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6E54" w14:textId="16784C80" w:rsidR="007778A1" w:rsidRPr="00084BBE" w:rsidRDefault="00997E3B" w:rsidP="00084BBE">
      <w:pPr>
        <w:jc w:val="center"/>
        <w:rPr>
          <w:rFonts w:ascii="Times New Roman" w:hAnsi="Times New Roman" w:cs="Times New Roman"/>
          <w:b/>
          <w:bCs/>
          <w:sz w:val="32"/>
          <w:szCs w:val="32"/>
        </w:rPr>
      </w:pPr>
      <w:r w:rsidRPr="00084BBE">
        <w:rPr>
          <w:rFonts w:ascii="Times New Roman" w:hAnsi="Times New Roman" w:cs="Times New Roman"/>
          <w:b/>
          <w:bCs/>
          <w:sz w:val="32"/>
          <w:szCs w:val="32"/>
        </w:rPr>
        <w:t xml:space="preserve">Comentario de la lectura </w:t>
      </w:r>
      <w:r w:rsidR="00084BBE">
        <w:rPr>
          <w:rFonts w:ascii="Times New Roman" w:hAnsi="Times New Roman" w:cs="Times New Roman"/>
          <w:b/>
          <w:bCs/>
          <w:sz w:val="32"/>
          <w:szCs w:val="32"/>
        </w:rPr>
        <w:t>“</w:t>
      </w:r>
      <w:r w:rsidR="003D6AD8" w:rsidRPr="003D6AD8">
        <w:rPr>
          <w:rFonts w:ascii="Times New Roman" w:hAnsi="Times New Roman" w:cs="Times New Roman"/>
          <w:b/>
          <w:bCs/>
          <w:sz w:val="32"/>
          <w:szCs w:val="32"/>
        </w:rPr>
        <w:t xml:space="preserve">Bring digital </w:t>
      </w:r>
      <w:proofErr w:type="spellStart"/>
      <w:r w:rsidR="003D6AD8" w:rsidRPr="003D6AD8">
        <w:rPr>
          <w:rFonts w:ascii="Times New Roman" w:hAnsi="Times New Roman" w:cs="Times New Roman"/>
          <w:b/>
          <w:bCs/>
          <w:sz w:val="32"/>
          <w:szCs w:val="32"/>
        </w:rPr>
        <w:t>twins</w:t>
      </w:r>
      <w:proofErr w:type="spellEnd"/>
      <w:r w:rsidR="003D6AD8" w:rsidRPr="003D6AD8">
        <w:rPr>
          <w:rFonts w:ascii="Times New Roman" w:hAnsi="Times New Roman" w:cs="Times New Roman"/>
          <w:b/>
          <w:bCs/>
          <w:sz w:val="32"/>
          <w:szCs w:val="32"/>
        </w:rPr>
        <w:t xml:space="preserve"> back </w:t>
      </w:r>
      <w:proofErr w:type="spellStart"/>
      <w:r w:rsidR="003D6AD8" w:rsidRPr="003D6AD8">
        <w:rPr>
          <w:rFonts w:ascii="Times New Roman" w:hAnsi="Times New Roman" w:cs="Times New Roman"/>
          <w:b/>
          <w:bCs/>
          <w:sz w:val="32"/>
          <w:szCs w:val="32"/>
        </w:rPr>
        <w:t>to</w:t>
      </w:r>
      <w:proofErr w:type="spellEnd"/>
      <w:r w:rsidR="003D6AD8" w:rsidRPr="003D6AD8">
        <w:rPr>
          <w:rFonts w:ascii="Times New Roman" w:hAnsi="Times New Roman" w:cs="Times New Roman"/>
          <w:b/>
          <w:bCs/>
          <w:sz w:val="32"/>
          <w:szCs w:val="32"/>
        </w:rPr>
        <w:t xml:space="preserve"> Earth</w:t>
      </w:r>
      <w:r w:rsidR="00084BBE">
        <w:rPr>
          <w:rFonts w:ascii="Times New Roman" w:hAnsi="Times New Roman" w:cs="Times New Roman"/>
          <w:b/>
          <w:bCs/>
          <w:sz w:val="32"/>
          <w:szCs w:val="32"/>
        </w:rPr>
        <w:t>”</w:t>
      </w:r>
    </w:p>
    <w:p w14:paraId="0C07877A" w14:textId="6F59E13E" w:rsidR="00997E3B" w:rsidRDefault="00997E3B" w:rsidP="00997E3B">
      <w:pPr>
        <w:jc w:val="both"/>
        <w:rPr>
          <w:rFonts w:ascii="Times New Roman" w:hAnsi="Times New Roman" w:cs="Times New Roman"/>
          <w:sz w:val="28"/>
          <w:szCs w:val="28"/>
        </w:rPr>
      </w:pPr>
      <w:r w:rsidRPr="006540AC">
        <w:rPr>
          <w:rFonts w:ascii="Times New Roman" w:hAnsi="Times New Roman" w:cs="Times New Roman"/>
          <w:sz w:val="28"/>
          <w:szCs w:val="28"/>
        </w:rPr>
        <w:t>Por: Eric Alvarado Meza</w:t>
      </w:r>
    </w:p>
    <w:p w14:paraId="01704BF2" w14:textId="531FC3E7" w:rsidR="00E72D81" w:rsidRDefault="003D6AD8" w:rsidP="00997E3B">
      <w:pPr>
        <w:jc w:val="both"/>
        <w:rPr>
          <w:rFonts w:ascii="Times New Roman" w:hAnsi="Times New Roman" w:cs="Times New Roman"/>
        </w:rPr>
      </w:pPr>
      <w:r>
        <w:rPr>
          <w:rFonts w:ascii="Times New Roman" w:hAnsi="Times New Roman" w:cs="Times New Roman"/>
        </w:rPr>
        <w:t xml:space="preserve">Cuando empecé a leer el articulo no puede evitar sentir una sensación de </w:t>
      </w:r>
      <w:proofErr w:type="spellStart"/>
      <w:r>
        <w:rPr>
          <w:rFonts w:ascii="Times New Roman" w:hAnsi="Times New Roman" w:cs="Times New Roman"/>
        </w:rPr>
        <w:t>dejà</w:t>
      </w:r>
      <w:proofErr w:type="spellEnd"/>
      <w:r>
        <w:rPr>
          <w:rFonts w:ascii="Times New Roman" w:hAnsi="Times New Roman" w:cs="Times New Roman"/>
        </w:rPr>
        <w:t xml:space="preserve"> </w:t>
      </w:r>
      <w:proofErr w:type="spellStart"/>
      <w:r>
        <w:rPr>
          <w:rFonts w:ascii="Times New Roman" w:hAnsi="Times New Roman" w:cs="Times New Roman"/>
        </w:rPr>
        <w:t>vu</w:t>
      </w:r>
      <w:proofErr w:type="spellEnd"/>
      <w:r>
        <w:rPr>
          <w:rFonts w:ascii="Times New Roman" w:hAnsi="Times New Roman" w:cs="Times New Roman"/>
        </w:rPr>
        <w:t>, y es que la idea de los gemelos digitales</w:t>
      </w:r>
      <w:r w:rsidR="00B11587">
        <w:rPr>
          <w:rFonts w:ascii="Times New Roman" w:hAnsi="Times New Roman" w:cs="Times New Roman"/>
        </w:rPr>
        <w:t xml:space="preserve"> (DT)</w:t>
      </w:r>
      <w:r>
        <w:rPr>
          <w:rFonts w:ascii="Times New Roman" w:hAnsi="Times New Roman" w:cs="Times New Roman"/>
        </w:rPr>
        <w:t xml:space="preserve"> para facilitar el entendimiento y predicción de fenómenos, en este caso el cambio climático y la toma de decisiones de política pública, me es bastante reminiscente al debate actual de la impl</w:t>
      </w:r>
      <w:r w:rsidR="004215D5">
        <w:rPr>
          <w:rFonts w:ascii="Times New Roman" w:hAnsi="Times New Roman" w:cs="Times New Roman"/>
        </w:rPr>
        <w:t>eme</w:t>
      </w:r>
      <w:r>
        <w:rPr>
          <w:rFonts w:ascii="Times New Roman" w:hAnsi="Times New Roman" w:cs="Times New Roman"/>
        </w:rPr>
        <w:t>ntación de IA</w:t>
      </w:r>
      <w:r w:rsidR="004215D5">
        <w:rPr>
          <w:rFonts w:ascii="Times New Roman" w:hAnsi="Times New Roman" w:cs="Times New Roman"/>
        </w:rPr>
        <w:t xml:space="preserve"> para la realización de diversas tareas, y si bien ambos casos tienen diferencias en cuanto las problemáticas que implican su uso, mantienen el parecido de ser productos pensados para facilitar la realización de tareas que, sin embargo, se encuentran limitados en lo que realmente pueden hacer a comparación de lo que aspiran.</w:t>
      </w:r>
    </w:p>
    <w:p w14:paraId="44BF4DE2" w14:textId="2D5E0419" w:rsidR="004215D5" w:rsidRDefault="004215D5" w:rsidP="00997E3B">
      <w:pPr>
        <w:jc w:val="both"/>
        <w:rPr>
          <w:rFonts w:ascii="Times New Roman" w:hAnsi="Times New Roman" w:cs="Times New Roman"/>
        </w:rPr>
      </w:pPr>
      <w:r>
        <w:rPr>
          <w:rFonts w:ascii="Times New Roman" w:hAnsi="Times New Roman" w:cs="Times New Roman"/>
        </w:rPr>
        <w:t xml:space="preserve">Pasando </w:t>
      </w:r>
      <w:r w:rsidR="0067604E">
        <w:rPr>
          <w:rFonts w:ascii="Times New Roman" w:hAnsi="Times New Roman" w:cs="Times New Roman"/>
        </w:rPr>
        <w:t>ya con los gemelos digitales, el concepto de estos es muy atractivo, a quien no le gustaría tener una forma de predecir con exactitud lo que sucederá en el mundo real utilizando el espacio digital y los modelos de simulación, personalmente y ahora que estoy viendo todo que implica de crear un modelo basado en una hipótesis que puede estar incorrecta, la idea de poder ahorra</w:t>
      </w:r>
      <w:r w:rsidR="00570A0E">
        <w:rPr>
          <w:rFonts w:ascii="Times New Roman" w:hAnsi="Times New Roman" w:cs="Times New Roman"/>
        </w:rPr>
        <w:t>r</w:t>
      </w:r>
      <w:r w:rsidR="0067604E">
        <w:rPr>
          <w:rFonts w:ascii="Times New Roman" w:hAnsi="Times New Roman" w:cs="Times New Roman"/>
        </w:rPr>
        <w:t xml:space="preserve"> ese paso es cuanto menos tentadora, no obstante y justamente porque ahora tengo un mejor entendimiento de todo lo que </w:t>
      </w:r>
      <w:r w:rsidR="00570A0E">
        <w:rPr>
          <w:rFonts w:ascii="Times New Roman" w:hAnsi="Times New Roman" w:cs="Times New Roman"/>
        </w:rPr>
        <w:t>abarca</w:t>
      </w:r>
      <w:r w:rsidR="0067604E">
        <w:rPr>
          <w:rFonts w:ascii="Times New Roman" w:hAnsi="Times New Roman" w:cs="Times New Roman"/>
        </w:rPr>
        <w:t xml:space="preserve"> diseñar un experimento lo más confiable posible, es que veo este enfoque de lo gemelos como algo limitado al menos</w:t>
      </w:r>
      <w:r w:rsidR="00570A0E">
        <w:rPr>
          <w:rFonts w:ascii="Times New Roman" w:hAnsi="Times New Roman" w:cs="Times New Roman"/>
        </w:rPr>
        <w:t xml:space="preserve"> en</w:t>
      </w:r>
      <w:r w:rsidR="0067604E">
        <w:rPr>
          <w:rFonts w:ascii="Times New Roman" w:hAnsi="Times New Roman" w:cs="Times New Roman"/>
        </w:rPr>
        <w:t xml:space="preserve"> </w:t>
      </w:r>
      <w:r w:rsidR="00570A0E">
        <w:rPr>
          <w:rFonts w:ascii="Times New Roman" w:hAnsi="Times New Roman" w:cs="Times New Roman"/>
        </w:rPr>
        <w:t>cómo</w:t>
      </w:r>
      <w:r w:rsidR="0067604E">
        <w:rPr>
          <w:rFonts w:ascii="Times New Roman" w:hAnsi="Times New Roman" w:cs="Times New Roman"/>
        </w:rPr>
        <w:t xml:space="preserve"> se propone usarlo.</w:t>
      </w:r>
    </w:p>
    <w:p w14:paraId="002CAEE0" w14:textId="3EAF07C2" w:rsidR="0067604E" w:rsidRDefault="0067604E" w:rsidP="00997E3B">
      <w:pPr>
        <w:jc w:val="both"/>
        <w:rPr>
          <w:rFonts w:ascii="Times New Roman" w:hAnsi="Times New Roman" w:cs="Times New Roman"/>
        </w:rPr>
      </w:pPr>
      <w:r>
        <w:rPr>
          <w:rFonts w:ascii="Times New Roman" w:hAnsi="Times New Roman" w:cs="Times New Roman"/>
        </w:rPr>
        <w:t xml:space="preserve">Siendo </w:t>
      </w:r>
      <w:r w:rsidR="0074032C">
        <w:rPr>
          <w:rFonts w:ascii="Times New Roman" w:hAnsi="Times New Roman" w:cs="Times New Roman"/>
        </w:rPr>
        <w:t>más</w:t>
      </w:r>
      <w:r>
        <w:rPr>
          <w:rFonts w:ascii="Times New Roman" w:hAnsi="Times New Roman" w:cs="Times New Roman"/>
        </w:rPr>
        <w:t xml:space="preserve"> específicos y como </w:t>
      </w:r>
      <w:r w:rsidR="0074032C">
        <w:rPr>
          <w:rFonts w:ascii="Times New Roman" w:hAnsi="Times New Roman" w:cs="Times New Roman"/>
        </w:rPr>
        <w:t>dicen en el artículo</w:t>
      </w:r>
      <w:r w:rsidR="00570A0E">
        <w:rPr>
          <w:rFonts w:ascii="Times New Roman" w:hAnsi="Times New Roman" w:cs="Times New Roman"/>
        </w:rPr>
        <w:t>,</w:t>
      </w:r>
      <w:r w:rsidR="0074032C">
        <w:rPr>
          <w:rFonts w:ascii="Times New Roman" w:hAnsi="Times New Roman" w:cs="Times New Roman"/>
        </w:rPr>
        <w:t xml:space="preserve"> el caso del entendimiento de cambio climático</w:t>
      </w:r>
      <w:r w:rsidR="00570A0E">
        <w:rPr>
          <w:rFonts w:ascii="Times New Roman" w:hAnsi="Times New Roman" w:cs="Times New Roman"/>
        </w:rPr>
        <w:t xml:space="preserve"> se complica</w:t>
      </w:r>
      <w:r w:rsidR="0074032C">
        <w:rPr>
          <w:rFonts w:ascii="Times New Roman" w:hAnsi="Times New Roman" w:cs="Times New Roman"/>
        </w:rPr>
        <w:t xml:space="preserve"> en cuanto empiezan a indagar en un fenómeno utilizando una alta resolución</w:t>
      </w:r>
      <w:r w:rsidR="00BF2003">
        <w:rPr>
          <w:rFonts w:ascii="Times New Roman" w:hAnsi="Times New Roman" w:cs="Times New Roman"/>
        </w:rPr>
        <w:t xml:space="preserve"> debido a que</w:t>
      </w:r>
      <w:r w:rsidR="0074032C">
        <w:rPr>
          <w:rFonts w:ascii="Times New Roman" w:hAnsi="Times New Roman" w:cs="Times New Roman"/>
        </w:rPr>
        <w:t xml:space="preserve"> cada</w:t>
      </w:r>
      <w:r w:rsidR="00BF2003">
        <w:rPr>
          <w:rFonts w:ascii="Times New Roman" w:hAnsi="Times New Roman" w:cs="Times New Roman"/>
        </w:rPr>
        <w:t xml:space="preserve"> vez</w:t>
      </w:r>
      <w:r w:rsidR="0074032C">
        <w:rPr>
          <w:rFonts w:ascii="Times New Roman" w:hAnsi="Times New Roman" w:cs="Times New Roman"/>
        </w:rPr>
        <w:t xml:space="preserve"> van a surgir más y más variables que llevaran a parámetros inciertos y en general complican lo que se suponía era un modelo sencillo </w:t>
      </w:r>
      <w:r w:rsidR="008B4186">
        <w:rPr>
          <w:rFonts w:ascii="Times New Roman" w:hAnsi="Times New Roman" w:cs="Times New Roman"/>
        </w:rPr>
        <w:t>para explicar le fenómeno</w:t>
      </w:r>
      <w:r w:rsidR="00BF2003">
        <w:rPr>
          <w:rFonts w:ascii="Times New Roman" w:hAnsi="Times New Roman" w:cs="Times New Roman"/>
        </w:rPr>
        <w:t xml:space="preserve"> reduciendo su eficiencia y confiablidad</w:t>
      </w:r>
      <w:r w:rsidR="008B4186">
        <w:rPr>
          <w:rFonts w:ascii="Times New Roman" w:hAnsi="Times New Roman" w:cs="Times New Roman"/>
        </w:rPr>
        <w:t xml:space="preserve">, en el artículo los defensores de los DT tratan de contra argumentar esto usando de ejemplo a las predicciones de clima en corto plazo pero los autores responden a mi juicio y de manera acertada que se están dejando de lado secciones como </w:t>
      </w:r>
      <w:r w:rsidR="00800F5B">
        <w:rPr>
          <w:rFonts w:ascii="Times New Roman" w:hAnsi="Times New Roman" w:cs="Times New Roman"/>
        </w:rPr>
        <w:t>la complejidad de los sistemas humanos y biológicos y los contextos únicos de cada caso.</w:t>
      </w:r>
    </w:p>
    <w:p w14:paraId="763B48AF" w14:textId="420DF10B" w:rsidR="00800F5B" w:rsidRDefault="00800F5B" w:rsidP="00997E3B">
      <w:pPr>
        <w:jc w:val="both"/>
        <w:rPr>
          <w:rFonts w:ascii="Times New Roman" w:hAnsi="Times New Roman" w:cs="Times New Roman"/>
        </w:rPr>
      </w:pPr>
      <w:r>
        <w:rPr>
          <w:rFonts w:ascii="Times New Roman" w:hAnsi="Times New Roman" w:cs="Times New Roman"/>
        </w:rPr>
        <w:t>Pasando a la sección de decisiones gubernamentales creo que esta fue la</w:t>
      </w:r>
      <w:r w:rsidR="00BF2003">
        <w:rPr>
          <w:rFonts w:ascii="Times New Roman" w:hAnsi="Times New Roman" w:cs="Times New Roman"/>
        </w:rPr>
        <w:t xml:space="preserve"> parte</w:t>
      </w:r>
      <w:r>
        <w:rPr>
          <w:rFonts w:ascii="Times New Roman" w:hAnsi="Times New Roman" w:cs="Times New Roman"/>
        </w:rPr>
        <w:t xml:space="preserve"> que mas me impacto ya que si bien el concepto de toma de decisiones sin el factor humano que en muchas ocasiones vela por intereses egoístas</w:t>
      </w:r>
      <w:r w:rsidR="00BF2003">
        <w:rPr>
          <w:rFonts w:ascii="Times New Roman" w:hAnsi="Times New Roman" w:cs="Times New Roman"/>
        </w:rPr>
        <w:t xml:space="preserve"> también suena bien</w:t>
      </w:r>
      <w:r>
        <w:rPr>
          <w:rFonts w:ascii="Times New Roman" w:hAnsi="Times New Roman" w:cs="Times New Roman"/>
        </w:rPr>
        <w:t xml:space="preserve">, </w:t>
      </w:r>
      <w:r w:rsidR="006346D2">
        <w:rPr>
          <w:rFonts w:ascii="Times New Roman" w:hAnsi="Times New Roman" w:cs="Times New Roman"/>
        </w:rPr>
        <w:t>la idea de depender de modelo masivo que no puede ser contradicho y al que no cualquier puede entender o acceder, es algo bastante distópico, peor aun cuando ya se explico que las predicciones pueden ser erróneas y aun así estas tendrían mas peso que los investigadores de biodiversidad, ya ni se diga de los “saberes campesinos” que revisamos anteriormente</w:t>
      </w:r>
      <w:r w:rsidR="00BF2003">
        <w:rPr>
          <w:rFonts w:ascii="Times New Roman" w:hAnsi="Times New Roman" w:cs="Times New Roman"/>
        </w:rPr>
        <w:t>, el terminó a-democracia me pareció muy acertado</w:t>
      </w:r>
      <w:r w:rsidR="006346D2">
        <w:rPr>
          <w:rFonts w:ascii="Times New Roman" w:hAnsi="Times New Roman" w:cs="Times New Roman"/>
        </w:rPr>
        <w:t>.</w:t>
      </w:r>
      <w:r w:rsidR="00C32A80">
        <w:rPr>
          <w:rFonts w:ascii="Times New Roman" w:hAnsi="Times New Roman" w:cs="Times New Roman"/>
        </w:rPr>
        <w:t xml:space="preserve"> </w:t>
      </w:r>
    </w:p>
    <w:p w14:paraId="18259CDE" w14:textId="771F87DE" w:rsidR="00C32A80" w:rsidRDefault="00C32A80" w:rsidP="00997E3B">
      <w:pPr>
        <w:jc w:val="both"/>
        <w:rPr>
          <w:rFonts w:ascii="Times New Roman" w:hAnsi="Times New Roman" w:cs="Times New Roman"/>
        </w:rPr>
      </w:pPr>
      <w:r>
        <w:rPr>
          <w:rFonts w:ascii="Times New Roman" w:hAnsi="Times New Roman" w:cs="Times New Roman"/>
        </w:rPr>
        <w:lastRenderedPageBreak/>
        <w:t xml:space="preserve">Algo que creo no se mención y podría ser importante es que sucedería en caso de que, aparte de lo ya mencionado anteriormente, </w:t>
      </w:r>
      <w:r w:rsidR="00570A0E">
        <w:rPr>
          <w:rFonts w:ascii="Times New Roman" w:hAnsi="Times New Roman" w:cs="Times New Roman"/>
        </w:rPr>
        <w:t>sumamos posibles</w:t>
      </w:r>
      <w:r>
        <w:rPr>
          <w:rFonts w:ascii="Times New Roman" w:hAnsi="Times New Roman" w:cs="Times New Roman"/>
        </w:rPr>
        <w:t xml:space="preserve"> errores humanos en la creación de modelo del DT y posterior manteamiento.</w:t>
      </w:r>
    </w:p>
    <w:p w14:paraId="0E07C9D2" w14:textId="2736EDEF" w:rsidR="00C32A80" w:rsidRDefault="006346D2" w:rsidP="00997E3B">
      <w:pPr>
        <w:jc w:val="both"/>
        <w:rPr>
          <w:rFonts w:ascii="Times New Roman" w:hAnsi="Times New Roman" w:cs="Times New Roman"/>
        </w:rPr>
      </w:pPr>
      <w:r>
        <w:rPr>
          <w:rFonts w:ascii="Times New Roman" w:hAnsi="Times New Roman" w:cs="Times New Roman"/>
        </w:rPr>
        <w:t xml:space="preserve">Con todo esto </w:t>
      </w:r>
      <w:r w:rsidR="00B11587">
        <w:rPr>
          <w:rFonts w:ascii="Times New Roman" w:hAnsi="Times New Roman" w:cs="Times New Roman"/>
        </w:rPr>
        <w:t>no quiero decir que los DT deberían ser prohibidos, eso sería igual de malo que implementarlos de manera desmedida</w:t>
      </w:r>
      <w:r w:rsidR="00C32A80">
        <w:rPr>
          <w:rFonts w:ascii="Times New Roman" w:hAnsi="Times New Roman" w:cs="Times New Roman"/>
        </w:rPr>
        <w:t>,</w:t>
      </w:r>
      <w:r w:rsidR="00B11587">
        <w:rPr>
          <w:rFonts w:ascii="Times New Roman" w:hAnsi="Times New Roman" w:cs="Times New Roman"/>
        </w:rPr>
        <w:t xml:space="preserve"> estoy de acuerdo con las propuestas mencionadas, mas que ver a los DT como la solución a todo, lo mejor es diversificar su</w:t>
      </w:r>
      <w:r w:rsidR="00C32A80">
        <w:rPr>
          <w:rFonts w:ascii="Times New Roman" w:hAnsi="Times New Roman" w:cs="Times New Roman"/>
        </w:rPr>
        <w:t xml:space="preserve"> alcance con tod</w:t>
      </w:r>
      <w:r w:rsidR="00BF2003">
        <w:rPr>
          <w:rFonts w:ascii="Times New Roman" w:hAnsi="Times New Roman" w:cs="Times New Roman"/>
        </w:rPr>
        <w:t>a</w:t>
      </w:r>
      <w:r w:rsidR="00C32A80">
        <w:rPr>
          <w:rFonts w:ascii="Times New Roman" w:hAnsi="Times New Roman" w:cs="Times New Roman"/>
        </w:rPr>
        <w:t>s los demás áreas y conocimientos y verlo más como una herramienta de apoyo en la eterna búsqueda del conocimiento y el entendimiento del mundo que nos rodea.</w:t>
      </w:r>
    </w:p>
    <w:p w14:paraId="23104DAB" w14:textId="023B4DD0" w:rsidR="006346D2" w:rsidRPr="00997E3B" w:rsidRDefault="00C32A80" w:rsidP="00997E3B">
      <w:pPr>
        <w:jc w:val="both"/>
        <w:rPr>
          <w:rFonts w:ascii="Times New Roman" w:hAnsi="Times New Roman" w:cs="Times New Roman"/>
        </w:rPr>
      </w:pPr>
      <w:r>
        <w:rPr>
          <w:rFonts w:ascii="Times New Roman" w:hAnsi="Times New Roman" w:cs="Times New Roman"/>
        </w:rPr>
        <w:t>En conclusión, aunque los DT</w:t>
      </w:r>
      <w:r w:rsidR="00B11587">
        <w:rPr>
          <w:rFonts w:ascii="Times New Roman" w:hAnsi="Times New Roman" w:cs="Times New Roman"/>
        </w:rPr>
        <w:t xml:space="preserve"> </w:t>
      </w:r>
      <w:r>
        <w:rPr>
          <w:rFonts w:ascii="Times New Roman" w:hAnsi="Times New Roman" w:cs="Times New Roman"/>
        </w:rPr>
        <w:t>pueden ser un camino para solventar varias necesidades, su implementación responsable y el reconocimiento de los limites en sus alcances es algo fundamental para sacar su máximo potencial incluso s</w:t>
      </w:r>
      <w:r w:rsidR="00BF2003">
        <w:rPr>
          <w:rFonts w:ascii="Times New Roman" w:hAnsi="Times New Roman" w:cs="Times New Roman"/>
        </w:rPr>
        <w:t>i</w:t>
      </w:r>
      <w:r>
        <w:rPr>
          <w:rFonts w:ascii="Times New Roman" w:hAnsi="Times New Roman" w:cs="Times New Roman"/>
        </w:rPr>
        <w:t xml:space="preserve"> est</w:t>
      </w:r>
      <w:r w:rsidR="00BF2003">
        <w:rPr>
          <w:rFonts w:ascii="Times New Roman" w:hAnsi="Times New Roman" w:cs="Times New Roman"/>
        </w:rPr>
        <w:t>e</w:t>
      </w:r>
      <w:r>
        <w:rPr>
          <w:rFonts w:ascii="Times New Roman" w:hAnsi="Times New Roman" w:cs="Times New Roman"/>
        </w:rPr>
        <w:t xml:space="preserve"> se distancia de las aspiraciones iniciales.</w:t>
      </w:r>
    </w:p>
    <w:sectPr w:rsidR="006346D2" w:rsidRPr="00997E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17FCE"/>
    <w:multiLevelType w:val="hybridMultilevel"/>
    <w:tmpl w:val="B85C3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1356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ED"/>
    <w:rsid w:val="00051B98"/>
    <w:rsid w:val="0008235D"/>
    <w:rsid w:val="00084BBE"/>
    <w:rsid w:val="001D1B07"/>
    <w:rsid w:val="00204274"/>
    <w:rsid w:val="00225DFD"/>
    <w:rsid w:val="00282C3F"/>
    <w:rsid w:val="002B58C5"/>
    <w:rsid w:val="0032017C"/>
    <w:rsid w:val="00374C23"/>
    <w:rsid w:val="003D6AD8"/>
    <w:rsid w:val="003E38C4"/>
    <w:rsid w:val="004215D5"/>
    <w:rsid w:val="004F518E"/>
    <w:rsid w:val="00570A0E"/>
    <w:rsid w:val="0058392C"/>
    <w:rsid w:val="006346D2"/>
    <w:rsid w:val="006540AC"/>
    <w:rsid w:val="0067604E"/>
    <w:rsid w:val="006817B0"/>
    <w:rsid w:val="006B3907"/>
    <w:rsid w:val="0074032C"/>
    <w:rsid w:val="007423B0"/>
    <w:rsid w:val="00772558"/>
    <w:rsid w:val="007778A1"/>
    <w:rsid w:val="007C2719"/>
    <w:rsid w:val="007C380C"/>
    <w:rsid w:val="007F1141"/>
    <w:rsid w:val="00800F5B"/>
    <w:rsid w:val="008264C4"/>
    <w:rsid w:val="008B4186"/>
    <w:rsid w:val="0097741B"/>
    <w:rsid w:val="00997E3B"/>
    <w:rsid w:val="009D1E76"/>
    <w:rsid w:val="009E0BE3"/>
    <w:rsid w:val="00AA15FA"/>
    <w:rsid w:val="00B11587"/>
    <w:rsid w:val="00B159C3"/>
    <w:rsid w:val="00B315C9"/>
    <w:rsid w:val="00B52BB5"/>
    <w:rsid w:val="00BA7FDE"/>
    <w:rsid w:val="00BF1508"/>
    <w:rsid w:val="00BF2003"/>
    <w:rsid w:val="00C32A80"/>
    <w:rsid w:val="00C568FE"/>
    <w:rsid w:val="00CD20ED"/>
    <w:rsid w:val="00DC1DE9"/>
    <w:rsid w:val="00E45B14"/>
    <w:rsid w:val="00E64B71"/>
    <w:rsid w:val="00E72D81"/>
    <w:rsid w:val="00F14654"/>
    <w:rsid w:val="00F73182"/>
    <w:rsid w:val="00FE4F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D83F"/>
  <w15:chartTrackingRefBased/>
  <w15:docId w15:val="{25D473AC-530C-43CD-9653-9302EF985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20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20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20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20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0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0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0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0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20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20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20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20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20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0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0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0ED"/>
    <w:rPr>
      <w:rFonts w:eastAsiaTheme="majorEastAsia" w:cstheme="majorBidi"/>
      <w:color w:val="272727" w:themeColor="text1" w:themeTint="D8"/>
    </w:rPr>
  </w:style>
  <w:style w:type="paragraph" w:styleId="Ttulo">
    <w:name w:val="Title"/>
    <w:basedOn w:val="Normal"/>
    <w:next w:val="Normal"/>
    <w:link w:val="TtuloCar"/>
    <w:uiPriority w:val="10"/>
    <w:qFormat/>
    <w:rsid w:val="00CD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0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0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0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0ED"/>
    <w:pPr>
      <w:spacing w:before="160"/>
      <w:jc w:val="center"/>
    </w:pPr>
    <w:rPr>
      <w:i/>
      <w:iCs/>
      <w:color w:val="404040" w:themeColor="text1" w:themeTint="BF"/>
    </w:rPr>
  </w:style>
  <w:style w:type="character" w:customStyle="1" w:styleId="CitaCar">
    <w:name w:val="Cita Car"/>
    <w:basedOn w:val="Fuentedeprrafopredeter"/>
    <w:link w:val="Cita"/>
    <w:uiPriority w:val="29"/>
    <w:rsid w:val="00CD20ED"/>
    <w:rPr>
      <w:i/>
      <w:iCs/>
      <w:color w:val="404040" w:themeColor="text1" w:themeTint="BF"/>
    </w:rPr>
  </w:style>
  <w:style w:type="paragraph" w:styleId="Prrafodelista">
    <w:name w:val="List Paragraph"/>
    <w:basedOn w:val="Normal"/>
    <w:uiPriority w:val="34"/>
    <w:qFormat/>
    <w:rsid w:val="00CD20ED"/>
    <w:pPr>
      <w:ind w:left="720"/>
      <w:contextualSpacing/>
    </w:pPr>
  </w:style>
  <w:style w:type="character" w:styleId="nfasisintenso">
    <w:name w:val="Intense Emphasis"/>
    <w:basedOn w:val="Fuentedeprrafopredeter"/>
    <w:uiPriority w:val="21"/>
    <w:qFormat/>
    <w:rsid w:val="00CD20ED"/>
    <w:rPr>
      <w:i/>
      <w:iCs/>
      <w:color w:val="0F4761" w:themeColor="accent1" w:themeShade="BF"/>
    </w:rPr>
  </w:style>
  <w:style w:type="paragraph" w:styleId="Citadestacada">
    <w:name w:val="Intense Quote"/>
    <w:basedOn w:val="Normal"/>
    <w:next w:val="Normal"/>
    <w:link w:val="CitadestacadaCar"/>
    <w:uiPriority w:val="30"/>
    <w:qFormat/>
    <w:rsid w:val="00CD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20ED"/>
    <w:rPr>
      <w:i/>
      <w:iCs/>
      <w:color w:val="0F4761" w:themeColor="accent1" w:themeShade="BF"/>
    </w:rPr>
  </w:style>
  <w:style w:type="character" w:styleId="Referenciaintensa">
    <w:name w:val="Intense Reference"/>
    <w:basedOn w:val="Fuentedeprrafopredeter"/>
    <w:uiPriority w:val="32"/>
    <w:qFormat/>
    <w:rsid w:val="00CD2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2</Pages>
  <Words>570</Words>
  <Characters>3137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ALVARADO MEZA</dc:creator>
  <cp:keywords/>
  <dc:description/>
  <cp:lastModifiedBy>ERIC ALVARADO MEZA</cp:lastModifiedBy>
  <cp:revision>10</cp:revision>
  <dcterms:created xsi:type="dcterms:W3CDTF">2026-01-28T04:16:00Z</dcterms:created>
  <dcterms:modified xsi:type="dcterms:W3CDTF">2026-02-04T04:50:00Z</dcterms:modified>
</cp:coreProperties>
</file>