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pPr w:leftFromText="141" w:rightFromText="141" w:vertAnchor="page" w:horzAnchor="margin" w:tblpY="3397"/>
        <w:tblW w:w="4256" w:type="pct"/>
        <w:tblLook w:val="04A0" w:firstRow="1" w:lastRow="0" w:firstColumn="1" w:lastColumn="0" w:noHBand="0" w:noVBand="1"/>
      </w:tblPr>
      <w:tblGrid>
        <w:gridCol w:w="8686"/>
      </w:tblGrid>
      <w:tr w:rsidRPr="00BC3F93" w:rsidR="00B17C1F" w:rsidTr="3F513DA4" w14:paraId="23361AF4" w14:textId="77777777">
        <w:trPr>
          <w:trHeight w:val="361"/>
        </w:trPr>
        <w:tc>
          <w:tcPr>
            <w:tcW w:w="5000" w:type="pct"/>
          </w:tcPr>
          <w:p w:rsidRPr="00824264" w:rsidR="002D2C85" w:rsidP="002D2C85" w:rsidRDefault="002D2C85" w14:paraId="343D0002" w14:textId="77777777">
            <w:pPr>
              <w:tabs>
                <w:tab w:val="left" w:pos="1942"/>
              </w:tabs>
              <w:rPr>
                <w:rFonts w:cs="Lucida Sans Unicode"/>
                <w:b/>
                <w:color w:val="000000"/>
                <w:sz w:val="36"/>
                <w:lang w:val="en-US"/>
              </w:rPr>
            </w:pPr>
          </w:p>
        </w:tc>
      </w:tr>
      <w:tr w:rsidRPr="00BC3F93" w:rsidR="00B17C1F" w:rsidTr="3F513DA4" w14:paraId="4C5EC4AB" w14:textId="77777777">
        <w:trPr>
          <w:trHeight w:val="716"/>
        </w:trPr>
        <w:tc>
          <w:tcPr>
            <w:tcW w:w="5000" w:type="pct"/>
          </w:tcPr>
          <w:p w:rsidRPr="002D2C85" w:rsidR="002D2C85" w:rsidP="3F513DA4" w:rsidRDefault="002D2C85" w14:paraId="6DB4CE64" w14:textId="5AFA2853">
            <w:pPr>
              <w:tabs>
                <w:tab w:val="left" w:pos="1942"/>
              </w:tabs>
              <w:rPr>
                <w:rFonts w:cs="Lucida Sans Unicode"/>
                <w:b/>
                <w:bCs/>
                <w:sz w:val="36"/>
                <w:szCs w:val="36"/>
              </w:rPr>
            </w:pPr>
            <w:r w:rsidRPr="3F513DA4">
              <w:rPr>
                <w:rFonts w:cs="Lucida Sans Unicode"/>
                <w:b/>
                <w:bCs/>
                <w:sz w:val="36"/>
                <w:szCs w:val="36"/>
              </w:rPr>
              <w:t xml:space="preserve">Handover of well </w:t>
            </w:r>
            <w:r w:rsidR="00603943">
              <w:rPr>
                <w:rFonts w:cs="Lucida Sans Unicode"/>
                <w:b/>
                <w:bCs/>
                <w:sz w:val="36"/>
                <w:szCs w:val="36"/>
              </w:rPr>
              <w:t>NO 34/4-19 S Omega S</w:t>
            </w:r>
            <w:r w:rsidRPr="3F513DA4" w:rsidR="67045944">
              <w:rPr>
                <w:rFonts w:cs="Lucida Sans Unicode"/>
                <w:b/>
                <w:bCs/>
                <w:sz w:val="36"/>
                <w:szCs w:val="36"/>
              </w:rPr>
              <w:t xml:space="preserve"> </w:t>
            </w:r>
          </w:p>
        </w:tc>
      </w:tr>
      <w:tr w:rsidRPr="00BC3F93" w:rsidR="00B17C1F" w:rsidTr="3F513DA4" w14:paraId="58517B9F" w14:textId="77777777">
        <w:trPr>
          <w:trHeight w:val="361"/>
        </w:trPr>
        <w:tc>
          <w:tcPr>
            <w:tcW w:w="5000" w:type="pct"/>
          </w:tcPr>
          <w:p w:rsidRPr="00BC3F93" w:rsidR="002D2C85" w:rsidP="002D2C85" w:rsidRDefault="002D2C85" w14:paraId="6AABB527" w14:textId="77777777">
            <w:pPr>
              <w:tabs>
                <w:tab w:val="left" w:pos="1942"/>
              </w:tabs>
              <w:jc w:val="center"/>
              <w:rPr>
                <w:rFonts w:cs="Lucida Sans Unicode"/>
                <w:b/>
                <w:color w:val="808080" w:themeColor="background1" w:themeShade="80"/>
                <w:sz w:val="36"/>
                <w:szCs w:val="36"/>
              </w:rPr>
            </w:pPr>
          </w:p>
        </w:tc>
      </w:tr>
    </w:tbl>
    <w:p w:rsidRPr="00BC3F93" w:rsidR="00A74159" w:rsidP="00C21FD0" w:rsidRDefault="00A74159" w14:paraId="6FDF6389" w14:textId="77777777">
      <w:pPr>
        <w:rPr>
          <w:lang w:eastAsia="en-GB"/>
        </w:rPr>
        <w:sectPr w:rsidRPr="00BC3F93" w:rsidR="00A74159" w:rsidSect="00EA4BF4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 w:orient="portrait" w:code="9"/>
          <w:pgMar w:top="1418" w:right="567" w:bottom="567" w:left="1134" w:header="7087" w:footer="454" w:gutter="0"/>
          <w:cols w:space="708"/>
          <w:titlePg/>
          <w:docGrid w:linePitch="360"/>
        </w:sectPr>
      </w:pPr>
    </w:p>
    <w:p w:rsidRPr="006A23B6" w:rsidR="002D2C85" w:rsidP="002D2C85" w:rsidRDefault="002D2C85" w14:paraId="2D5D99A3" w14:textId="6A7F8753">
      <w:pPr>
        <w:spacing w:after="160" w:line="259" w:lineRule="auto"/>
        <w:rPr>
          <w:b/>
          <w:sz w:val="32"/>
          <w:szCs w:val="32"/>
        </w:rPr>
      </w:pPr>
      <w:bookmarkStart w:name="_Toc501865566" w:id="4"/>
      <w:bookmarkStart w:name="_Toc501865637" w:id="5"/>
      <w:bookmarkStart w:name="_Toc171747200" w:id="6"/>
      <w:bookmarkEnd w:id="4"/>
      <w:bookmarkEnd w:id="5"/>
      <w:bookmarkEnd w:id="6"/>
      <w:r w:rsidRPr="006A23B6">
        <w:rPr>
          <w:b/>
          <w:sz w:val="32"/>
          <w:szCs w:val="32"/>
        </w:rPr>
        <w:t>The well responsibility is hereby transferred</w:t>
      </w:r>
    </w:p>
    <w:p w:rsidRPr="00603943" w:rsidR="002D2C85" w:rsidP="3F513DA4" w:rsidRDefault="002D2C85" w14:paraId="0180BBEE" w14:textId="46C003E5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  <w:sz w:val="19"/>
          <w:szCs w:val="19"/>
          <w:u w:val="single"/>
        </w:rPr>
      </w:pPr>
      <w:r w:rsidRPr="00603943">
        <w:rPr>
          <w:rFonts w:asciiTheme="minorHAnsi" w:hAnsiTheme="minorHAnsi"/>
          <w:b/>
          <w:bCs/>
          <w:sz w:val="19"/>
          <w:szCs w:val="19"/>
          <w:u w:val="single"/>
        </w:rPr>
        <w:t xml:space="preserve">From D&amp;W to the asset (permanent plugged, temporary abandoned well) </w:t>
      </w:r>
    </w:p>
    <w:p w:rsidR="002D2C85" w:rsidP="002D2C85" w:rsidRDefault="002D2C85" w14:paraId="42B652A2" w14:textId="5DAD146B">
      <w:pPr>
        <w:spacing w:line="240" w:lineRule="auto"/>
        <w:rPr>
          <w:lang w:val="en-US"/>
        </w:rPr>
      </w:pPr>
    </w:p>
    <w:p w:rsidR="002D2C85" w:rsidP="002D2C85" w:rsidRDefault="002D2C85" w14:paraId="7605FD84" w14:textId="5EDBBB0B">
      <w:pPr>
        <w:spacing w:line="240" w:lineRule="auto"/>
        <w:rPr>
          <w:lang w:val="en-US"/>
        </w:rPr>
      </w:pPr>
    </w:p>
    <w:p w:rsidR="002D2C85" w:rsidP="002D2C85" w:rsidRDefault="002D2C85" w14:paraId="5876B609" w14:textId="5D326543">
      <w:pPr>
        <w:spacing w:line="240" w:lineRule="auto"/>
        <w:rPr>
          <w:lang w:val="en-US"/>
        </w:rPr>
      </w:pPr>
    </w:p>
    <w:p w:rsidR="005A2050" w:rsidP="002D2C85" w:rsidRDefault="005A2050" w14:paraId="06A33787" w14:textId="77777777">
      <w:pPr>
        <w:spacing w:line="240" w:lineRule="auto"/>
        <w:rPr>
          <w:lang w:val="en-US"/>
        </w:rPr>
      </w:pPr>
    </w:p>
    <w:p w:rsidR="002D2C85" w:rsidP="002D2C85" w:rsidRDefault="002D2C85" w14:paraId="0AA8B196" w14:textId="04B174C1">
      <w:pPr>
        <w:spacing w:line="240" w:lineRule="auto"/>
        <w:rPr>
          <w:lang w:val="en-US"/>
        </w:rPr>
      </w:pPr>
    </w:p>
    <w:p w:rsidR="002D2C85" w:rsidP="002D2C85" w:rsidRDefault="002D2C85" w14:paraId="26D8B880" w14:textId="632ADCAA">
      <w:pPr>
        <w:spacing w:line="240" w:lineRule="auto"/>
        <w:rPr>
          <w:lang w:val="en-US"/>
        </w:rPr>
      </w:pPr>
    </w:p>
    <w:p w:rsidRPr="006A23B6" w:rsidR="002D2C85" w:rsidP="002D2C85" w:rsidRDefault="002D2C85" w14:paraId="26A39176" w14:textId="77777777">
      <w:pPr>
        <w:rPr>
          <w:b/>
          <w:sz w:val="32"/>
          <w:szCs w:val="32"/>
        </w:rPr>
      </w:pPr>
      <w:r w:rsidRPr="006A23B6">
        <w:rPr>
          <w:b/>
          <w:sz w:val="32"/>
          <w:szCs w:val="32"/>
        </w:rPr>
        <w:t>Signatures</w:t>
      </w:r>
    </w:p>
    <w:p w:rsidRPr="006A23B6" w:rsidR="002D2C85" w:rsidP="002D2C85" w:rsidRDefault="002D2C85" w14:paraId="6C102153" w14:textId="77777777">
      <w:pPr>
        <w:rPr>
          <w:lang w:val="en-US"/>
        </w:rPr>
      </w:pPr>
    </w:p>
    <w:p w:rsidRPr="006A23B6" w:rsidR="002D2C85" w:rsidP="002D2C85" w:rsidRDefault="002D2C85" w14:paraId="41DB559A" w14:textId="77777777">
      <w:pPr>
        <w:rPr>
          <w:lang w:val="en-US"/>
        </w:rPr>
      </w:pPr>
    </w:p>
    <w:p w:rsidRPr="006A23B6" w:rsidR="002D2C85" w:rsidP="002D2C85" w:rsidRDefault="002D2C85" w14:paraId="166FD6E1" w14:textId="77777777">
      <w:pPr>
        <w:rPr>
          <w:lang w:val="en-US"/>
        </w:rPr>
      </w:pPr>
      <w:r w:rsidRPr="006A23B6">
        <w:rPr>
          <w:lang w:val="en-US"/>
        </w:rPr>
        <w:t xml:space="preserve">I have reviewed the handover documentation and accept the handover of the well based on the information provided in this document and its references. </w:t>
      </w:r>
    </w:p>
    <w:p w:rsidRPr="006A23B6" w:rsidR="002D2C85" w:rsidP="002D2C85" w:rsidRDefault="002D2C85" w14:paraId="5B9338B9" w14:textId="77777777">
      <w:pPr>
        <w:rPr>
          <w:lang w:val="en-US"/>
        </w:rPr>
      </w:pPr>
    </w:p>
    <w:p w:rsidRPr="006A23B6" w:rsidR="002D2C85" w:rsidP="002D2C85" w:rsidRDefault="002D2C85" w14:paraId="39F3F9E2" w14:textId="77777777">
      <w:pPr>
        <w:rPr>
          <w:lang w:val="en-US"/>
        </w:rPr>
      </w:pPr>
    </w:p>
    <w:p w:rsidR="006F6C0F" w:rsidP="002D2C85" w:rsidRDefault="006F6C0F" w14:paraId="02956428" w14:textId="77777777">
      <w:pPr>
        <w:rPr>
          <w:lang w:val="en-US"/>
        </w:rPr>
      </w:pPr>
    </w:p>
    <w:p w:rsidR="006F6C0F" w:rsidP="002D2C85" w:rsidRDefault="006F6C0F" w14:paraId="26ADDD88" w14:textId="77777777">
      <w:pPr>
        <w:rPr>
          <w:lang w:val="en-US"/>
        </w:rPr>
      </w:pPr>
    </w:p>
    <w:p w:rsidR="006F6C0F" w:rsidP="002D2C85" w:rsidRDefault="006F6C0F" w14:paraId="7E2F6940" w14:textId="77777777">
      <w:pPr>
        <w:rPr>
          <w:lang w:val="en-US"/>
        </w:rPr>
      </w:pPr>
    </w:p>
    <w:p w:rsidR="006F6C0F" w:rsidP="002D2C85" w:rsidRDefault="006F6C0F" w14:paraId="3810F92A" w14:textId="77777777">
      <w:pPr>
        <w:rPr>
          <w:lang w:val="en-US"/>
        </w:rPr>
      </w:pPr>
    </w:p>
    <w:p w:rsidRPr="006A23B6" w:rsidR="002D2C85" w:rsidP="002D2C85" w:rsidRDefault="002D2C85" w14:paraId="4F49DBA5" w14:textId="618ECCB7">
      <w:pPr>
        <w:rPr>
          <w:lang w:val="en-US"/>
        </w:rPr>
      </w:pPr>
      <w:r w:rsidRPr="006A23B6">
        <w:rPr>
          <w:lang w:val="en-US"/>
        </w:rPr>
        <w:t>__________________</w:t>
      </w:r>
      <w:proofErr w:type="gramStart"/>
      <w:r w:rsidRPr="006A23B6">
        <w:rPr>
          <w:lang w:val="en-US"/>
        </w:rPr>
        <w:tab/>
      </w:r>
      <w:r w:rsidR="00BC3D86">
        <w:rPr>
          <w:lang w:val="en-US"/>
        </w:rPr>
        <w:tab/>
      </w:r>
      <w:r w:rsidRPr="006A23B6">
        <w:rPr>
          <w:lang w:val="en-US"/>
        </w:rPr>
        <w:t>___________</w:t>
      </w:r>
      <w:r w:rsidRPr="006A23B6">
        <w:rPr>
          <w:lang w:val="en-US"/>
        </w:rPr>
        <w:tab/>
      </w:r>
      <w:r w:rsidR="00BC3D86">
        <w:rPr>
          <w:lang w:val="en-US"/>
        </w:rPr>
        <w:tab/>
      </w:r>
      <w:r w:rsidRPr="006A23B6">
        <w:rPr>
          <w:lang w:val="en-US"/>
        </w:rPr>
        <w:t>______________________</w:t>
      </w:r>
      <w:r w:rsidRPr="006A23B6">
        <w:rPr>
          <w:lang w:val="en-US"/>
        </w:rPr>
        <w:tab/>
      </w:r>
      <w:proofErr w:type="gramEnd"/>
      <w:r w:rsidRPr="006A23B6">
        <w:rPr>
          <w:lang w:val="en-US"/>
        </w:rPr>
        <w:t>___________</w:t>
      </w:r>
    </w:p>
    <w:p w:rsidRPr="006A23B6" w:rsidR="002D2C85" w:rsidP="002D2C85" w:rsidRDefault="00CE7B16" w14:paraId="5F7C3AFB" w14:textId="6BBEAD8C">
      <w:pPr>
        <w:rPr>
          <w:lang w:val="en-US"/>
        </w:rPr>
      </w:pPr>
      <w:r>
        <w:rPr>
          <w:lang w:val="en-US"/>
        </w:rPr>
        <w:t>D&amp;W OC Leader</w:t>
      </w:r>
      <w:r>
        <w:rPr>
          <w:lang w:val="en-US"/>
        </w:rPr>
        <w:tab/>
      </w:r>
      <w:r w:rsidRPr="006A23B6" w:rsidR="002D2C85">
        <w:rPr>
          <w:lang w:val="en-US"/>
        </w:rPr>
        <w:tab/>
      </w:r>
      <w:r w:rsidR="002D2C85">
        <w:rPr>
          <w:lang w:val="en-US"/>
        </w:rPr>
        <w:tab/>
      </w:r>
      <w:r w:rsidRPr="006A23B6" w:rsidR="002D2C85">
        <w:rPr>
          <w:lang w:val="en-US"/>
        </w:rPr>
        <w:t>Date</w:t>
      </w:r>
      <w:r w:rsidRPr="006A23B6" w:rsidR="002D2C85">
        <w:rPr>
          <w:lang w:val="en-US"/>
        </w:rPr>
        <w:tab/>
      </w:r>
      <w:r w:rsidRPr="006A23B6" w:rsidR="002D2C85">
        <w:rPr>
          <w:lang w:val="en-US"/>
        </w:rPr>
        <w:tab/>
      </w:r>
      <w:r w:rsidRPr="006A23B6" w:rsidR="002D2C85">
        <w:rPr>
          <w:lang w:val="en-US"/>
        </w:rPr>
        <w:tab/>
      </w:r>
      <w:r>
        <w:rPr>
          <w:lang w:val="en-US"/>
        </w:rPr>
        <w:t>License Responsible</w:t>
      </w:r>
      <w:r>
        <w:rPr>
          <w:lang w:val="en-US"/>
        </w:rPr>
        <w:tab/>
      </w:r>
      <w:r w:rsidR="002D2C85">
        <w:rPr>
          <w:lang w:val="en-US"/>
        </w:rPr>
        <w:tab/>
      </w:r>
      <w:r w:rsidRPr="006A23B6" w:rsidR="002D2C85">
        <w:rPr>
          <w:lang w:val="en-US"/>
        </w:rPr>
        <w:t>Date</w:t>
      </w:r>
      <w:r w:rsidRPr="006A23B6" w:rsidR="002D2C85">
        <w:rPr>
          <w:lang w:val="en-US"/>
        </w:rPr>
        <w:tab/>
      </w:r>
    </w:p>
    <w:p w:rsidRPr="006A23B6" w:rsidR="002D2C85" w:rsidP="002D2C85" w:rsidRDefault="002D2C85" w14:paraId="3BEF9A8E" w14:textId="77777777">
      <w:pPr>
        <w:spacing w:line="240" w:lineRule="auto"/>
        <w:rPr>
          <w:lang w:val="en-US"/>
        </w:rPr>
      </w:pPr>
      <w:r w:rsidRPr="006A23B6">
        <w:rPr>
          <w:lang w:val="en-US"/>
        </w:rPr>
        <w:br w:type="page"/>
      </w:r>
    </w:p>
    <w:p w:rsidRPr="002D2C85" w:rsidR="00114246" w:rsidP="005A4266" w:rsidRDefault="00114246" w14:paraId="0E3DDD0A" w14:textId="77777777">
      <w:pPr>
        <w:rPr>
          <w:lang w:val="en-US"/>
        </w:rPr>
        <w:sectPr w:rsidRPr="002D2C85" w:rsidR="00114246" w:rsidSect="00EA4BF4">
          <w:type w:val="continuous"/>
          <w:pgSz w:w="11906" w:h="16838" w:orient="portrait" w:code="9"/>
          <w:pgMar w:top="1418" w:right="567" w:bottom="567" w:left="1134" w:header="709" w:footer="454" w:gutter="0"/>
          <w:cols w:space="708"/>
          <w:titlePg/>
          <w:docGrid w:linePitch="360"/>
        </w:sectPr>
      </w:pPr>
    </w:p>
    <w:p w:rsidRPr="006A23B6" w:rsidR="00314662" w:rsidP="00314662" w:rsidRDefault="00314662" w14:paraId="700F1480" w14:textId="77777777">
      <w:pPr>
        <w:rPr>
          <w:b/>
          <w:sz w:val="28"/>
          <w:szCs w:val="28"/>
          <w:lang w:val="en-US"/>
        </w:rPr>
      </w:pPr>
      <w:r w:rsidRPr="006A23B6">
        <w:rPr>
          <w:b/>
          <w:sz w:val="28"/>
          <w:szCs w:val="28"/>
          <w:lang w:val="en-US"/>
        </w:rPr>
        <w:lastRenderedPageBreak/>
        <w:t>Table of contents</w:t>
      </w:r>
    </w:p>
    <w:p w:rsidRPr="006A23B6" w:rsidR="00314662" w:rsidP="00603943" w:rsidRDefault="00603943" w14:paraId="0D9268F7" w14:textId="45BDE00B">
      <w:pPr>
        <w:tabs>
          <w:tab w:val="left" w:pos="3168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:rsidR="006F6C0F" w:rsidRDefault="00314662" w14:paraId="64E94AB5" w14:textId="55725C90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:lang w:eastAsia="en-GB"/>
          <w14:ligatures w14:val="standardContextual"/>
        </w:rPr>
      </w:pPr>
      <w:r w:rsidRPr="006A23B6">
        <w:fldChar w:fldCharType="begin"/>
      </w:r>
      <w:r w:rsidRPr="006A23B6">
        <w:instrText xml:space="preserve"> TOC \o "1-3" \h \z \u </w:instrText>
      </w:r>
      <w:r w:rsidRPr="006A23B6">
        <w:fldChar w:fldCharType="separate"/>
      </w:r>
      <w:hyperlink w:history="1" w:anchor="_Toc193397660">
        <w:r w:rsidRPr="005A61CD" w:rsidR="006F6C0F">
          <w:rPr>
            <w:rStyle w:val="Hyperlink"/>
            <w:noProof/>
            <w:lang w:val="en-US"/>
          </w:rPr>
          <w:t>1</w:t>
        </w:r>
        <w:r w:rsidR="006F6C0F">
          <w:rPr>
            <w:rFonts w:eastAsiaTheme="minorEastAsia"/>
            <w:b w:val="0"/>
            <w:color w:val="auto"/>
            <w:kern w:val="2"/>
            <w:sz w:val="24"/>
            <w:szCs w:val="24"/>
            <w:lang w:eastAsia="en-GB"/>
            <w14:ligatures w14:val="standardContextual"/>
          </w:rPr>
          <w:tab/>
        </w:r>
        <w:r w:rsidRPr="005A61CD" w:rsidR="006F6C0F">
          <w:rPr>
            <w:rStyle w:val="Hyperlink"/>
            <w:noProof/>
            <w:lang w:val="en-US"/>
          </w:rPr>
          <w:t>Handover Certificate from D&amp;W to O&amp;M</w:t>
        </w:r>
        <w:r w:rsidR="006F6C0F">
          <w:rPr>
            <w:webHidden/>
          </w:rPr>
          <w:tab/>
        </w:r>
        <w:r w:rsidR="006F6C0F">
          <w:rPr>
            <w:webHidden/>
          </w:rPr>
          <w:fldChar w:fldCharType="begin"/>
        </w:r>
        <w:r w:rsidR="006F6C0F">
          <w:rPr>
            <w:webHidden/>
          </w:rPr>
          <w:instrText xml:space="preserve"> PAGEREF _Toc193397660 \h </w:instrText>
        </w:r>
        <w:r w:rsidR="006F6C0F">
          <w:rPr>
            <w:webHidden/>
          </w:rPr>
        </w:r>
        <w:r w:rsidR="006F6C0F">
          <w:rPr>
            <w:webHidden/>
          </w:rPr>
          <w:fldChar w:fldCharType="separate"/>
        </w:r>
        <w:r w:rsidR="007F7768">
          <w:rPr>
            <w:webHidden/>
          </w:rPr>
          <w:t>3</w:t>
        </w:r>
        <w:r w:rsidR="006F6C0F">
          <w:rPr>
            <w:webHidden/>
          </w:rPr>
          <w:fldChar w:fldCharType="end"/>
        </w:r>
      </w:hyperlink>
    </w:p>
    <w:p w:rsidR="006F6C0F" w:rsidRDefault="006F6C0F" w14:paraId="64E3EE9F" w14:textId="7A5A7B9B">
      <w:pPr>
        <w:pStyle w:val="TOC2"/>
        <w:rPr>
          <w:rFonts w:eastAsiaTheme="minorEastAsia"/>
          <w:color w:val="auto"/>
          <w:kern w:val="2"/>
          <w:sz w:val="24"/>
          <w:szCs w:val="24"/>
          <w:lang w:eastAsia="en-GB"/>
          <w14:ligatures w14:val="standardContextual"/>
        </w:rPr>
      </w:pPr>
      <w:hyperlink w:history="1" w:anchor="_Toc193397661">
        <w:r w:rsidRPr="005A61CD">
          <w:rPr>
            <w:rStyle w:val="Hyperlink"/>
            <w:noProof/>
            <w:lang w:val="en-US"/>
          </w:rPr>
          <w:t>1.1</w:t>
        </w:r>
        <w:r>
          <w:rPr>
            <w:rFonts w:eastAsiaTheme="minorEastAsia"/>
            <w:color w:val="auto"/>
            <w:kern w:val="2"/>
            <w:sz w:val="24"/>
            <w:szCs w:val="24"/>
            <w:lang w:eastAsia="en-GB"/>
            <w14:ligatures w14:val="standardContextual"/>
          </w:rPr>
          <w:tab/>
        </w:r>
        <w:r w:rsidRPr="005A61CD">
          <w:rPr>
            <w:rStyle w:val="Hyperlink"/>
            <w:noProof/>
            <w:lang w:val="en-US"/>
          </w:rPr>
          <w:t>Design confirmation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_Toc193397661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F7768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6F6C0F" w:rsidRDefault="006F6C0F" w14:paraId="1746470B" w14:textId="7A6E9BF4">
      <w:pPr>
        <w:pStyle w:val="TOC2"/>
        <w:rPr>
          <w:rFonts w:eastAsiaTheme="minorEastAsia"/>
          <w:color w:val="auto"/>
          <w:kern w:val="2"/>
          <w:sz w:val="24"/>
          <w:szCs w:val="24"/>
          <w:lang w:eastAsia="en-GB"/>
          <w14:ligatures w14:val="standardContextual"/>
        </w:rPr>
      </w:pPr>
      <w:hyperlink w:history="1" w:anchor="_Toc193397662">
        <w:r w:rsidRPr="005A61CD">
          <w:rPr>
            <w:rStyle w:val="Hyperlink"/>
            <w:noProof/>
            <w:lang w:val="en-US"/>
          </w:rPr>
          <w:t>1.2</w:t>
        </w:r>
        <w:r>
          <w:rPr>
            <w:rFonts w:eastAsiaTheme="minorEastAsia"/>
            <w:color w:val="auto"/>
            <w:kern w:val="2"/>
            <w:sz w:val="24"/>
            <w:szCs w:val="24"/>
            <w:lang w:eastAsia="en-GB"/>
            <w14:ligatures w14:val="standardContextual"/>
          </w:rPr>
          <w:tab/>
        </w:r>
        <w:r w:rsidRPr="005A61CD">
          <w:rPr>
            <w:rStyle w:val="Hyperlink"/>
            <w:noProof/>
            <w:lang w:val="en-US"/>
          </w:rPr>
          <w:t>Well design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_Toc193397662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F7768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6F6C0F" w:rsidRDefault="006F6C0F" w14:paraId="7E203F71" w14:textId="46DDA751">
      <w:pPr>
        <w:pStyle w:val="TOC2"/>
        <w:rPr>
          <w:rFonts w:eastAsiaTheme="minorEastAsia"/>
          <w:color w:val="auto"/>
          <w:kern w:val="2"/>
          <w:sz w:val="24"/>
          <w:szCs w:val="24"/>
          <w:lang w:eastAsia="en-GB"/>
          <w14:ligatures w14:val="standardContextual"/>
        </w:rPr>
      </w:pPr>
      <w:hyperlink w:history="1" w:anchor="_Toc193397663">
        <w:r w:rsidRPr="005A61CD">
          <w:rPr>
            <w:rStyle w:val="Hyperlink"/>
            <w:noProof/>
            <w:lang w:val="en-US"/>
          </w:rPr>
          <w:t>1.3</w:t>
        </w:r>
        <w:r>
          <w:rPr>
            <w:rFonts w:eastAsiaTheme="minorEastAsia"/>
            <w:color w:val="auto"/>
            <w:kern w:val="2"/>
            <w:sz w:val="24"/>
            <w:szCs w:val="24"/>
            <w:lang w:eastAsia="en-GB"/>
            <w14:ligatures w14:val="standardContextual"/>
          </w:rPr>
          <w:tab/>
        </w:r>
        <w:r w:rsidRPr="005A61CD">
          <w:rPr>
            <w:rStyle w:val="Hyperlink"/>
            <w:noProof/>
            <w:lang w:val="en-US"/>
          </w:rPr>
          <w:t>WBS well barriers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_Toc193397663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F7768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6F6C0F" w:rsidRDefault="006F6C0F" w14:paraId="362ED913" w14:textId="0BB2A5C1">
      <w:pPr>
        <w:pStyle w:val="TOC2"/>
        <w:rPr>
          <w:rFonts w:eastAsiaTheme="minorEastAsia"/>
          <w:color w:val="auto"/>
          <w:kern w:val="2"/>
          <w:sz w:val="24"/>
          <w:szCs w:val="24"/>
          <w:lang w:eastAsia="en-GB"/>
          <w14:ligatures w14:val="standardContextual"/>
        </w:rPr>
      </w:pPr>
      <w:hyperlink w:history="1" w:anchor="_Toc193397664">
        <w:r w:rsidRPr="005A61CD">
          <w:rPr>
            <w:rStyle w:val="Hyperlink"/>
            <w:noProof/>
            <w:lang w:val="en-US"/>
          </w:rPr>
          <w:t>1.4</w:t>
        </w:r>
        <w:r>
          <w:rPr>
            <w:rFonts w:eastAsiaTheme="minorEastAsia"/>
            <w:color w:val="auto"/>
            <w:kern w:val="2"/>
            <w:sz w:val="24"/>
            <w:szCs w:val="24"/>
            <w:lang w:eastAsia="en-GB"/>
            <w14:ligatures w14:val="standardContextual"/>
          </w:rPr>
          <w:tab/>
        </w:r>
        <w:r w:rsidRPr="005A61CD">
          <w:rPr>
            <w:rStyle w:val="Hyperlink"/>
            <w:noProof/>
            <w:lang w:val="en-US"/>
          </w:rPr>
          <w:t>Pressure test charts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_Toc193397664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F7768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6F6C0F" w:rsidRDefault="006F6C0F" w14:paraId="3E4A6DAB" w14:textId="555B1DBE">
      <w:pPr>
        <w:pStyle w:val="TOC2"/>
        <w:rPr>
          <w:rFonts w:eastAsiaTheme="minorEastAsia"/>
          <w:color w:val="auto"/>
          <w:kern w:val="2"/>
          <w:sz w:val="24"/>
          <w:szCs w:val="24"/>
          <w:lang w:eastAsia="en-GB"/>
          <w14:ligatures w14:val="standardContextual"/>
        </w:rPr>
      </w:pPr>
      <w:hyperlink w:history="1" w:anchor="_Toc193397665">
        <w:r w:rsidRPr="005A61CD">
          <w:rPr>
            <w:rStyle w:val="Hyperlink"/>
            <w:noProof/>
            <w:lang w:val="en-US"/>
          </w:rPr>
          <w:t>1.5</w:t>
        </w:r>
        <w:r>
          <w:rPr>
            <w:rFonts w:eastAsiaTheme="minorEastAsia"/>
            <w:color w:val="auto"/>
            <w:kern w:val="2"/>
            <w:sz w:val="24"/>
            <w:szCs w:val="24"/>
            <w:lang w:eastAsia="en-GB"/>
            <w14:ligatures w14:val="standardContextual"/>
          </w:rPr>
          <w:tab/>
        </w:r>
        <w:r w:rsidRPr="005A61CD">
          <w:rPr>
            <w:rStyle w:val="Hyperlink"/>
            <w:noProof/>
            <w:lang w:val="en-US"/>
          </w:rPr>
          <w:t>Non-conformances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_Toc193397665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F7768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6F6C0F" w:rsidRDefault="006F6C0F" w14:paraId="485E02B3" w14:textId="07639E0E">
      <w:pPr>
        <w:pStyle w:val="TOC2"/>
        <w:rPr>
          <w:rFonts w:eastAsiaTheme="minorEastAsia"/>
          <w:color w:val="auto"/>
          <w:kern w:val="2"/>
          <w:sz w:val="24"/>
          <w:szCs w:val="24"/>
          <w:lang w:eastAsia="en-GB"/>
          <w14:ligatures w14:val="standardContextual"/>
        </w:rPr>
      </w:pPr>
      <w:hyperlink w:history="1" w:anchor="_Toc193397666">
        <w:r w:rsidRPr="005A61CD">
          <w:rPr>
            <w:rStyle w:val="Hyperlink"/>
            <w:noProof/>
            <w:lang w:val="en-US"/>
          </w:rPr>
          <w:t>1.6</w:t>
        </w:r>
        <w:r>
          <w:rPr>
            <w:rFonts w:eastAsiaTheme="minorEastAsia"/>
            <w:color w:val="auto"/>
            <w:kern w:val="2"/>
            <w:sz w:val="24"/>
            <w:szCs w:val="24"/>
            <w:lang w:eastAsia="en-GB"/>
            <w14:ligatures w14:val="standardContextual"/>
          </w:rPr>
          <w:tab/>
        </w:r>
        <w:r w:rsidRPr="005A61CD">
          <w:rPr>
            <w:rStyle w:val="Hyperlink"/>
            <w:noProof/>
            <w:lang w:val="en-US"/>
          </w:rPr>
          <w:t>Visual survey of seabed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_Toc193397666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F7768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6F6C0F" w:rsidRDefault="006F6C0F" w14:paraId="599A751A" w14:textId="5E036056">
      <w:pPr>
        <w:pStyle w:val="TOC3"/>
        <w:rPr>
          <w:rFonts w:eastAsiaTheme="minorEastAsia"/>
          <w:color w:val="auto"/>
          <w:kern w:val="2"/>
          <w:sz w:val="24"/>
          <w:szCs w:val="24"/>
          <w:lang w:eastAsia="en-GB"/>
          <w14:ligatures w14:val="standardContextual"/>
        </w:rPr>
      </w:pPr>
      <w:hyperlink w:history="1" w:anchor="_Toc193397667">
        <w:r w:rsidRPr="005A61CD">
          <w:rPr>
            <w:rStyle w:val="Hyperlink"/>
            <w:noProof/>
            <w:lang w:val="en-US"/>
          </w:rPr>
          <w:t>1.6.1</w:t>
        </w:r>
        <w:r>
          <w:rPr>
            <w:rFonts w:eastAsiaTheme="minorEastAsia"/>
            <w:color w:val="auto"/>
            <w:kern w:val="2"/>
            <w:sz w:val="24"/>
            <w:szCs w:val="24"/>
            <w:lang w:eastAsia="en-GB"/>
            <w14:ligatures w14:val="standardContextual"/>
          </w:rPr>
          <w:tab/>
        </w:r>
        <w:r w:rsidRPr="005A61CD">
          <w:rPr>
            <w:rStyle w:val="Hyperlink"/>
            <w:noProof/>
            <w:lang w:val="en-US"/>
          </w:rPr>
          <w:t>Visual survey of the well location including potential pilot well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_Toc193397667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F7768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6F6C0F" w:rsidRDefault="006F6C0F" w14:paraId="158B4BC0" w14:textId="33EFA0F3">
      <w:pPr>
        <w:pStyle w:val="TOC3"/>
        <w:rPr>
          <w:rFonts w:eastAsiaTheme="minorEastAsia"/>
          <w:color w:val="auto"/>
          <w:kern w:val="2"/>
          <w:sz w:val="24"/>
          <w:szCs w:val="24"/>
          <w:lang w:eastAsia="en-GB"/>
          <w14:ligatures w14:val="standardContextual"/>
        </w:rPr>
      </w:pPr>
      <w:hyperlink w:history="1" w:anchor="_Toc193397668">
        <w:r w:rsidRPr="005A61CD">
          <w:rPr>
            <w:rStyle w:val="Hyperlink"/>
            <w:noProof/>
            <w:lang w:val="en-US"/>
          </w:rPr>
          <w:t>1.6.2</w:t>
        </w:r>
        <w:r>
          <w:rPr>
            <w:rFonts w:eastAsiaTheme="minorEastAsia"/>
            <w:color w:val="auto"/>
            <w:kern w:val="2"/>
            <w:sz w:val="24"/>
            <w:szCs w:val="24"/>
            <w:lang w:eastAsia="en-GB"/>
            <w14:ligatures w14:val="standardContextual"/>
          </w:rPr>
          <w:tab/>
        </w:r>
        <w:r w:rsidRPr="005A61CD">
          <w:rPr>
            <w:rStyle w:val="Hyperlink"/>
            <w:noProof/>
            <w:lang w:val="en-US"/>
          </w:rPr>
          <w:t>Visual survey of the well location including potential pilot well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_Toc193397668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F7768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6F6C0F" w:rsidRDefault="006F6C0F" w14:paraId="1BE5CE68" w14:textId="599923FF">
      <w:pPr>
        <w:pStyle w:val="TOC2"/>
        <w:rPr>
          <w:rFonts w:eastAsiaTheme="minorEastAsia"/>
          <w:color w:val="auto"/>
          <w:kern w:val="2"/>
          <w:sz w:val="24"/>
          <w:szCs w:val="24"/>
          <w:lang w:eastAsia="en-GB"/>
          <w14:ligatures w14:val="standardContextual"/>
        </w:rPr>
      </w:pPr>
      <w:hyperlink w:history="1" w:anchor="_Toc193397669">
        <w:r w:rsidRPr="005A61CD">
          <w:rPr>
            <w:rStyle w:val="Hyperlink"/>
            <w:noProof/>
            <w:lang w:val="en-US"/>
          </w:rPr>
          <w:t>1.7</w:t>
        </w:r>
        <w:r>
          <w:rPr>
            <w:rFonts w:eastAsiaTheme="minorEastAsia"/>
            <w:color w:val="auto"/>
            <w:kern w:val="2"/>
            <w:sz w:val="24"/>
            <w:szCs w:val="24"/>
            <w:lang w:eastAsia="en-GB"/>
            <w14:ligatures w14:val="standardContextual"/>
          </w:rPr>
          <w:tab/>
        </w:r>
        <w:r w:rsidRPr="005A61CD">
          <w:rPr>
            <w:rStyle w:val="Hyperlink"/>
            <w:noProof/>
            <w:lang w:val="en-US"/>
          </w:rPr>
          <w:t>Document findings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_Toc193397669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F7768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6F6C0F" w:rsidRDefault="006F6C0F" w14:paraId="5A2C3476" w14:textId="16A67EEB">
      <w:pPr>
        <w:pStyle w:val="TOC2"/>
        <w:rPr>
          <w:rFonts w:eastAsiaTheme="minorEastAsia"/>
          <w:color w:val="auto"/>
          <w:kern w:val="2"/>
          <w:sz w:val="24"/>
          <w:szCs w:val="24"/>
          <w:lang w:eastAsia="en-GB"/>
          <w14:ligatures w14:val="standardContextual"/>
        </w:rPr>
      </w:pPr>
      <w:hyperlink w:history="1" w:anchor="_Toc193397670">
        <w:r w:rsidRPr="005A61CD">
          <w:rPr>
            <w:rStyle w:val="Hyperlink"/>
            <w:noProof/>
            <w:lang w:val="en-US"/>
          </w:rPr>
          <w:t>1.8</w:t>
        </w:r>
        <w:r>
          <w:rPr>
            <w:rFonts w:eastAsiaTheme="minorEastAsia"/>
            <w:color w:val="auto"/>
            <w:kern w:val="2"/>
            <w:sz w:val="24"/>
            <w:szCs w:val="24"/>
            <w:lang w:eastAsia="en-GB"/>
            <w14:ligatures w14:val="standardContextual"/>
          </w:rPr>
          <w:tab/>
        </w:r>
        <w:r w:rsidRPr="005A61CD">
          <w:rPr>
            <w:rStyle w:val="Hyperlink"/>
            <w:noProof/>
            <w:lang w:val="en-US"/>
          </w:rPr>
          <w:t>Samples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_Toc193397670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F7768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114246" w:rsidP="00314662" w:rsidRDefault="00314662" w14:paraId="2AAA34CF" w14:textId="6CE5740C">
      <w:pPr>
        <w:rPr>
          <w:b/>
          <w:bCs/>
          <w:noProof/>
        </w:rPr>
      </w:pPr>
      <w:r w:rsidRPr="006A23B6">
        <w:rPr>
          <w:b/>
          <w:bCs/>
          <w:noProof/>
        </w:rPr>
        <w:fldChar w:fldCharType="end"/>
      </w:r>
    </w:p>
    <w:p w:rsidR="00314662" w:rsidRDefault="00314662" w14:paraId="1A81A1EC" w14:textId="7A2D8CDC">
      <w:pPr>
        <w:spacing w:after="160" w:line="259" w:lineRule="auto"/>
        <w:rPr>
          <w:b/>
          <w:bCs/>
          <w:noProof/>
        </w:rPr>
      </w:pPr>
      <w:r>
        <w:rPr>
          <w:b/>
          <w:bCs/>
          <w:noProof/>
        </w:rPr>
        <w:br w:type="page"/>
      </w:r>
    </w:p>
    <w:p w:rsidR="00314662" w:rsidP="00314662" w:rsidRDefault="00314662" w14:paraId="760EF1DA" w14:textId="7A60ABD3">
      <w:pPr>
        <w:pStyle w:val="Heading1"/>
        <w:rPr>
          <w:rFonts w:asciiTheme="minorHAnsi" w:hAnsiTheme="minorHAnsi"/>
          <w:lang w:val="en-US"/>
        </w:rPr>
      </w:pPr>
      <w:bookmarkStart w:name="_Toc453138437" w:id="7"/>
      <w:bookmarkStart w:name="_Toc193397660" w:id="8"/>
      <w:r w:rsidRPr="006A23B6">
        <w:rPr>
          <w:rFonts w:asciiTheme="minorHAnsi" w:hAnsiTheme="minorHAnsi"/>
          <w:lang w:val="en-US"/>
        </w:rPr>
        <w:lastRenderedPageBreak/>
        <w:t>Handover Certificate from D&amp;W to O&amp;M</w:t>
      </w:r>
      <w:bookmarkEnd w:id="7"/>
      <w:bookmarkEnd w:id="8"/>
    </w:p>
    <w:p w:rsidR="003A53C4" w:rsidP="003A53C4" w:rsidRDefault="003A53C4" w14:paraId="719CD2B5" w14:textId="77777777">
      <w:pPr>
        <w:pStyle w:val="NormalIndent15"/>
        <w:rPr>
          <w:lang w:val="en-US"/>
        </w:rPr>
      </w:pPr>
    </w:p>
    <w:p w:rsidRPr="006A23B6" w:rsidR="00314662" w:rsidP="00314662" w:rsidRDefault="00314662" w14:paraId="36613C13" w14:textId="77777777">
      <w:pPr>
        <w:pStyle w:val="Heading2"/>
        <w:rPr>
          <w:rFonts w:asciiTheme="minorHAnsi" w:hAnsiTheme="minorHAnsi"/>
          <w:lang w:val="en-US"/>
        </w:rPr>
      </w:pPr>
      <w:bookmarkStart w:name="_Toc453138438" w:id="9"/>
      <w:bookmarkStart w:name="_Toc193397661" w:id="10"/>
      <w:r w:rsidRPr="006A23B6">
        <w:rPr>
          <w:rFonts w:asciiTheme="minorHAnsi" w:hAnsiTheme="minorHAnsi"/>
          <w:lang w:val="en-US"/>
        </w:rPr>
        <w:t>Design confirmation</w:t>
      </w:r>
      <w:bookmarkEnd w:id="9"/>
      <w:bookmarkEnd w:id="10"/>
    </w:p>
    <w:p w:rsidRPr="0070650C" w:rsidR="00314662" w:rsidP="00314662" w:rsidRDefault="00314662" w14:paraId="4B4A6378" w14:textId="5E1A5113">
      <w:pPr>
        <w:rPr>
          <w:sz w:val="20"/>
          <w:szCs w:val="20"/>
          <w:lang w:val="en-US"/>
        </w:rPr>
      </w:pPr>
      <w:r w:rsidRPr="0070650C">
        <w:rPr>
          <w:sz w:val="20"/>
          <w:szCs w:val="20"/>
          <w:lang w:val="en-US"/>
        </w:rPr>
        <w:t xml:space="preserve">The well is handed over </w:t>
      </w:r>
      <w:proofErr w:type="gramStart"/>
      <w:r w:rsidRPr="0070650C">
        <w:rPr>
          <w:sz w:val="20"/>
          <w:szCs w:val="20"/>
          <w:lang w:val="en-US"/>
        </w:rPr>
        <w:t>from</w:t>
      </w:r>
      <w:proofErr w:type="gramEnd"/>
      <w:r w:rsidRPr="0070650C">
        <w:rPr>
          <w:sz w:val="20"/>
          <w:szCs w:val="20"/>
          <w:lang w:val="en-US"/>
        </w:rPr>
        <w:t xml:space="preserve"> D&amp;W according to governing requirements and with qualified barriers established.  </w:t>
      </w:r>
    </w:p>
    <w:p w:rsidR="00A72313" w:rsidP="00314662" w:rsidRDefault="00A72313" w14:paraId="503A4908" w14:textId="5386CCDC">
      <w:pPr>
        <w:rPr>
          <w:lang w:val="en-US"/>
        </w:rPr>
      </w:pPr>
    </w:p>
    <w:p w:rsidR="004C1796" w:rsidP="4585BF08" w:rsidRDefault="004C1796" w14:paraId="1D74C397" w14:textId="77777777">
      <w:pPr>
        <w:rPr>
          <w:lang w:val="en-US"/>
        </w:rPr>
      </w:pPr>
    </w:p>
    <w:p w:rsidR="004C1796" w:rsidP="4585BF08" w:rsidRDefault="004C1796" w14:paraId="07056DD0" w14:textId="77777777">
      <w:pPr>
        <w:rPr>
          <w:lang w:val="en-US"/>
        </w:rPr>
      </w:pPr>
    </w:p>
    <w:p w:rsidRPr="006A23B6" w:rsidR="004B604C" w:rsidP="004C1796" w:rsidRDefault="00966154" w14:paraId="18C24821" w14:textId="08CC3CF1">
      <w:pPr>
        <w:rPr>
          <w:lang w:val="en-US"/>
        </w:rPr>
      </w:pPr>
      <w:r>
        <w:rPr>
          <w:lang w:val="en-US"/>
        </w:rPr>
        <w:t>D&amp;W</w:t>
      </w:r>
      <w:r w:rsidRPr="006F78C5" w:rsidR="00A72313">
        <w:rPr>
          <w:lang w:val="en-US"/>
        </w:rPr>
        <w:t xml:space="preserve"> Scope</w:t>
      </w:r>
      <w:r w:rsidR="00A72313">
        <w:rPr>
          <w:lang w:val="en-US"/>
        </w:rPr>
        <w:t xml:space="preserve"> and findings</w:t>
      </w:r>
    </w:p>
    <w:p w:rsidRPr="006A23B6" w:rsidR="00314662" w:rsidP="00314662" w:rsidRDefault="00314662" w14:paraId="7FD6BFC4" w14:textId="77777777">
      <w:pPr>
        <w:pStyle w:val="Heading2"/>
        <w:rPr>
          <w:rFonts w:asciiTheme="minorHAnsi" w:hAnsiTheme="minorHAnsi"/>
          <w:lang w:val="en-US"/>
        </w:rPr>
      </w:pPr>
      <w:bookmarkStart w:name="_Toc453138439" w:id="11"/>
      <w:bookmarkStart w:name="_Toc193397662" w:id="12"/>
      <w:r w:rsidRPr="006A23B6">
        <w:rPr>
          <w:rFonts w:asciiTheme="minorHAnsi" w:hAnsiTheme="minorHAnsi"/>
          <w:lang w:val="en-US"/>
        </w:rPr>
        <w:t>Well design</w:t>
      </w:r>
      <w:bookmarkEnd w:id="11"/>
      <w:bookmarkEnd w:id="12"/>
      <w:r w:rsidRPr="006A23B6">
        <w:rPr>
          <w:rFonts w:asciiTheme="minorHAnsi" w:hAnsiTheme="minorHAnsi"/>
          <w:lang w:val="en-US"/>
        </w:rPr>
        <w:t xml:space="preserve"> </w:t>
      </w:r>
    </w:p>
    <w:p w:rsidR="00314662" w:rsidP="00314662" w:rsidRDefault="008D6F0A" w14:paraId="513DCFD4" w14:textId="5D9A926A">
      <w:pPr>
        <w:rPr>
          <w:i/>
          <w:color w:val="0000FF"/>
          <w:lang w:val="en-US"/>
        </w:rPr>
      </w:pPr>
      <w:r>
        <w:rPr>
          <w:noProof/>
        </w:rPr>
        <w:drawing>
          <wp:inline distT="0" distB="0" distL="0" distR="0" wp14:anchorId="0DEFC5E7" wp14:editId="56F193B5">
            <wp:extent cx="6480175" cy="3317875"/>
            <wp:effectExtent l="0" t="0" r="0" b="0"/>
            <wp:docPr id="173336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667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A66" w:rsidRDefault="00592A66" w14:paraId="598DA448" w14:textId="77777777">
      <w:pPr>
        <w:spacing w:after="160" w:line="259" w:lineRule="auto"/>
        <w:rPr>
          <w:rFonts w:eastAsiaTheme="majorEastAsia" w:cstheme="majorBidi"/>
          <w:sz w:val="20"/>
          <w:szCs w:val="26"/>
          <w:lang w:val="en-US"/>
        </w:rPr>
      </w:pPr>
      <w:bookmarkStart w:name="_Toc193397663" w:id="13"/>
      <w:r>
        <w:rPr>
          <w:lang w:val="en-US"/>
        </w:rPr>
        <w:br w:type="page"/>
      </w:r>
    </w:p>
    <w:p w:rsidRPr="006A23B6" w:rsidR="006D64B3" w:rsidP="006D64B3" w:rsidRDefault="005E61A4" w14:paraId="25C3B565" w14:textId="61DF9616">
      <w:pPr>
        <w:pStyle w:val="Heading2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lastRenderedPageBreak/>
        <w:t>WBS well b</w:t>
      </w:r>
      <w:r w:rsidR="006D64B3">
        <w:rPr>
          <w:rFonts w:asciiTheme="minorHAnsi" w:hAnsiTheme="minorHAnsi"/>
          <w:lang w:val="en-US"/>
        </w:rPr>
        <w:t>arriers</w:t>
      </w:r>
      <w:bookmarkEnd w:id="13"/>
    </w:p>
    <w:p w:rsidR="324737EB" w:rsidP="7D39B79E" w:rsidRDefault="002559F9" w14:paraId="471BF19C" w14:textId="671A8968">
      <w:r>
        <w:rPr>
          <w:noProof/>
        </w:rPr>
        <w:drawing>
          <wp:inline distT="0" distB="0" distL="0" distR="0" wp14:anchorId="00163898" wp14:editId="51403A4E">
            <wp:extent cx="5910681" cy="7728772"/>
            <wp:effectExtent l="0" t="0" r="0" b="5715"/>
            <wp:docPr id="103328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803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16104" cy="773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A23B6" w:rsidR="005E61A4" w:rsidP="005E61A4" w:rsidRDefault="005E61A4" w14:paraId="1CFD2AA2" w14:textId="77777777">
      <w:pPr>
        <w:pStyle w:val="Heading2"/>
        <w:rPr>
          <w:rFonts w:asciiTheme="minorHAnsi" w:hAnsiTheme="minorHAnsi"/>
          <w:lang w:val="en-US"/>
        </w:rPr>
      </w:pPr>
      <w:bookmarkStart w:name="_Toc193397664" w:id="14"/>
      <w:r w:rsidRPr="006A23B6">
        <w:rPr>
          <w:rFonts w:asciiTheme="minorHAnsi" w:hAnsiTheme="minorHAnsi"/>
          <w:lang w:val="en-US"/>
        </w:rPr>
        <w:lastRenderedPageBreak/>
        <w:t>Pressure test charts</w:t>
      </w:r>
      <w:bookmarkEnd w:id="14"/>
    </w:p>
    <w:p w:rsidR="009C11C9" w:rsidP="00A5115C" w:rsidRDefault="009C11C9" w14:paraId="5C75F3F4" w14:textId="77777777">
      <w:pPr>
        <w:spacing w:line="360" w:lineRule="auto"/>
      </w:pPr>
    </w:p>
    <w:p w:rsidRPr="0070650C" w:rsidR="00A5115C" w:rsidP="00A5115C" w:rsidRDefault="00A5115C" w14:paraId="733B45CD" w14:textId="6EB62352">
      <w:pPr>
        <w:spacing w:line="360" w:lineRule="auto"/>
        <w:rPr>
          <w:sz w:val="20"/>
          <w:szCs w:val="20"/>
        </w:rPr>
      </w:pPr>
      <w:r w:rsidRPr="0070650C">
        <w:rPr>
          <w:sz w:val="20"/>
          <w:szCs w:val="20"/>
        </w:rPr>
        <w:t>The casing strings have been tested to the following pressures: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51"/>
        <w:gridCol w:w="2237"/>
        <w:gridCol w:w="2237"/>
        <w:gridCol w:w="2235"/>
        <w:gridCol w:w="2235"/>
      </w:tblGrid>
      <w:tr w:rsidRPr="00347F9F" w:rsidR="000F782C" w:rsidTr="00F52EAF" w14:paraId="53A92F32" w14:textId="64F2F84D">
        <w:trPr>
          <w:trHeight w:val="432"/>
        </w:trPr>
        <w:tc>
          <w:tcPr>
            <w:tcW w:w="1711" w:type="pct"/>
            <w:gridSpan w:val="2"/>
            <w:shd w:val="clear" w:color="auto" w:fill="D9D9D9" w:themeFill="background1" w:themeFillShade="D9"/>
            <w:vAlign w:val="center"/>
          </w:tcPr>
          <w:p w:rsidRPr="004B3F4D" w:rsidR="00F52EAF" w:rsidP="007A6013" w:rsidRDefault="00F52EAF" w14:paraId="43F1AC9A" w14:textId="77777777">
            <w:pPr>
              <w:spacing w:line="240" w:lineRule="auto"/>
              <w:jc w:val="center"/>
              <w:rPr>
                <w:b/>
              </w:rPr>
            </w:pPr>
            <w:r w:rsidRPr="004B3F4D">
              <w:rPr>
                <w:b/>
              </w:rPr>
              <w:t>Casing size</w:t>
            </w:r>
          </w:p>
        </w:tc>
        <w:tc>
          <w:tcPr>
            <w:tcW w:w="1097" w:type="pct"/>
            <w:shd w:val="clear" w:color="auto" w:fill="D9D9D9" w:themeFill="background1" w:themeFillShade="D9"/>
            <w:vAlign w:val="center"/>
          </w:tcPr>
          <w:p w:rsidRPr="004B3F4D" w:rsidR="00F52EAF" w:rsidP="007A6013" w:rsidRDefault="00F52EAF" w14:paraId="297775C6" w14:textId="77777777">
            <w:pPr>
              <w:spacing w:line="240" w:lineRule="auto"/>
              <w:jc w:val="center"/>
              <w:rPr>
                <w:b/>
              </w:rPr>
            </w:pPr>
            <w:r w:rsidRPr="004B3F4D">
              <w:rPr>
                <w:b/>
              </w:rPr>
              <w:t>Surface pressure</w:t>
            </w:r>
          </w:p>
        </w:tc>
        <w:tc>
          <w:tcPr>
            <w:tcW w:w="1096" w:type="pct"/>
            <w:shd w:val="clear" w:color="auto" w:fill="D9D9D9" w:themeFill="background1" w:themeFillShade="D9"/>
            <w:vAlign w:val="center"/>
          </w:tcPr>
          <w:p w:rsidRPr="004B3F4D" w:rsidR="00F52EAF" w:rsidP="007A6013" w:rsidRDefault="00F52EAF" w14:paraId="66EE00FF" w14:textId="77777777">
            <w:pPr>
              <w:spacing w:line="240" w:lineRule="auto"/>
              <w:jc w:val="center"/>
              <w:rPr>
                <w:b/>
              </w:rPr>
            </w:pPr>
            <w:r w:rsidRPr="004B3F4D">
              <w:rPr>
                <w:b/>
              </w:rPr>
              <w:t>Mud weight</w:t>
            </w:r>
          </w:p>
        </w:tc>
        <w:tc>
          <w:tcPr>
            <w:tcW w:w="1096" w:type="pct"/>
            <w:shd w:val="clear" w:color="auto" w:fill="D9D9D9" w:themeFill="background1" w:themeFillShade="D9"/>
            <w:vAlign w:val="center"/>
          </w:tcPr>
          <w:p w:rsidRPr="004B3F4D" w:rsidR="00F52EAF" w:rsidP="007A6013" w:rsidRDefault="00F52EAF" w14:paraId="582C7D02" w14:textId="530DD08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Operation Date</w:t>
            </w:r>
          </w:p>
        </w:tc>
      </w:tr>
      <w:tr w:rsidRPr="00E2352E" w:rsidR="002B237D" w:rsidTr="00F52EAF" w14:paraId="19ACF598" w14:textId="0B48AD6E">
        <w:trPr>
          <w:trHeight w:val="360"/>
        </w:trPr>
        <w:tc>
          <w:tcPr>
            <w:tcW w:w="614" w:type="pct"/>
            <w:vMerge w:val="restart"/>
            <w:vAlign w:val="center"/>
          </w:tcPr>
          <w:p w:rsidRPr="004B3F4D" w:rsidR="00F52EAF" w:rsidP="007A6013" w:rsidRDefault="00F52EAF" w14:paraId="1C8474F9" w14:textId="77777777">
            <w:pPr>
              <w:spacing w:line="276" w:lineRule="auto"/>
              <w:jc w:val="center"/>
              <w:rPr>
                <w:b/>
              </w:rPr>
            </w:pPr>
            <w:r w:rsidRPr="004B3F4D">
              <w:rPr>
                <w:rFonts w:cs="Arial"/>
                <w:b/>
              </w:rPr>
              <w:t>34/</w:t>
            </w:r>
            <w:r>
              <w:rPr>
                <w:rFonts w:cs="Arial"/>
                <w:b/>
              </w:rPr>
              <w:t>4-19 S</w:t>
            </w:r>
          </w:p>
        </w:tc>
        <w:tc>
          <w:tcPr>
            <w:tcW w:w="1097" w:type="pct"/>
            <w:vAlign w:val="center"/>
          </w:tcPr>
          <w:p w:rsidRPr="00347F9F" w:rsidR="00F52EAF" w:rsidP="007A6013" w:rsidRDefault="00F52EAF" w14:paraId="208825D6" w14:textId="77777777">
            <w:pPr>
              <w:spacing w:line="276" w:lineRule="auto"/>
              <w:jc w:val="center"/>
            </w:pPr>
            <w:r w:rsidRPr="00347F9F">
              <w:t>20” casing</w:t>
            </w:r>
          </w:p>
        </w:tc>
        <w:tc>
          <w:tcPr>
            <w:tcW w:w="1097" w:type="pct"/>
            <w:vAlign w:val="center"/>
          </w:tcPr>
          <w:p w:rsidRPr="00BB1DC2" w:rsidR="00F52EAF" w:rsidP="007A6013" w:rsidRDefault="00F52EAF" w14:paraId="2220511F" w14:textId="77777777">
            <w:pPr>
              <w:spacing w:line="276" w:lineRule="auto"/>
              <w:jc w:val="center"/>
            </w:pPr>
            <w:r w:rsidRPr="00BB1DC2">
              <w:t>172 bars</w:t>
            </w:r>
          </w:p>
        </w:tc>
        <w:tc>
          <w:tcPr>
            <w:tcW w:w="1096" w:type="pct"/>
            <w:vAlign w:val="center"/>
          </w:tcPr>
          <w:p w:rsidRPr="00347F9F" w:rsidR="00F52EAF" w:rsidP="007A6013" w:rsidRDefault="00F52EAF" w14:paraId="4CD4C596" w14:textId="77777777">
            <w:pPr>
              <w:spacing w:line="276" w:lineRule="auto"/>
              <w:jc w:val="center"/>
            </w:pPr>
            <w:r>
              <w:t xml:space="preserve">1.03sg </w:t>
            </w:r>
            <w:r w:rsidRPr="00347F9F">
              <w:t>SW</w:t>
            </w:r>
          </w:p>
        </w:tc>
        <w:tc>
          <w:tcPr>
            <w:tcW w:w="1096" w:type="pct"/>
            <w:vAlign w:val="center"/>
          </w:tcPr>
          <w:p w:rsidR="00F52EAF" w:rsidP="007A6013" w:rsidRDefault="00F52EAF" w14:paraId="7E31FF84" w14:textId="34F14E57">
            <w:pPr>
              <w:spacing w:line="276" w:lineRule="auto"/>
              <w:jc w:val="center"/>
            </w:pPr>
            <w:r>
              <w:t>28.01.2026</w:t>
            </w:r>
          </w:p>
        </w:tc>
      </w:tr>
      <w:tr w:rsidRPr="00E2352E" w:rsidR="002B237D" w:rsidTr="00F52EAF" w14:paraId="6E4B6764" w14:textId="0F987D88">
        <w:trPr>
          <w:trHeight w:val="409"/>
        </w:trPr>
        <w:tc>
          <w:tcPr>
            <w:tcW w:w="614" w:type="pct"/>
            <w:vMerge/>
            <w:vAlign w:val="center"/>
          </w:tcPr>
          <w:p w:rsidRPr="00E2352E" w:rsidR="00F52EAF" w:rsidP="007A6013" w:rsidRDefault="00F52EAF" w14:paraId="1B56837D" w14:textId="77777777">
            <w:pPr>
              <w:spacing w:line="276" w:lineRule="auto"/>
              <w:jc w:val="center"/>
              <w:rPr>
                <w:highlight w:val="yellow"/>
              </w:rPr>
            </w:pPr>
          </w:p>
        </w:tc>
        <w:tc>
          <w:tcPr>
            <w:tcW w:w="1097" w:type="pct"/>
            <w:vAlign w:val="center"/>
          </w:tcPr>
          <w:p w:rsidRPr="00A606BE" w:rsidR="00F52EAF" w:rsidP="007A6013" w:rsidRDefault="00F52EAF" w14:paraId="60FF1FE2" w14:textId="77777777">
            <w:pPr>
              <w:spacing w:line="276" w:lineRule="auto"/>
              <w:jc w:val="center"/>
            </w:pPr>
            <w:r>
              <w:t>14</w:t>
            </w:r>
            <w:r w:rsidRPr="00A606BE">
              <w:t>” casing</w:t>
            </w:r>
          </w:p>
        </w:tc>
        <w:tc>
          <w:tcPr>
            <w:tcW w:w="1097" w:type="pct"/>
            <w:vAlign w:val="center"/>
          </w:tcPr>
          <w:p w:rsidRPr="00BB1DC2" w:rsidR="00F52EAF" w:rsidP="007A6013" w:rsidRDefault="00F52EAF" w14:paraId="36771A43" w14:textId="77777777">
            <w:pPr>
              <w:spacing w:line="276" w:lineRule="auto"/>
              <w:jc w:val="center"/>
            </w:pPr>
            <w:r w:rsidRPr="00BB1DC2">
              <w:t>502 bars</w:t>
            </w:r>
          </w:p>
        </w:tc>
        <w:tc>
          <w:tcPr>
            <w:tcW w:w="1096" w:type="pct"/>
            <w:vAlign w:val="center"/>
          </w:tcPr>
          <w:p w:rsidRPr="00A606BE" w:rsidR="00F52EAF" w:rsidP="007A6013" w:rsidRDefault="00F52EAF" w14:paraId="12374B2B" w14:textId="77777777">
            <w:pPr>
              <w:spacing w:line="276" w:lineRule="auto"/>
              <w:jc w:val="center"/>
            </w:pPr>
            <w:r w:rsidRPr="00A606BE">
              <w:t>1.4</w:t>
            </w:r>
            <w:r>
              <w:t>2</w:t>
            </w:r>
            <w:r w:rsidRPr="00A606BE">
              <w:t>sg OBM</w:t>
            </w:r>
          </w:p>
        </w:tc>
        <w:tc>
          <w:tcPr>
            <w:tcW w:w="1096" w:type="pct"/>
            <w:vAlign w:val="center"/>
          </w:tcPr>
          <w:p w:rsidRPr="00A606BE" w:rsidR="00F52EAF" w:rsidP="007A6013" w:rsidRDefault="00F52EAF" w14:paraId="68148F1D" w14:textId="2DB5BC25">
            <w:pPr>
              <w:spacing w:line="276" w:lineRule="auto"/>
              <w:jc w:val="center"/>
            </w:pPr>
            <w:r>
              <w:t>03.02.2026</w:t>
            </w:r>
          </w:p>
        </w:tc>
      </w:tr>
      <w:tr w:rsidRPr="00E2352E" w:rsidR="002B237D" w:rsidTr="00F52EAF" w14:paraId="30D41C70" w14:textId="30C24FBA">
        <w:trPr>
          <w:trHeight w:val="409"/>
        </w:trPr>
        <w:tc>
          <w:tcPr>
            <w:tcW w:w="614" w:type="pct"/>
            <w:vMerge/>
            <w:vAlign w:val="center"/>
          </w:tcPr>
          <w:p w:rsidRPr="00E2352E" w:rsidR="00F52EAF" w:rsidP="007A6013" w:rsidRDefault="00F52EAF" w14:paraId="5DCA5F10" w14:textId="77777777">
            <w:pPr>
              <w:spacing w:line="276" w:lineRule="auto"/>
              <w:jc w:val="center"/>
              <w:rPr>
                <w:highlight w:val="yellow"/>
              </w:rPr>
            </w:pPr>
          </w:p>
        </w:tc>
        <w:tc>
          <w:tcPr>
            <w:tcW w:w="1097" w:type="pct"/>
            <w:vAlign w:val="center"/>
          </w:tcPr>
          <w:p w:rsidRPr="000C18F3" w:rsidR="00F52EAF" w:rsidP="007A6013" w:rsidRDefault="00F52EAF" w14:paraId="37ADCCD8" w14:textId="77777777">
            <w:pPr>
              <w:spacing w:line="276" w:lineRule="auto"/>
              <w:jc w:val="center"/>
            </w:pPr>
            <w:r w:rsidRPr="000C18F3">
              <w:t xml:space="preserve">9 </w:t>
            </w:r>
            <w:r>
              <w:t>7</w:t>
            </w:r>
            <w:r w:rsidRPr="000C18F3">
              <w:t>/8” liner</w:t>
            </w:r>
          </w:p>
        </w:tc>
        <w:tc>
          <w:tcPr>
            <w:tcW w:w="1097" w:type="pct"/>
            <w:vAlign w:val="center"/>
          </w:tcPr>
          <w:p w:rsidRPr="00A13A37" w:rsidR="00F52EAF" w:rsidP="007A6013" w:rsidRDefault="00F52EAF" w14:paraId="219840C1" w14:textId="77777777">
            <w:pPr>
              <w:spacing w:line="276" w:lineRule="auto"/>
              <w:jc w:val="center"/>
              <w:rPr>
                <w:color w:val="0070C0"/>
              </w:rPr>
            </w:pPr>
            <w:r w:rsidRPr="0080194B">
              <w:t>310 bars</w:t>
            </w:r>
          </w:p>
        </w:tc>
        <w:tc>
          <w:tcPr>
            <w:tcW w:w="1096" w:type="pct"/>
            <w:vAlign w:val="center"/>
          </w:tcPr>
          <w:p w:rsidRPr="000C18F3" w:rsidR="00F52EAF" w:rsidP="007A6013" w:rsidRDefault="00F52EAF" w14:paraId="68F8EE1F" w14:textId="77777777">
            <w:pPr>
              <w:spacing w:line="276" w:lineRule="auto"/>
              <w:jc w:val="center"/>
            </w:pPr>
            <w:r w:rsidRPr="00913500">
              <w:t>1.5</w:t>
            </w:r>
            <w:r>
              <w:t>8</w:t>
            </w:r>
            <w:r w:rsidRPr="000C18F3">
              <w:t>sg OBM</w:t>
            </w:r>
          </w:p>
        </w:tc>
        <w:tc>
          <w:tcPr>
            <w:tcW w:w="1096" w:type="pct"/>
            <w:vAlign w:val="center"/>
          </w:tcPr>
          <w:p w:rsidRPr="00913500" w:rsidR="00F52EAF" w:rsidP="007A6013" w:rsidRDefault="00F52EAF" w14:paraId="297960F2" w14:textId="4FEDC83D">
            <w:pPr>
              <w:spacing w:line="276" w:lineRule="auto"/>
              <w:jc w:val="center"/>
            </w:pPr>
            <w:r>
              <w:t>07.02.2026</w:t>
            </w:r>
          </w:p>
        </w:tc>
      </w:tr>
    </w:tbl>
    <w:p w:rsidR="00A5115C" w:rsidP="00A5115C" w:rsidRDefault="00A5115C" w14:paraId="5453D438" w14:textId="0EBEEF3D">
      <w:pPr>
        <w:shd w:val="clear" w:color="auto" w:fill="FFFFFF" w:themeFill="background1"/>
        <w:spacing w:line="360" w:lineRule="auto"/>
      </w:pPr>
      <w:r w:rsidRPr="3DAE3475">
        <w:rPr>
          <w:b/>
          <w:bCs/>
        </w:rPr>
        <w:t>Note:</w:t>
      </w:r>
      <w:r>
        <w:t xml:space="preserve"> Casing and top of cement (TOC) depths are specified in the Well Schematic in chapter 1.2</w:t>
      </w:r>
    </w:p>
    <w:p w:rsidR="3DAE3475" w:rsidP="3DAE3475" w:rsidRDefault="3DAE3475" w14:paraId="57B0FBBD" w14:textId="58D8BF97">
      <w:pPr>
        <w:rPr>
          <w:b/>
          <w:bCs/>
          <w:color w:val="auto"/>
        </w:rPr>
      </w:pPr>
    </w:p>
    <w:p w:rsidR="006D64B3" w:rsidP="00314662" w:rsidRDefault="00342C28" w14:paraId="077CE7E7" w14:textId="08A2B1C1">
      <w:pPr>
        <w:rPr>
          <w:b/>
          <w:bCs/>
          <w:iCs/>
          <w:color w:val="auto"/>
        </w:rPr>
      </w:pPr>
      <w:r w:rsidRPr="00342C28">
        <w:rPr>
          <w:b/>
          <w:bCs/>
          <w:iCs/>
          <w:color w:val="auto"/>
        </w:rPr>
        <w:t>Pressure Test of 20’’ casing</w:t>
      </w:r>
    </w:p>
    <w:p w:rsidR="004D3085" w:rsidP="00314662" w:rsidRDefault="004D3085" w14:paraId="421A3A70" w14:textId="77777777">
      <w:pPr>
        <w:rPr>
          <w:b/>
          <w:bCs/>
          <w:iCs/>
          <w:color w:val="auto"/>
        </w:rPr>
      </w:pPr>
    </w:p>
    <w:p w:rsidRPr="0070650C" w:rsidR="009C11C9" w:rsidP="00314662" w:rsidRDefault="009C11C9" w14:paraId="07CB3E11" w14:textId="07BD5C08">
      <w:pPr>
        <w:rPr>
          <w:iCs/>
          <w:color w:val="auto"/>
          <w:sz w:val="20"/>
          <w:szCs w:val="20"/>
        </w:rPr>
      </w:pPr>
      <w:r w:rsidRPr="0070650C">
        <w:rPr>
          <w:iCs/>
          <w:color w:val="auto"/>
          <w:sz w:val="20"/>
          <w:szCs w:val="20"/>
        </w:rPr>
        <w:t xml:space="preserve">20’’ casing was tested to </w:t>
      </w:r>
      <w:r w:rsidRPr="0070650C" w:rsidR="006F6A0A">
        <w:rPr>
          <w:iCs/>
          <w:color w:val="auto"/>
          <w:sz w:val="20"/>
          <w:szCs w:val="20"/>
        </w:rPr>
        <w:t>170 bars (DBR #</w:t>
      </w:r>
      <w:r w:rsidRPr="0070650C" w:rsidR="00E276E3">
        <w:rPr>
          <w:iCs/>
          <w:color w:val="auto"/>
          <w:sz w:val="20"/>
          <w:szCs w:val="20"/>
        </w:rPr>
        <w:t xml:space="preserve"> </w:t>
      </w:r>
      <w:r w:rsidRPr="0070650C" w:rsidR="006F6A0A">
        <w:rPr>
          <w:iCs/>
          <w:color w:val="auto"/>
          <w:sz w:val="20"/>
          <w:szCs w:val="20"/>
        </w:rPr>
        <w:t>8, 28/01/2026).</w:t>
      </w:r>
    </w:p>
    <w:p w:rsidRPr="009C11C9" w:rsidR="006F6A0A" w:rsidP="00314662" w:rsidRDefault="006F6A0A" w14:paraId="031D83F6" w14:textId="77777777">
      <w:pPr>
        <w:rPr>
          <w:iCs/>
          <w:color w:val="auto"/>
        </w:rPr>
      </w:pPr>
    </w:p>
    <w:p w:rsidR="00342C28" w:rsidP="00314662" w:rsidRDefault="004D3085" w14:paraId="5F8C8D74" w14:textId="6A8279D2">
      <w:pPr>
        <w:rPr>
          <w:b/>
          <w:bCs/>
          <w:iCs/>
          <w:noProof/>
          <w:color w:val="auto"/>
        </w:rPr>
      </w:pPr>
      <w:r w:rsidRPr="004D3085">
        <w:rPr>
          <w:b/>
          <w:bCs/>
          <w:iCs/>
          <w:noProof/>
          <w:color w:val="auto"/>
        </w:rPr>
        <w:drawing>
          <wp:inline distT="0" distB="0" distL="0" distR="0" wp14:anchorId="4534FA09" wp14:editId="676512FD">
            <wp:extent cx="6424654" cy="4866640"/>
            <wp:effectExtent l="19050" t="19050" r="14605" b="10160"/>
            <wp:docPr id="105644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4654" cy="4866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3085" w:rsidP="004D3085" w:rsidRDefault="004D3085" w14:paraId="5EC45A87" w14:textId="77777777">
      <w:pPr>
        <w:rPr>
          <w:b/>
          <w:bCs/>
          <w:iCs/>
          <w:noProof/>
          <w:color w:val="auto"/>
        </w:rPr>
      </w:pPr>
    </w:p>
    <w:p w:rsidR="009C11C9" w:rsidRDefault="009C11C9" w14:paraId="4CDFC133" w14:textId="77777777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:rsidR="004D3085" w:rsidP="004D3085" w:rsidRDefault="004D3085" w14:paraId="63A23F74" w14:textId="341CB886">
      <w:pPr>
        <w:rPr>
          <w:b/>
          <w:bCs/>
        </w:rPr>
      </w:pPr>
      <w:r w:rsidRPr="004D3085">
        <w:rPr>
          <w:b/>
          <w:bCs/>
        </w:rPr>
        <w:lastRenderedPageBreak/>
        <w:t>Pressure Test of 14’’ casing</w:t>
      </w:r>
    </w:p>
    <w:p w:rsidR="006F6A0A" w:rsidP="004D3085" w:rsidRDefault="006F6A0A" w14:paraId="503D9D78" w14:textId="77777777">
      <w:pPr>
        <w:rPr>
          <w:b/>
          <w:bCs/>
        </w:rPr>
      </w:pPr>
    </w:p>
    <w:p w:rsidRPr="0070650C" w:rsidR="006F6A0A" w:rsidP="006F6A0A" w:rsidRDefault="006F6A0A" w14:paraId="6BBA95D5" w14:textId="69A724B1">
      <w:pPr>
        <w:rPr>
          <w:iCs/>
          <w:color w:val="auto"/>
          <w:sz w:val="20"/>
          <w:szCs w:val="20"/>
        </w:rPr>
      </w:pPr>
      <w:r w:rsidRPr="0070650C">
        <w:rPr>
          <w:iCs/>
          <w:color w:val="auto"/>
          <w:sz w:val="20"/>
          <w:szCs w:val="20"/>
        </w:rPr>
        <w:t xml:space="preserve">14’’ casing was tested to </w:t>
      </w:r>
      <w:r w:rsidRPr="0070650C" w:rsidR="00BD758B">
        <w:rPr>
          <w:iCs/>
          <w:color w:val="auto"/>
          <w:sz w:val="20"/>
          <w:szCs w:val="20"/>
        </w:rPr>
        <w:t>502</w:t>
      </w:r>
      <w:r w:rsidRPr="0070650C">
        <w:rPr>
          <w:iCs/>
          <w:color w:val="auto"/>
          <w:sz w:val="20"/>
          <w:szCs w:val="20"/>
        </w:rPr>
        <w:t xml:space="preserve"> bars (DBR #</w:t>
      </w:r>
      <w:r w:rsidRPr="0070650C" w:rsidR="00E276E3">
        <w:rPr>
          <w:iCs/>
          <w:color w:val="auto"/>
          <w:sz w:val="20"/>
          <w:szCs w:val="20"/>
        </w:rPr>
        <w:t xml:space="preserve"> 14</w:t>
      </w:r>
      <w:r w:rsidRPr="0070650C">
        <w:rPr>
          <w:iCs/>
          <w:color w:val="auto"/>
          <w:sz w:val="20"/>
          <w:szCs w:val="20"/>
        </w:rPr>
        <w:t xml:space="preserve">, </w:t>
      </w:r>
      <w:r w:rsidRPr="0070650C" w:rsidR="00E276E3">
        <w:rPr>
          <w:iCs/>
          <w:color w:val="auto"/>
          <w:sz w:val="20"/>
          <w:szCs w:val="20"/>
        </w:rPr>
        <w:t>03/02</w:t>
      </w:r>
      <w:r w:rsidRPr="0070650C">
        <w:rPr>
          <w:iCs/>
          <w:color w:val="auto"/>
          <w:sz w:val="20"/>
          <w:szCs w:val="20"/>
        </w:rPr>
        <w:t>/2026)</w:t>
      </w:r>
      <w:r w:rsidRPr="0070650C" w:rsidR="00D01729">
        <w:rPr>
          <w:iCs/>
          <w:color w:val="auto"/>
          <w:sz w:val="20"/>
          <w:szCs w:val="20"/>
        </w:rPr>
        <w:t>.</w:t>
      </w:r>
    </w:p>
    <w:p w:rsidR="006F6A0A" w:rsidP="004D3085" w:rsidRDefault="006F6A0A" w14:paraId="2C379778" w14:textId="77777777">
      <w:pPr>
        <w:rPr>
          <w:b/>
          <w:bCs/>
        </w:rPr>
      </w:pPr>
    </w:p>
    <w:p w:rsidR="004D3085" w:rsidP="004D3085" w:rsidRDefault="00C57813" w14:paraId="4B18E76E" w14:textId="61410B8F">
      <w:pPr>
        <w:rPr>
          <w:b/>
          <w:bCs/>
        </w:rPr>
      </w:pPr>
      <w:r w:rsidRPr="00C57813">
        <w:rPr>
          <w:b/>
          <w:bCs/>
          <w:noProof/>
        </w:rPr>
        <w:drawing>
          <wp:inline distT="0" distB="0" distL="0" distR="0" wp14:anchorId="63074F89" wp14:editId="022D4C69">
            <wp:extent cx="6480175" cy="4871720"/>
            <wp:effectExtent l="19050" t="19050" r="15875" b="24130"/>
            <wp:docPr id="720576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871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C57813" w:rsidP="004D3085" w:rsidRDefault="00C57813" w14:paraId="35322058" w14:textId="77777777">
      <w:pPr>
        <w:rPr>
          <w:b/>
          <w:bCs/>
        </w:rPr>
      </w:pPr>
    </w:p>
    <w:p w:rsidR="00630994" w:rsidRDefault="00630994" w14:paraId="0B03570B" w14:textId="77777777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:rsidR="00C57813" w:rsidP="004D3085" w:rsidRDefault="00C57813" w14:paraId="76C9FDAE" w14:textId="18803F26">
      <w:pPr>
        <w:rPr>
          <w:b/>
          <w:bCs/>
        </w:rPr>
      </w:pPr>
      <w:r>
        <w:rPr>
          <w:b/>
          <w:bCs/>
        </w:rPr>
        <w:lastRenderedPageBreak/>
        <w:t>Pressure Test of 9 7/8’’ liner</w:t>
      </w:r>
    </w:p>
    <w:p w:rsidR="00630994" w:rsidP="004D3085" w:rsidRDefault="00630994" w14:paraId="19ACF1DE" w14:textId="77777777">
      <w:pPr>
        <w:rPr>
          <w:b/>
          <w:bCs/>
        </w:rPr>
      </w:pPr>
    </w:p>
    <w:p w:rsidRPr="0070650C" w:rsidR="00630994" w:rsidP="00630994" w:rsidRDefault="00630994" w14:paraId="181C3C3C" w14:textId="31140F99">
      <w:pPr>
        <w:rPr>
          <w:iCs/>
          <w:color w:val="auto"/>
          <w:sz w:val="20"/>
          <w:szCs w:val="20"/>
        </w:rPr>
      </w:pPr>
      <w:r w:rsidRPr="0070650C">
        <w:rPr>
          <w:iCs/>
          <w:color w:val="auto"/>
          <w:sz w:val="20"/>
          <w:szCs w:val="20"/>
        </w:rPr>
        <w:t>9 7/8’’ liner was tested to 310 bars (DBR #</w:t>
      </w:r>
      <w:r w:rsidRPr="0070650C" w:rsidR="00645FAA">
        <w:rPr>
          <w:iCs/>
          <w:color w:val="auto"/>
          <w:sz w:val="20"/>
          <w:szCs w:val="20"/>
        </w:rPr>
        <w:t xml:space="preserve"> 1</w:t>
      </w:r>
      <w:r w:rsidRPr="0070650C">
        <w:rPr>
          <w:iCs/>
          <w:color w:val="auto"/>
          <w:sz w:val="20"/>
          <w:szCs w:val="20"/>
        </w:rPr>
        <w:t xml:space="preserve">8, </w:t>
      </w:r>
      <w:r w:rsidRPr="0070650C" w:rsidR="00645FAA">
        <w:rPr>
          <w:iCs/>
          <w:color w:val="auto"/>
          <w:sz w:val="20"/>
          <w:szCs w:val="20"/>
        </w:rPr>
        <w:t>07/02</w:t>
      </w:r>
      <w:r w:rsidRPr="0070650C">
        <w:rPr>
          <w:iCs/>
          <w:color w:val="auto"/>
          <w:sz w:val="20"/>
          <w:szCs w:val="20"/>
        </w:rPr>
        <w:t>/2026)</w:t>
      </w:r>
      <w:r w:rsidRPr="0070650C" w:rsidR="00D01729">
        <w:rPr>
          <w:iCs/>
          <w:color w:val="auto"/>
          <w:sz w:val="20"/>
          <w:szCs w:val="20"/>
        </w:rPr>
        <w:t>.</w:t>
      </w:r>
    </w:p>
    <w:p w:rsidR="00630994" w:rsidP="004D3085" w:rsidRDefault="00630994" w14:paraId="76DD052B" w14:textId="77777777">
      <w:pPr>
        <w:rPr>
          <w:b/>
          <w:bCs/>
        </w:rPr>
      </w:pPr>
    </w:p>
    <w:p w:rsidRPr="004D3085" w:rsidR="00C57813" w:rsidP="004D3085" w:rsidRDefault="00F224AD" w14:paraId="46E8977B" w14:textId="3DF16713">
      <w:pPr>
        <w:rPr>
          <w:b/>
          <w:bCs/>
        </w:rPr>
      </w:pPr>
      <w:r w:rsidRPr="00F224AD">
        <w:rPr>
          <w:b/>
          <w:bCs/>
          <w:noProof/>
        </w:rPr>
        <w:drawing>
          <wp:inline distT="0" distB="0" distL="0" distR="0" wp14:anchorId="1C067594" wp14:editId="6C9DE5E9">
            <wp:extent cx="6480175" cy="4860290"/>
            <wp:effectExtent l="19050" t="19050" r="15875" b="16510"/>
            <wp:docPr id="8139157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8602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6A23B6" w:rsidR="00314662" w:rsidP="00314662" w:rsidRDefault="00314662" w14:paraId="7C9E1E7E" w14:textId="77777777">
      <w:pPr>
        <w:pStyle w:val="Heading2"/>
        <w:rPr>
          <w:rFonts w:asciiTheme="minorHAnsi" w:hAnsiTheme="minorHAnsi"/>
          <w:lang w:val="en-US"/>
        </w:rPr>
      </w:pPr>
      <w:bookmarkStart w:name="_Toc468278210" w:id="15"/>
      <w:bookmarkStart w:name="_Toc468278665" w:id="16"/>
      <w:bookmarkStart w:name="_Toc453138440" w:id="17"/>
      <w:bookmarkStart w:name="_Toc193397665" w:id="18"/>
      <w:bookmarkEnd w:id="15"/>
      <w:bookmarkEnd w:id="16"/>
      <w:r w:rsidRPr="006A23B6">
        <w:rPr>
          <w:rFonts w:asciiTheme="minorHAnsi" w:hAnsiTheme="minorHAnsi"/>
          <w:lang w:val="en-US"/>
        </w:rPr>
        <w:t>Non-conformances</w:t>
      </w:r>
      <w:bookmarkEnd w:id="17"/>
      <w:bookmarkEnd w:id="18"/>
    </w:p>
    <w:p w:rsidRPr="0070650C" w:rsidR="28E0AC18" w:rsidP="48E60860" w:rsidRDefault="28E0AC18" w14:paraId="7A4125DC" w14:textId="3DCF6171">
      <w:pPr>
        <w:rPr>
          <w:rFonts w:ascii="Calibri" w:hAnsi="Calibri"/>
          <w:color w:val="auto"/>
          <w:sz w:val="20"/>
          <w:szCs w:val="20"/>
          <w:lang w:val="en-US"/>
        </w:rPr>
      </w:pPr>
      <w:r w:rsidRPr="0070650C">
        <w:rPr>
          <w:rFonts w:ascii="Calibri" w:hAnsi="Calibri"/>
          <w:color w:val="auto"/>
          <w:sz w:val="20"/>
          <w:szCs w:val="20"/>
          <w:lang w:val="en-US"/>
        </w:rPr>
        <w:t>N/A</w:t>
      </w:r>
    </w:p>
    <w:p w:rsidRPr="006A23B6" w:rsidR="00314662" w:rsidP="00314662" w:rsidRDefault="00314662" w14:paraId="2730B6E1" w14:textId="77777777">
      <w:pPr>
        <w:spacing w:line="240" w:lineRule="auto"/>
        <w:rPr>
          <w:lang w:val="en-US"/>
        </w:rPr>
      </w:pPr>
      <w:r w:rsidRPr="006A23B6">
        <w:rPr>
          <w:lang w:val="en-US"/>
        </w:rPr>
        <w:br w:type="page"/>
      </w:r>
    </w:p>
    <w:p w:rsidRPr="006A23B6" w:rsidR="00314662" w:rsidP="00314662" w:rsidRDefault="008229C2" w14:paraId="193ADA00" w14:textId="02EF4B87">
      <w:pPr>
        <w:pStyle w:val="Heading2"/>
        <w:ind w:left="851" w:hanging="851"/>
        <w:rPr>
          <w:rFonts w:asciiTheme="minorHAnsi" w:hAnsiTheme="minorHAnsi"/>
          <w:lang w:val="en-US"/>
        </w:rPr>
      </w:pPr>
      <w:bookmarkStart w:name="_Toc193397666" w:id="19"/>
      <w:r>
        <w:rPr>
          <w:rFonts w:asciiTheme="minorHAnsi" w:hAnsiTheme="minorHAnsi"/>
          <w:lang w:val="en-US"/>
        </w:rPr>
        <w:lastRenderedPageBreak/>
        <w:t>Visual survey of seabed</w:t>
      </w:r>
      <w:bookmarkEnd w:id="19"/>
    </w:p>
    <w:p w:rsidR="00314662" w:rsidP="00314662" w:rsidRDefault="00E74DAD" w14:paraId="01C9E029" w14:textId="7B247FF1">
      <w:pPr>
        <w:pStyle w:val="Heading3"/>
        <w:rPr>
          <w:lang w:val="en-US"/>
        </w:rPr>
      </w:pPr>
      <w:bookmarkStart w:name="_Toc453145591" w:id="20"/>
      <w:bookmarkStart w:name="_Toc461011377" w:id="21"/>
      <w:bookmarkStart w:name="_Toc461011495" w:id="22"/>
      <w:bookmarkStart w:name="_Toc461011611" w:id="23"/>
      <w:bookmarkStart w:name="_Toc461012043" w:id="24"/>
      <w:bookmarkStart w:name="_Toc461012160" w:id="25"/>
      <w:bookmarkStart w:name="_Toc461618539" w:id="26"/>
      <w:bookmarkStart w:name="_Toc461788796" w:id="27"/>
      <w:bookmarkStart w:name="_Toc463865073" w:id="28"/>
      <w:bookmarkStart w:name="_Toc463873100" w:id="29"/>
      <w:bookmarkStart w:name="_Toc453145592" w:id="30"/>
      <w:bookmarkStart w:name="_Toc461011378" w:id="31"/>
      <w:bookmarkStart w:name="_Toc461011496" w:id="32"/>
      <w:bookmarkStart w:name="_Toc461011612" w:id="33"/>
      <w:bookmarkStart w:name="_Toc461012044" w:id="34"/>
      <w:bookmarkStart w:name="_Toc461012161" w:id="35"/>
      <w:bookmarkStart w:name="_Toc461618540" w:id="36"/>
      <w:bookmarkStart w:name="_Toc461788797" w:id="37"/>
      <w:bookmarkStart w:name="_Toc463865074" w:id="38"/>
      <w:bookmarkStart w:name="_Toc463873101" w:id="39"/>
      <w:bookmarkStart w:name="_Toc453145671" w:id="40"/>
      <w:bookmarkStart w:name="_Toc461011457" w:id="41"/>
      <w:bookmarkStart w:name="_Toc461011575" w:id="42"/>
      <w:bookmarkStart w:name="_Toc461011691" w:id="43"/>
      <w:bookmarkStart w:name="_Toc461012123" w:id="44"/>
      <w:bookmarkStart w:name="_Toc461012240" w:id="45"/>
      <w:bookmarkStart w:name="_Toc461618619" w:id="46"/>
      <w:bookmarkStart w:name="_Toc461788876" w:id="47"/>
      <w:bookmarkStart w:name="_Toc463865153" w:id="48"/>
      <w:bookmarkStart w:name="_Toc463873180" w:id="49"/>
      <w:bookmarkStart w:name="_Toc193397667" w:id="50"/>
      <w:bookmarkStart w:name="_Toc453138442" w:id="51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r>
        <w:rPr>
          <w:lang w:val="en-US"/>
        </w:rPr>
        <w:t xml:space="preserve">Visual survey of </w:t>
      </w:r>
      <w:r w:rsidR="00A6748D">
        <w:rPr>
          <w:lang w:val="en-US"/>
        </w:rPr>
        <w:t>the well location including potential pilot well</w:t>
      </w:r>
      <w:bookmarkEnd w:id="50"/>
    </w:p>
    <w:bookmarkEnd w:id="51"/>
    <w:p w:rsidRPr="006A23B6" w:rsidR="00314662" w:rsidP="00314662" w:rsidRDefault="00314662" w14:paraId="4E436D6D" w14:textId="77777777">
      <w:pPr>
        <w:rPr>
          <w:lang w:val="en-US"/>
        </w:rPr>
      </w:pPr>
    </w:p>
    <w:p w:rsidRPr="0070650C" w:rsidR="00314662" w:rsidP="00314662" w:rsidRDefault="00823431" w14:paraId="15C91339" w14:textId="1157DC4E">
      <w:pPr>
        <w:rPr>
          <w:sz w:val="20"/>
          <w:szCs w:val="20"/>
          <w:lang w:val="en-US"/>
        </w:rPr>
      </w:pPr>
      <w:r w:rsidRPr="0070650C">
        <w:rPr>
          <w:sz w:val="20"/>
          <w:szCs w:val="20"/>
          <w:lang w:val="en-US"/>
        </w:rPr>
        <w:t xml:space="preserve">ROV seabed </w:t>
      </w:r>
      <w:r w:rsidRPr="0070650C" w:rsidR="00D90D63">
        <w:rPr>
          <w:sz w:val="20"/>
          <w:szCs w:val="20"/>
          <w:lang w:val="en-US"/>
        </w:rPr>
        <w:t xml:space="preserve">survey </w:t>
      </w:r>
      <w:r w:rsidRPr="0070650C" w:rsidR="005D65FD">
        <w:rPr>
          <w:sz w:val="20"/>
          <w:szCs w:val="20"/>
          <w:lang w:val="en-US"/>
        </w:rPr>
        <w:t xml:space="preserve">has </w:t>
      </w:r>
      <w:r w:rsidRPr="0070650C" w:rsidR="00447A8B">
        <w:rPr>
          <w:sz w:val="20"/>
          <w:szCs w:val="20"/>
          <w:lang w:val="en-US"/>
        </w:rPr>
        <w:t xml:space="preserve">been taken on </w:t>
      </w:r>
      <w:r w:rsidRPr="0070650C" w:rsidR="00960D66">
        <w:rPr>
          <w:sz w:val="20"/>
          <w:szCs w:val="20"/>
          <w:lang w:val="en-US"/>
        </w:rPr>
        <w:t>M</w:t>
      </w:r>
      <w:r w:rsidRPr="0070650C" w:rsidR="00447A8B">
        <w:rPr>
          <w:sz w:val="20"/>
          <w:szCs w:val="20"/>
          <w:lang w:val="en-US"/>
        </w:rPr>
        <w:t>arch 6</w:t>
      </w:r>
      <w:r w:rsidRPr="0070650C" w:rsidR="00447A8B">
        <w:rPr>
          <w:sz w:val="20"/>
          <w:szCs w:val="20"/>
          <w:vertAlign w:val="superscript"/>
          <w:lang w:val="en-US"/>
        </w:rPr>
        <w:t>th</w:t>
      </w:r>
      <w:r w:rsidRPr="0070650C" w:rsidR="00447A8B">
        <w:rPr>
          <w:sz w:val="20"/>
          <w:szCs w:val="20"/>
          <w:lang w:val="en-US"/>
        </w:rPr>
        <w:t xml:space="preserve">, </w:t>
      </w:r>
      <w:r w:rsidRPr="0070650C" w:rsidR="3CD3FE28">
        <w:rPr>
          <w:sz w:val="20"/>
          <w:szCs w:val="20"/>
          <w:lang w:val="en-US"/>
        </w:rPr>
        <w:t>2026,</w:t>
      </w:r>
      <w:r w:rsidRPr="0070650C" w:rsidR="00960D66">
        <w:rPr>
          <w:sz w:val="20"/>
          <w:szCs w:val="20"/>
          <w:lang w:val="en-US"/>
        </w:rPr>
        <w:t xml:space="preserve"> and is located </w:t>
      </w:r>
      <w:r w:rsidRPr="0070650C" w:rsidR="00CC6ACB">
        <w:rPr>
          <w:sz w:val="20"/>
          <w:szCs w:val="20"/>
          <w:lang w:val="en-US"/>
        </w:rPr>
        <w:t xml:space="preserve">on </w:t>
      </w:r>
      <w:hyperlink r:id="rId24">
        <w:r w:rsidRPr="0070650C" w:rsidR="00CC6ACB">
          <w:rPr>
            <w:rStyle w:val="Hyperlink"/>
            <w:sz w:val="20"/>
            <w:szCs w:val="20"/>
            <w:lang w:val="en-US"/>
          </w:rPr>
          <w:t>34/4-19 S Omega S SharePoint</w:t>
        </w:r>
      </w:hyperlink>
      <w:r w:rsidRPr="0070650C" w:rsidR="00051999">
        <w:rPr>
          <w:sz w:val="20"/>
          <w:szCs w:val="20"/>
          <w:lang w:val="en-US"/>
        </w:rPr>
        <w:t xml:space="preserve"> (Report and</w:t>
      </w:r>
      <w:r w:rsidRPr="0070650C" w:rsidR="00DF2BDF">
        <w:rPr>
          <w:sz w:val="20"/>
          <w:szCs w:val="20"/>
          <w:lang w:val="en-US"/>
        </w:rPr>
        <w:t xml:space="preserve"> </w:t>
      </w:r>
      <w:r w:rsidRPr="0070650C" w:rsidR="00051999">
        <w:rPr>
          <w:sz w:val="20"/>
          <w:szCs w:val="20"/>
          <w:lang w:val="en-US"/>
        </w:rPr>
        <w:t xml:space="preserve">archive </w:t>
      </w:r>
      <w:r w:rsidRPr="0070650C" w:rsidR="00051999">
        <w:rPr>
          <w:rFonts w:ascii="Wingdings" w:hAnsi="Wingdings" w:eastAsia="Wingdings" w:cs="Wingdings"/>
          <w:sz w:val="20"/>
          <w:szCs w:val="20"/>
          <w:lang w:val="en-US"/>
        </w:rPr>
        <w:t>à</w:t>
      </w:r>
      <w:r w:rsidRPr="0070650C" w:rsidR="00DF2BDF">
        <w:rPr>
          <w:sz w:val="20"/>
          <w:szCs w:val="20"/>
          <w:lang w:val="en-US"/>
        </w:rPr>
        <w:t xml:space="preserve"> </w:t>
      </w:r>
      <w:r w:rsidRPr="0070650C" w:rsidR="008D6390">
        <w:rPr>
          <w:sz w:val="20"/>
          <w:szCs w:val="20"/>
          <w:lang w:val="en-US"/>
        </w:rPr>
        <w:t>Asset E</w:t>
      </w:r>
      <w:r w:rsidRPr="0070650C" w:rsidR="006D7D77">
        <w:rPr>
          <w:sz w:val="20"/>
          <w:szCs w:val="20"/>
          <w:lang w:val="en-US"/>
        </w:rPr>
        <w:t xml:space="preserve">OW documents </w:t>
      </w:r>
      <w:r w:rsidRPr="0070650C" w:rsidR="006D7D77">
        <w:rPr>
          <w:rFonts w:ascii="Wingdings" w:hAnsi="Wingdings" w:eastAsia="Wingdings" w:cs="Wingdings"/>
          <w:sz w:val="20"/>
          <w:szCs w:val="20"/>
          <w:lang w:val="en-US"/>
        </w:rPr>
        <w:t>à</w:t>
      </w:r>
      <w:r w:rsidRPr="0070650C" w:rsidR="006D7D77">
        <w:rPr>
          <w:sz w:val="20"/>
          <w:szCs w:val="20"/>
          <w:lang w:val="en-US"/>
        </w:rPr>
        <w:t xml:space="preserve"> End of well from other Vendors)</w:t>
      </w:r>
      <w:r w:rsidRPr="0070650C" w:rsidR="005925E4">
        <w:rPr>
          <w:sz w:val="20"/>
          <w:szCs w:val="20"/>
          <w:lang w:val="en-US"/>
        </w:rPr>
        <w:t>.</w:t>
      </w:r>
    </w:p>
    <w:p w:rsidR="00F92DE7" w:rsidP="00314662" w:rsidRDefault="00F92DE7" w14:paraId="4D06960C" w14:textId="77777777">
      <w:pPr>
        <w:rPr>
          <w:lang w:val="en-US"/>
        </w:rPr>
      </w:pPr>
    </w:p>
    <w:p w:rsidR="00F92DE7" w:rsidP="00314662" w:rsidRDefault="00F92DE7" w14:paraId="5F3C0FF2" w14:textId="77777777">
      <w:pPr>
        <w:rPr>
          <w:lang w:val="en-US"/>
        </w:rPr>
      </w:pPr>
    </w:p>
    <w:p w:rsidR="000C149A" w:rsidP="000C149A" w:rsidRDefault="000C149A" w14:paraId="7B64333B" w14:textId="77777777">
      <w:pPr>
        <w:pStyle w:val="Heading3"/>
        <w:rPr>
          <w:lang w:val="en-US"/>
        </w:rPr>
      </w:pPr>
      <w:bookmarkStart w:name="_Toc193397668" w:id="52"/>
      <w:bookmarkStart w:name="_Toc453138443" w:id="53"/>
      <w:r>
        <w:rPr>
          <w:lang w:val="en-US"/>
        </w:rPr>
        <w:t>Visual survey of the well location including potential pilot well</w:t>
      </w:r>
      <w:bookmarkEnd w:id="52"/>
    </w:p>
    <w:bookmarkEnd w:id="53"/>
    <w:p w:rsidR="00BB4FF7" w:rsidP="00BB4FF7" w:rsidRDefault="00BB4FF7" w14:paraId="415F9BEC" w14:textId="77777777">
      <w:pPr>
        <w:rPr>
          <w:i/>
          <w:iCs/>
          <w:color w:val="0000FF"/>
          <w:lang w:val="en-US"/>
        </w:rPr>
      </w:pPr>
    </w:p>
    <w:p w:rsidRPr="00CB15F2" w:rsidR="00E37576" w:rsidP="00E37576" w:rsidRDefault="00F71A3B" w14:paraId="690A2C00" w14:textId="1ECE2ED6">
      <w:r>
        <w:t>N/A</w:t>
      </w:r>
    </w:p>
    <w:p w:rsidRPr="006A23B6" w:rsidR="00E37576" w:rsidP="00E37576" w:rsidRDefault="00E37576" w14:paraId="3DD4CF44" w14:textId="77777777">
      <w:pPr>
        <w:rPr>
          <w:lang w:val="en-US"/>
        </w:rPr>
      </w:pPr>
    </w:p>
    <w:p w:rsidR="00CF4C5D" w:rsidP="00CF4C5D" w:rsidRDefault="00CF4C5D" w14:paraId="2060F8B3" w14:textId="2F1C3D79">
      <w:pPr>
        <w:pStyle w:val="Heading2"/>
        <w:ind w:left="851" w:hanging="851"/>
        <w:rPr>
          <w:rFonts w:asciiTheme="minorHAnsi" w:hAnsiTheme="minorHAnsi"/>
          <w:lang w:val="en-US"/>
        </w:rPr>
      </w:pPr>
      <w:bookmarkStart w:name="_Toc193397669" w:id="54"/>
      <w:bookmarkStart w:name="_Toc453138446" w:id="55"/>
      <w:r>
        <w:rPr>
          <w:rFonts w:asciiTheme="minorHAnsi" w:hAnsiTheme="minorHAnsi"/>
          <w:lang w:val="en-US"/>
        </w:rPr>
        <w:t>Document findings</w:t>
      </w:r>
      <w:bookmarkEnd w:id="54"/>
      <w:r>
        <w:rPr>
          <w:rFonts w:asciiTheme="minorHAnsi" w:hAnsiTheme="minorHAnsi"/>
          <w:lang w:val="en-US"/>
        </w:rPr>
        <w:t xml:space="preserve"> </w:t>
      </w:r>
    </w:p>
    <w:p w:rsidRPr="0070650C" w:rsidR="00CB7BD6" w:rsidP="00A118AB" w:rsidRDefault="00A118AB" w14:paraId="460299C9" w14:textId="290848C3">
      <w:pPr>
        <w:rPr>
          <w:color w:val="auto"/>
          <w:sz w:val="20"/>
          <w:szCs w:val="20"/>
          <w:lang w:val="en-US"/>
        </w:rPr>
      </w:pPr>
      <w:r w:rsidRPr="0070650C">
        <w:rPr>
          <w:color w:val="auto"/>
          <w:sz w:val="20"/>
          <w:szCs w:val="20"/>
          <w:lang w:val="en-US"/>
        </w:rPr>
        <w:t xml:space="preserve">CAP-X </w:t>
      </w:r>
      <w:r w:rsidRPr="0070650C" w:rsidR="00CB7BD6">
        <w:rPr>
          <w:color w:val="auto"/>
          <w:sz w:val="20"/>
          <w:szCs w:val="20"/>
          <w:lang w:val="en-US"/>
        </w:rPr>
        <w:t>area is free for debris (manmade objects</w:t>
      </w:r>
      <w:r w:rsidRPr="0070650C">
        <w:rPr>
          <w:color w:val="auto"/>
          <w:sz w:val="20"/>
          <w:szCs w:val="20"/>
          <w:lang w:val="en-US"/>
        </w:rPr>
        <w:t>, c</w:t>
      </w:r>
      <w:r w:rsidRPr="0070650C" w:rsidR="00CB7BD6">
        <w:rPr>
          <w:color w:val="auto"/>
          <w:sz w:val="20"/>
          <w:szCs w:val="20"/>
          <w:lang w:val="en-US"/>
        </w:rPr>
        <w:t>oncrete residues excluded.</w:t>
      </w:r>
      <w:r w:rsidRPr="0070650C">
        <w:rPr>
          <w:color w:val="auto"/>
          <w:sz w:val="20"/>
          <w:szCs w:val="20"/>
          <w:lang w:val="en-US"/>
        </w:rPr>
        <w:t xml:space="preserve">) </w:t>
      </w:r>
      <w:r w:rsidRPr="0070650C" w:rsidR="00CB7BD6">
        <w:rPr>
          <w:color w:val="auto"/>
          <w:sz w:val="20"/>
          <w:szCs w:val="20"/>
          <w:lang w:val="en-US"/>
        </w:rPr>
        <w:t>No bubbles and NO visible seepage</w:t>
      </w:r>
      <w:r w:rsidR="003103B4">
        <w:rPr>
          <w:color w:val="auto"/>
          <w:sz w:val="20"/>
          <w:szCs w:val="20"/>
          <w:lang w:val="en-US"/>
        </w:rPr>
        <w:t xml:space="preserve"> have been observed</w:t>
      </w:r>
      <w:r w:rsidRPr="0070650C" w:rsidR="00CB7BD6">
        <w:rPr>
          <w:color w:val="auto"/>
          <w:sz w:val="20"/>
          <w:szCs w:val="20"/>
          <w:lang w:val="en-US"/>
        </w:rPr>
        <w:t>.</w:t>
      </w:r>
    </w:p>
    <w:p w:rsidR="008E08F1" w:rsidP="0070650C" w:rsidRDefault="008E08F1" w14:paraId="6839F077" w14:textId="77777777"/>
    <w:p w:rsidR="00406464" w:rsidP="0070650C" w:rsidRDefault="00406464" w14:paraId="11CAEEA8" w14:textId="77777777">
      <w:pPr>
        <w:rPr>
          <w:lang w:eastAsia="en-GB"/>
        </w:rPr>
      </w:pPr>
      <w:r w:rsidRPr="00AF1CBE">
        <w:rPr>
          <w:noProof/>
          <w:lang w:eastAsia="en-GB"/>
        </w:rPr>
        <w:drawing>
          <wp:inline distT="0" distB="0" distL="0" distR="0" wp14:anchorId="4E3A1A78" wp14:editId="261647BC">
            <wp:extent cx="2333951" cy="1562318"/>
            <wp:effectExtent l="0" t="0" r="9525" b="0"/>
            <wp:docPr id="1771336304" name="Picture 1" descr="A chart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36304" name="Picture 1" descr="A chart with numbers and symbols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D1F" w:rsidP="00406464" w:rsidRDefault="00DA7D1F" w14:paraId="2C5B8ADF" w14:textId="77777777">
      <w:pPr>
        <w:rPr>
          <w:lang w:val="en-US" w:eastAsia="en-GB"/>
        </w:rPr>
      </w:pPr>
    </w:p>
    <w:tbl>
      <w:tblPr>
        <w:tblW w:w="101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61"/>
        <w:gridCol w:w="1161"/>
        <w:gridCol w:w="1161"/>
        <w:gridCol w:w="1209"/>
        <w:gridCol w:w="1233"/>
        <w:gridCol w:w="1185"/>
        <w:gridCol w:w="749"/>
        <w:gridCol w:w="1140"/>
        <w:gridCol w:w="1161"/>
      </w:tblGrid>
      <w:tr w:rsidRPr="0070650C" w:rsidR="000F782C" w:rsidTr="00406464" w14:paraId="2CF458F2" w14:textId="77777777">
        <w:trPr>
          <w:trHeight w:val="1347"/>
          <w:jc w:val="center"/>
        </w:trPr>
        <w:tc>
          <w:tcPr>
            <w:tcW w:w="1161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bottom"/>
            <w:hideMark/>
          </w:tcPr>
          <w:p w:rsidRPr="0070650C" w:rsidR="00406464" w:rsidP="007A6013" w:rsidRDefault="00406464" w14:paraId="76720543" w14:textId="7FAE5189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  <w:lang w:val="nb-NO" w:eastAsia="nb-NO"/>
              </w:rPr>
            </w:pPr>
            <w:proofErr w:type="spellStart"/>
            <w:r w:rsidRPr="0070650C">
              <w:rPr>
                <w:rFonts w:ascii="Calibri" w:hAnsi="Calibri" w:eastAsia="Times New Roman" w:cs="Calibri"/>
                <w:color w:val="000000"/>
                <w:sz w:val="20"/>
                <w:szCs w:val="20"/>
                <w:lang w:val="nb-NO" w:eastAsia="nb-NO"/>
              </w:rPr>
              <w:t>Well</w:t>
            </w:r>
            <w:proofErr w:type="spellEnd"/>
            <w:r w:rsidRPr="0070650C">
              <w:rPr>
                <w:rFonts w:ascii="Calibri" w:hAnsi="Calibri" w:eastAsia="Times New Roman" w:cs="Calibri"/>
                <w:color w:val="000000"/>
                <w:sz w:val="20"/>
                <w:szCs w:val="20"/>
                <w:lang w:val="nb-NO" w:eastAsia="nb-NO"/>
              </w:rPr>
              <w:t xml:space="preserve"> n</w:t>
            </w:r>
            <w:r w:rsidRPr="0070650C" w:rsidR="003D33B3">
              <w:rPr>
                <w:rFonts w:ascii="Calibri" w:hAnsi="Calibri" w:eastAsia="Times New Roman" w:cs="Calibri"/>
                <w:color w:val="000000"/>
                <w:sz w:val="20"/>
                <w:szCs w:val="20"/>
                <w:lang w:val="nb-NO" w:eastAsia="nb-NO"/>
              </w:rPr>
              <w:t>o.</w:t>
            </w:r>
          </w:p>
        </w:tc>
        <w:tc>
          <w:tcPr>
            <w:tcW w:w="1161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  <w:hideMark/>
          </w:tcPr>
          <w:p w:rsidRPr="0070650C" w:rsidR="00406464" w:rsidP="007A6013" w:rsidRDefault="00406464" w14:paraId="0F40D121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  <w:lang w:val="en-US" w:eastAsia="nb-NO"/>
              </w:rPr>
            </w:pPr>
            <w:r w:rsidRPr="0070650C">
              <w:rPr>
                <w:rFonts w:ascii="Calibri" w:hAnsi="Calibri" w:eastAsia="Times New Roman" w:cs="Calibri"/>
                <w:color w:val="000000"/>
                <w:sz w:val="20"/>
                <w:szCs w:val="20"/>
                <w:lang w:val="en-US" w:eastAsia="nb-NO"/>
              </w:rPr>
              <w:t>Depth</w:t>
            </w:r>
          </w:p>
        </w:tc>
        <w:tc>
          <w:tcPr>
            <w:tcW w:w="1161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  <w:hideMark/>
          </w:tcPr>
          <w:p w:rsidRPr="0070650C" w:rsidR="00406464" w:rsidP="007A6013" w:rsidRDefault="00406464" w14:paraId="44A3A725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  <w:lang w:val="en-US" w:eastAsia="nb-NO"/>
              </w:rPr>
            </w:pPr>
            <w:r w:rsidRPr="0070650C">
              <w:rPr>
                <w:rFonts w:ascii="Calibri" w:hAnsi="Calibri" w:eastAsia="Times New Roman" w:cs="Calibri"/>
                <w:color w:val="000000"/>
                <w:sz w:val="20"/>
                <w:szCs w:val="20"/>
                <w:lang w:val="en-US" w:eastAsia="nb-NO"/>
              </w:rPr>
              <w:t>Debris</w:t>
            </w:r>
          </w:p>
        </w:tc>
        <w:tc>
          <w:tcPr>
            <w:tcW w:w="1209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  <w:hideMark/>
          </w:tcPr>
          <w:p w:rsidRPr="0070650C" w:rsidR="00406464" w:rsidP="007A6013" w:rsidRDefault="00AE4DC0" w14:paraId="55500D35" w14:textId="66404698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  <w:lang w:val="en-US" w:eastAsia="nb-NO"/>
              </w:rPr>
            </w:pPr>
            <w:r w:rsidRPr="0070650C">
              <w:rPr>
                <w:rFonts w:ascii="Calibri" w:hAnsi="Calibri" w:eastAsia="Times New Roman" w:cs="Calibri"/>
                <w:color w:val="000000"/>
                <w:sz w:val="20"/>
                <w:szCs w:val="20"/>
                <w:lang w:val="en-US" w:eastAsia="nb-NO"/>
              </w:rPr>
              <w:t>T</w:t>
            </w:r>
            <w:r w:rsidRPr="0070650C" w:rsidR="00406464">
              <w:rPr>
                <w:rFonts w:ascii="Calibri" w:hAnsi="Calibri" w:eastAsia="Times New Roman" w:cs="Calibri"/>
                <w:color w:val="000000"/>
                <w:sz w:val="20"/>
                <w:szCs w:val="20"/>
                <w:lang w:val="en-US" w:eastAsia="nb-NO"/>
              </w:rPr>
              <w:t>ime start survey at seabed</w:t>
            </w:r>
          </w:p>
        </w:tc>
        <w:tc>
          <w:tcPr>
            <w:tcW w:w="1233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  <w:hideMark/>
          </w:tcPr>
          <w:p w:rsidRPr="0070650C" w:rsidR="00406464" w:rsidP="007A6013" w:rsidRDefault="00406464" w14:paraId="7B179121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  <w:lang w:val="en-US" w:eastAsia="nb-NO"/>
              </w:rPr>
            </w:pPr>
            <w:r w:rsidRPr="0070650C">
              <w:rPr>
                <w:rFonts w:ascii="Calibri" w:hAnsi="Calibri" w:eastAsia="Times New Roman" w:cs="Calibri"/>
                <w:color w:val="000000"/>
                <w:sz w:val="20"/>
                <w:szCs w:val="20"/>
                <w:lang w:val="en-US" w:eastAsia="nb-NO"/>
              </w:rPr>
              <w:t>Time stop survey at seabed</w:t>
            </w:r>
          </w:p>
        </w:tc>
        <w:tc>
          <w:tcPr>
            <w:tcW w:w="1185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  <w:hideMark/>
          </w:tcPr>
          <w:p w:rsidRPr="0070650C" w:rsidR="00406464" w:rsidP="007A6013" w:rsidRDefault="00B73B4D" w14:paraId="522787E3" w14:textId="1C2DA569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  <w:lang w:val="en-US" w:eastAsia="nb-NO"/>
              </w:rPr>
            </w:pPr>
            <w:r w:rsidRPr="0070650C">
              <w:rPr>
                <w:rFonts w:ascii="Calibri" w:hAnsi="Calibri" w:eastAsia="Times New Roman" w:cs="Calibri"/>
                <w:color w:val="000000"/>
                <w:sz w:val="20"/>
                <w:szCs w:val="20"/>
                <w:lang w:val="en-US" w:eastAsia="nb-NO"/>
              </w:rPr>
              <w:t>B</w:t>
            </w:r>
            <w:r w:rsidRPr="0070650C" w:rsidR="00406464">
              <w:rPr>
                <w:rFonts w:ascii="Calibri" w:hAnsi="Calibri" w:eastAsia="Times New Roman" w:cs="Calibri"/>
                <w:color w:val="000000"/>
                <w:sz w:val="20"/>
                <w:szCs w:val="20"/>
                <w:lang w:val="en-US" w:eastAsia="nb-NO"/>
              </w:rPr>
              <w:t>ub</w:t>
            </w:r>
            <w:r w:rsidRPr="0070650C">
              <w:rPr>
                <w:rFonts w:ascii="Calibri" w:hAnsi="Calibri" w:eastAsia="Times New Roman" w:cs="Calibri"/>
                <w:color w:val="000000"/>
                <w:sz w:val="20"/>
                <w:szCs w:val="20"/>
                <w:lang w:val="en-US" w:eastAsia="nb-NO"/>
              </w:rPr>
              <w:t>b</w:t>
            </w:r>
            <w:r w:rsidRPr="0070650C" w:rsidR="00406464">
              <w:rPr>
                <w:rFonts w:ascii="Calibri" w:hAnsi="Calibri" w:eastAsia="Times New Roman" w:cs="Calibri"/>
                <w:color w:val="000000"/>
                <w:sz w:val="20"/>
                <w:szCs w:val="20"/>
                <w:lang w:val="en-US" w:eastAsia="nb-NO"/>
              </w:rPr>
              <w:t>les observed</w:t>
            </w:r>
          </w:p>
        </w:tc>
        <w:tc>
          <w:tcPr>
            <w:tcW w:w="749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  <w:hideMark/>
          </w:tcPr>
          <w:p w:rsidRPr="0070650C" w:rsidR="00406464" w:rsidP="007A6013" w:rsidRDefault="00406464" w14:paraId="5194F4B1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  <w:lang w:val="nb-NO" w:eastAsia="nb-NO"/>
              </w:rPr>
            </w:pPr>
            <w:r w:rsidRPr="0070650C">
              <w:rPr>
                <w:rFonts w:ascii="Calibri" w:hAnsi="Calibri" w:eastAsia="Times New Roman" w:cs="Calibri"/>
                <w:color w:val="000000"/>
                <w:sz w:val="20"/>
                <w:szCs w:val="20"/>
                <w:lang w:val="nb-NO" w:eastAsia="nb-NO"/>
              </w:rPr>
              <w:t>Rate</w:t>
            </w:r>
          </w:p>
        </w:tc>
        <w:tc>
          <w:tcPr>
            <w:tcW w:w="114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  <w:hideMark/>
          </w:tcPr>
          <w:p w:rsidRPr="0070650C" w:rsidR="00406464" w:rsidP="007A6013" w:rsidRDefault="00406464" w14:paraId="5A7C1359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  <w:lang w:val="en-US" w:eastAsia="nb-NO"/>
              </w:rPr>
            </w:pPr>
            <w:r w:rsidRPr="0070650C">
              <w:rPr>
                <w:rFonts w:ascii="Calibri" w:hAnsi="Calibri" w:eastAsia="Times New Roman" w:cs="Calibri"/>
                <w:color w:val="000000"/>
                <w:sz w:val="20"/>
                <w:szCs w:val="20"/>
                <w:lang w:val="en-US" w:eastAsia="nb-NO"/>
              </w:rPr>
              <w:t>Category</w:t>
            </w:r>
          </w:p>
        </w:tc>
        <w:tc>
          <w:tcPr>
            <w:tcW w:w="1161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vAlign w:val="bottom"/>
            <w:hideMark/>
          </w:tcPr>
          <w:p w:rsidRPr="0070650C" w:rsidR="00406464" w:rsidP="007A6013" w:rsidRDefault="006206BB" w14:paraId="64FF307F" w14:textId="195FF008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  <w:lang w:val="nb-NO" w:eastAsia="nb-NO"/>
              </w:rPr>
            </w:pPr>
            <w:r w:rsidRPr="0070650C">
              <w:rPr>
                <w:rFonts w:ascii="Calibri" w:hAnsi="Calibri" w:eastAsia="Times New Roman" w:cs="Calibri"/>
                <w:color w:val="000000"/>
                <w:sz w:val="20"/>
                <w:szCs w:val="20"/>
                <w:lang w:val="nb-NO" w:eastAsia="nb-NO"/>
              </w:rPr>
              <w:t>G</w:t>
            </w:r>
            <w:r w:rsidRPr="0070650C" w:rsidR="00406464">
              <w:rPr>
                <w:rFonts w:ascii="Calibri" w:hAnsi="Calibri" w:eastAsia="Times New Roman" w:cs="Calibri"/>
                <w:color w:val="000000"/>
                <w:sz w:val="20"/>
                <w:szCs w:val="20"/>
                <w:lang w:val="nb-NO" w:eastAsia="nb-NO"/>
              </w:rPr>
              <w:t xml:space="preserve">as sample </w:t>
            </w:r>
          </w:p>
        </w:tc>
      </w:tr>
      <w:tr w:rsidRPr="0070650C" w:rsidR="000F782C" w:rsidTr="00406464" w14:paraId="56C08E05" w14:textId="77777777">
        <w:trPr>
          <w:trHeight w:val="398"/>
          <w:jc w:val="center"/>
        </w:trPr>
        <w:tc>
          <w:tcPr>
            <w:tcW w:w="11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noWrap/>
            <w:vAlign w:val="bottom"/>
            <w:hideMark/>
          </w:tcPr>
          <w:p w:rsidRPr="0070650C" w:rsidR="00406464" w:rsidP="002F464C" w:rsidRDefault="009F0A75" w14:paraId="35050977" w14:textId="6F3EF3E4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20"/>
                <w:szCs w:val="20"/>
                <w:lang w:val="nb-NO" w:eastAsia="nb-NO"/>
              </w:rPr>
            </w:pPr>
            <w:r w:rsidRPr="0070650C">
              <w:rPr>
                <w:rFonts w:ascii="Calibri" w:hAnsi="Calibri" w:eastAsia="Times New Roman" w:cs="Calibri"/>
                <w:color w:val="000000"/>
                <w:sz w:val="20"/>
                <w:szCs w:val="20"/>
                <w:lang w:val="nb-NO" w:eastAsia="nb-NO"/>
              </w:rPr>
              <w:t>34/4-19 S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noWrap/>
            <w:vAlign w:val="bottom"/>
            <w:hideMark/>
          </w:tcPr>
          <w:p w:rsidRPr="0070650C" w:rsidR="00406464" w:rsidP="002F464C" w:rsidRDefault="00424D99" w14:paraId="1D48F3FF" w14:textId="099863B1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20"/>
                <w:szCs w:val="20"/>
                <w:lang w:val="nb-NO" w:eastAsia="nb-NO"/>
              </w:rPr>
            </w:pPr>
            <w:r w:rsidRPr="0070650C">
              <w:rPr>
                <w:rFonts w:ascii="Calibri" w:hAnsi="Calibri" w:eastAsia="Times New Roman" w:cs="Calibri"/>
                <w:color w:val="000000"/>
                <w:sz w:val="20"/>
                <w:szCs w:val="20"/>
                <w:lang w:val="nb-NO" w:eastAsia="nb-NO"/>
              </w:rPr>
              <w:t xml:space="preserve">376 </w:t>
            </w:r>
            <w:r w:rsidRPr="0070650C" w:rsidR="00406464">
              <w:rPr>
                <w:rFonts w:ascii="Calibri" w:hAnsi="Calibri" w:eastAsia="Times New Roman" w:cs="Calibri"/>
                <w:color w:val="000000"/>
                <w:sz w:val="20"/>
                <w:szCs w:val="20"/>
                <w:lang w:val="nb-NO" w:eastAsia="nb-NO"/>
              </w:rPr>
              <w:t>m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noWrap/>
            <w:vAlign w:val="bottom"/>
            <w:hideMark/>
          </w:tcPr>
          <w:p w:rsidRPr="0070650C" w:rsidR="00406464" w:rsidP="002F464C" w:rsidRDefault="00406464" w14:paraId="12C54858" w14:textId="6972C656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20"/>
                <w:szCs w:val="20"/>
                <w:lang w:val="nb-NO" w:eastAsia="nb-NO"/>
              </w:rPr>
            </w:pPr>
            <w:r w:rsidRPr="0070650C">
              <w:rPr>
                <w:rFonts w:ascii="Calibri" w:hAnsi="Calibri" w:eastAsia="Times New Roman" w:cs="Calibri"/>
                <w:color w:val="000000"/>
                <w:sz w:val="20"/>
                <w:szCs w:val="20"/>
                <w:lang w:val="nb-NO" w:eastAsia="nb-NO"/>
              </w:rPr>
              <w:t>N</w:t>
            </w:r>
            <w:r w:rsidRPr="0070650C" w:rsidR="00470376">
              <w:rPr>
                <w:rFonts w:ascii="Calibri" w:hAnsi="Calibri" w:eastAsia="Times New Roman" w:cs="Calibri"/>
                <w:color w:val="000000"/>
                <w:sz w:val="20"/>
                <w:szCs w:val="20"/>
                <w:lang w:val="nb-NO" w:eastAsia="nb-NO"/>
              </w:rPr>
              <w:t>/A</w:t>
            </w:r>
          </w:p>
        </w:tc>
        <w:tc>
          <w:tcPr>
            <w:tcW w:w="1209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noWrap/>
            <w:vAlign w:val="bottom"/>
            <w:hideMark/>
          </w:tcPr>
          <w:p w:rsidRPr="0070650C" w:rsidR="00406464" w:rsidP="002F464C" w:rsidRDefault="00424D99" w14:paraId="35750F1E" w14:textId="53E6ACB1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20"/>
                <w:szCs w:val="20"/>
                <w:lang w:val="nb-NO" w:eastAsia="nb-NO"/>
              </w:rPr>
            </w:pPr>
            <w:r w:rsidRPr="0070650C">
              <w:rPr>
                <w:color w:val="auto"/>
                <w:sz w:val="20"/>
                <w:szCs w:val="20"/>
                <w:lang w:val="en-US"/>
              </w:rPr>
              <w:t>06:25:22</w:t>
            </w:r>
          </w:p>
        </w:tc>
        <w:tc>
          <w:tcPr>
            <w:tcW w:w="123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noWrap/>
            <w:vAlign w:val="bottom"/>
            <w:hideMark/>
          </w:tcPr>
          <w:p w:rsidRPr="0070650C" w:rsidR="00406464" w:rsidP="002F464C" w:rsidRDefault="00B73B4D" w14:paraId="66D1BFBF" w14:textId="1CEC6CD6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20"/>
                <w:szCs w:val="20"/>
                <w:lang w:val="nb-NO" w:eastAsia="nb-NO"/>
              </w:rPr>
            </w:pPr>
            <w:r w:rsidRPr="0070650C">
              <w:rPr>
                <w:color w:val="auto"/>
                <w:sz w:val="20"/>
                <w:szCs w:val="20"/>
                <w:lang w:val="en-US"/>
              </w:rPr>
              <w:t>06:26:50</w:t>
            </w:r>
          </w:p>
        </w:tc>
        <w:tc>
          <w:tcPr>
            <w:tcW w:w="1185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noWrap/>
            <w:vAlign w:val="bottom"/>
            <w:hideMark/>
          </w:tcPr>
          <w:p w:rsidRPr="0070650C" w:rsidR="00406464" w:rsidP="002F464C" w:rsidRDefault="00406464" w14:paraId="17B5F807" w14:textId="75CE092F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20"/>
                <w:szCs w:val="20"/>
                <w:lang w:val="nb-NO" w:eastAsia="nb-NO"/>
              </w:rPr>
            </w:pPr>
            <w:r w:rsidRPr="0070650C">
              <w:rPr>
                <w:rFonts w:ascii="Calibri" w:hAnsi="Calibri" w:eastAsia="Times New Roman" w:cs="Calibri"/>
                <w:color w:val="000000"/>
                <w:sz w:val="20"/>
                <w:szCs w:val="20"/>
                <w:lang w:val="nb-NO" w:eastAsia="nb-NO"/>
              </w:rPr>
              <w:t>N</w:t>
            </w:r>
          </w:p>
        </w:tc>
        <w:tc>
          <w:tcPr>
            <w:tcW w:w="749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noWrap/>
            <w:vAlign w:val="bottom"/>
            <w:hideMark/>
          </w:tcPr>
          <w:p w:rsidRPr="0070650C" w:rsidR="00406464" w:rsidP="002F464C" w:rsidRDefault="003D33B3" w14:paraId="3AF8DEC3" w14:textId="5D8390AF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20"/>
                <w:szCs w:val="20"/>
                <w:lang w:val="nb-NO" w:eastAsia="nb-NO"/>
              </w:rPr>
            </w:pPr>
            <w:r w:rsidRPr="0070650C">
              <w:rPr>
                <w:rFonts w:ascii="Calibri" w:hAnsi="Calibri" w:eastAsia="Times New Roman" w:cs="Calibri"/>
                <w:color w:val="000000"/>
                <w:sz w:val="20"/>
                <w:szCs w:val="20"/>
                <w:lang w:val="nb-NO" w:eastAsia="nb-NO"/>
              </w:rPr>
              <w:t>n/a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noWrap/>
            <w:vAlign w:val="bottom"/>
            <w:hideMark/>
          </w:tcPr>
          <w:p w:rsidRPr="0070650C" w:rsidR="00406464" w:rsidP="002F464C" w:rsidRDefault="004214A8" w14:paraId="7886BDD9" w14:textId="25022945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20"/>
                <w:szCs w:val="20"/>
                <w:lang w:val="nb-NO" w:eastAsia="nb-NO"/>
              </w:rPr>
            </w:pPr>
            <w:r w:rsidRPr="0070650C">
              <w:rPr>
                <w:rFonts w:ascii="Calibri" w:hAnsi="Calibri" w:eastAsia="Times New Roman" w:cs="Calibri"/>
                <w:color w:val="000000"/>
                <w:sz w:val="20"/>
                <w:szCs w:val="20"/>
                <w:lang w:val="nb-NO" w:eastAsia="nb-NO"/>
              </w:rPr>
              <w:t>1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bottom"/>
            <w:hideMark/>
          </w:tcPr>
          <w:p w:rsidRPr="0070650C" w:rsidR="00406464" w:rsidP="002F464C" w:rsidRDefault="00406464" w14:paraId="642E13F5" w14:textId="57F9D0CC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20"/>
                <w:szCs w:val="20"/>
                <w:lang w:val="nb-NO" w:eastAsia="nb-NO"/>
              </w:rPr>
            </w:pPr>
            <w:r w:rsidRPr="0070650C">
              <w:rPr>
                <w:rFonts w:ascii="Calibri" w:hAnsi="Calibri" w:eastAsia="Times New Roman" w:cs="Calibri"/>
                <w:color w:val="000000"/>
                <w:sz w:val="20"/>
                <w:szCs w:val="20"/>
                <w:lang w:val="nb-NO" w:eastAsia="nb-NO"/>
              </w:rPr>
              <w:t>N</w:t>
            </w:r>
          </w:p>
        </w:tc>
      </w:tr>
    </w:tbl>
    <w:p w:rsidR="00406464" w:rsidP="00406464" w:rsidRDefault="00406464" w14:paraId="111E3092" w14:textId="77777777">
      <w:pPr>
        <w:rPr>
          <w:b/>
          <w:bCs/>
          <w:lang w:val="en-US" w:eastAsia="en-GB"/>
        </w:rPr>
      </w:pPr>
    </w:p>
    <w:p w:rsidR="00406464" w:rsidP="00406464" w:rsidRDefault="00406464" w14:paraId="1EB50D98" w14:textId="77777777">
      <w:pPr>
        <w:pStyle w:val="NormalIndent15"/>
      </w:pPr>
    </w:p>
    <w:p w:rsidR="00376DD3" w:rsidP="00406464" w:rsidRDefault="00376DD3" w14:paraId="1564426E" w14:textId="77777777">
      <w:pPr>
        <w:pStyle w:val="NormalIndent15"/>
      </w:pPr>
    </w:p>
    <w:p w:rsidR="00376DD3" w:rsidP="00376DD3" w:rsidRDefault="00376DD3" w14:paraId="72875994" w14:textId="726D12B6">
      <w:pPr>
        <w:pStyle w:val="Heading2"/>
        <w:ind w:left="851" w:hanging="851"/>
        <w:rPr>
          <w:rFonts w:asciiTheme="minorHAnsi" w:hAnsiTheme="minorHAnsi"/>
          <w:lang w:val="en-US"/>
        </w:rPr>
      </w:pPr>
      <w:bookmarkStart w:name="_Toc193397670" w:id="56"/>
      <w:r>
        <w:rPr>
          <w:rFonts w:asciiTheme="minorHAnsi" w:hAnsiTheme="minorHAnsi"/>
          <w:lang w:val="en-US"/>
        </w:rPr>
        <w:t>Samples</w:t>
      </w:r>
      <w:bookmarkEnd w:id="56"/>
    </w:p>
    <w:bookmarkEnd w:id="55"/>
    <w:p w:rsidR="0070650C" w:rsidP="4714FEE9" w:rsidRDefault="0070650C" w14:paraId="29CF4DAD" w14:textId="77777777">
      <w:pPr>
        <w:rPr>
          <w:rFonts w:eastAsiaTheme="minorEastAsia"/>
          <w:sz w:val="22"/>
          <w:lang w:val="en-US"/>
        </w:rPr>
      </w:pPr>
    </w:p>
    <w:p w:rsidRPr="0070650C" w:rsidR="1B968505" w:rsidP="4714FEE9" w:rsidRDefault="4F1E33E9" w14:paraId="5305D8FB" w14:textId="1BD73314">
      <w:pPr>
        <w:rPr>
          <w:rFonts w:eastAsia="Aptos" w:cstheme="minorHAnsi"/>
          <w:sz w:val="20"/>
          <w:szCs w:val="20"/>
          <w:lang w:val="en-US"/>
        </w:rPr>
      </w:pPr>
      <w:r w:rsidRPr="0070650C">
        <w:rPr>
          <w:rFonts w:eastAsiaTheme="minorEastAsia" w:cstheme="minorHAnsi"/>
          <w:sz w:val="20"/>
          <w:szCs w:val="20"/>
          <w:lang w:val="en-US"/>
        </w:rPr>
        <w:t>N/A</w:t>
      </w:r>
    </w:p>
    <w:p w:rsidRPr="0070650C" w:rsidR="1B968505" w:rsidP="4714FEE9" w:rsidRDefault="1B968505" w14:paraId="60AC5511" w14:textId="30B0146E">
      <w:pPr>
        <w:rPr>
          <w:rFonts w:eastAsiaTheme="minorEastAsia" w:cstheme="minorHAnsi"/>
          <w:sz w:val="20"/>
          <w:szCs w:val="20"/>
          <w:lang w:val="en-US"/>
        </w:rPr>
      </w:pPr>
    </w:p>
    <w:p w:rsidRPr="0070650C" w:rsidR="1B968505" w:rsidP="0E01AC60" w:rsidRDefault="1B968505" w14:paraId="630377F9" w14:textId="18DEE90B">
      <w:pPr>
        <w:rPr>
          <w:rFonts w:eastAsia="Aptos" w:cstheme="minorHAnsi"/>
          <w:sz w:val="20"/>
          <w:szCs w:val="20"/>
          <w:lang w:val="en-US"/>
        </w:rPr>
      </w:pPr>
      <w:r w:rsidRPr="0070650C">
        <w:rPr>
          <w:rFonts w:eastAsiaTheme="minorEastAsia" w:cstheme="minorHAnsi"/>
          <w:sz w:val="20"/>
          <w:szCs w:val="20"/>
          <w:lang w:val="en-US"/>
        </w:rPr>
        <w:t xml:space="preserve">Samples to be sent to: </w:t>
      </w:r>
      <w:r w:rsidRPr="0070650C" w:rsidR="39EB1D8B">
        <w:rPr>
          <w:rFonts w:eastAsia="Aptos" w:cstheme="minorHAnsi"/>
          <w:sz w:val="20"/>
          <w:szCs w:val="20"/>
          <w:lang w:val="en-US"/>
        </w:rPr>
        <w:t xml:space="preserve">Applied Petroleum Technology AS, </w:t>
      </w:r>
      <w:proofErr w:type="spellStart"/>
      <w:r w:rsidRPr="0070650C" w:rsidR="39EB1D8B">
        <w:rPr>
          <w:rFonts w:eastAsia="Aptos" w:cstheme="minorHAnsi"/>
          <w:sz w:val="20"/>
          <w:szCs w:val="20"/>
          <w:lang w:val="en-US"/>
        </w:rPr>
        <w:t>Instituttveien</w:t>
      </w:r>
      <w:proofErr w:type="spellEnd"/>
      <w:r w:rsidRPr="0070650C" w:rsidR="39EB1D8B">
        <w:rPr>
          <w:rFonts w:eastAsia="Aptos" w:cstheme="minorHAnsi"/>
          <w:sz w:val="20"/>
          <w:szCs w:val="20"/>
          <w:lang w:val="en-US"/>
        </w:rPr>
        <w:t xml:space="preserve"> 18, 2007 Kjeller. Attn: Geir Hansen / Per Erling Johansen</w:t>
      </w:r>
    </w:p>
    <w:p w:rsidR="1B968505" w:rsidP="1D665281" w:rsidRDefault="1B968505" w14:paraId="7A3DC395" w14:textId="2E761C14">
      <w:pPr>
        <w:ind w:left="720"/>
        <w:rPr>
          <w:i/>
          <w:iCs/>
          <w:color w:val="0000FF"/>
          <w:lang w:val="en-US"/>
        </w:rPr>
      </w:pPr>
    </w:p>
    <w:p w:rsidR="00AF27CE" w:rsidP="008E08F1" w:rsidRDefault="00AF27CE" w14:paraId="4BEC1AA2" w14:textId="77777777">
      <w:pPr>
        <w:pStyle w:val="NormalWeb"/>
        <w:rPr>
          <w:rFonts w:asciiTheme="minorHAnsi" w:hAnsiTheme="minorHAnsi"/>
          <w:i/>
          <w:sz w:val="22"/>
          <w:szCs w:val="18"/>
        </w:rPr>
      </w:pPr>
    </w:p>
    <w:p w:rsidR="005E4A1B" w:rsidP="005E4A1B" w:rsidRDefault="003A53C4" w14:paraId="68D1D1C9" w14:textId="3FD20B4B">
      <w:pPr>
        <w:pStyle w:val="Heading2"/>
        <w:ind w:left="851" w:hanging="851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Observation program</w:t>
      </w:r>
    </w:p>
    <w:p w:rsidRPr="0070650C" w:rsidR="003A53C4" w:rsidP="003A53C4" w:rsidRDefault="003A53C4" w14:paraId="49C32F0B" w14:textId="77777777">
      <w:pPr>
        <w:pStyle w:val="NormalIndent15"/>
        <w:ind w:left="0"/>
        <w:rPr>
          <w:sz w:val="20"/>
          <w:szCs w:val="20"/>
          <w:lang w:val="en-US"/>
        </w:rPr>
      </w:pPr>
      <w:r w:rsidRPr="0070650C">
        <w:rPr>
          <w:sz w:val="20"/>
          <w:szCs w:val="20"/>
          <w:lang w:val="en-US"/>
        </w:rPr>
        <w:t>If temporary abandonment reference is made to TR3507 SR-124954</w:t>
      </w:r>
    </w:p>
    <w:p w:rsidRPr="0070650C" w:rsidR="003A53C4" w:rsidP="003A53C4" w:rsidRDefault="003A53C4" w14:paraId="5FF09D53" w14:textId="77777777">
      <w:pPr>
        <w:pStyle w:val="NormalIndent15"/>
        <w:ind w:left="0"/>
        <w:rPr>
          <w:sz w:val="20"/>
          <w:szCs w:val="20"/>
          <w:lang w:val="en-US"/>
        </w:rPr>
      </w:pPr>
    </w:p>
    <w:p w:rsidRPr="004B604C" w:rsidR="003A53C4" w:rsidP="003A53C4" w:rsidRDefault="003A53C4" w14:paraId="2CD05B4F" w14:textId="77777777">
      <w:pPr>
        <w:pStyle w:val="NormalIndent15"/>
        <w:ind w:left="0"/>
      </w:pPr>
      <w:r>
        <w:rPr>
          <w:noProof/>
        </w:rPr>
        <w:drawing>
          <wp:inline distT="0" distB="0" distL="0" distR="0" wp14:anchorId="504BBD97" wp14:editId="04B5262C">
            <wp:extent cx="6480175" cy="1576705"/>
            <wp:effectExtent l="38100" t="38100" r="92075" b="99695"/>
            <wp:docPr id="4531207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2073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57670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70650C" w:rsidP="00F969A8" w:rsidRDefault="0070650C" w14:paraId="53C1D790" w14:textId="77777777">
      <w:pPr>
        <w:pStyle w:val="NormalIndent15"/>
        <w:ind w:left="0"/>
        <w:rPr>
          <w:sz w:val="20"/>
          <w:szCs w:val="20"/>
          <w:lang w:val="en-US"/>
        </w:rPr>
      </w:pPr>
    </w:p>
    <w:p w:rsidRPr="00950EC4" w:rsidR="005E4A1B" w:rsidP="0070650C" w:rsidRDefault="00F969A8" w14:paraId="6A65AD0B" w14:textId="313E6DE0">
      <w:pPr>
        <w:pStyle w:val="NormalIndent15"/>
        <w:ind w:left="0"/>
        <w:rPr>
          <w:i/>
          <w:sz w:val="22"/>
          <w:szCs w:val="18"/>
        </w:rPr>
      </w:pPr>
      <w:r w:rsidRPr="0070650C">
        <w:rPr>
          <w:sz w:val="20"/>
          <w:szCs w:val="20"/>
          <w:lang w:val="en-US"/>
        </w:rPr>
        <w:t>If temporary abandonment reference is made to TR3507 SR-</w:t>
      </w:r>
      <w:r w:rsidRPr="0070650C" w:rsidR="00CD12A0">
        <w:rPr>
          <w:sz w:val="20"/>
          <w:szCs w:val="20"/>
          <w:lang w:val="en-US"/>
        </w:rPr>
        <w:t>131849</w:t>
      </w:r>
      <w:r>
        <w:rPr>
          <w:noProof/>
        </w:rPr>
        <w:drawing>
          <wp:inline distT="0" distB="0" distL="0" distR="0" wp14:anchorId="3CF70213" wp14:editId="6DF8C838">
            <wp:extent cx="6235200" cy="2322000"/>
            <wp:effectExtent l="152400" t="152400" r="356235" b="364490"/>
            <wp:docPr id="158777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776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35200" cy="2322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Pr="00950EC4" w:rsidR="005E4A1B" w:rsidSect="0092424B">
      <w:headerReference w:type="default" r:id="rId28"/>
      <w:headerReference w:type="first" r:id="rId29"/>
      <w:pgSz w:w="11906" w:h="16838" w:orient="portrait" w:code="9"/>
      <w:pgMar w:top="1418" w:right="567" w:bottom="567" w:left="1134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3F7D" w:rsidP="00120EFE" w:rsidRDefault="00263F7D" w14:paraId="106EC400" w14:textId="77777777">
      <w:pPr>
        <w:spacing w:line="240" w:lineRule="auto"/>
      </w:pPr>
      <w:r>
        <w:separator/>
      </w:r>
    </w:p>
  </w:endnote>
  <w:endnote w:type="continuationSeparator" w:id="0">
    <w:p w:rsidR="00263F7D" w:rsidP="00120EFE" w:rsidRDefault="00263F7D" w14:paraId="3B394226" w14:textId="77777777">
      <w:pPr>
        <w:spacing w:line="240" w:lineRule="auto"/>
      </w:pPr>
      <w:r>
        <w:continuationSeparator/>
      </w:r>
    </w:p>
  </w:endnote>
  <w:endnote w:type="continuationNotice" w:id="1">
    <w:p w:rsidR="00263F7D" w:rsidRDefault="00263F7D" w14:paraId="330AF572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3E6D" w:rsidRDefault="00673E6D" w14:paraId="3CD569BC" w14:textId="77777777">
    <w:pPr>
      <w:pStyle w:val="Footer"/>
    </w:pPr>
  </w:p>
  <w:p w:rsidR="00673E6D" w:rsidRDefault="00673E6D" w14:paraId="62462F8E" w14:textId="77777777"/>
  <w:p w:rsidR="00673E6D" w:rsidRDefault="00673E6D" w14:paraId="399B47C2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348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single" w:color="7F7F7F" w:sz="2" w:space="0"/>
        <w:insideV w:val="none" w:color="auto" w:sz="0" w:space="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46"/>
      <w:gridCol w:w="2646"/>
      <w:gridCol w:w="1929"/>
      <w:gridCol w:w="3127"/>
    </w:tblGrid>
    <w:tr w:rsidRPr="00BC3F93" w:rsidR="00673E6D" w:rsidTr="00A8217E" w14:paraId="5BEA3E0B" w14:textId="77777777">
      <w:tc>
        <w:tcPr>
          <w:tcW w:w="10348" w:type="dxa"/>
          <w:gridSpan w:val="4"/>
          <w:tcMar>
            <w:bottom w:w="57" w:type="dxa"/>
            <w:right w:w="28" w:type="dxa"/>
          </w:tcMar>
        </w:tcPr>
        <w:p w:rsidRPr="00BC3F93" w:rsidR="00673E6D" w:rsidP="00E23B4B" w:rsidRDefault="00673E6D" w14:paraId="07AEE740" w14:textId="77777777">
          <w:pPr>
            <w:pStyle w:val="Footer"/>
            <w:jc w:val="right"/>
            <w:rPr>
              <w:color w:val="7F7F7F"/>
              <w:lang w:val="en-GB"/>
            </w:rPr>
          </w:pPr>
          <w:r w:rsidRPr="00BC3F93">
            <w:rPr>
              <w:color w:val="7F7F7F"/>
              <w:lang w:val="en-GB"/>
            </w:rPr>
            <w:t xml:space="preserve">Page </w:t>
          </w:r>
          <w:r w:rsidRPr="00BC3F93">
            <w:rPr>
              <w:color w:val="7F7F7F"/>
            </w:rPr>
            <w:fldChar w:fldCharType="begin"/>
          </w:r>
          <w:r w:rsidRPr="00BC3F93">
            <w:rPr>
              <w:color w:val="7F7F7F"/>
              <w:lang w:val="en-GB"/>
            </w:rPr>
            <w:instrText xml:space="preserve"> PAGE   \* MERGEFORMAT </w:instrText>
          </w:r>
          <w:r w:rsidRPr="00BC3F93">
            <w:rPr>
              <w:color w:val="7F7F7F"/>
            </w:rPr>
            <w:fldChar w:fldCharType="separate"/>
          </w:r>
          <w:r w:rsidRPr="00BC3F93">
            <w:rPr>
              <w:color w:val="7F7F7F"/>
              <w:lang w:val="en-GB"/>
            </w:rPr>
            <w:t>5</w:t>
          </w:r>
          <w:r w:rsidRPr="00BC3F93">
            <w:rPr>
              <w:color w:val="7F7F7F"/>
            </w:rPr>
            <w:fldChar w:fldCharType="end"/>
          </w:r>
          <w:r w:rsidRPr="00BC3F93">
            <w:rPr>
              <w:color w:val="7F7F7F"/>
              <w:lang w:val="en-GB"/>
            </w:rPr>
            <w:t xml:space="preserve"> of </w:t>
          </w:r>
          <w:r w:rsidRPr="00BC3F93">
            <w:rPr>
              <w:color w:val="7F7F7F"/>
            </w:rPr>
            <w:fldChar w:fldCharType="begin"/>
          </w:r>
          <w:r w:rsidRPr="00BC3F93">
            <w:rPr>
              <w:color w:val="7F7F7F"/>
              <w:lang w:val="en-GB"/>
            </w:rPr>
            <w:instrText xml:space="preserve"> NUMPAGES   \* MERGEFORMAT </w:instrText>
          </w:r>
          <w:r w:rsidRPr="00BC3F93">
            <w:rPr>
              <w:color w:val="7F7F7F"/>
            </w:rPr>
            <w:fldChar w:fldCharType="separate"/>
          </w:r>
          <w:r w:rsidRPr="00BC3F93">
            <w:rPr>
              <w:color w:val="7F7F7F"/>
              <w:lang w:val="en-GB"/>
            </w:rPr>
            <w:t>5</w:t>
          </w:r>
          <w:r w:rsidRPr="00BC3F93">
            <w:rPr>
              <w:color w:val="7F7F7F"/>
            </w:rPr>
            <w:fldChar w:fldCharType="end"/>
          </w:r>
          <w:r w:rsidRPr="00BC3F93">
            <w:rPr>
              <w:color w:val="7F7F7F"/>
              <w:lang w:val="en-GB"/>
            </w:rPr>
            <w:t xml:space="preserve"> </w:t>
          </w:r>
        </w:p>
      </w:tc>
    </w:tr>
    <w:tr w:rsidRPr="00BC3F93" w:rsidR="00673E6D" w:rsidTr="00A8217E" w14:paraId="176A2CB0" w14:textId="77777777">
      <w:tc>
        <w:tcPr>
          <w:tcW w:w="2646" w:type="dxa"/>
          <w:tcMar>
            <w:top w:w="57" w:type="dxa"/>
          </w:tcMar>
        </w:tcPr>
        <w:p w:rsidRPr="00BC3F93" w:rsidR="00673E6D" w:rsidP="00E23B4B" w:rsidRDefault="00A927BD" w14:paraId="445B03E3" w14:textId="77777777">
          <w:pPr>
            <w:pStyle w:val="Footer"/>
            <w:rPr>
              <w:lang w:val="en-GB"/>
            </w:rPr>
          </w:pPr>
          <w:bookmarkStart w:name="gradering2" w:id="0"/>
          <w:r>
            <w:rPr>
              <w:color w:val="7F7F7F"/>
              <w:lang w:val="en-GB"/>
            </w:rPr>
            <w:t>Classification:</w:t>
          </w:r>
          <w:bookmarkEnd w:id="0"/>
          <w:r w:rsidRPr="00BC3F93" w:rsidR="00673E6D">
            <w:rPr>
              <w:lang w:val="en-GB"/>
            </w:rPr>
            <w:t xml:space="preserve"> </w:t>
          </w:r>
          <w:sdt>
            <w:sdtPr>
              <w:rPr>
                <w:szCs w:val="14"/>
              </w:rPr>
              <w:alias w:val="Classification"/>
              <w:tag w:val="Classification"/>
              <w:id w:val="1900939145"/>
              <w:placeholder>
                <w:docPart w:val="3F7B35C9B6AC4271B9766E82B14D42C6"/>
              </w:placeholder>
              <w:dataBinding w:xpath="/root[1]/classification[1]" w:storeItemID="{9A899BFC-FB6C-4B04-92CB-9EE5994EE88A}"/>
              <w:text/>
            </w:sdtPr>
            <w:sdtContent>
              <w:r>
                <w:rPr>
                  <w:szCs w:val="14"/>
                </w:rPr>
                <w:t>Internal</w:t>
              </w:r>
            </w:sdtContent>
          </w:sdt>
        </w:p>
      </w:tc>
      <w:tc>
        <w:tcPr>
          <w:tcW w:w="2646" w:type="dxa"/>
        </w:tcPr>
        <w:p w:rsidRPr="00BC3F93" w:rsidR="00673E6D" w:rsidP="00E23B4B" w:rsidRDefault="00673E6D" w14:paraId="72B0F7C6" w14:textId="66DEA9B1">
          <w:pPr>
            <w:pStyle w:val="Footer"/>
            <w:rPr>
              <w:lang w:val="en-GB"/>
            </w:rPr>
          </w:pPr>
          <w:r w:rsidRPr="00BC3F93">
            <w:rPr>
              <w:color w:val="7F7F7F"/>
              <w:lang w:val="en-GB"/>
            </w:rPr>
            <w:t xml:space="preserve"> </w:t>
          </w:r>
          <w:bookmarkStart w:name="status2" w:id="1"/>
          <w:r w:rsidR="00F10B5D">
            <w:rPr>
              <w:color w:val="7F7F7F"/>
              <w:lang w:val="en-GB"/>
            </w:rPr>
            <w:t>Status:</w:t>
          </w:r>
          <w:bookmarkEnd w:id="1"/>
          <w:r w:rsidRPr="00BC3F93">
            <w:rPr>
              <w:lang w:val="en-GB"/>
            </w:rPr>
            <w:t xml:space="preserve"> </w:t>
          </w:r>
          <w:sdt>
            <w:sdtPr>
              <w:alias w:val="Status"/>
              <w:tag w:val="Status"/>
              <w:id w:val="1336422402"/>
              <w:placeholder>
                <w:docPart w:val="AD1915609A004905A204C2C788108B1E"/>
              </w:placeholder>
              <w:docPartList>
                <w:docPartGallery w:val="Quick Parts"/>
              </w:docPartList>
            </w:sdtPr>
            <w:sdtContent>
              <w:r w:rsidR="00F10B5D">
                <w:rPr>
                  <w:lang w:val="en-GB"/>
                </w:rPr>
                <w:t>Final</w:t>
              </w:r>
            </w:sdtContent>
          </w:sdt>
        </w:p>
      </w:tc>
      <w:tc>
        <w:tcPr>
          <w:tcW w:w="1929" w:type="dxa"/>
        </w:tcPr>
        <w:p w:rsidRPr="00BC3F93" w:rsidR="00673E6D" w:rsidP="00E23B4B" w:rsidRDefault="00673E6D" w14:paraId="0A1E5EBE" w14:textId="77777777">
          <w:pPr>
            <w:pStyle w:val="Footer"/>
            <w:rPr>
              <w:lang w:val="en-GB"/>
            </w:rPr>
          </w:pPr>
        </w:p>
      </w:tc>
      <w:tc>
        <w:tcPr>
          <w:tcW w:w="3127" w:type="dxa"/>
          <w:tcMar>
            <w:right w:w="28" w:type="dxa"/>
          </w:tcMar>
        </w:tcPr>
        <w:p w:rsidRPr="00BC3F93" w:rsidR="00673E6D" w:rsidP="00E23B4B" w:rsidRDefault="00673E6D" w14:paraId="4A256395" w14:textId="77777777">
          <w:pPr>
            <w:pStyle w:val="Footer"/>
            <w:jc w:val="right"/>
            <w:rPr>
              <w:color w:val="FF0037"/>
              <w:lang w:val="en-GB"/>
            </w:rPr>
          </w:pPr>
          <w:r w:rsidRPr="00BC3F93">
            <w:rPr>
              <w:color w:val="FF0037"/>
              <w:lang w:val="en-GB"/>
            </w:rPr>
            <w:t>www.equinor.com</w:t>
          </w:r>
        </w:p>
      </w:tc>
    </w:tr>
  </w:tbl>
  <w:p w:rsidRPr="00BC3F93" w:rsidR="00673E6D" w:rsidP="00E23B4B" w:rsidRDefault="00673E6D" w14:paraId="5F412272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35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single" w:color="7F7F7F" w:sz="2" w:space="0"/>
        <w:insideV w:val="none" w:color="auto" w:sz="0" w:space="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781"/>
      <w:gridCol w:w="2646"/>
      <w:gridCol w:w="1929"/>
      <w:gridCol w:w="2994"/>
    </w:tblGrid>
    <w:tr w:rsidRPr="00BC3F93" w:rsidR="00673E6D" w:rsidTr="00A8217E" w14:paraId="0D6B7474" w14:textId="77777777">
      <w:tc>
        <w:tcPr>
          <w:tcW w:w="10350" w:type="dxa"/>
          <w:gridSpan w:val="4"/>
          <w:tcMar>
            <w:bottom w:w="57" w:type="dxa"/>
            <w:right w:w="28" w:type="dxa"/>
          </w:tcMar>
        </w:tcPr>
        <w:p w:rsidRPr="00BC3F93" w:rsidR="00673E6D" w:rsidP="00DF787D" w:rsidRDefault="00673E6D" w14:paraId="377B39F6" w14:textId="77777777">
          <w:pPr>
            <w:pStyle w:val="Footer"/>
            <w:jc w:val="right"/>
            <w:rPr>
              <w:color w:val="7F7F7F"/>
              <w:lang w:val="en-GB"/>
            </w:rPr>
          </w:pPr>
          <w:r w:rsidRPr="00BC3F93">
            <w:rPr>
              <w:color w:val="7F7F7F"/>
              <w:lang w:val="en-GB"/>
            </w:rPr>
            <w:t xml:space="preserve">Page </w:t>
          </w:r>
          <w:r w:rsidRPr="00BC3F93">
            <w:rPr>
              <w:color w:val="7F7F7F"/>
            </w:rPr>
            <w:fldChar w:fldCharType="begin"/>
          </w:r>
          <w:r w:rsidRPr="00BC3F93">
            <w:rPr>
              <w:color w:val="7F7F7F"/>
              <w:lang w:val="en-GB"/>
            </w:rPr>
            <w:instrText xml:space="preserve"> PAGE   \* MERGEFORMAT </w:instrText>
          </w:r>
          <w:r w:rsidRPr="00BC3F93">
            <w:rPr>
              <w:color w:val="7F7F7F"/>
            </w:rPr>
            <w:fldChar w:fldCharType="separate"/>
          </w:r>
          <w:r w:rsidRPr="00BC3F93">
            <w:rPr>
              <w:color w:val="7F7F7F"/>
              <w:lang w:val="en-GB"/>
            </w:rPr>
            <w:t>1</w:t>
          </w:r>
          <w:r w:rsidRPr="00BC3F93">
            <w:rPr>
              <w:color w:val="7F7F7F"/>
            </w:rPr>
            <w:fldChar w:fldCharType="end"/>
          </w:r>
          <w:r w:rsidRPr="00BC3F93">
            <w:rPr>
              <w:color w:val="7F7F7F"/>
              <w:lang w:val="en-GB"/>
            </w:rPr>
            <w:t xml:space="preserve"> of </w:t>
          </w:r>
          <w:r w:rsidRPr="00BC3F93">
            <w:rPr>
              <w:color w:val="7F7F7F"/>
            </w:rPr>
            <w:fldChar w:fldCharType="begin"/>
          </w:r>
          <w:r w:rsidRPr="00BC3F93">
            <w:rPr>
              <w:color w:val="7F7F7F"/>
              <w:lang w:val="en-GB"/>
            </w:rPr>
            <w:instrText xml:space="preserve"> NUMPAGES   \* MERGEFORMAT </w:instrText>
          </w:r>
          <w:r w:rsidRPr="00BC3F93">
            <w:rPr>
              <w:color w:val="7F7F7F"/>
            </w:rPr>
            <w:fldChar w:fldCharType="separate"/>
          </w:r>
          <w:r w:rsidRPr="00BC3F93">
            <w:rPr>
              <w:color w:val="7F7F7F"/>
              <w:lang w:val="en-GB"/>
            </w:rPr>
            <w:t>5</w:t>
          </w:r>
          <w:r w:rsidRPr="00BC3F93">
            <w:rPr>
              <w:color w:val="7F7F7F"/>
            </w:rPr>
            <w:fldChar w:fldCharType="end"/>
          </w:r>
          <w:r w:rsidRPr="00BC3F93">
            <w:rPr>
              <w:color w:val="7F7F7F"/>
              <w:lang w:val="en-GB"/>
            </w:rPr>
            <w:t xml:space="preserve"> </w:t>
          </w:r>
        </w:p>
      </w:tc>
    </w:tr>
    <w:tr w:rsidRPr="00BC3F93" w:rsidR="00673E6D" w:rsidTr="00A8217E" w14:paraId="388337AC" w14:textId="77777777">
      <w:tc>
        <w:tcPr>
          <w:tcW w:w="2781" w:type="dxa"/>
          <w:tcMar>
            <w:top w:w="57" w:type="dxa"/>
          </w:tcMar>
        </w:tcPr>
        <w:p w:rsidRPr="00BC3F93" w:rsidR="00673E6D" w:rsidRDefault="00A927BD" w14:paraId="6E5F30B3" w14:textId="77777777">
          <w:pPr>
            <w:pStyle w:val="Footer"/>
            <w:rPr>
              <w:lang w:val="en-GB"/>
            </w:rPr>
          </w:pPr>
          <w:bookmarkStart w:name="gradering1" w:id="2"/>
          <w:r>
            <w:rPr>
              <w:color w:val="7F7F7F"/>
              <w:szCs w:val="14"/>
              <w:lang w:val="en-GB"/>
            </w:rPr>
            <w:t>Classification:</w:t>
          </w:r>
          <w:bookmarkEnd w:id="2"/>
          <w:r w:rsidRPr="00BC3F93" w:rsidR="00673E6D">
            <w:rPr>
              <w:szCs w:val="14"/>
              <w:lang w:val="en-GB"/>
            </w:rPr>
            <w:t xml:space="preserve"> </w:t>
          </w:r>
          <w:sdt>
            <w:sdtPr>
              <w:rPr>
                <w:szCs w:val="14"/>
              </w:rPr>
              <w:alias w:val="Classification"/>
              <w:tag w:val="Classification"/>
              <w:id w:val="-55166560"/>
              <w:placeholder>
                <w:docPart w:val="45FC858414234405BEA12F3373880282"/>
              </w:placeholder>
              <w:dataBinding w:xpath="/root[1]/classification[1]" w:storeItemID="{9A899BFC-FB6C-4B04-92CB-9EE5994EE88A}"/>
              <w:text/>
            </w:sdtPr>
            <w:sdtContent>
              <w:r>
                <w:rPr>
                  <w:szCs w:val="14"/>
                </w:rPr>
                <w:t>Internal</w:t>
              </w:r>
            </w:sdtContent>
          </w:sdt>
        </w:p>
      </w:tc>
      <w:tc>
        <w:tcPr>
          <w:tcW w:w="2646" w:type="dxa"/>
        </w:tcPr>
        <w:p w:rsidRPr="00BC3F93" w:rsidR="00673E6D" w:rsidRDefault="00F10B5D" w14:paraId="54DC2376" w14:textId="51761FA4">
          <w:pPr>
            <w:pStyle w:val="Footer"/>
            <w:rPr>
              <w:lang w:val="en-GB"/>
            </w:rPr>
          </w:pPr>
          <w:bookmarkStart w:name="status1" w:id="3"/>
          <w:r>
            <w:rPr>
              <w:color w:val="7F7F7F"/>
              <w:lang w:val="en-GB"/>
            </w:rPr>
            <w:t>Status:</w:t>
          </w:r>
          <w:bookmarkEnd w:id="3"/>
          <w:r w:rsidRPr="00BC3F93" w:rsidR="00673E6D">
            <w:rPr>
              <w:lang w:val="en-GB"/>
            </w:rPr>
            <w:t xml:space="preserve"> </w:t>
          </w:r>
          <w:sdt>
            <w:sdtPr>
              <w:alias w:val="Status"/>
              <w:tag w:val="Status"/>
              <w:id w:val="184564326"/>
              <w:placeholder>
                <w:docPart w:val="BCDA38DFA3BC4DF18D9DCA65F5E3E2F6"/>
              </w:placeholder>
              <w:docPartList>
                <w:docPartGallery w:val="Quick Parts"/>
              </w:docPartList>
            </w:sdtPr>
            <w:sdtContent>
              <w:r>
                <w:rPr>
                  <w:lang w:val="en-GB"/>
                </w:rPr>
                <w:t>Final</w:t>
              </w:r>
            </w:sdtContent>
          </w:sdt>
        </w:p>
      </w:tc>
      <w:tc>
        <w:tcPr>
          <w:tcW w:w="1929" w:type="dxa"/>
        </w:tcPr>
        <w:p w:rsidRPr="00BC3F93" w:rsidR="00673E6D" w:rsidP="00E23B4B" w:rsidRDefault="00673E6D" w14:paraId="1C493704" w14:textId="77777777">
          <w:pPr>
            <w:pStyle w:val="Footer"/>
            <w:rPr>
              <w:lang w:val="en-GB"/>
            </w:rPr>
          </w:pPr>
        </w:p>
      </w:tc>
      <w:tc>
        <w:tcPr>
          <w:tcW w:w="2994" w:type="dxa"/>
          <w:tcMar>
            <w:right w:w="28" w:type="dxa"/>
          </w:tcMar>
        </w:tcPr>
        <w:p w:rsidRPr="00BC3F93" w:rsidR="00673E6D" w:rsidP="00E23B4B" w:rsidRDefault="00673E6D" w14:paraId="3FD0636E" w14:textId="77777777">
          <w:pPr>
            <w:pStyle w:val="Footer"/>
            <w:jc w:val="right"/>
            <w:rPr>
              <w:color w:val="FF0037"/>
              <w:lang w:val="en-GB"/>
            </w:rPr>
          </w:pPr>
          <w:r w:rsidRPr="00BC3F93">
            <w:rPr>
              <w:color w:val="FF0037"/>
              <w:lang w:val="en-GB"/>
            </w:rPr>
            <w:t>www.equinor.com</w:t>
          </w:r>
        </w:p>
      </w:tc>
    </w:tr>
  </w:tbl>
  <w:p w:rsidRPr="00BC3F93" w:rsidR="00673E6D" w:rsidP="007B1D01" w:rsidRDefault="00673E6D" w14:paraId="1CFB8A9E" w14:textId="77777777">
    <w:pPr>
      <w:pStyle w:val="Footer"/>
      <w:tabs>
        <w:tab w:val="clear" w:pos="4513"/>
        <w:tab w:val="left" w:pos="263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3F7D" w:rsidP="00120EFE" w:rsidRDefault="00263F7D" w14:paraId="50C222EF" w14:textId="77777777">
      <w:pPr>
        <w:spacing w:line="240" w:lineRule="auto"/>
      </w:pPr>
      <w:r>
        <w:separator/>
      </w:r>
    </w:p>
  </w:footnote>
  <w:footnote w:type="continuationSeparator" w:id="0">
    <w:p w:rsidR="00263F7D" w:rsidP="00120EFE" w:rsidRDefault="00263F7D" w14:paraId="4F79D536" w14:textId="77777777">
      <w:pPr>
        <w:spacing w:line="240" w:lineRule="auto"/>
      </w:pPr>
      <w:r>
        <w:continuationSeparator/>
      </w:r>
    </w:p>
  </w:footnote>
  <w:footnote w:type="continuationNotice" w:id="1">
    <w:p w:rsidR="00263F7D" w:rsidRDefault="00263F7D" w14:paraId="544BE2F0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3E6D" w:rsidRDefault="00673E6D" w14:paraId="1C505FB9" w14:textId="77777777">
    <w:pPr>
      <w:pStyle w:val="Header"/>
    </w:pPr>
  </w:p>
  <w:p w:rsidR="00673E6D" w:rsidRDefault="00673E6D" w14:paraId="52750E41" w14:textId="77777777"/>
  <w:p w:rsidR="00673E6D" w:rsidRDefault="00673E6D" w14:paraId="6FB0A97B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673E6D" w:rsidP="00AE2B9F" w:rsidRDefault="00673E6D" w14:paraId="509374D2" w14:textId="77777777">
    <w:pPr>
      <w:pStyle w:val="Header"/>
      <w:tabs>
        <w:tab w:val="clear" w:pos="4513"/>
        <w:tab w:val="clear" w:pos="9026"/>
        <w:tab w:val="left" w:pos="8344"/>
      </w:tabs>
    </w:pPr>
    <w:r w:rsidRPr="00EB0E6A">
      <w:rPr>
        <w:noProof/>
      </w:rPr>
      <w:drawing>
        <wp:anchor distT="0" distB="0" distL="114300" distR="114300" simplePos="0" relativeHeight="251658240" behindDoc="1" locked="0" layoutInCell="1" allowOverlap="1" wp14:anchorId="50E8A80A" wp14:editId="0883569C">
          <wp:simplePos x="0" y="0"/>
          <wp:positionH relativeFrom="column">
            <wp:posOffset>4820920</wp:posOffset>
          </wp:positionH>
          <wp:positionV relativeFrom="paragraph">
            <wp:posOffset>-341630</wp:posOffset>
          </wp:positionV>
          <wp:extent cx="1440000" cy="748800"/>
          <wp:effectExtent l="0" t="0" r="0" b="0"/>
          <wp:wrapNone/>
          <wp:docPr id="7" name="Content Placeholder 2">
            <a:extLst xmlns:a="http://schemas.openxmlformats.org/drawingml/2006/main">
              <a:ext uri="{FF2B5EF4-FFF2-40B4-BE49-F238E27FC236}">
                <a16:creationId xmlns:a16="http://schemas.microsoft.com/office/drawing/2014/main" id="{20D5124B-56CB-4378-96E7-BDD2F0DBFA0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ontent Placeholder 2">
                    <a:extLst>
                      <a:ext uri="{FF2B5EF4-FFF2-40B4-BE49-F238E27FC236}">
                        <a16:creationId xmlns:a16="http://schemas.microsoft.com/office/drawing/2014/main" id="{20D5124B-56CB-4378-96E7-BDD2F0DBFA0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0" cy="74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73E6D" w:rsidP="00A74159" w:rsidRDefault="00673E6D" w14:paraId="243DF955" w14:textId="77777777">
    <w:pPr>
      <w:pStyle w:val="Header"/>
    </w:pPr>
    <w:r>
      <w:rPr>
        <w:noProof/>
      </w:rPr>
      <w:drawing>
        <wp:anchor distT="0" distB="0" distL="114300" distR="114300" simplePos="0" relativeHeight="251658241" behindDoc="1" locked="0" layoutInCell="1" allowOverlap="1" wp14:anchorId="319E6362" wp14:editId="24576FBC">
          <wp:simplePos x="0" y="0"/>
          <wp:positionH relativeFrom="column">
            <wp:posOffset>4616288</wp:posOffset>
          </wp:positionH>
          <wp:positionV relativeFrom="paragraph">
            <wp:posOffset>-4151630</wp:posOffset>
          </wp:positionV>
          <wp:extent cx="1746000" cy="1522800"/>
          <wp:effectExtent l="0" t="0" r="0" b="0"/>
          <wp:wrapNone/>
          <wp:docPr id="8" name="Picture 8" descr="C:\Users\thst\Desktop\New Equinor templates\Equinor_PRIMARY_logo_RGB_RE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hst\Desktop\New Equinor templates\Equinor_PRIMARY_logo_RGB_RE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6000" cy="152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673E6D" w:rsidP="00EB0E6A" w:rsidRDefault="00673E6D" w14:paraId="4BA48A6C" w14:textId="77777777">
    <w:pPr>
      <w:pStyle w:val="Header"/>
    </w:pPr>
    <w:r w:rsidRPr="00EB0E6A">
      <w:rPr>
        <w:noProof/>
      </w:rPr>
      <w:drawing>
        <wp:anchor distT="0" distB="0" distL="114300" distR="114300" simplePos="0" relativeHeight="251658243" behindDoc="1" locked="0" layoutInCell="1" allowOverlap="1" wp14:anchorId="49663D90" wp14:editId="725494FA">
          <wp:simplePos x="0" y="0"/>
          <wp:positionH relativeFrom="column">
            <wp:posOffset>4820920</wp:posOffset>
          </wp:positionH>
          <wp:positionV relativeFrom="paragraph">
            <wp:posOffset>-342265</wp:posOffset>
          </wp:positionV>
          <wp:extent cx="1440000" cy="748800"/>
          <wp:effectExtent l="0" t="0" r="0" b="0"/>
          <wp:wrapNone/>
          <wp:docPr id="519090780" name="Content Placeholder 2">
            <a:extLst xmlns:a="http://schemas.openxmlformats.org/drawingml/2006/main">
              <a:ext uri="{FF2B5EF4-FFF2-40B4-BE49-F238E27FC236}">
                <a16:creationId xmlns:a16="http://schemas.microsoft.com/office/drawing/2014/main" id="{20D5124B-56CB-4378-96E7-BDD2F0DBFA0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ontent Placeholder 2">
                    <a:extLst>
                      <a:ext uri="{FF2B5EF4-FFF2-40B4-BE49-F238E27FC236}">
                        <a16:creationId xmlns:a16="http://schemas.microsoft.com/office/drawing/2014/main" id="{20D5124B-56CB-4378-96E7-BDD2F0DBFA0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0" cy="74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10347" w:type="dxa"/>
      <w:tblInd w:w="-5" w:type="dxa"/>
      <w:tblBorders>
        <w:bottom w:val="single" w:color="auto" w:sz="4" w:space="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535"/>
      <w:gridCol w:w="2409"/>
      <w:gridCol w:w="1560"/>
      <w:gridCol w:w="1843"/>
    </w:tblGrid>
    <w:tr w:rsidRPr="001E1A4D" w:rsidR="00673E6D" w:rsidTr="008F2B96" w14:paraId="020F0D67" w14:textId="77777777">
      <w:trPr>
        <w:trHeight w:val="180"/>
      </w:trPr>
      <w:tc>
        <w:tcPr>
          <w:tcW w:w="4535" w:type="dxa"/>
        </w:tcPr>
        <w:p w:rsidRPr="003D08A5" w:rsidR="00673E6D" w:rsidP="00DF7DCF" w:rsidRDefault="00673E6D" w14:paraId="025F3F29" w14:textId="77777777">
          <w:pPr>
            <w:rPr>
              <w:b/>
              <w:sz w:val="18"/>
              <w:szCs w:val="18"/>
            </w:rPr>
          </w:pPr>
        </w:p>
      </w:tc>
      <w:tc>
        <w:tcPr>
          <w:tcW w:w="2409" w:type="dxa"/>
        </w:tcPr>
        <w:p w:rsidRPr="003D08A5" w:rsidR="00673E6D" w:rsidP="00DF7DCF" w:rsidRDefault="00673E6D" w14:paraId="1B06A6EB" w14:textId="77777777">
          <w:pPr>
            <w:rPr>
              <w:sz w:val="18"/>
              <w:szCs w:val="18"/>
              <w:lang w:val="en-US"/>
            </w:rPr>
          </w:pPr>
        </w:p>
      </w:tc>
      <w:tc>
        <w:tcPr>
          <w:tcW w:w="1560" w:type="dxa"/>
          <w:vMerge w:val="restart"/>
        </w:tcPr>
        <w:p w:rsidRPr="003D08A5" w:rsidR="00673E6D" w:rsidP="00DF7DCF" w:rsidRDefault="00673E6D" w14:paraId="693E407D" w14:textId="77777777">
          <w:pPr>
            <w:rPr>
              <w:sz w:val="18"/>
              <w:szCs w:val="18"/>
              <w:lang w:val="en-US"/>
            </w:rPr>
          </w:pPr>
        </w:p>
      </w:tc>
      <w:tc>
        <w:tcPr>
          <w:tcW w:w="1843" w:type="dxa"/>
          <w:vMerge w:val="restart"/>
        </w:tcPr>
        <w:p w:rsidRPr="003D08A5" w:rsidR="00673E6D" w:rsidP="00DF7DCF" w:rsidRDefault="00673E6D" w14:paraId="143CF852" w14:textId="77777777">
          <w:pPr>
            <w:rPr>
              <w:sz w:val="18"/>
              <w:szCs w:val="18"/>
              <w:lang w:val="en-US"/>
            </w:rPr>
          </w:pPr>
        </w:p>
      </w:tc>
    </w:tr>
    <w:tr w:rsidRPr="001E1A4D" w:rsidR="00673E6D" w:rsidTr="008F2B96" w14:paraId="1DA82038" w14:textId="77777777">
      <w:trPr>
        <w:trHeight w:val="256"/>
      </w:trPr>
      <w:tc>
        <w:tcPr>
          <w:tcW w:w="4535" w:type="dxa"/>
          <w:vMerge w:val="restart"/>
          <w:tcMar>
            <w:right w:w="425" w:type="dxa"/>
          </w:tcMar>
        </w:tcPr>
        <w:p w:rsidRPr="00DF0C61" w:rsidR="00673E6D" w:rsidP="00DF7DCF" w:rsidRDefault="00000000" w14:paraId="1681D0F5" w14:textId="1FD293A3">
          <w:pPr>
            <w:rPr>
              <w:sz w:val="18"/>
              <w:szCs w:val="18"/>
            </w:rPr>
          </w:pPr>
          <w:sdt>
            <w:sdtPr>
              <w:rPr>
                <w:sz w:val="18"/>
                <w:szCs w:val="18"/>
              </w:rPr>
              <w:alias w:val="DocTitle"/>
              <w:tag w:val="DocTitle"/>
              <w:id w:val="1679627458"/>
              <w:placeholder>
                <w:docPart w:val="F78529F0E9FD4DC3A8B4C8EA3B3CC846"/>
              </w:placeholder>
              <w:docPartList>
                <w:docPartGallery w:val="Quick Parts"/>
              </w:docPartList>
            </w:sdtPr>
            <w:sdtContent>
              <w:r w:rsidR="00F91344">
                <w:rPr>
                  <w:sz w:val="18"/>
                  <w:szCs w:val="18"/>
                </w:rPr>
                <w:t xml:space="preserve">Handover of well </w:t>
              </w:r>
              <w:r w:rsidR="00603943">
                <w:rPr>
                  <w:sz w:val="18"/>
                  <w:szCs w:val="18"/>
                </w:rPr>
                <w:t>NO 34/4-19 S Omega S</w:t>
              </w:r>
              <w:r w:rsidR="00F91344">
                <w:rPr>
                  <w:sz w:val="18"/>
                  <w:szCs w:val="18"/>
                </w:rPr>
                <w:t xml:space="preserve"> </w:t>
              </w:r>
            </w:sdtContent>
          </w:sdt>
        </w:p>
      </w:tc>
      <w:tc>
        <w:tcPr>
          <w:tcW w:w="2409" w:type="dxa"/>
          <w:vAlign w:val="bottom"/>
        </w:tcPr>
        <w:p w:rsidRPr="003D08A5" w:rsidR="00673E6D" w:rsidP="00DF7DCF" w:rsidRDefault="00673E6D" w14:paraId="0D3A04C0" w14:textId="22A72AE8">
          <w:pPr>
            <w:rPr>
              <w:sz w:val="18"/>
              <w:szCs w:val="18"/>
            </w:rPr>
          </w:pPr>
          <w:r w:rsidRPr="003D08A5">
            <w:rPr>
              <w:sz w:val="18"/>
              <w:szCs w:val="18"/>
            </w:rPr>
            <w:t>Doc. No.</w:t>
          </w:r>
          <w:r>
            <w:rPr>
              <w:sz w:val="18"/>
              <w:szCs w:val="18"/>
            </w:rPr>
            <w:t xml:space="preserve"> </w:t>
          </w:r>
          <w:r w:rsidRPr="008A689A" w:rsidR="008A689A">
            <w:rPr>
              <w:sz w:val="18"/>
              <w:szCs w:val="18"/>
            </w:rPr>
            <w:t>O-1-HD-001</w:t>
          </w:r>
        </w:p>
      </w:tc>
      <w:tc>
        <w:tcPr>
          <w:tcW w:w="1560" w:type="dxa"/>
          <w:vMerge/>
          <w:vAlign w:val="center"/>
        </w:tcPr>
        <w:p w:rsidRPr="003D08A5" w:rsidR="00673E6D" w:rsidP="00DF7DCF" w:rsidRDefault="00673E6D" w14:paraId="05D4F7A5" w14:textId="77777777">
          <w:pPr>
            <w:rPr>
              <w:sz w:val="18"/>
              <w:szCs w:val="18"/>
              <w:lang w:val="en-US"/>
            </w:rPr>
          </w:pPr>
        </w:p>
      </w:tc>
      <w:tc>
        <w:tcPr>
          <w:tcW w:w="1843" w:type="dxa"/>
          <w:vMerge/>
          <w:vAlign w:val="center"/>
        </w:tcPr>
        <w:p w:rsidRPr="003D08A5" w:rsidR="00673E6D" w:rsidP="00DF7DCF" w:rsidRDefault="00673E6D" w14:paraId="562D29C4" w14:textId="77777777">
          <w:pPr>
            <w:rPr>
              <w:sz w:val="18"/>
              <w:szCs w:val="18"/>
              <w:lang w:val="en-US"/>
            </w:rPr>
          </w:pPr>
        </w:p>
      </w:tc>
    </w:tr>
    <w:tr w:rsidRPr="001E1A4D" w:rsidR="00673E6D" w:rsidTr="008F2B96" w14:paraId="321F6D7A" w14:textId="77777777">
      <w:trPr>
        <w:trHeight w:val="283"/>
      </w:trPr>
      <w:tc>
        <w:tcPr>
          <w:tcW w:w="4535" w:type="dxa"/>
          <w:vMerge/>
        </w:tcPr>
        <w:p w:rsidRPr="003D08A5" w:rsidR="00673E6D" w:rsidP="00DF7DCF" w:rsidRDefault="00673E6D" w14:paraId="55E8B9EB" w14:textId="77777777">
          <w:pPr>
            <w:rPr>
              <w:b/>
              <w:sz w:val="18"/>
              <w:szCs w:val="18"/>
            </w:rPr>
          </w:pPr>
        </w:p>
      </w:tc>
      <w:tc>
        <w:tcPr>
          <w:tcW w:w="2409" w:type="dxa"/>
        </w:tcPr>
        <w:p w:rsidRPr="00DF0C61" w:rsidR="00673E6D" w:rsidP="00DF7DCF" w:rsidRDefault="00000000" w14:paraId="5C314157" w14:textId="2F031722">
          <w:pPr>
            <w:rPr>
              <w:bCs/>
              <w:sz w:val="18"/>
              <w:szCs w:val="18"/>
            </w:rPr>
          </w:pPr>
          <w:sdt>
            <w:sdtPr>
              <w:rPr>
                <w:sz w:val="18"/>
                <w:szCs w:val="18"/>
              </w:rPr>
              <w:alias w:val="DocNo"/>
              <w:tag w:val="DocNo"/>
              <w:id w:val="-1562243144"/>
              <w:placeholder>
                <w:docPart w:val="C5EDE25D0CF14A52871DA55ED73E4AA7"/>
              </w:placeholder>
              <w:showingPlcHdr/>
              <w:docPartList>
                <w:docPartGallery w:val="Quick Parts"/>
              </w:docPartList>
            </w:sdtPr>
            <w:sdtContent>
              <w:r w:rsidR="008A689A">
                <w:rPr>
                  <w:sz w:val="18"/>
                  <w:szCs w:val="18"/>
                </w:rPr>
                <w:t xml:space="preserve"> </w:t>
              </w:r>
            </w:sdtContent>
          </w:sdt>
        </w:p>
      </w:tc>
      <w:tc>
        <w:tcPr>
          <w:tcW w:w="1560" w:type="dxa"/>
          <w:vMerge/>
          <w:vAlign w:val="center"/>
        </w:tcPr>
        <w:p w:rsidRPr="003D08A5" w:rsidR="00673E6D" w:rsidP="00DF7DCF" w:rsidRDefault="00673E6D" w14:paraId="68A47FB1" w14:textId="77777777">
          <w:pPr>
            <w:rPr>
              <w:sz w:val="18"/>
              <w:szCs w:val="18"/>
              <w:lang w:val="en-US"/>
            </w:rPr>
          </w:pPr>
        </w:p>
      </w:tc>
      <w:tc>
        <w:tcPr>
          <w:tcW w:w="1843" w:type="dxa"/>
          <w:vMerge/>
          <w:vAlign w:val="center"/>
        </w:tcPr>
        <w:p w:rsidRPr="003D08A5" w:rsidR="00673E6D" w:rsidP="00DF7DCF" w:rsidRDefault="00673E6D" w14:paraId="09C3A862" w14:textId="77777777">
          <w:pPr>
            <w:rPr>
              <w:sz w:val="18"/>
              <w:szCs w:val="18"/>
              <w:lang w:val="en-US"/>
            </w:rPr>
          </w:pPr>
        </w:p>
      </w:tc>
    </w:tr>
    <w:tr w:rsidRPr="001E1A4D" w:rsidR="00673E6D" w:rsidTr="008F2B96" w14:paraId="2DBE6D5D" w14:textId="77777777">
      <w:trPr>
        <w:trHeight w:val="145"/>
      </w:trPr>
      <w:tc>
        <w:tcPr>
          <w:tcW w:w="4535" w:type="dxa"/>
          <w:vMerge/>
        </w:tcPr>
        <w:p w:rsidRPr="003D08A5" w:rsidR="00673E6D" w:rsidP="00DF7DCF" w:rsidRDefault="00673E6D" w14:paraId="7AB7ABCC" w14:textId="77777777">
          <w:pPr>
            <w:rPr>
              <w:b/>
              <w:sz w:val="18"/>
              <w:szCs w:val="18"/>
            </w:rPr>
          </w:pPr>
        </w:p>
      </w:tc>
      <w:tc>
        <w:tcPr>
          <w:tcW w:w="2409" w:type="dxa"/>
          <w:vAlign w:val="bottom"/>
        </w:tcPr>
        <w:p w:rsidRPr="003D08A5" w:rsidR="00673E6D" w:rsidP="00DF7DCF" w:rsidRDefault="00673E6D" w14:paraId="7346A013" w14:textId="77777777">
          <w:pPr>
            <w:rPr>
              <w:sz w:val="18"/>
              <w:szCs w:val="18"/>
            </w:rPr>
          </w:pPr>
          <w:r w:rsidRPr="003D08A5">
            <w:rPr>
              <w:sz w:val="18"/>
              <w:szCs w:val="18"/>
            </w:rPr>
            <w:t>Valid from</w:t>
          </w:r>
          <w:r>
            <w:rPr>
              <w:sz w:val="18"/>
              <w:szCs w:val="18"/>
            </w:rPr>
            <w:t xml:space="preserve">: </w:t>
          </w:r>
        </w:p>
      </w:tc>
      <w:tc>
        <w:tcPr>
          <w:tcW w:w="1560" w:type="dxa"/>
          <w:vAlign w:val="bottom"/>
        </w:tcPr>
        <w:p w:rsidRPr="003D08A5" w:rsidR="00673E6D" w:rsidP="00DF7DCF" w:rsidRDefault="00673E6D" w14:paraId="7777F98D" w14:textId="1B562A61">
          <w:pPr>
            <w:rPr>
              <w:sz w:val="18"/>
              <w:szCs w:val="18"/>
            </w:rPr>
          </w:pPr>
          <w:r w:rsidRPr="003D08A5">
            <w:rPr>
              <w:sz w:val="18"/>
              <w:szCs w:val="18"/>
            </w:rPr>
            <w:t>Rev. no.</w:t>
          </w:r>
          <w:r w:rsidR="00603943">
            <w:rPr>
              <w:sz w:val="18"/>
              <w:szCs w:val="18"/>
            </w:rPr>
            <w:t>0</w:t>
          </w:r>
        </w:p>
      </w:tc>
      <w:tc>
        <w:tcPr>
          <w:tcW w:w="1843" w:type="dxa"/>
          <w:vAlign w:val="center"/>
        </w:tcPr>
        <w:p w:rsidRPr="003D08A5" w:rsidR="00673E6D" w:rsidP="00DF7DCF" w:rsidRDefault="00673E6D" w14:paraId="50AD91C7" w14:textId="77777777">
          <w:pPr>
            <w:ind w:right="70"/>
            <w:rPr>
              <w:sz w:val="18"/>
              <w:szCs w:val="18"/>
              <w:lang w:val="en-US"/>
            </w:rPr>
          </w:pPr>
        </w:p>
      </w:tc>
    </w:tr>
    <w:tr w:rsidRPr="001E1A4D" w:rsidR="00673E6D" w:rsidTr="008F2B96" w14:paraId="01466C44" w14:textId="77777777">
      <w:trPr>
        <w:trHeight w:val="283"/>
      </w:trPr>
      <w:tc>
        <w:tcPr>
          <w:tcW w:w="4535" w:type="dxa"/>
          <w:vMerge/>
        </w:tcPr>
        <w:p w:rsidRPr="003D08A5" w:rsidR="00673E6D" w:rsidP="00DF7DCF" w:rsidRDefault="00673E6D" w14:paraId="7D765C1A" w14:textId="77777777">
          <w:pPr>
            <w:rPr>
              <w:b/>
              <w:sz w:val="18"/>
              <w:szCs w:val="18"/>
            </w:rPr>
          </w:pPr>
        </w:p>
      </w:tc>
      <w:tc>
        <w:tcPr>
          <w:tcW w:w="2409" w:type="dxa"/>
        </w:tcPr>
        <w:p w:rsidRPr="00DF0C61" w:rsidR="00673E6D" w:rsidP="00DF7DCF" w:rsidRDefault="00000000" w14:paraId="40B8510C" w14:textId="69783DDC">
          <w:pPr>
            <w:rPr>
              <w:bCs/>
              <w:sz w:val="18"/>
              <w:szCs w:val="18"/>
            </w:rPr>
          </w:pPr>
          <w:sdt>
            <w:sdtPr>
              <w:rPr>
                <w:sz w:val="18"/>
                <w:szCs w:val="18"/>
              </w:rPr>
              <w:alias w:val="IssueDate"/>
              <w:tag w:val="IssueDate"/>
              <w:id w:val="751395122"/>
              <w:placeholder>
                <w:docPart w:val="BCDA38DFA3BC4DF18D9DCA65F5E3E2F6"/>
              </w:placeholder>
              <w:docPartList>
                <w:docPartGallery w:val="Quick Parts"/>
              </w:docPartList>
            </w:sdtPr>
            <w:sdtContent>
              <w:r w:rsidR="003211C7">
                <w:rPr>
                  <w:sz w:val="18"/>
                  <w:szCs w:val="18"/>
                </w:rPr>
                <w:t>2026-04-27</w:t>
              </w:r>
            </w:sdtContent>
          </w:sdt>
        </w:p>
      </w:tc>
      <w:tc>
        <w:tcPr>
          <w:tcW w:w="1560" w:type="dxa"/>
        </w:tcPr>
        <w:p w:rsidRPr="00DF0C61" w:rsidR="00673E6D" w:rsidP="00DF7DCF" w:rsidRDefault="00000000" w14:paraId="7A0A2015" w14:textId="72C056FE">
          <w:pPr>
            <w:rPr>
              <w:bCs/>
              <w:sz w:val="18"/>
              <w:szCs w:val="18"/>
            </w:rPr>
          </w:pPr>
          <w:sdt>
            <w:sdtPr>
              <w:rPr>
                <w:sz w:val="18"/>
                <w:szCs w:val="18"/>
              </w:rPr>
              <w:alias w:val="RevNo"/>
              <w:tag w:val="RevNo"/>
              <w:id w:val="-279345001"/>
              <w:placeholder>
                <w:docPart w:val="AD1915609A004905A204C2C788108B1E"/>
              </w:placeholder>
              <w:showingPlcHdr/>
              <w:docPartList>
                <w:docPartGallery w:val="Quick Parts"/>
              </w:docPartList>
            </w:sdtPr>
            <w:sdtContent>
              <w:r w:rsidR="00603943">
                <w:rPr>
                  <w:sz w:val="18"/>
                  <w:szCs w:val="18"/>
                </w:rPr>
                <w:t xml:space="preserve"> </w:t>
              </w:r>
            </w:sdtContent>
          </w:sdt>
        </w:p>
      </w:tc>
      <w:tc>
        <w:tcPr>
          <w:tcW w:w="1843" w:type="dxa"/>
          <w:vAlign w:val="center"/>
        </w:tcPr>
        <w:p w:rsidRPr="003D08A5" w:rsidR="00673E6D" w:rsidP="00DF7DCF" w:rsidRDefault="00673E6D" w14:paraId="717DC6F4" w14:textId="77777777">
          <w:pPr>
            <w:rPr>
              <w:sz w:val="18"/>
              <w:szCs w:val="18"/>
              <w:lang w:val="en-US"/>
            </w:rPr>
          </w:pPr>
        </w:p>
      </w:tc>
    </w:tr>
    <w:tr w:rsidRPr="001E1A4D" w:rsidR="00673E6D" w:rsidTr="008F2B96" w14:paraId="5B7B071A" w14:textId="77777777">
      <w:trPr>
        <w:trHeight w:val="283"/>
      </w:trPr>
      <w:tc>
        <w:tcPr>
          <w:tcW w:w="4535" w:type="dxa"/>
        </w:tcPr>
        <w:p w:rsidRPr="003D08A5" w:rsidR="00673E6D" w:rsidP="00DF7DCF" w:rsidRDefault="00673E6D" w14:paraId="05B4164B" w14:textId="77777777">
          <w:pPr>
            <w:rPr>
              <w:b/>
              <w:sz w:val="18"/>
              <w:szCs w:val="18"/>
              <w:lang w:val="en-US"/>
            </w:rPr>
          </w:pPr>
        </w:p>
      </w:tc>
      <w:tc>
        <w:tcPr>
          <w:tcW w:w="2409" w:type="dxa"/>
        </w:tcPr>
        <w:p w:rsidRPr="003D08A5" w:rsidR="00673E6D" w:rsidP="00DF7DCF" w:rsidRDefault="00673E6D" w14:paraId="68C7E774" w14:textId="77777777">
          <w:pPr>
            <w:rPr>
              <w:b/>
              <w:bCs/>
              <w:sz w:val="18"/>
              <w:szCs w:val="18"/>
            </w:rPr>
          </w:pPr>
        </w:p>
      </w:tc>
      <w:tc>
        <w:tcPr>
          <w:tcW w:w="1560" w:type="dxa"/>
        </w:tcPr>
        <w:p w:rsidRPr="003D08A5" w:rsidR="00673E6D" w:rsidP="00DF7DCF" w:rsidRDefault="00673E6D" w14:paraId="580738EB" w14:textId="77777777">
          <w:pPr>
            <w:rPr>
              <w:sz w:val="18"/>
              <w:szCs w:val="18"/>
              <w:lang w:val="en-US"/>
            </w:rPr>
          </w:pPr>
        </w:p>
      </w:tc>
      <w:tc>
        <w:tcPr>
          <w:tcW w:w="1843" w:type="dxa"/>
        </w:tcPr>
        <w:p w:rsidRPr="003D08A5" w:rsidR="00673E6D" w:rsidP="00DF7DCF" w:rsidRDefault="00673E6D" w14:paraId="281F7FEA" w14:textId="77777777">
          <w:pPr>
            <w:rPr>
              <w:sz w:val="18"/>
              <w:szCs w:val="18"/>
              <w:lang w:val="en-US"/>
            </w:rPr>
          </w:pPr>
        </w:p>
      </w:tc>
    </w:tr>
  </w:tbl>
  <w:p w:rsidRPr="00C17EBC" w:rsidR="00673E6D" w:rsidP="00AE2B9F" w:rsidRDefault="00673E6D" w14:paraId="19CC5B25" w14:textId="7777777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73E6D" w:rsidRDefault="00673E6D" w14:paraId="2F6CD697" w14:textId="77777777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1" allowOverlap="1" wp14:anchorId="31E42897" wp14:editId="18F606BE">
          <wp:simplePos x="0" y="0"/>
          <wp:positionH relativeFrom="column">
            <wp:posOffset>4616288</wp:posOffset>
          </wp:positionH>
          <wp:positionV relativeFrom="paragraph">
            <wp:posOffset>-100965</wp:posOffset>
          </wp:positionV>
          <wp:extent cx="1744719" cy="1523634"/>
          <wp:effectExtent l="0" t="0" r="0" b="0"/>
          <wp:wrapNone/>
          <wp:docPr id="39771369" name="Picture 39771369" descr="C:\Users\thst\Desktop\New Equinor templates\Equinor_PRIMARY_logo_RGB_RE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hst\Desktop\New Equinor templates\Equinor_PRIMARY_logo_RGB_RE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4719" cy="15236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673E6D" w:rsidRDefault="00673E6D" w14:paraId="7D7134A5" w14:textId="77777777"/>
  <w:p w:rsidR="00673E6D" w:rsidRDefault="00673E6D" w14:paraId="7AFD9D51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70EF518"/>
    <w:lvl w:ilvl="0">
      <w:start w:val="1"/>
      <w:numFmt w:val="lowerLetter"/>
      <w:pStyle w:val="ListNumber5"/>
      <w:lvlText w:val="%1."/>
      <w:lvlJc w:val="left"/>
      <w:pPr>
        <w:tabs>
          <w:tab w:val="num" w:pos="1554"/>
        </w:tabs>
        <w:ind w:left="1554" w:hanging="363"/>
      </w:pPr>
      <w:rPr>
        <w:rFonts w:hint="default"/>
      </w:rPr>
    </w:lvl>
  </w:abstractNum>
  <w:abstractNum w:abstractNumId="1" w15:restartNumberingAfterBreak="0">
    <w:nsid w:val="FFFFFF7D"/>
    <w:multiLevelType w:val="singleLevel"/>
    <w:tmpl w:val="E4DEC67A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81"/>
    <w:multiLevelType w:val="singleLevel"/>
    <w:tmpl w:val="D868A37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3" w15:restartNumberingAfterBreak="0">
    <w:nsid w:val="11440494"/>
    <w:multiLevelType w:val="multilevel"/>
    <w:tmpl w:val="F6D629C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A7ED5"/>
    <w:multiLevelType w:val="multilevel"/>
    <w:tmpl w:val="01E4C744"/>
    <w:lvl w:ilvl="0">
      <w:start w:val="1"/>
      <w:numFmt w:val="upperLetter"/>
      <w:pStyle w:val="Heading1a"/>
      <w:lvlText w:val="App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Heading2a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Heading3a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a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 w15:restartNumberingAfterBreak="0">
    <w:nsid w:val="1751377E"/>
    <w:multiLevelType w:val="multilevel"/>
    <w:tmpl w:val="B6705E46"/>
    <w:lvl w:ilvl="0">
      <w:start w:val="1"/>
      <w:numFmt w:val="decimal"/>
      <w:isLgl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1E514CB0"/>
    <w:multiLevelType w:val="multilevel"/>
    <w:tmpl w:val="A7CE3D7C"/>
    <w:styleLink w:val="BulletNormal"/>
    <w:lvl w:ilvl="0">
      <w:start w:val="1"/>
      <w:numFmt w:val="bullet"/>
      <w:lvlText w:val=""/>
      <w:lvlJc w:val="left"/>
      <w:pPr>
        <w:ind w:left="284" w:hanging="284"/>
      </w:pPr>
      <w:rPr>
        <w:rFonts w:hint="default" w:ascii="Symbol" w:hAnsi="Symbol"/>
        <w:b w:val="0"/>
        <w:i w:val="0"/>
        <w:sz w:val="19"/>
      </w:rPr>
    </w:lvl>
    <w:lvl w:ilvl="1">
      <w:start w:val="1"/>
      <w:numFmt w:val="bullet"/>
      <w:lvlText w:val="o"/>
      <w:lvlJc w:val="left"/>
      <w:pPr>
        <w:ind w:left="568" w:hanging="284"/>
      </w:pPr>
      <w:rPr>
        <w:rFonts w:hint="default" w:ascii="Courier New" w:hAnsi="Courier New"/>
      </w:rPr>
    </w:lvl>
    <w:lvl w:ilvl="2">
      <w:start w:val="1"/>
      <w:numFmt w:val="bullet"/>
      <w:lvlText w:val="o"/>
      <w:lvlJc w:val="left"/>
      <w:pPr>
        <w:ind w:left="852" w:hanging="284"/>
      </w:pPr>
      <w:rPr>
        <w:rFonts w:hint="default" w:ascii="Courier New" w:hAnsi="Courier New"/>
      </w:rPr>
    </w:lvl>
    <w:lvl w:ilvl="3">
      <w:start w:val="1"/>
      <w:numFmt w:val="bullet"/>
      <w:lvlText w:val="o"/>
      <w:lvlJc w:val="left"/>
      <w:pPr>
        <w:ind w:left="1136" w:hanging="284"/>
      </w:pPr>
      <w:rPr>
        <w:rFonts w:hint="default" w:ascii="Courier New" w:hAnsi="Courier New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hint="default" w:ascii="Courier New" w:hAnsi="Courier New"/>
      </w:rPr>
    </w:lvl>
    <w:lvl w:ilvl="5">
      <w:start w:val="1"/>
      <w:numFmt w:val="bullet"/>
      <w:lvlText w:val="o"/>
      <w:lvlJc w:val="left"/>
      <w:pPr>
        <w:ind w:left="1704" w:hanging="284"/>
      </w:pPr>
      <w:rPr>
        <w:rFonts w:hint="default" w:ascii="Courier New" w:hAnsi="Courier New"/>
      </w:rPr>
    </w:lvl>
    <w:lvl w:ilvl="6">
      <w:start w:val="1"/>
      <w:numFmt w:val="bullet"/>
      <w:lvlText w:val="o"/>
      <w:lvlJc w:val="left"/>
      <w:pPr>
        <w:ind w:left="1988" w:hanging="284"/>
      </w:pPr>
      <w:rPr>
        <w:rFonts w:hint="default" w:ascii="Courier New" w:hAnsi="Courier New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hint="default" w:ascii="Courier New" w:hAnsi="Courier New"/>
      </w:rPr>
    </w:lvl>
    <w:lvl w:ilvl="8">
      <w:start w:val="1"/>
      <w:numFmt w:val="bullet"/>
      <w:lvlText w:val="o"/>
      <w:lvlJc w:val="left"/>
      <w:pPr>
        <w:ind w:left="2556" w:hanging="284"/>
      </w:pPr>
      <w:rPr>
        <w:rFonts w:hint="default" w:ascii="Courier New" w:hAnsi="Courier New"/>
      </w:rPr>
    </w:lvl>
  </w:abstractNum>
  <w:abstractNum w:abstractNumId="7" w15:restartNumberingAfterBreak="0">
    <w:nsid w:val="1E682AF1"/>
    <w:multiLevelType w:val="multilevel"/>
    <w:tmpl w:val="826C0722"/>
    <w:styleLink w:val="BulletIndent"/>
    <w:lvl w:ilvl="0">
      <w:start w:val="1"/>
      <w:numFmt w:val="bullet"/>
      <w:lvlText w:val=""/>
      <w:lvlJc w:val="left"/>
      <w:pPr>
        <w:ind w:left="1134" w:hanging="283"/>
      </w:pPr>
      <w:rPr>
        <w:rFonts w:hint="default" w:ascii="Symbol" w:hAnsi="Symbol"/>
        <w:sz w:val="19"/>
      </w:rPr>
    </w:lvl>
    <w:lvl w:ilvl="1">
      <w:start w:val="1"/>
      <w:numFmt w:val="bullet"/>
      <w:lvlText w:val="o"/>
      <w:lvlJc w:val="left"/>
      <w:pPr>
        <w:ind w:left="1418" w:hanging="283"/>
      </w:pPr>
      <w:rPr>
        <w:rFonts w:hint="default" w:ascii="Courier New" w:hAnsi="Courier New"/>
      </w:rPr>
    </w:lvl>
    <w:lvl w:ilvl="2">
      <w:start w:val="1"/>
      <w:numFmt w:val="bullet"/>
      <w:lvlText w:val="o"/>
      <w:lvlJc w:val="left"/>
      <w:pPr>
        <w:ind w:left="1702" w:hanging="283"/>
      </w:pPr>
      <w:rPr>
        <w:rFonts w:hint="default" w:ascii="Courier New" w:hAnsi="Courier New"/>
      </w:rPr>
    </w:lvl>
    <w:lvl w:ilvl="3">
      <w:start w:val="1"/>
      <w:numFmt w:val="bullet"/>
      <w:lvlText w:val="o"/>
      <w:lvlJc w:val="left"/>
      <w:pPr>
        <w:ind w:left="1986" w:hanging="283"/>
      </w:pPr>
      <w:rPr>
        <w:rFonts w:hint="default" w:ascii="Courier New" w:hAnsi="Courier New"/>
      </w:rPr>
    </w:lvl>
    <w:lvl w:ilvl="4">
      <w:start w:val="1"/>
      <w:numFmt w:val="bullet"/>
      <w:lvlText w:val="o"/>
      <w:lvlJc w:val="left"/>
      <w:pPr>
        <w:ind w:left="2270" w:hanging="283"/>
      </w:pPr>
      <w:rPr>
        <w:rFonts w:hint="default" w:ascii="Courier New" w:hAnsi="Courier New"/>
      </w:rPr>
    </w:lvl>
    <w:lvl w:ilvl="5">
      <w:start w:val="1"/>
      <w:numFmt w:val="bullet"/>
      <w:lvlText w:val="o"/>
      <w:lvlJc w:val="left"/>
      <w:pPr>
        <w:ind w:left="2554" w:hanging="283"/>
      </w:pPr>
      <w:rPr>
        <w:rFonts w:hint="default" w:ascii="Courier New" w:hAnsi="Courier New"/>
      </w:rPr>
    </w:lvl>
    <w:lvl w:ilvl="6">
      <w:start w:val="1"/>
      <w:numFmt w:val="bullet"/>
      <w:lvlText w:val="o"/>
      <w:lvlJc w:val="left"/>
      <w:pPr>
        <w:ind w:left="2838" w:hanging="283"/>
      </w:pPr>
      <w:rPr>
        <w:rFonts w:hint="default" w:ascii="Courier New" w:hAnsi="Courier New"/>
      </w:rPr>
    </w:lvl>
    <w:lvl w:ilvl="7">
      <w:start w:val="1"/>
      <w:numFmt w:val="bullet"/>
      <w:lvlText w:val="o"/>
      <w:lvlJc w:val="left"/>
      <w:pPr>
        <w:ind w:left="3122" w:hanging="283"/>
      </w:pPr>
      <w:rPr>
        <w:rFonts w:hint="default" w:ascii="Courier New" w:hAnsi="Courier New"/>
      </w:rPr>
    </w:lvl>
    <w:lvl w:ilvl="8">
      <w:start w:val="1"/>
      <w:numFmt w:val="bullet"/>
      <w:lvlText w:val="o"/>
      <w:lvlJc w:val="left"/>
      <w:pPr>
        <w:ind w:left="3406" w:hanging="283"/>
      </w:pPr>
      <w:rPr>
        <w:rFonts w:hint="default" w:ascii="Courier New" w:hAnsi="Courier New"/>
      </w:rPr>
    </w:lvl>
  </w:abstractNum>
  <w:abstractNum w:abstractNumId="8" w15:restartNumberingAfterBreak="0">
    <w:nsid w:val="2FEB74C2"/>
    <w:multiLevelType w:val="hybridMultilevel"/>
    <w:tmpl w:val="F4446348"/>
    <w:lvl w:ilvl="0" w:tplc="DEF60E00">
      <w:start w:val="1"/>
      <w:numFmt w:val="bullet"/>
      <w:pStyle w:val="BulletIndent3"/>
      <w:lvlText w:val="o"/>
      <w:lvlJc w:val="left"/>
      <w:pPr>
        <w:ind w:left="1571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9" w15:restartNumberingAfterBreak="0">
    <w:nsid w:val="32C162AB"/>
    <w:multiLevelType w:val="hybridMultilevel"/>
    <w:tmpl w:val="FAB8F2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58C08FC"/>
    <w:multiLevelType w:val="hybridMultilevel"/>
    <w:tmpl w:val="B4580DCE"/>
    <w:lvl w:ilvl="0" w:tplc="FA40FE36">
      <w:start w:val="1"/>
      <w:numFmt w:val="bullet"/>
      <w:pStyle w:val="BulletIndent1"/>
      <w:lvlText w:val=""/>
      <w:lvlJc w:val="left"/>
      <w:pPr>
        <w:ind w:left="1571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1" w15:restartNumberingAfterBreak="0">
    <w:nsid w:val="3857109B"/>
    <w:multiLevelType w:val="hybridMultilevel"/>
    <w:tmpl w:val="911A34DC"/>
    <w:lvl w:ilvl="0" w:tplc="4B069550">
      <w:start w:val="1"/>
      <w:numFmt w:val="bullet"/>
      <w:pStyle w:val="Bullet1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EF845BE"/>
    <w:multiLevelType w:val="hybridMultilevel"/>
    <w:tmpl w:val="B2A63604"/>
    <w:lvl w:ilvl="0" w:tplc="1B423AA0">
      <w:start w:val="1"/>
      <w:numFmt w:val="bullet"/>
      <w:pStyle w:val="Bullet3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9E44501"/>
    <w:multiLevelType w:val="hybridMultilevel"/>
    <w:tmpl w:val="F3629CD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E1C1298"/>
    <w:multiLevelType w:val="hybridMultilevel"/>
    <w:tmpl w:val="E46479B6"/>
    <w:lvl w:ilvl="0" w:tplc="0414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1" w:tplc="0414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15" w15:restartNumberingAfterBreak="0">
    <w:nsid w:val="63B312E7"/>
    <w:multiLevelType w:val="hybridMultilevel"/>
    <w:tmpl w:val="CF3A7EE6"/>
    <w:lvl w:ilvl="0" w:tplc="1ACEC472">
      <w:numFmt w:val="bullet"/>
      <w:lvlText w:val="•"/>
      <w:lvlJc w:val="left"/>
      <w:pPr>
        <w:ind w:left="1080" w:hanging="72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4350673"/>
    <w:multiLevelType w:val="hybridMultilevel"/>
    <w:tmpl w:val="2C10E862"/>
    <w:lvl w:ilvl="0" w:tplc="81EA5180">
      <w:start w:val="1"/>
      <w:numFmt w:val="bullet"/>
      <w:pStyle w:val="BulletIndent2"/>
      <w:lvlText w:val="o"/>
      <w:lvlJc w:val="left"/>
      <w:pPr>
        <w:ind w:left="1571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7" w15:restartNumberingAfterBreak="0">
    <w:nsid w:val="6A3C60C8"/>
    <w:multiLevelType w:val="hybridMultilevel"/>
    <w:tmpl w:val="91E0E83A"/>
    <w:lvl w:ilvl="0" w:tplc="788E44E6">
      <w:start w:val="1"/>
      <w:numFmt w:val="bullet"/>
      <w:pStyle w:val="Bullet2"/>
      <w:lvlText w:val="o"/>
      <w:lvlJc w:val="left"/>
      <w:pPr>
        <w:ind w:left="1004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8" w15:restartNumberingAfterBreak="0">
    <w:nsid w:val="6FBB1F26"/>
    <w:multiLevelType w:val="hybridMultilevel"/>
    <w:tmpl w:val="3A68F228"/>
    <w:lvl w:ilvl="0" w:tplc="0414000F">
      <w:start w:val="1"/>
      <w:numFmt w:val="decimal"/>
      <w:lvlText w:val="%1."/>
      <w:lvlJc w:val="left"/>
      <w:pPr>
        <w:ind w:left="774" w:hanging="360"/>
      </w:pPr>
    </w:lvl>
    <w:lvl w:ilvl="1" w:tplc="04140019">
      <w:start w:val="1"/>
      <w:numFmt w:val="lowerLetter"/>
      <w:lvlText w:val="%2."/>
      <w:lvlJc w:val="left"/>
      <w:pPr>
        <w:ind w:left="1494" w:hanging="360"/>
      </w:pPr>
    </w:lvl>
    <w:lvl w:ilvl="2" w:tplc="0414001B">
      <w:start w:val="1"/>
      <w:numFmt w:val="lowerRoman"/>
      <w:lvlText w:val="%3."/>
      <w:lvlJc w:val="right"/>
      <w:pPr>
        <w:ind w:left="2214" w:hanging="180"/>
      </w:pPr>
    </w:lvl>
    <w:lvl w:ilvl="3" w:tplc="0414000F" w:tentative="1">
      <w:start w:val="1"/>
      <w:numFmt w:val="decimal"/>
      <w:lvlText w:val="%4."/>
      <w:lvlJc w:val="left"/>
      <w:pPr>
        <w:ind w:left="2934" w:hanging="360"/>
      </w:pPr>
    </w:lvl>
    <w:lvl w:ilvl="4" w:tplc="04140019" w:tentative="1">
      <w:start w:val="1"/>
      <w:numFmt w:val="lowerLetter"/>
      <w:lvlText w:val="%5."/>
      <w:lvlJc w:val="left"/>
      <w:pPr>
        <w:ind w:left="3654" w:hanging="360"/>
      </w:pPr>
    </w:lvl>
    <w:lvl w:ilvl="5" w:tplc="0414001B" w:tentative="1">
      <w:start w:val="1"/>
      <w:numFmt w:val="lowerRoman"/>
      <w:lvlText w:val="%6."/>
      <w:lvlJc w:val="right"/>
      <w:pPr>
        <w:ind w:left="4374" w:hanging="180"/>
      </w:pPr>
    </w:lvl>
    <w:lvl w:ilvl="6" w:tplc="0414000F" w:tentative="1">
      <w:start w:val="1"/>
      <w:numFmt w:val="decimal"/>
      <w:lvlText w:val="%7."/>
      <w:lvlJc w:val="left"/>
      <w:pPr>
        <w:ind w:left="5094" w:hanging="360"/>
      </w:pPr>
    </w:lvl>
    <w:lvl w:ilvl="7" w:tplc="04140019" w:tentative="1">
      <w:start w:val="1"/>
      <w:numFmt w:val="lowerLetter"/>
      <w:lvlText w:val="%8."/>
      <w:lvlJc w:val="left"/>
      <w:pPr>
        <w:ind w:left="5814" w:hanging="360"/>
      </w:pPr>
    </w:lvl>
    <w:lvl w:ilvl="8" w:tplc="0414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9" w15:restartNumberingAfterBreak="0">
    <w:nsid w:val="7BD330B1"/>
    <w:multiLevelType w:val="hybridMultilevel"/>
    <w:tmpl w:val="E6D035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F858773"/>
    <w:multiLevelType w:val="hybridMultilevel"/>
    <w:tmpl w:val="99D654FA"/>
    <w:lvl w:ilvl="0" w:tplc="88A23C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ABAEA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412F8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D3224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52E9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AE06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52A53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4AEA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08C2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98737847">
    <w:abstractNumId w:val="20"/>
  </w:num>
  <w:num w:numId="2" w16cid:durableId="512229904">
    <w:abstractNumId w:val="5"/>
  </w:num>
  <w:num w:numId="3" w16cid:durableId="1572274679">
    <w:abstractNumId w:val="4"/>
  </w:num>
  <w:num w:numId="4" w16cid:durableId="2124956236">
    <w:abstractNumId w:val="1"/>
  </w:num>
  <w:num w:numId="5" w16cid:durableId="437606774">
    <w:abstractNumId w:val="0"/>
  </w:num>
  <w:num w:numId="6" w16cid:durableId="1322124937">
    <w:abstractNumId w:val="2"/>
  </w:num>
  <w:num w:numId="7" w16cid:durableId="1340153969">
    <w:abstractNumId w:val="11"/>
  </w:num>
  <w:num w:numId="8" w16cid:durableId="1255092800">
    <w:abstractNumId w:val="17"/>
  </w:num>
  <w:num w:numId="9" w16cid:durableId="1969626452">
    <w:abstractNumId w:val="12"/>
  </w:num>
  <w:num w:numId="10" w16cid:durableId="1443038051">
    <w:abstractNumId w:val="7"/>
  </w:num>
  <w:num w:numId="11" w16cid:durableId="1752577357">
    <w:abstractNumId w:val="10"/>
  </w:num>
  <w:num w:numId="12" w16cid:durableId="1603685400">
    <w:abstractNumId w:val="16"/>
  </w:num>
  <w:num w:numId="13" w16cid:durableId="1321884726">
    <w:abstractNumId w:val="8"/>
  </w:num>
  <w:num w:numId="14" w16cid:durableId="152113255">
    <w:abstractNumId w:val="6"/>
  </w:num>
  <w:num w:numId="15" w16cid:durableId="1225140771">
    <w:abstractNumId w:val="3"/>
  </w:num>
  <w:num w:numId="16" w16cid:durableId="198782305">
    <w:abstractNumId w:val="3"/>
  </w:num>
  <w:num w:numId="17" w16cid:durableId="2144346006">
    <w:abstractNumId w:val="3"/>
  </w:num>
  <w:num w:numId="18" w16cid:durableId="224992666">
    <w:abstractNumId w:val="15"/>
  </w:num>
  <w:num w:numId="19" w16cid:durableId="220752694">
    <w:abstractNumId w:val="3"/>
  </w:num>
  <w:num w:numId="20" w16cid:durableId="1540438209">
    <w:abstractNumId w:val="19"/>
  </w:num>
  <w:num w:numId="21" w16cid:durableId="249968437">
    <w:abstractNumId w:val="9"/>
  </w:num>
  <w:num w:numId="22" w16cid:durableId="977223024">
    <w:abstractNumId w:val="3"/>
  </w:num>
  <w:num w:numId="23" w16cid:durableId="1042368822">
    <w:abstractNumId w:val="3"/>
  </w:num>
  <w:num w:numId="24" w16cid:durableId="712190451">
    <w:abstractNumId w:val="3"/>
  </w:num>
  <w:num w:numId="25" w16cid:durableId="2093502204">
    <w:abstractNumId w:val="3"/>
  </w:num>
  <w:num w:numId="26" w16cid:durableId="1769154538">
    <w:abstractNumId w:val="3"/>
  </w:num>
  <w:num w:numId="27" w16cid:durableId="1336422225">
    <w:abstractNumId w:val="3"/>
  </w:num>
  <w:num w:numId="28" w16cid:durableId="195703034">
    <w:abstractNumId w:val="3"/>
  </w:num>
  <w:num w:numId="29" w16cid:durableId="18163287">
    <w:abstractNumId w:val="3"/>
  </w:num>
  <w:num w:numId="30" w16cid:durableId="1289356710">
    <w:abstractNumId w:val="3"/>
  </w:num>
  <w:num w:numId="31" w16cid:durableId="652104979">
    <w:abstractNumId w:val="18"/>
  </w:num>
  <w:num w:numId="32" w16cid:durableId="1807431382">
    <w:abstractNumId w:val="14"/>
  </w:num>
  <w:num w:numId="33" w16cid:durableId="1181892074">
    <w:abstractNumId w:val="3"/>
  </w:num>
  <w:num w:numId="34" w16cid:durableId="1858695038">
    <w:abstractNumId w:val="3"/>
  </w:num>
  <w:num w:numId="35" w16cid:durableId="548808519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attachedTemplate r:id="rId1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C31"/>
    <w:rsid w:val="000023BB"/>
    <w:rsid w:val="000026A8"/>
    <w:rsid w:val="00003184"/>
    <w:rsid w:val="00005600"/>
    <w:rsid w:val="00005E84"/>
    <w:rsid w:val="00010C5D"/>
    <w:rsid w:val="000121D6"/>
    <w:rsid w:val="00016660"/>
    <w:rsid w:val="00016D72"/>
    <w:rsid w:val="000306CB"/>
    <w:rsid w:val="0003090E"/>
    <w:rsid w:val="0003097D"/>
    <w:rsid w:val="00031C86"/>
    <w:rsid w:val="00033348"/>
    <w:rsid w:val="000353A2"/>
    <w:rsid w:val="000378B7"/>
    <w:rsid w:val="00042E8B"/>
    <w:rsid w:val="00045C63"/>
    <w:rsid w:val="00045CF9"/>
    <w:rsid w:val="00046896"/>
    <w:rsid w:val="00051999"/>
    <w:rsid w:val="00053289"/>
    <w:rsid w:val="000538E7"/>
    <w:rsid w:val="00053E82"/>
    <w:rsid w:val="00056CF2"/>
    <w:rsid w:val="00062C32"/>
    <w:rsid w:val="00065574"/>
    <w:rsid w:val="00073D53"/>
    <w:rsid w:val="00074702"/>
    <w:rsid w:val="00082569"/>
    <w:rsid w:val="000826E6"/>
    <w:rsid w:val="00090C79"/>
    <w:rsid w:val="000A32AF"/>
    <w:rsid w:val="000A6A29"/>
    <w:rsid w:val="000B6273"/>
    <w:rsid w:val="000B6B93"/>
    <w:rsid w:val="000B7E7F"/>
    <w:rsid w:val="000C06BF"/>
    <w:rsid w:val="000C08BA"/>
    <w:rsid w:val="000C149A"/>
    <w:rsid w:val="000C1BB6"/>
    <w:rsid w:val="000C22D3"/>
    <w:rsid w:val="000C22D8"/>
    <w:rsid w:val="000C319F"/>
    <w:rsid w:val="000C399D"/>
    <w:rsid w:val="000C4DA1"/>
    <w:rsid w:val="000D02E3"/>
    <w:rsid w:val="000D2274"/>
    <w:rsid w:val="000D5842"/>
    <w:rsid w:val="000D6853"/>
    <w:rsid w:val="000D6AD5"/>
    <w:rsid w:val="000D76CA"/>
    <w:rsid w:val="000E1696"/>
    <w:rsid w:val="000E20EB"/>
    <w:rsid w:val="000E4731"/>
    <w:rsid w:val="000F086A"/>
    <w:rsid w:val="000F3005"/>
    <w:rsid w:val="000F419E"/>
    <w:rsid w:val="000F518F"/>
    <w:rsid w:val="000F562B"/>
    <w:rsid w:val="000F782C"/>
    <w:rsid w:val="000F7B6C"/>
    <w:rsid w:val="00100F1B"/>
    <w:rsid w:val="00101CD2"/>
    <w:rsid w:val="00105910"/>
    <w:rsid w:val="0010638A"/>
    <w:rsid w:val="00107C7B"/>
    <w:rsid w:val="00113F32"/>
    <w:rsid w:val="00114246"/>
    <w:rsid w:val="00114B3C"/>
    <w:rsid w:val="00114C27"/>
    <w:rsid w:val="00114EDD"/>
    <w:rsid w:val="001150A5"/>
    <w:rsid w:val="00120C55"/>
    <w:rsid w:val="00120EFE"/>
    <w:rsid w:val="0012312E"/>
    <w:rsid w:val="00125F15"/>
    <w:rsid w:val="00133118"/>
    <w:rsid w:val="001335C1"/>
    <w:rsid w:val="00134A89"/>
    <w:rsid w:val="00135C13"/>
    <w:rsid w:val="00140794"/>
    <w:rsid w:val="00142A98"/>
    <w:rsid w:val="0014478A"/>
    <w:rsid w:val="00147A0C"/>
    <w:rsid w:val="00150C91"/>
    <w:rsid w:val="00151F0D"/>
    <w:rsid w:val="00152716"/>
    <w:rsid w:val="00157BCA"/>
    <w:rsid w:val="0016083D"/>
    <w:rsid w:val="00161152"/>
    <w:rsid w:val="0016684A"/>
    <w:rsid w:val="00170E02"/>
    <w:rsid w:val="00173B7C"/>
    <w:rsid w:val="001742B7"/>
    <w:rsid w:val="00176F1B"/>
    <w:rsid w:val="00177076"/>
    <w:rsid w:val="00181980"/>
    <w:rsid w:val="00183521"/>
    <w:rsid w:val="00185502"/>
    <w:rsid w:val="0019401F"/>
    <w:rsid w:val="00195FC5"/>
    <w:rsid w:val="0019671E"/>
    <w:rsid w:val="001A5411"/>
    <w:rsid w:val="001A77DB"/>
    <w:rsid w:val="001A7C95"/>
    <w:rsid w:val="001C1D6C"/>
    <w:rsid w:val="001C1EC1"/>
    <w:rsid w:val="001C38A0"/>
    <w:rsid w:val="001C42C0"/>
    <w:rsid w:val="001C50A5"/>
    <w:rsid w:val="001C711A"/>
    <w:rsid w:val="001D2289"/>
    <w:rsid w:val="001D28EF"/>
    <w:rsid w:val="001D2D38"/>
    <w:rsid w:val="001D3538"/>
    <w:rsid w:val="001D5391"/>
    <w:rsid w:val="001D53C9"/>
    <w:rsid w:val="001D5939"/>
    <w:rsid w:val="001E0309"/>
    <w:rsid w:val="001E09BD"/>
    <w:rsid w:val="001F0758"/>
    <w:rsid w:val="001F2AE5"/>
    <w:rsid w:val="001F4051"/>
    <w:rsid w:val="001F52F1"/>
    <w:rsid w:val="001F5661"/>
    <w:rsid w:val="001F7C1A"/>
    <w:rsid w:val="002075B7"/>
    <w:rsid w:val="0021386B"/>
    <w:rsid w:val="00214061"/>
    <w:rsid w:val="00216BB1"/>
    <w:rsid w:val="002218CC"/>
    <w:rsid w:val="002223E7"/>
    <w:rsid w:val="00224D58"/>
    <w:rsid w:val="0023064D"/>
    <w:rsid w:val="00230D53"/>
    <w:rsid w:val="002338FE"/>
    <w:rsid w:val="0023466F"/>
    <w:rsid w:val="0023474B"/>
    <w:rsid w:val="002367E7"/>
    <w:rsid w:val="00242837"/>
    <w:rsid w:val="002456F3"/>
    <w:rsid w:val="00245EB4"/>
    <w:rsid w:val="002464E7"/>
    <w:rsid w:val="002472ED"/>
    <w:rsid w:val="00247789"/>
    <w:rsid w:val="00247DE4"/>
    <w:rsid w:val="00252BF0"/>
    <w:rsid w:val="00253C28"/>
    <w:rsid w:val="002545CD"/>
    <w:rsid w:val="002559F9"/>
    <w:rsid w:val="00255E05"/>
    <w:rsid w:val="002632C3"/>
    <w:rsid w:val="00263F7D"/>
    <w:rsid w:val="00273AA6"/>
    <w:rsid w:val="00274FE8"/>
    <w:rsid w:val="00280F3E"/>
    <w:rsid w:val="00283F96"/>
    <w:rsid w:val="002844BF"/>
    <w:rsid w:val="0028683D"/>
    <w:rsid w:val="00290431"/>
    <w:rsid w:val="002908A7"/>
    <w:rsid w:val="0029114C"/>
    <w:rsid w:val="0029118B"/>
    <w:rsid w:val="0029283A"/>
    <w:rsid w:val="0029542A"/>
    <w:rsid w:val="00296E63"/>
    <w:rsid w:val="002A4C6C"/>
    <w:rsid w:val="002A5AEF"/>
    <w:rsid w:val="002A65CF"/>
    <w:rsid w:val="002B008E"/>
    <w:rsid w:val="002B237D"/>
    <w:rsid w:val="002B2720"/>
    <w:rsid w:val="002B525F"/>
    <w:rsid w:val="002C3348"/>
    <w:rsid w:val="002D107D"/>
    <w:rsid w:val="002D2B40"/>
    <w:rsid w:val="002D2C85"/>
    <w:rsid w:val="002D351B"/>
    <w:rsid w:val="002D621A"/>
    <w:rsid w:val="002D643A"/>
    <w:rsid w:val="002E03F4"/>
    <w:rsid w:val="002E4981"/>
    <w:rsid w:val="002F2859"/>
    <w:rsid w:val="002F2C3B"/>
    <w:rsid w:val="002F359D"/>
    <w:rsid w:val="002F464C"/>
    <w:rsid w:val="002F57B7"/>
    <w:rsid w:val="002F60D1"/>
    <w:rsid w:val="002F6E55"/>
    <w:rsid w:val="002F7D20"/>
    <w:rsid w:val="0030085B"/>
    <w:rsid w:val="00300F71"/>
    <w:rsid w:val="00301539"/>
    <w:rsid w:val="00302043"/>
    <w:rsid w:val="0030517B"/>
    <w:rsid w:val="00307DCA"/>
    <w:rsid w:val="003103B4"/>
    <w:rsid w:val="003145BF"/>
    <w:rsid w:val="00314662"/>
    <w:rsid w:val="00315258"/>
    <w:rsid w:val="00316ADD"/>
    <w:rsid w:val="00316F9C"/>
    <w:rsid w:val="003203B8"/>
    <w:rsid w:val="003211C7"/>
    <w:rsid w:val="00321946"/>
    <w:rsid w:val="003235BF"/>
    <w:rsid w:val="00323769"/>
    <w:rsid w:val="00325EDA"/>
    <w:rsid w:val="00326847"/>
    <w:rsid w:val="00326A19"/>
    <w:rsid w:val="00331954"/>
    <w:rsid w:val="00332597"/>
    <w:rsid w:val="003400AB"/>
    <w:rsid w:val="00342820"/>
    <w:rsid w:val="003429DC"/>
    <w:rsid w:val="00342C28"/>
    <w:rsid w:val="00343E01"/>
    <w:rsid w:val="003445C2"/>
    <w:rsid w:val="00346B15"/>
    <w:rsid w:val="00347FB3"/>
    <w:rsid w:val="00353F94"/>
    <w:rsid w:val="003541DD"/>
    <w:rsid w:val="003556FC"/>
    <w:rsid w:val="00360333"/>
    <w:rsid w:val="00363583"/>
    <w:rsid w:val="003661D2"/>
    <w:rsid w:val="0036632D"/>
    <w:rsid w:val="003666B1"/>
    <w:rsid w:val="00367C89"/>
    <w:rsid w:val="00372AC7"/>
    <w:rsid w:val="00373014"/>
    <w:rsid w:val="0037370B"/>
    <w:rsid w:val="00376DD3"/>
    <w:rsid w:val="003815F7"/>
    <w:rsid w:val="0038245F"/>
    <w:rsid w:val="0038298E"/>
    <w:rsid w:val="003864E8"/>
    <w:rsid w:val="00390717"/>
    <w:rsid w:val="00390E59"/>
    <w:rsid w:val="00393577"/>
    <w:rsid w:val="003937E6"/>
    <w:rsid w:val="00396DC5"/>
    <w:rsid w:val="003A1743"/>
    <w:rsid w:val="003A2BAC"/>
    <w:rsid w:val="003A53C4"/>
    <w:rsid w:val="003B105F"/>
    <w:rsid w:val="003B3731"/>
    <w:rsid w:val="003B626A"/>
    <w:rsid w:val="003B6C2B"/>
    <w:rsid w:val="003C18CF"/>
    <w:rsid w:val="003C2FAA"/>
    <w:rsid w:val="003C3998"/>
    <w:rsid w:val="003C6608"/>
    <w:rsid w:val="003D0314"/>
    <w:rsid w:val="003D22AE"/>
    <w:rsid w:val="003D28C8"/>
    <w:rsid w:val="003D2AAA"/>
    <w:rsid w:val="003D2F22"/>
    <w:rsid w:val="003D33B3"/>
    <w:rsid w:val="003D3F5A"/>
    <w:rsid w:val="003D41BC"/>
    <w:rsid w:val="003D6971"/>
    <w:rsid w:val="003E3FCE"/>
    <w:rsid w:val="003E4341"/>
    <w:rsid w:val="003E4BE1"/>
    <w:rsid w:val="003E51D3"/>
    <w:rsid w:val="003F0B5B"/>
    <w:rsid w:val="0040176D"/>
    <w:rsid w:val="00406464"/>
    <w:rsid w:val="004141BC"/>
    <w:rsid w:val="0041432B"/>
    <w:rsid w:val="00415887"/>
    <w:rsid w:val="0041735C"/>
    <w:rsid w:val="004214A8"/>
    <w:rsid w:val="004246E5"/>
    <w:rsid w:val="00424D99"/>
    <w:rsid w:val="00427518"/>
    <w:rsid w:val="00432F40"/>
    <w:rsid w:val="0043415A"/>
    <w:rsid w:val="00435780"/>
    <w:rsid w:val="00435826"/>
    <w:rsid w:val="00435D32"/>
    <w:rsid w:val="00437A84"/>
    <w:rsid w:val="00440000"/>
    <w:rsid w:val="0044220F"/>
    <w:rsid w:val="004451F0"/>
    <w:rsid w:val="00446433"/>
    <w:rsid w:val="004469BD"/>
    <w:rsid w:val="00447A8B"/>
    <w:rsid w:val="00450380"/>
    <w:rsid w:val="00450B38"/>
    <w:rsid w:val="004524FC"/>
    <w:rsid w:val="00453E63"/>
    <w:rsid w:val="00454491"/>
    <w:rsid w:val="004627CC"/>
    <w:rsid w:val="00463759"/>
    <w:rsid w:val="00463F5E"/>
    <w:rsid w:val="0046727B"/>
    <w:rsid w:val="004672EF"/>
    <w:rsid w:val="00470376"/>
    <w:rsid w:val="0047470E"/>
    <w:rsid w:val="00476942"/>
    <w:rsid w:val="00477B01"/>
    <w:rsid w:val="00484AB7"/>
    <w:rsid w:val="00493CFD"/>
    <w:rsid w:val="004A1123"/>
    <w:rsid w:val="004A2310"/>
    <w:rsid w:val="004B3FB4"/>
    <w:rsid w:val="004B4855"/>
    <w:rsid w:val="004B4C6A"/>
    <w:rsid w:val="004B604C"/>
    <w:rsid w:val="004B613F"/>
    <w:rsid w:val="004B6FE5"/>
    <w:rsid w:val="004C138C"/>
    <w:rsid w:val="004C1796"/>
    <w:rsid w:val="004C2585"/>
    <w:rsid w:val="004C4675"/>
    <w:rsid w:val="004C4701"/>
    <w:rsid w:val="004D0EF3"/>
    <w:rsid w:val="004D2CF6"/>
    <w:rsid w:val="004D3085"/>
    <w:rsid w:val="004D4BA2"/>
    <w:rsid w:val="004D60BF"/>
    <w:rsid w:val="004D7587"/>
    <w:rsid w:val="004E3721"/>
    <w:rsid w:val="004E6D1B"/>
    <w:rsid w:val="004E77FF"/>
    <w:rsid w:val="004F012D"/>
    <w:rsid w:val="004F1B25"/>
    <w:rsid w:val="004F355A"/>
    <w:rsid w:val="004F5B82"/>
    <w:rsid w:val="00502237"/>
    <w:rsid w:val="00502454"/>
    <w:rsid w:val="005033E2"/>
    <w:rsid w:val="00503716"/>
    <w:rsid w:val="005070FE"/>
    <w:rsid w:val="00511D77"/>
    <w:rsid w:val="00512FC5"/>
    <w:rsid w:val="005212EC"/>
    <w:rsid w:val="0052517E"/>
    <w:rsid w:val="00525550"/>
    <w:rsid w:val="00525ABD"/>
    <w:rsid w:val="005262CB"/>
    <w:rsid w:val="00533567"/>
    <w:rsid w:val="005367CA"/>
    <w:rsid w:val="005432E0"/>
    <w:rsid w:val="00543762"/>
    <w:rsid w:val="00545C7C"/>
    <w:rsid w:val="00546B6E"/>
    <w:rsid w:val="0054747B"/>
    <w:rsid w:val="00547EA1"/>
    <w:rsid w:val="00553D03"/>
    <w:rsid w:val="00554EA5"/>
    <w:rsid w:val="005631A6"/>
    <w:rsid w:val="005645D0"/>
    <w:rsid w:val="00565ECD"/>
    <w:rsid w:val="0057307C"/>
    <w:rsid w:val="00573DAF"/>
    <w:rsid w:val="00574E6A"/>
    <w:rsid w:val="00581D9B"/>
    <w:rsid w:val="0058588E"/>
    <w:rsid w:val="00587D64"/>
    <w:rsid w:val="00590456"/>
    <w:rsid w:val="00590A5F"/>
    <w:rsid w:val="0059108E"/>
    <w:rsid w:val="00591B25"/>
    <w:rsid w:val="005925E4"/>
    <w:rsid w:val="0059274E"/>
    <w:rsid w:val="00592A66"/>
    <w:rsid w:val="0059558E"/>
    <w:rsid w:val="00597F92"/>
    <w:rsid w:val="005A07F0"/>
    <w:rsid w:val="005A2050"/>
    <w:rsid w:val="005A385B"/>
    <w:rsid w:val="005A3986"/>
    <w:rsid w:val="005A4266"/>
    <w:rsid w:val="005A4C1D"/>
    <w:rsid w:val="005A6A48"/>
    <w:rsid w:val="005A7DF3"/>
    <w:rsid w:val="005B3804"/>
    <w:rsid w:val="005B468D"/>
    <w:rsid w:val="005B6101"/>
    <w:rsid w:val="005B6D89"/>
    <w:rsid w:val="005C00A9"/>
    <w:rsid w:val="005C3095"/>
    <w:rsid w:val="005C60E0"/>
    <w:rsid w:val="005C6180"/>
    <w:rsid w:val="005D08A2"/>
    <w:rsid w:val="005D0CBE"/>
    <w:rsid w:val="005D5ABB"/>
    <w:rsid w:val="005D65FD"/>
    <w:rsid w:val="005E2E73"/>
    <w:rsid w:val="005E3742"/>
    <w:rsid w:val="005E4A1B"/>
    <w:rsid w:val="005E4DCF"/>
    <w:rsid w:val="005E5483"/>
    <w:rsid w:val="005E61A4"/>
    <w:rsid w:val="005E7C54"/>
    <w:rsid w:val="005E7F30"/>
    <w:rsid w:val="005E7F40"/>
    <w:rsid w:val="005F0786"/>
    <w:rsid w:val="005F0FF2"/>
    <w:rsid w:val="005F149C"/>
    <w:rsid w:val="005F2B12"/>
    <w:rsid w:val="005F390D"/>
    <w:rsid w:val="005F59E3"/>
    <w:rsid w:val="005F6D5C"/>
    <w:rsid w:val="005F7AE0"/>
    <w:rsid w:val="00603943"/>
    <w:rsid w:val="006058E3"/>
    <w:rsid w:val="00607408"/>
    <w:rsid w:val="006158FC"/>
    <w:rsid w:val="006200DB"/>
    <w:rsid w:val="006206BB"/>
    <w:rsid w:val="00623251"/>
    <w:rsid w:val="0062371A"/>
    <w:rsid w:val="006249D1"/>
    <w:rsid w:val="00626C15"/>
    <w:rsid w:val="006272ED"/>
    <w:rsid w:val="00630994"/>
    <w:rsid w:val="00631659"/>
    <w:rsid w:val="00632A7F"/>
    <w:rsid w:val="00632AD9"/>
    <w:rsid w:val="00634307"/>
    <w:rsid w:val="00640C3A"/>
    <w:rsid w:val="00643CBF"/>
    <w:rsid w:val="00644738"/>
    <w:rsid w:val="00645FAA"/>
    <w:rsid w:val="0064778C"/>
    <w:rsid w:val="006555AF"/>
    <w:rsid w:val="0065670E"/>
    <w:rsid w:val="00656E87"/>
    <w:rsid w:val="006608CE"/>
    <w:rsid w:val="00664CEA"/>
    <w:rsid w:val="0066715A"/>
    <w:rsid w:val="00667A69"/>
    <w:rsid w:val="00670D8B"/>
    <w:rsid w:val="00673E6D"/>
    <w:rsid w:val="006770BF"/>
    <w:rsid w:val="00677131"/>
    <w:rsid w:val="00680F84"/>
    <w:rsid w:val="006825F3"/>
    <w:rsid w:val="00682685"/>
    <w:rsid w:val="006910F3"/>
    <w:rsid w:val="00694078"/>
    <w:rsid w:val="006A6180"/>
    <w:rsid w:val="006B47E0"/>
    <w:rsid w:val="006C0657"/>
    <w:rsid w:val="006C54AD"/>
    <w:rsid w:val="006D10E4"/>
    <w:rsid w:val="006D240A"/>
    <w:rsid w:val="006D297A"/>
    <w:rsid w:val="006D5273"/>
    <w:rsid w:val="006D531A"/>
    <w:rsid w:val="006D5928"/>
    <w:rsid w:val="006D64B3"/>
    <w:rsid w:val="006D7D77"/>
    <w:rsid w:val="006E6291"/>
    <w:rsid w:val="006E6D7F"/>
    <w:rsid w:val="006F0BA6"/>
    <w:rsid w:val="006F24EB"/>
    <w:rsid w:val="006F6A0A"/>
    <w:rsid w:val="006F6C0F"/>
    <w:rsid w:val="00702015"/>
    <w:rsid w:val="0070650C"/>
    <w:rsid w:val="0070659B"/>
    <w:rsid w:val="00710ADB"/>
    <w:rsid w:val="00715E9E"/>
    <w:rsid w:val="00716516"/>
    <w:rsid w:val="00717B7D"/>
    <w:rsid w:val="00722380"/>
    <w:rsid w:val="00724380"/>
    <w:rsid w:val="00725040"/>
    <w:rsid w:val="00730A31"/>
    <w:rsid w:val="00734946"/>
    <w:rsid w:val="0074158C"/>
    <w:rsid w:val="00742130"/>
    <w:rsid w:val="00751FBD"/>
    <w:rsid w:val="007558B1"/>
    <w:rsid w:val="007716D3"/>
    <w:rsid w:val="00774D05"/>
    <w:rsid w:val="00795677"/>
    <w:rsid w:val="00795720"/>
    <w:rsid w:val="007A0A56"/>
    <w:rsid w:val="007A2DC3"/>
    <w:rsid w:val="007A36E0"/>
    <w:rsid w:val="007A6013"/>
    <w:rsid w:val="007B1D01"/>
    <w:rsid w:val="007B632A"/>
    <w:rsid w:val="007B66EE"/>
    <w:rsid w:val="007B6901"/>
    <w:rsid w:val="007C49C9"/>
    <w:rsid w:val="007D0DC2"/>
    <w:rsid w:val="007D25E2"/>
    <w:rsid w:val="007D6770"/>
    <w:rsid w:val="007E0BF7"/>
    <w:rsid w:val="007E26B5"/>
    <w:rsid w:val="007E3609"/>
    <w:rsid w:val="007E3A31"/>
    <w:rsid w:val="007E5C99"/>
    <w:rsid w:val="007E7BE2"/>
    <w:rsid w:val="007E7CD5"/>
    <w:rsid w:val="007F2B01"/>
    <w:rsid w:val="007F306D"/>
    <w:rsid w:val="007F4E4F"/>
    <w:rsid w:val="007F5911"/>
    <w:rsid w:val="007F5AC5"/>
    <w:rsid w:val="007F74A2"/>
    <w:rsid w:val="007F7768"/>
    <w:rsid w:val="008051AA"/>
    <w:rsid w:val="008067BF"/>
    <w:rsid w:val="00814D41"/>
    <w:rsid w:val="00815B49"/>
    <w:rsid w:val="00820B30"/>
    <w:rsid w:val="0082120D"/>
    <w:rsid w:val="00821778"/>
    <w:rsid w:val="008229C2"/>
    <w:rsid w:val="00823431"/>
    <w:rsid w:val="00823A32"/>
    <w:rsid w:val="00823AE7"/>
    <w:rsid w:val="00824264"/>
    <w:rsid w:val="00825ACD"/>
    <w:rsid w:val="008300D4"/>
    <w:rsid w:val="008323E1"/>
    <w:rsid w:val="00832632"/>
    <w:rsid w:val="008335BA"/>
    <w:rsid w:val="008343D4"/>
    <w:rsid w:val="00836B56"/>
    <w:rsid w:val="00836C76"/>
    <w:rsid w:val="00837840"/>
    <w:rsid w:val="008414EB"/>
    <w:rsid w:val="0084322C"/>
    <w:rsid w:val="008441DC"/>
    <w:rsid w:val="00845BE4"/>
    <w:rsid w:val="0085244A"/>
    <w:rsid w:val="00855B17"/>
    <w:rsid w:val="00856B5B"/>
    <w:rsid w:val="008601AE"/>
    <w:rsid w:val="00862039"/>
    <w:rsid w:val="008625D4"/>
    <w:rsid w:val="0086334E"/>
    <w:rsid w:val="00870898"/>
    <w:rsid w:val="00873856"/>
    <w:rsid w:val="00876F11"/>
    <w:rsid w:val="008A0761"/>
    <w:rsid w:val="008A2A3C"/>
    <w:rsid w:val="008A5427"/>
    <w:rsid w:val="008A689A"/>
    <w:rsid w:val="008B11BA"/>
    <w:rsid w:val="008B29A2"/>
    <w:rsid w:val="008B4F90"/>
    <w:rsid w:val="008C5C31"/>
    <w:rsid w:val="008C69C8"/>
    <w:rsid w:val="008D040A"/>
    <w:rsid w:val="008D2C1F"/>
    <w:rsid w:val="008D3FF8"/>
    <w:rsid w:val="008D54FA"/>
    <w:rsid w:val="008D5636"/>
    <w:rsid w:val="008D6390"/>
    <w:rsid w:val="008D683F"/>
    <w:rsid w:val="008D6F0A"/>
    <w:rsid w:val="008E08F1"/>
    <w:rsid w:val="008E4926"/>
    <w:rsid w:val="008E5712"/>
    <w:rsid w:val="008F1BFC"/>
    <w:rsid w:val="008F2B96"/>
    <w:rsid w:val="008F483A"/>
    <w:rsid w:val="008F6FEC"/>
    <w:rsid w:val="00901413"/>
    <w:rsid w:val="009019FA"/>
    <w:rsid w:val="00902472"/>
    <w:rsid w:val="00907085"/>
    <w:rsid w:val="009109A8"/>
    <w:rsid w:val="0091121C"/>
    <w:rsid w:val="00911AEE"/>
    <w:rsid w:val="00915F58"/>
    <w:rsid w:val="00916929"/>
    <w:rsid w:val="009203D5"/>
    <w:rsid w:val="00920B61"/>
    <w:rsid w:val="0092424B"/>
    <w:rsid w:val="00925C52"/>
    <w:rsid w:val="00925F7D"/>
    <w:rsid w:val="00926D8F"/>
    <w:rsid w:val="009330BB"/>
    <w:rsid w:val="00933822"/>
    <w:rsid w:val="009518FF"/>
    <w:rsid w:val="00952010"/>
    <w:rsid w:val="00952751"/>
    <w:rsid w:val="0095440E"/>
    <w:rsid w:val="0095555F"/>
    <w:rsid w:val="00960CE4"/>
    <w:rsid w:val="00960D66"/>
    <w:rsid w:val="009623D3"/>
    <w:rsid w:val="00964F21"/>
    <w:rsid w:val="00966154"/>
    <w:rsid w:val="00966202"/>
    <w:rsid w:val="0097585D"/>
    <w:rsid w:val="00977381"/>
    <w:rsid w:val="00977DAA"/>
    <w:rsid w:val="00980E04"/>
    <w:rsid w:val="00981B8A"/>
    <w:rsid w:val="00983CFC"/>
    <w:rsid w:val="00986E6D"/>
    <w:rsid w:val="009910B3"/>
    <w:rsid w:val="009911C0"/>
    <w:rsid w:val="00991AFA"/>
    <w:rsid w:val="00991E1C"/>
    <w:rsid w:val="009948BB"/>
    <w:rsid w:val="0099548F"/>
    <w:rsid w:val="00997C6D"/>
    <w:rsid w:val="009A042A"/>
    <w:rsid w:val="009A06CD"/>
    <w:rsid w:val="009A0F99"/>
    <w:rsid w:val="009A37F4"/>
    <w:rsid w:val="009B09C3"/>
    <w:rsid w:val="009B4D87"/>
    <w:rsid w:val="009B51F0"/>
    <w:rsid w:val="009B70B6"/>
    <w:rsid w:val="009C11C9"/>
    <w:rsid w:val="009C1EF3"/>
    <w:rsid w:val="009C5CB6"/>
    <w:rsid w:val="009C6748"/>
    <w:rsid w:val="009C766D"/>
    <w:rsid w:val="009D1761"/>
    <w:rsid w:val="009D1EFB"/>
    <w:rsid w:val="009D7A0A"/>
    <w:rsid w:val="009E60B4"/>
    <w:rsid w:val="009F0A75"/>
    <w:rsid w:val="009F4C40"/>
    <w:rsid w:val="009F6E67"/>
    <w:rsid w:val="00A00884"/>
    <w:rsid w:val="00A118AB"/>
    <w:rsid w:val="00A12934"/>
    <w:rsid w:val="00A1385A"/>
    <w:rsid w:val="00A13CC8"/>
    <w:rsid w:val="00A22DD1"/>
    <w:rsid w:val="00A23B26"/>
    <w:rsid w:val="00A2434B"/>
    <w:rsid w:val="00A2591C"/>
    <w:rsid w:val="00A27A04"/>
    <w:rsid w:val="00A3140B"/>
    <w:rsid w:val="00A32DEE"/>
    <w:rsid w:val="00A330C7"/>
    <w:rsid w:val="00A33B45"/>
    <w:rsid w:val="00A35014"/>
    <w:rsid w:val="00A352D2"/>
    <w:rsid w:val="00A362F4"/>
    <w:rsid w:val="00A36E22"/>
    <w:rsid w:val="00A37F22"/>
    <w:rsid w:val="00A463A4"/>
    <w:rsid w:val="00A5115C"/>
    <w:rsid w:val="00A530DA"/>
    <w:rsid w:val="00A547CC"/>
    <w:rsid w:val="00A60F75"/>
    <w:rsid w:val="00A61859"/>
    <w:rsid w:val="00A6352E"/>
    <w:rsid w:val="00A63E60"/>
    <w:rsid w:val="00A63F63"/>
    <w:rsid w:val="00A64977"/>
    <w:rsid w:val="00A64B7D"/>
    <w:rsid w:val="00A64CFA"/>
    <w:rsid w:val="00A6610D"/>
    <w:rsid w:val="00A6748D"/>
    <w:rsid w:val="00A70B37"/>
    <w:rsid w:val="00A72313"/>
    <w:rsid w:val="00A74159"/>
    <w:rsid w:val="00A759F3"/>
    <w:rsid w:val="00A800F7"/>
    <w:rsid w:val="00A8217E"/>
    <w:rsid w:val="00A82BC3"/>
    <w:rsid w:val="00A844C6"/>
    <w:rsid w:val="00A873F6"/>
    <w:rsid w:val="00A927BD"/>
    <w:rsid w:val="00A93594"/>
    <w:rsid w:val="00A96619"/>
    <w:rsid w:val="00A971C8"/>
    <w:rsid w:val="00AA0109"/>
    <w:rsid w:val="00AA1DA8"/>
    <w:rsid w:val="00AA277D"/>
    <w:rsid w:val="00AA3218"/>
    <w:rsid w:val="00AA3FA4"/>
    <w:rsid w:val="00AC2465"/>
    <w:rsid w:val="00AC64B1"/>
    <w:rsid w:val="00AC6F38"/>
    <w:rsid w:val="00AC7B22"/>
    <w:rsid w:val="00AD1C88"/>
    <w:rsid w:val="00AD2261"/>
    <w:rsid w:val="00AD22A8"/>
    <w:rsid w:val="00AD25AC"/>
    <w:rsid w:val="00AD30AA"/>
    <w:rsid w:val="00AD30F3"/>
    <w:rsid w:val="00AD46A4"/>
    <w:rsid w:val="00AE078A"/>
    <w:rsid w:val="00AE2B9F"/>
    <w:rsid w:val="00AE4DC0"/>
    <w:rsid w:val="00AF046D"/>
    <w:rsid w:val="00AF27CE"/>
    <w:rsid w:val="00AF4DE3"/>
    <w:rsid w:val="00AF758C"/>
    <w:rsid w:val="00AF7DE1"/>
    <w:rsid w:val="00B016AA"/>
    <w:rsid w:val="00B01EAC"/>
    <w:rsid w:val="00B027EC"/>
    <w:rsid w:val="00B033AD"/>
    <w:rsid w:val="00B0495F"/>
    <w:rsid w:val="00B062D8"/>
    <w:rsid w:val="00B10B09"/>
    <w:rsid w:val="00B13F63"/>
    <w:rsid w:val="00B151EB"/>
    <w:rsid w:val="00B16A76"/>
    <w:rsid w:val="00B17C1F"/>
    <w:rsid w:val="00B2076F"/>
    <w:rsid w:val="00B258EF"/>
    <w:rsid w:val="00B30B73"/>
    <w:rsid w:val="00B35C4B"/>
    <w:rsid w:val="00B43A14"/>
    <w:rsid w:val="00B44049"/>
    <w:rsid w:val="00B4482E"/>
    <w:rsid w:val="00B53761"/>
    <w:rsid w:val="00B5506E"/>
    <w:rsid w:val="00B56BBF"/>
    <w:rsid w:val="00B57A00"/>
    <w:rsid w:val="00B658DF"/>
    <w:rsid w:val="00B66294"/>
    <w:rsid w:val="00B7059C"/>
    <w:rsid w:val="00B706CC"/>
    <w:rsid w:val="00B71CE0"/>
    <w:rsid w:val="00B72A81"/>
    <w:rsid w:val="00B73B4D"/>
    <w:rsid w:val="00B756ED"/>
    <w:rsid w:val="00B7631A"/>
    <w:rsid w:val="00B7723C"/>
    <w:rsid w:val="00B80521"/>
    <w:rsid w:val="00B82265"/>
    <w:rsid w:val="00B831DD"/>
    <w:rsid w:val="00B84DC5"/>
    <w:rsid w:val="00B85693"/>
    <w:rsid w:val="00B86871"/>
    <w:rsid w:val="00B86B38"/>
    <w:rsid w:val="00B93FCB"/>
    <w:rsid w:val="00B94F67"/>
    <w:rsid w:val="00BA0544"/>
    <w:rsid w:val="00BA2CE4"/>
    <w:rsid w:val="00BA6B0C"/>
    <w:rsid w:val="00BA7E77"/>
    <w:rsid w:val="00BB0A47"/>
    <w:rsid w:val="00BB1E8E"/>
    <w:rsid w:val="00BB2839"/>
    <w:rsid w:val="00BB3054"/>
    <w:rsid w:val="00BB4342"/>
    <w:rsid w:val="00BB48C5"/>
    <w:rsid w:val="00BB4FF7"/>
    <w:rsid w:val="00BB5CFD"/>
    <w:rsid w:val="00BB6FEC"/>
    <w:rsid w:val="00BC1FEE"/>
    <w:rsid w:val="00BC213E"/>
    <w:rsid w:val="00BC3005"/>
    <w:rsid w:val="00BC3D86"/>
    <w:rsid w:val="00BC3F93"/>
    <w:rsid w:val="00BC406E"/>
    <w:rsid w:val="00BC513B"/>
    <w:rsid w:val="00BC56E0"/>
    <w:rsid w:val="00BC6EBA"/>
    <w:rsid w:val="00BD00D4"/>
    <w:rsid w:val="00BD5168"/>
    <w:rsid w:val="00BD5C35"/>
    <w:rsid w:val="00BD5F11"/>
    <w:rsid w:val="00BD6CD4"/>
    <w:rsid w:val="00BD758B"/>
    <w:rsid w:val="00BE19BD"/>
    <w:rsid w:val="00BE1A23"/>
    <w:rsid w:val="00BE2C62"/>
    <w:rsid w:val="00BE4F54"/>
    <w:rsid w:val="00BE6EDF"/>
    <w:rsid w:val="00BF0721"/>
    <w:rsid w:val="00BF5343"/>
    <w:rsid w:val="00BF6299"/>
    <w:rsid w:val="00BF7BC4"/>
    <w:rsid w:val="00C01FE1"/>
    <w:rsid w:val="00C02079"/>
    <w:rsid w:val="00C0366D"/>
    <w:rsid w:val="00C03E24"/>
    <w:rsid w:val="00C04451"/>
    <w:rsid w:val="00C062DB"/>
    <w:rsid w:val="00C07A2D"/>
    <w:rsid w:val="00C10CC6"/>
    <w:rsid w:val="00C141FF"/>
    <w:rsid w:val="00C14D0F"/>
    <w:rsid w:val="00C14D4D"/>
    <w:rsid w:val="00C15328"/>
    <w:rsid w:val="00C160EC"/>
    <w:rsid w:val="00C1778B"/>
    <w:rsid w:val="00C21FD0"/>
    <w:rsid w:val="00C23263"/>
    <w:rsid w:val="00C25CC3"/>
    <w:rsid w:val="00C26D04"/>
    <w:rsid w:val="00C30288"/>
    <w:rsid w:val="00C30D12"/>
    <w:rsid w:val="00C33A80"/>
    <w:rsid w:val="00C3407D"/>
    <w:rsid w:val="00C40D27"/>
    <w:rsid w:val="00C419D7"/>
    <w:rsid w:val="00C4281D"/>
    <w:rsid w:val="00C446A9"/>
    <w:rsid w:val="00C51C2F"/>
    <w:rsid w:val="00C53033"/>
    <w:rsid w:val="00C5569F"/>
    <w:rsid w:val="00C57813"/>
    <w:rsid w:val="00C6000A"/>
    <w:rsid w:val="00C60281"/>
    <w:rsid w:val="00C60B88"/>
    <w:rsid w:val="00C635E3"/>
    <w:rsid w:val="00C65439"/>
    <w:rsid w:val="00C67A26"/>
    <w:rsid w:val="00C70D95"/>
    <w:rsid w:val="00C83943"/>
    <w:rsid w:val="00C84A05"/>
    <w:rsid w:val="00C86F5F"/>
    <w:rsid w:val="00C87971"/>
    <w:rsid w:val="00C90357"/>
    <w:rsid w:val="00C97A43"/>
    <w:rsid w:val="00CA1DC9"/>
    <w:rsid w:val="00CA24F9"/>
    <w:rsid w:val="00CA48AA"/>
    <w:rsid w:val="00CA4DF7"/>
    <w:rsid w:val="00CA6D9B"/>
    <w:rsid w:val="00CB15F2"/>
    <w:rsid w:val="00CB2F2A"/>
    <w:rsid w:val="00CB6A1F"/>
    <w:rsid w:val="00CB7BD6"/>
    <w:rsid w:val="00CC03FB"/>
    <w:rsid w:val="00CC1F3A"/>
    <w:rsid w:val="00CC1F7F"/>
    <w:rsid w:val="00CC466F"/>
    <w:rsid w:val="00CC6ACB"/>
    <w:rsid w:val="00CC715D"/>
    <w:rsid w:val="00CC7357"/>
    <w:rsid w:val="00CD09AB"/>
    <w:rsid w:val="00CD12A0"/>
    <w:rsid w:val="00CD2521"/>
    <w:rsid w:val="00CD277A"/>
    <w:rsid w:val="00CE1997"/>
    <w:rsid w:val="00CE61A1"/>
    <w:rsid w:val="00CE7B16"/>
    <w:rsid w:val="00CF3103"/>
    <w:rsid w:val="00CF3390"/>
    <w:rsid w:val="00CF4C5D"/>
    <w:rsid w:val="00CF6F81"/>
    <w:rsid w:val="00D00574"/>
    <w:rsid w:val="00D01729"/>
    <w:rsid w:val="00D01D26"/>
    <w:rsid w:val="00D02C73"/>
    <w:rsid w:val="00D04AA9"/>
    <w:rsid w:val="00D05831"/>
    <w:rsid w:val="00D068E0"/>
    <w:rsid w:val="00D10185"/>
    <w:rsid w:val="00D12F84"/>
    <w:rsid w:val="00D15BED"/>
    <w:rsid w:val="00D1758F"/>
    <w:rsid w:val="00D24082"/>
    <w:rsid w:val="00D24CE6"/>
    <w:rsid w:val="00D251E5"/>
    <w:rsid w:val="00D34485"/>
    <w:rsid w:val="00D426FB"/>
    <w:rsid w:val="00D467ED"/>
    <w:rsid w:val="00D4748B"/>
    <w:rsid w:val="00D50AEB"/>
    <w:rsid w:val="00D52841"/>
    <w:rsid w:val="00D53619"/>
    <w:rsid w:val="00D64BE8"/>
    <w:rsid w:val="00D67BC8"/>
    <w:rsid w:val="00D72FAA"/>
    <w:rsid w:val="00D74B4D"/>
    <w:rsid w:val="00D75DA6"/>
    <w:rsid w:val="00D77308"/>
    <w:rsid w:val="00D77AE6"/>
    <w:rsid w:val="00D77DB2"/>
    <w:rsid w:val="00D804F0"/>
    <w:rsid w:val="00D81326"/>
    <w:rsid w:val="00D853A6"/>
    <w:rsid w:val="00D855CD"/>
    <w:rsid w:val="00D87103"/>
    <w:rsid w:val="00D87451"/>
    <w:rsid w:val="00D87764"/>
    <w:rsid w:val="00D90D63"/>
    <w:rsid w:val="00D96C50"/>
    <w:rsid w:val="00D97D75"/>
    <w:rsid w:val="00DA09B1"/>
    <w:rsid w:val="00DA7062"/>
    <w:rsid w:val="00DA780C"/>
    <w:rsid w:val="00DA7A76"/>
    <w:rsid w:val="00DA7D1F"/>
    <w:rsid w:val="00DB0CD5"/>
    <w:rsid w:val="00DB13DB"/>
    <w:rsid w:val="00DB1C13"/>
    <w:rsid w:val="00DB5859"/>
    <w:rsid w:val="00DB6A18"/>
    <w:rsid w:val="00DC08BC"/>
    <w:rsid w:val="00DC431A"/>
    <w:rsid w:val="00DD1E67"/>
    <w:rsid w:val="00DE114D"/>
    <w:rsid w:val="00DE141B"/>
    <w:rsid w:val="00DE48B8"/>
    <w:rsid w:val="00DF00A8"/>
    <w:rsid w:val="00DF097C"/>
    <w:rsid w:val="00DF1027"/>
    <w:rsid w:val="00DF1B12"/>
    <w:rsid w:val="00DF2BDF"/>
    <w:rsid w:val="00DF4C4A"/>
    <w:rsid w:val="00DF4C58"/>
    <w:rsid w:val="00DF55EE"/>
    <w:rsid w:val="00DF787D"/>
    <w:rsid w:val="00DF7DCF"/>
    <w:rsid w:val="00E045EF"/>
    <w:rsid w:val="00E04D6F"/>
    <w:rsid w:val="00E04D70"/>
    <w:rsid w:val="00E05D43"/>
    <w:rsid w:val="00E061EF"/>
    <w:rsid w:val="00E06E74"/>
    <w:rsid w:val="00E077D8"/>
    <w:rsid w:val="00E10443"/>
    <w:rsid w:val="00E121A7"/>
    <w:rsid w:val="00E12F90"/>
    <w:rsid w:val="00E220B1"/>
    <w:rsid w:val="00E230A7"/>
    <w:rsid w:val="00E23B4B"/>
    <w:rsid w:val="00E2514A"/>
    <w:rsid w:val="00E2716B"/>
    <w:rsid w:val="00E276E3"/>
    <w:rsid w:val="00E27B2E"/>
    <w:rsid w:val="00E30567"/>
    <w:rsid w:val="00E35CE3"/>
    <w:rsid w:val="00E37576"/>
    <w:rsid w:val="00E4325E"/>
    <w:rsid w:val="00E4638A"/>
    <w:rsid w:val="00E5032D"/>
    <w:rsid w:val="00E53760"/>
    <w:rsid w:val="00E6174B"/>
    <w:rsid w:val="00E626D3"/>
    <w:rsid w:val="00E667A9"/>
    <w:rsid w:val="00E7095F"/>
    <w:rsid w:val="00E7165C"/>
    <w:rsid w:val="00E71A77"/>
    <w:rsid w:val="00E732BE"/>
    <w:rsid w:val="00E74DAD"/>
    <w:rsid w:val="00E7570F"/>
    <w:rsid w:val="00E75924"/>
    <w:rsid w:val="00E7630F"/>
    <w:rsid w:val="00E76652"/>
    <w:rsid w:val="00E82F68"/>
    <w:rsid w:val="00E83E2C"/>
    <w:rsid w:val="00E85A6A"/>
    <w:rsid w:val="00E8751F"/>
    <w:rsid w:val="00E91812"/>
    <w:rsid w:val="00E9276A"/>
    <w:rsid w:val="00E94432"/>
    <w:rsid w:val="00E95CC4"/>
    <w:rsid w:val="00EA1362"/>
    <w:rsid w:val="00EA4857"/>
    <w:rsid w:val="00EA48A0"/>
    <w:rsid w:val="00EA48C5"/>
    <w:rsid w:val="00EA4BF4"/>
    <w:rsid w:val="00EA797E"/>
    <w:rsid w:val="00EB0E6A"/>
    <w:rsid w:val="00EB1A16"/>
    <w:rsid w:val="00EB4290"/>
    <w:rsid w:val="00EB4FC0"/>
    <w:rsid w:val="00EB74E3"/>
    <w:rsid w:val="00EC073B"/>
    <w:rsid w:val="00EC1D3C"/>
    <w:rsid w:val="00EC1DBA"/>
    <w:rsid w:val="00EC7DEE"/>
    <w:rsid w:val="00ED18FE"/>
    <w:rsid w:val="00ED20E5"/>
    <w:rsid w:val="00ED3773"/>
    <w:rsid w:val="00ED4926"/>
    <w:rsid w:val="00ED5F1A"/>
    <w:rsid w:val="00ED693E"/>
    <w:rsid w:val="00ED6CB6"/>
    <w:rsid w:val="00EF2541"/>
    <w:rsid w:val="00EF2985"/>
    <w:rsid w:val="00EF2A52"/>
    <w:rsid w:val="00EF4227"/>
    <w:rsid w:val="00EF5FC8"/>
    <w:rsid w:val="00F00894"/>
    <w:rsid w:val="00F0474D"/>
    <w:rsid w:val="00F05583"/>
    <w:rsid w:val="00F10009"/>
    <w:rsid w:val="00F10B5D"/>
    <w:rsid w:val="00F11F8B"/>
    <w:rsid w:val="00F129A8"/>
    <w:rsid w:val="00F17B1C"/>
    <w:rsid w:val="00F20BCC"/>
    <w:rsid w:val="00F21852"/>
    <w:rsid w:val="00F224AD"/>
    <w:rsid w:val="00F25CB3"/>
    <w:rsid w:val="00F306F9"/>
    <w:rsid w:val="00F32329"/>
    <w:rsid w:val="00F356AF"/>
    <w:rsid w:val="00F356CA"/>
    <w:rsid w:val="00F3741C"/>
    <w:rsid w:val="00F406D0"/>
    <w:rsid w:val="00F42103"/>
    <w:rsid w:val="00F434A8"/>
    <w:rsid w:val="00F461DB"/>
    <w:rsid w:val="00F46FE0"/>
    <w:rsid w:val="00F476CF"/>
    <w:rsid w:val="00F51FCF"/>
    <w:rsid w:val="00F52EAF"/>
    <w:rsid w:val="00F57F51"/>
    <w:rsid w:val="00F642D5"/>
    <w:rsid w:val="00F6479A"/>
    <w:rsid w:val="00F64CDC"/>
    <w:rsid w:val="00F703F1"/>
    <w:rsid w:val="00F71A3B"/>
    <w:rsid w:val="00F72FC1"/>
    <w:rsid w:val="00F80D23"/>
    <w:rsid w:val="00F81322"/>
    <w:rsid w:val="00F8318B"/>
    <w:rsid w:val="00F83423"/>
    <w:rsid w:val="00F8670A"/>
    <w:rsid w:val="00F87077"/>
    <w:rsid w:val="00F873D6"/>
    <w:rsid w:val="00F90AF3"/>
    <w:rsid w:val="00F90D3F"/>
    <w:rsid w:val="00F91344"/>
    <w:rsid w:val="00F92DE7"/>
    <w:rsid w:val="00F93030"/>
    <w:rsid w:val="00F969A8"/>
    <w:rsid w:val="00FA05A8"/>
    <w:rsid w:val="00FA05F0"/>
    <w:rsid w:val="00FA1484"/>
    <w:rsid w:val="00FA1A6A"/>
    <w:rsid w:val="00FA3A44"/>
    <w:rsid w:val="00FA5D6E"/>
    <w:rsid w:val="00FB0C5A"/>
    <w:rsid w:val="00FB435E"/>
    <w:rsid w:val="00FB56C9"/>
    <w:rsid w:val="00FC438B"/>
    <w:rsid w:val="00FC6A55"/>
    <w:rsid w:val="00FD02E6"/>
    <w:rsid w:val="00FD1E65"/>
    <w:rsid w:val="00FD216E"/>
    <w:rsid w:val="00FD4BF3"/>
    <w:rsid w:val="00FD4E22"/>
    <w:rsid w:val="00FD6451"/>
    <w:rsid w:val="00FD79F1"/>
    <w:rsid w:val="00FE116D"/>
    <w:rsid w:val="00FE658F"/>
    <w:rsid w:val="00FE6868"/>
    <w:rsid w:val="00FF12FF"/>
    <w:rsid w:val="00FF2FCF"/>
    <w:rsid w:val="00FF4825"/>
    <w:rsid w:val="00FF51C4"/>
    <w:rsid w:val="00FF5F32"/>
    <w:rsid w:val="0397533E"/>
    <w:rsid w:val="0418064F"/>
    <w:rsid w:val="072C2DBE"/>
    <w:rsid w:val="07A37599"/>
    <w:rsid w:val="0E01AC60"/>
    <w:rsid w:val="0E2D1807"/>
    <w:rsid w:val="13D6885B"/>
    <w:rsid w:val="16E824E0"/>
    <w:rsid w:val="194BA492"/>
    <w:rsid w:val="1B968505"/>
    <w:rsid w:val="1D665281"/>
    <w:rsid w:val="21660B4F"/>
    <w:rsid w:val="22EDF98D"/>
    <w:rsid w:val="248A490B"/>
    <w:rsid w:val="24B09B15"/>
    <w:rsid w:val="28E0AC18"/>
    <w:rsid w:val="30156AFC"/>
    <w:rsid w:val="30A7C20A"/>
    <w:rsid w:val="324737EB"/>
    <w:rsid w:val="32A9A176"/>
    <w:rsid w:val="39EB1D8B"/>
    <w:rsid w:val="3CD3FE28"/>
    <w:rsid w:val="3DAE3475"/>
    <w:rsid w:val="3F513DA4"/>
    <w:rsid w:val="43269D59"/>
    <w:rsid w:val="4585BF08"/>
    <w:rsid w:val="469AD7F5"/>
    <w:rsid w:val="4714FEE9"/>
    <w:rsid w:val="48E60860"/>
    <w:rsid w:val="4AB43F79"/>
    <w:rsid w:val="4F1E33E9"/>
    <w:rsid w:val="52A6EFB6"/>
    <w:rsid w:val="58355462"/>
    <w:rsid w:val="5F6D183E"/>
    <w:rsid w:val="61CD81EF"/>
    <w:rsid w:val="67045944"/>
    <w:rsid w:val="69337BD5"/>
    <w:rsid w:val="6B8D3C13"/>
    <w:rsid w:val="6D8DCB1D"/>
    <w:rsid w:val="6E00366C"/>
    <w:rsid w:val="748A0040"/>
    <w:rsid w:val="75F5506D"/>
    <w:rsid w:val="7C4FB65C"/>
    <w:rsid w:val="7D39B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A26ABA"/>
  <w15:chartTrackingRefBased/>
  <w15:docId w15:val="{B7E1475E-3899-4B4D-AD10-B1E6032B5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0" w:semiHidden="1" w:unhideWhenUsed="1"/>
    <w:lsdException w:name="toc 5" w:uiPriority="0" w:semiHidden="1" w:unhideWhenUsed="1"/>
    <w:lsdException w:name="toc 6" w:uiPriority="0" w:semiHidden="1" w:unhideWhenUsed="1"/>
    <w:lsdException w:name="toc 7" w:uiPriority="0" w:semiHidden="1" w:unhideWhenUsed="1"/>
    <w:lsdException w:name="toc 8" w:uiPriority="0" w:semiHidden="1" w:unhideWhenUsed="1"/>
    <w:lsdException w:name="toc 9" w:uiPriority="0" w:semiHidden="1" w:unhideWhenUsed="1"/>
    <w:lsdException w:name="Normal Indent" w:uiPriority="0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return" w:semiHidden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uiPriority="0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uiPriority="0" w:semiHidden="1" w:unhideWhenUsed="1"/>
    <w:lsdException w:name="List Number 5" w:uiPriority="0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/>
    <w:lsdException w:name="Strong" w:uiPriority="22" w:qFormat="1"/>
    <w:lsdException w:name="Emphasis" w:uiPriority="0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306CB"/>
    <w:pPr>
      <w:spacing w:after="0" w:line="280" w:lineRule="atLeast"/>
    </w:pPr>
    <w:rPr>
      <w:color w:val="000000" w:themeColor="text1"/>
      <w:sz w:val="19"/>
    </w:rPr>
  </w:style>
  <w:style w:type="paragraph" w:styleId="Heading1">
    <w:name w:val="heading 1"/>
    <w:basedOn w:val="Normal"/>
    <w:next w:val="NormalIndent15"/>
    <w:link w:val="Heading1Char"/>
    <w:qFormat/>
    <w:rsid w:val="00D87451"/>
    <w:pPr>
      <w:keepNext/>
      <w:keepLines/>
      <w:numPr>
        <w:numId w:val="15"/>
      </w:numPr>
      <w:spacing w:before="360" w:after="180"/>
      <w:ind w:left="851" w:hanging="851"/>
      <w:outlineLvl w:val="0"/>
    </w:pPr>
    <w:rPr>
      <w:rFonts w:asciiTheme="majorHAnsi" w:hAnsiTheme="majorHAnsi" w:eastAsiaTheme="majorEastAsia" w:cstheme="majorBidi"/>
      <w:b/>
      <w:sz w:val="20"/>
      <w:szCs w:val="32"/>
    </w:rPr>
  </w:style>
  <w:style w:type="paragraph" w:styleId="Heading2">
    <w:name w:val="heading 2"/>
    <w:basedOn w:val="Normal"/>
    <w:next w:val="NormalIndent15"/>
    <w:link w:val="Heading2Char"/>
    <w:unhideWhenUsed/>
    <w:qFormat/>
    <w:rsid w:val="00D87451"/>
    <w:pPr>
      <w:keepNext/>
      <w:keepLines/>
      <w:numPr>
        <w:ilvl w:val="1"/>
        <w:numId w:val="15"/>
      </w:numPr>
      <w:spacing w:before="240" w:after="120"/>
      <w:outlineLvl w:val="1"/>
    </w:pPr>
    <w:rPr>
      <w:rFonts w:asciiTheme="majorHAnsi" w:hAnsiTheme="majorHAnsi" w:eastAsiaTheme="majorEastAsia" w:cstheme="majorBidi"/>
      <w:sz w:val="20"/>
      <w:szCs w:val="26"/>
    </w:rPr>
  </w:style>
  <w:style w:type="paragraph" w:styleId="Heading3">
    <w:name w:val="heading 3"/>
    <w:basedOn w:val="Normal"/>
    <w:next w:val="NormalIndent15"/>
    <w:link w:val="Heading3Char"/>
    <w:unhideWhenUsed/>
    <w:qFormat/>
    <w:rsid w:val="00D87451"/>
    <w:pPr>
      <w:keepNext/>
      <w:keepLines/>
      <w:numPr>
        <w:ilvl w:val="2"/>
        <w:numId w:val="15"/>
      </w:numPr>
      <w:spacing w:before="160"/>
      <w:outlineLvl w:val="2"/>
    </w:pPr>
    <w:rPr>
      <w:rFonts w:asciiTheme="majorHAnsi" w:hAnsiTheme="majorHAnsi" w:eastAsiaTheme="majorEastAsia" w:cstheme="majorBidi"/>
      <w:sz w:val="20"/>
      <w:szCs w:val="24"/>
    </w:rPr>
  </w:style>
  <w:style w:type="paragraph" w:styleId="Heading4">
    <w:name w:val="heading 4"/>
    <w:basedOn w:val="Normal"/>
    <w:next w:val="NormalIndent15"/>
    <w:link w:val="Heading4Char"/>
    <w:unhideWhenUsed/>
    <w:qFormat/>
    <w:rsid w:val="00D87451"/>
    <w:pPr>
      <w:keepNext/>
      <w:keepLines/>
      <w:numPr>
        <w:ilvl w:val="3"/>
        <w:numId w:val="15"/>
      </w:numPr>
      <w:spacing w:before="160"/>
      <w:ind w:left="851" w:hanging="851"/>
      <w:outlineLvl w:val="3"/>
    </w:pPr>
    <w:rPr>
      <w:rFonts w:asciiTheme="majorHAnsi" w:hAnsiTheme="majorHAnsi" w:eastAsiaTheme="majorEastAsia" w:cstheme="majorBidi"/>
      <w:iCs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0306CB"/>
    <w:pPr>
      <w:keepNext/>
      <w:keepLines/>
      <w:numPr>
        <w:ilvl w:val="4"/>
        <w:numId w:val="15"/>
      </w:numPr>
      <w:spacing w:before="40"/>
      <w:outlineLvl w:val="4"/>
    </w:pPr>
    <w:rPr>
      <w:rFonts w:asciiTheme="majorHAnsi" w:hAnsiTheme="majorHAnsi" w:eastAsiaTheme="majorEastAsia" w:cstheme="majorBidi"/>
      <w:color w:val="C5002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6CB"/>
    <w:pPr>
      <w:keepNext/>
      <w:keepLines/>
      <w:numPr>
        <w:ilvl w:val="5"/>
        <w:numId w:val="15"/>
      </w:numPr>
      <w:spacing w:before="40"/>
      <w:outlineLvl w:val="5"/>
    </w:pPr>
    <w:rPr>
      <w:rFonts w:asciiTheme="majorHAnsi" w:hAnsiTheme="majorHAnsi" w:eastAsiaTheme="majorEastAsia" w:cstheme="majorBidi"/>
      <w:color w:val="83001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6CB"/>
    <w:pPr>
      <w:keepNext/>
      <w:keepLines/>
      <w:numPr>
        <w:ilvl w:val="6"/>
        <w:numId w:val="15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83001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6CB"/>
    <w:pPr>
      <w:keepNext/>
      <w:keepLines/>
      <w:numPr>
        <w:ilvl w:val="7"/>
        <w:numId w:val="15"/>
      </w:numPr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6CB"/>
    <w:pPr>
      <w:keepNext/>
      <w:keepLines/>
      <w:numPr>
        <w:ilvl w:val="8"/>
        <w:numId w:val="15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rsid w:val="000306CB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semiHidden/>
    <w:rsid w:val="000306CB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0306CB"/>
    <w:rPr>
      <w:color w:val="000000" w:themeColor="text1"/>
      <w:sz w:val="19"/>
    </w:rPr>
  </w:style>
  <w:style w:type="paragraph" w:styleId="Footer">
    <w:name w:val="footer"/>
    <w:basedOn w:val="Normal"/>
    <w:link w:val="FooterChar"/>
    <w:uiPriority w:val="99"/>
    <w:semiHidden/>
    <w:rsid w:val="000306CB"/>
    <w:pPr>
      <w:tabs>
        <w:tab w:val="center" w:pos="4513"/>
        <w:tab w:val="right" w:pos="9026"/>
      </w:tabs>
      <w:spacing w:line="281" w:lineRule="auto"/>
    </w:pPr>
    <w:rPr>
      <w:sz w:val="14"/>
    </w:rPr>
  </w:style>
  <w:style w:type="character" w:styleId="FooterChar" w:customStyle="1">
    <w:name w:val="Footer Char"/>
    <w:basedOn w:val="DefaultParagraphFont"/>
    <w:link w:val="Footer"/>
    <w:uiPriority w:val="99"/>
    <w:semiHidden/>
    <w:rsid w:val="000306CB"/>
    <w:rPr>
      <w:color w:val="000000" w:themeColor="text1"/>
      <w:sz w:val="14"/>
    </w:rPr>
  </w:style>
  <w:style w:type="paragraph" w:styleId="EnvelopeAddress">
    <w:name w:val="envelope address"/>
    <w:basedOn w:val="Normal"/>
    <w:uiPriority w:val="99"/>
    <w:semiHidden/>
    <w:rsid w:val="000306CB"/>
    <w:pPr>
      <w:framePr w:hSpace="181" w:wrap="around" w:hAnchor="margin" w:vAnchor="page" w:y="2326"/>
      <w:suppressOverlap/>
    </w:pPr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0306CB"/>
    <w:rPr>
      <w:color w:val="808080"/>
    </w:rPr>
  </w:style>
  <w:style w:type="character" w:styleId="Heading1Char" w:customStyle="1">
    <w:name w:val="Heading 1 Char"/>
    <w:basedOn w:val="DefaultParagraphFont"/>
    <w:link w:val="Heading1"/>
    <w:uiPriority w:val="9"/>
    <w:rsid w:val="00D87451"/>
    <w:rPr>
      <w:rFonts w:asciiTheme="majorHAnsi" w:hAnsiTheme="majorHAnsi" w:eastAsiaTheme="majorEastAsia" w:cstheme="majorBidi"/>
      <w:b/>
      <w:color w:val="000000" w:themeColor="text1"/>
      <w:sz w:val="20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D87451"/>
    <w:rPr>
      <w:rFonts w:asciiTheme="majorHAnsi" w:hAnsiTheme="majorHAnsi" w:eastAsiaTheme="majorEastAsia" w:cstheme="majorBidi"/>
      <w:color w:val="000000" w:themeColor="text1"/>
      <w:sz w:val="20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87451"/>
    <w:rPr>
      <w:rFonts w:asciiTheme="majorHAnsi" w:hAnsiTheme="majorHAnsi" w:eastAsiaTheme="majorEastAsia" w:cstheme="majorBidi"/>
      <w:color w:val="000000" w:themeColor="text1"/>
      <w:sz w:val="20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D87451"/>
    <w:rPr>
      <w:rFonts w:asciiTheme="majorHAnsi" w:hAnsiTheme="majorHAnsi" w:eastAsiaTheme="majorEastAsia" w:cstheme="majorBidi"/>
      <w:iCs/>
      <w:color w:val="000000" w:themeColor="text1"/>
      <w:sz w:val="2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306CB"/>
    <w:rPr>
      <w:rFonts w:asciiTheme="majorHAnsi" w:hAnsiTheme="majorHAnsi" w:eastAsiaTheme="majorEastAsia" w:cstheme="majorBidi"/>
      <w:color w:val="C5002D" w:themeColor="accent1" w:themeShade="BF"/>
      <w:sz w:val="19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306CB"/>
    <w:rPr>
      <w:rFonts w:asciiTheme="majorHAnsi" w:hAnsiTheme="majorHAnsi" w:eastAsiaTheme="majorEastAsia" w:cstheme="majorBidi"/>
      <w:color w:val="83001E" w:themeColor="accent1" w:themeShade="7F"/>
      <w:sz w:val="19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306CB"/>
    <w:rPr>
      <w:rFonts w:asciiTheme="majorHAnsi" w:hAnsiTheme="majorHAnsi" w:eastAsiaTheme="majorEastAsia" w:cstheme="majorBidi"/>
      <w:i/>
      <w:iCs/>
      <w:color w:val="83001E" w:themeColor="accent1" w:themeShade="7F"/>
      <w:sz w:val="19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306CB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306CB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0306CB"/>
    <w:rPr>
      <w:noProof w:val="0"/>
      <w:color w:val="0070C0"/>
      <w:u w:val="single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0306CB"/>
    <w:rPr>
      <w:color w:val="808080"/>
      <w:shd w:val="clear" w:color="auto" w:fill="E6E6E6"/>
    </w:rPr>
  </w:style>
  <w:style w:type="paragraph" w:styleId="TOC1">
    <w:name w:val="toc 1"/>
    <w:basedOn w:val="Normal"/>
    <w:next w:val="Normal"/>
    <w:uiPriority w:val="39"/>
    <w:rsid w:val="00C70D95"/>
    <w:pPr>
      <w:tabs>
        <w:tab w:val="left" w:pos="851"/>
        <w:tab w:val="right" w:leader="dot" w:pos="9900"/>
      </w:tabs>
      <w:spacing w:after="40"/>
      <w:ind w:left="851" w:right="510" w:hanging="851"/>
    </w:pPr>
    <w:rPr>
      <w:b/>
      <w:noProof/>
    </w:rPr>
  </w:style>
  <w:style w:type="character" w:styleId="Style11ptBold" w:customStyle="1">
    <w:name w:val="Style 11 pt Bold"/>
    <w:rsid w:val="00C70D95"/>
    <w:rPr>
      <w:rFonts w:ascii="Arial" w:hAnsi="Arial"/>
      <w:b/>
      <w:bCs/>
      <w:noProof w:val="0"/>
      <w:sz w:val="19"/>
      <w:lang w:val="en-GB"/>
    </w:rPr>
  </w:style>
  <w:style w:type="paragraph" w:styleId="Style1" w:customStyle="1">
    <w:name w:val="Style1"/>
    <w:rsid w:val="00C70D95"/>
    <w:pPr>
      <w:spacing w:after="0" w:line="240" w:lineRule="auto"/>
      <w:ind w:left="-1459"/>
      <w:jc w:val="center"/>
    </w:pPr>
    <w:rPr>
      <w:rFonts w:ascii="Arial" w:hAnsi="Arial" w:eastAsia="Times New Roman" w:cs="Lucida Sans Unicode"/>
      <w:b/>
      <w:bCs/>
      <w:sz w:val="28"/>
      <w:szCs w:val="28"/>
    </w:rPr>
  </w:style>
  <w:style w:type="paragraph" w:styleId="StyleStyle18ptBoldCenteredArialLeft-096cmRig" w:customStyle="1">
    <w:name w:val="Style Style 18 pt Bold Centered + Arial Left:  -096 cm Rig..."/>
    <w:basedOn w:val="Normal"/>
    <w:rsid w:val="00C70D95"/>
    <w:pPr>
      <w:ind w:left="-547" w:right="-252"/>
      <w:jc w:val="center"/>
    </w:pPr>
    <w:rPr>
      <w:b/>
      <w:bCs/>
      <w:sz w:val="3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517B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0517B"/>
    <w:rPr>
      <w:rFonts w:ascii="Segoe UI" w:hAnsi="Segoe UI" w:cs="Segoe UI"/>
      <w:color w:val="000000" w:themeColor="text1"/>
      <w:sz w:val="18"/>
      <w:szCs w:val="18"/>
    </w:rPr>
  </w:style>
  <w:style w:type="paragraph" w:styleId="Caption">
    <w:name w:val="caption"/>
    <w:basedOn w:val="Normal"/>
    <w:next w:val="NormalIndent"/>
    <w:qFormat/>
    <w:rsid w:val="00C70D95"/>
    <w:pPr>
      <w:spacing w:before="120" w:after="120"/>
      <w:ind w:left="851"/>
    </w:pPr>
    <w:rPr>
      <w:b/>
      <w:bCs/>
      <w:szCs w:val="20"/>
    </w:rPr>
  </w:style>
  <w:style w:type="paragraph" w:styleId="NormalIndent">
    <w:name w:val="Normal Indent"/>
    <w:basedOn w:val="Normal"/>
    <w:rsid w:val="00C70D95"/>
    <w:pPr>
      <w:ind w:left="851"/>
    </w:pPr>
  </w:style>
  <w:style w:type="paragraph" w:styleId="Heading1a" w:customStyle="1">
    <w:name w:val="Heading 1a"/>
    <w:basedOn w:val="Normal"/>
    <w:next w:val="NormalIndent"/>
    <w:rsid w:val="00C70D95"/>
    <w:pPr>
      <w:keepNext/>
      <w:keepLines/>
      <w:widowControl w:val="0"/>
      <w:numPr>
        <w:numId w:val="3"/>
      </w:numPr>
      <w:tabs>
        <w:tab w:val="left" w:pos="1134"/>
      </w:tabs>
      <w:spacing w:before="453" w:after="226"/>
      <w:outlineLvl w:val="0"/>
    </w:pPr>
    <w:rPr>
      <w:b/>
      <w:sz w:val="28"/>
    </w:rPr>
  </w:style>
  <w:style w:type="paragraph" w:styleId="Heading2a" w:customStyle="1">
    <w:name w:val="Heading 2a"/>
    <w:basedOn w:val="Heading1a"/>
    <w:next w:val="NormalIndent"/>
    <w:rsid w:val="00C70D95"/>
    <w:pPr>
      <w:numPr>
        <w:ilvl w:val="1"/>
      </w:numPr>
      <w:outlineLvl w:val="1"/>
    </w:pPr>
    <w:rPr>
      <w:sz w:val="24"/>
    </w:rPr>
  </w:style>
  <w:style w:type="paragraph" w:styleId="Heading3a" w:customStyle="1">
    <w:name w:val="Heading 3a"/>
    <w:basedOn w:val="Heading1a"/>
    <w:next w:val="NormalIndent"/>
    <w:rsid w:val="00C70D95"/>
    <w:pPr>
      <w:numPr>
        <w:ilvl w:val="2"/>
      </w:numPr>
      <w:outlineLvl w:val="2"/>
    </w:pPr>
    <w:rPr>
      <w:i/>
      <w:sz w:val="24"/>
    </w:rPr>
  </w:style>
  <w:style w:type="paragraph" w:styleId="Heading4a" w:customStyle="1">
    <w:name w:val="Heading 4a"/>
    <w:basedOn w:val="Heading1a"/>
    <w:next w:val="NormalIndent"/>
    <w:rsid w:val="00C70D95"/>
    <w:pPr>
      <w:numPr>
        <w:ilvl w:val="3"/>
      </w:numPr>
      <w:tabs>
        <w:tab w:val="clear" w:pos="851"/>
      </w:tabs>
      <w:outlineLvl w:val="3"/>
    </w:pPr>
    <w:rPr>
      <w:b w:val="0"/>
      <w:i/>
      <w:sz w:val="24"/>
    </w:rPr>
  </w:style>
  <w:style w:type="paragraph" w:styleId="ListBullet4">
    <w:name w:val="List Bullet 4"/>
    <w:basedOn w:val="Normal"/>
    <w:autoRedefine/>
    <w:rsid w:val="00C70D95"/>
    <w:pPr>
      <w:numPr>
        <w:numId w:val="6"/>
      </w:numPr>
    </w:pPr>
  </w:style>
  <w:style w:type="paragraph" w:styleId="ListNumber4">
    <w:name w:val="List Number 4"/>
    <w:basedOn w:val="Normal"/>
    <w:rsid w:val="00C70D95"/>
    <w:pPr>
      <w:numPr>
        <w:numId w:val="4"/>
      </w:numPr>
      <w:tabs>
        <w:tab w:val="clear" w:pos="1209"/>
        <w:tab w:val="num" w:pos="1213"/>
      </w:tabs>
    </w:pPr>
  </w:style>
  <w:style w:type="paragraph" w:styleId="ListNumber5">
    <w:name w:val="List Number 5"/>
    <w:basedOn w:val="Normal"/>
    <w:rsid w:val="00C70D95"/>
    <w:pPr>
      <w:numPr>
        <w:numId w:val="5"/>
      </w:numPr>
    </w:pPr>
  </w:style>
  <w:style w:type="paragraph" w:styleId="ListParagraph">
    <w:name w:val="List Paragraph"/>
    <w:basedOn w:val="Normal"/>
    <w:uiPriority w:val="34"/>
    <w:qFormat/>
    <w:rsid w:val="000306CB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C70D95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2">
    <w:name w:val="toc 2"/>
    <w:basedOn w:val="TOC1"/>
    <w:next w:val="Normal"/>
    <w:uiPriority w:val="39"/>
    <w:rsid w:val="007E7BE2"/>
    <w:rPr>
      <w:b w:val="0"/>
    </w:rPr>
  </w:style>
  <w:style w:type="paragraph" w:styleId="TOC3">
    <w:name w:val="toc 3"/>
    <w:basedOn w:val="TOC1"/>
    <w:next w:val="Normal"/>
    <w:uiPriority w:val="39"/>
    <w:rsid w:val="007E7BE2"/>
    <w:rPr>
      <w:b w:val="0"/>
    </w:rPr>
  </w:style>
  <w:style w:type="paragraph" w:styleId="TOC4">
    <w:name w:val="toc 4"/>
    <w:basedOn w:val="TOC1"/>
    <w:next w:val="Normal"/>
    <w:semiHidden/>
    <w:rsid w:val="007E7BE2"/>
    <w:rPr>
      <w:b w:val="0"/>
    </w:rPr>
  </w:style>
  <w:style w:type="paragraph" w:styleId="TOC5">
    <w:name w:val="toc 5"/>
    <w:basedOn w:val="Normal"/>
    <w:next w:val="Normal"/>
    <w:autoRedefine/>
    <w:semiHidden/>
    <w:rsid w:val="007E7BE2"/>
    <w:pPr>
      <w:ind w:left="960"/>
    </w:pPr>
    <w:rPr>
      <w:lang w:val="nb-NO"/>
    </w:rPr>
  </w:style>
  <w:style w:type="paragraph" w:styleId="TOC6">
    <w:name w:val="toc 6"/>
    <w:basedOn w:val="Normal"/>
    <w:next w:val="Normal"/>
    <w:autoRedefine/>
    <w:semiHidden/>
    <w:rsid w:val="007E7BE2"/>
    <w:pPr>
      <w:ind w:left="1200"/>
    </w:pPr>
    <w:rPr>
      <w:lang w:val="nb-NO"/>
    </w:rPr>
  </w:style>
  <w:style w:type="paragraph" w:styleId="TOC7">
    <w:name w:val="toc 7"/>
    <w:basedOn w:val="Normal"/>
    <w:next w:val="Normal"/>
    <w:autoRedefine/>
    <w:semiHidden/>
    <w:rsid w:val="007E7BE2"/>
    <w:pPr>
      <w:ind w:left="1440"/>
    </w:pPr>
    <w:rPr>
      <w:lang w:val="nb-NO"/>
    </w:rPr>
  </w:style>
  <w:style w:type="paragraph" w:styleId="TOC8">
    <w:name w:val="toc 8"/>
    <w:basedOn w:val="Normal"/>
    <w:next w:val="Normal"/>
    <w:autoRedefine/>
    <w:semiHidden/>
    <w:rsid w:val="007E7BE2"/>
    <w:pPr>
      <w:ind w:left="1680"/>
    </w:pPr>
    <w:rPr>
      <w:lang w:val="nb-NO"/>
    </w:rPr>
  </w:style>
  <w:style w:type="paragraph" w:styleId="TOC9">
    <w:name w:val="toc 9"/>
    <w:basedOn w:val="Normal"/>
    <w:next w:val="Normal"/>
    <w:autoRedefine/>
    <w:semiHidden/>
    <w:rsid w:val="007E7BE2"/>
    <w:pPr>
      <w:ind w:left="1920"/>
    </w:pPr>
    <w:rPr>
      <w:lang w:val="nb-NO"/>
    </w:rPr>
  </w:style>
  <w:style w:type="paragraph" w:styleId="Bullet3" w:customStyle="1">
    <w:name w:val="Bullet 3"/>
    <w:basedOn w:val="Normal"/>
    <w:link w:val="Bullet3Char"/>
    <w:uiPriority w:val="11"/>
    <w:qFormat/>
    <w:rsid w:val="00D87451"/>
    <w:pPr>
      <w:numPr>
        <w:numId w:val="9"/>
      </w:numPr>
      <w:spacing w:before="120" w:after="120"/>
      <w:ind w:left="851" w:hanging="284"/>
    </w:pPr>
  </w:style>
  <w:style w:type="paragraph" w:styleId="Bullet5" w:customStyle="1">
    <w:name w:val="Bullet 5"/>
    <w:basedOn w:val="ListBullet4"/>
    <w:qFormat/>
    <w:rsid w:val="00C70D95"/>
    <w:pPr>
      <w:tabs>
        <w:tab w:val="clear" w:pos="1209"/>
        <w:tab w:val="left" w:pos="1605"/>
      </w:tabs>
      <w:ind w:left="1604" w:hanging="357"/>
    </w:pPr>
  </w:style>
  <w:style w:type="paragraph" w:styleId="Bullet6" w:customStyle="1">
    <w:name w:val="Bullet 6"/>
    <w:basedOn w:val="Bullet5"/>
    <w:qFormat/>
    <w:rsid w:val="00C70D95"/>
    <w:pPr>
      <w:tabs>
        <w:tab w:val="clear" w:pos="1605"/>
        <w:tab w:val="left" w:pos="2002"/>
      </w:tabs>
      <w:ind w:left="2001"/>
    </w:pPr>
  </w:style>
  <w:style w:type="character" w:styleId="CommentReference">
    <w:name w:val="annotation reference"/>
    <w:basedOn w:val="DefaultParagraphFont"/>
    <w:uiPriority w:val="99"/>
    <w:semiHidden/>
    <w:unhideWhenUsed/>
    <w:rsid w:val="00125F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25F1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125F15"/>
    <w:rPr>
      <w:rFonts w:ascii="Arial" w:hAnsi="Arial"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5F1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25F15"/>
    <w:rPr>
      <w:rFonts w:ascii="Arial" w:hAnsi="Arial" w:eastAsia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0306CB"/>
    <w:pPr>
      <w:spacing w:after="0" w:line="240" w:lineRule="auto"/>
    </w:pPr>
    <w:rPr>
      <w:color w:val="000000" w:themeColor="text1"/>
      <w:sz w:val="19"/>
    </w:rPr>
  </w:style>
  <w:style w:type="paragraph" w:styleId="Title">
    <w:name w:val="Title"/>
    <w:basedOn w:val="Normal"/>
    <w:next w:val="Normal"/>
    <w:link w:val="TitleChar"/>
    <w:uiPriority w:val="10"/>
    <w:qFormat/>
    <w:rsid w:val="000306CB"/>
    <w:pPr>
      <w:spacing w:after="120" w:line="240" w:lineRule="auto"/>
    </w:pPr>
    <w:rPr>
      <w:rFonts w:asciiTheme="majorHAnsi" w:hAnsiTheme="majorHAnsi" w:eastAsiaTheme="majorEastAsia" w:cstheme="majorBidi"/>
      <w:color w:val="auto"/>
      <w:spacing w:val="-10"/>
      <w:kern w:val="28"/>
      <w:sz w:val="32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306CB"/>
    <w:rPr>
      <w:rFonts w:asciiTheme="majorHAnsi" w:hAnsiTheme="majorHAnsi" w:eastAsiaTheme="majorEastAsia" w:cstheme="majorBidi"/>
      <w:spacing w:val="-10"/>
      <w:kern w:val="28"/>
      <w:sz w:val="32"/>
      <w:szCs w:val="56"/>
    </w:rPr>
  </w:style>
  <w:style w:type="character" w:styleId="Strong">
    <w:name w:val="Strong"/>
    <w:basedOn w:val="DefaultParagraphFont"/>
    <w:uiPriority w:val="22"/>
    <w:qFormat/>
    <w:rsid w:val="000306CB"/>
    <w:rPr>
      <w:b/>
      <w:bCs/>
      <w:noProof w:val="0"/>
      <w:lang w:val="en-GB"/>
    </w:rPr>
  </w:style>
  <w:style w:type="table" w:styleId="GridTable1Light">
    <w:name w:val="Grid Table 1 Light"/>
    <w:basedOn w:val="TableNormal"/>
    <w:uiPriority w:val="46"/>
    <w:rsid w:val="00C70D95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ference" w:customStyle="1">
    <w:name w:val="Reference"/>
    <w:basedOn w:val="NormalIndent"/>
    <w:qFormat/>
    <w:rsid w:val="00ED3773"/>
    <w:pPr>
      <w:tabs>
        <w:tab w:val="left" w:pos="1247"/>
      </w:tabs>
      <w:ind w:left="1248" w:hanging="397"/>
    </w:pPr>
  </w:style>
  <w:style w:type="paragraph" w:styleId="Bullet1" w:customStyle="1">
    <w:name w:val="Bullet 1"/>
    <w:basedOn w:val="Normal"/>
    <w:link w:val="Bullet1Char"/>
    <w:uiPriority w:val="11"/>
    <w:qFormat/>
    <w:rsid w:val="00D87451"/>
    <w:pPr>
      <w:numPr>
        <w:numId w:val="7"/>
      </w:numPr>
      <w:tabs>
        <w:tab w:val="left" w:pos="284"/>
      </w:tabs>
      <w:spacing w:before="120" w:after="120"/>
      <w:ind w:left="284" w:hanging="284"/>
    </w:pPr>
    <w:rPr>
      <w:rFonts w:cs="Arial"/>
    </w:rPr>
  </w:style>
  <w:style w:type="character" w:styleId="Bullet1Char" w:customStyle="1">
    <w:name w:val="Bullet 1 Char"/>
    <w:basedOn w:val="DefaultParagraphFont"/>
    <w:link w:val="Bullet1"/>
    <w:uiPriority w:val="11"/>
    <w:rsid w:val="00D87451"/>
    <w:rPr>
      <w:rFonts w:cs="Arial"/>
      <w:color w:val="000000" w:themeColor="text1"/>
      <w:sz w:val="19"/>
    </w:rPr>
  </w:style>
  <w:style w:type="paragraph" w:styleId="Bullet2" w:customStyle="1">
    <w:name w:val="Bullet 2"/>
    <w:basedOn w:val="Normal"/>
    <w:link w:val="Bullet2Char"/>
    <w:uiPriority w:val="11"/>
    <w:qFormat/>
    <w:rsid w:val="00D87451"/>
    <w:pPr>
      <w:numPr>
        <w:numId w:val="8"/>
      </w:numPr>
      <w:spacing w:before="120" w:after="120"/>
      <w:ind w:left="568" w:hanging="284"/>
    </w:pPr>
  </w:style>
  <w:style w:type="character" w:styleId="Bullet2Char" w:customStyle="1">
    <w:name w:val="Bullet 2 Char"/>
    <w:basedOn w:val="DefaultParagraphFont"/>
    <w:link w:val="Bullet2"/>
    <w:uiPriority w:val="11"/>
    <w:rsid w:val="00D87451"/>
    <w:rPr>
      <w:color w:val="000000" w:themeColor="text1"/>
      <w:sz w:val="19"/>
    </w:rPr>
  </w:style>
  <w:style w:type="character" w:styleId="Bullet3Char" w:customStyle="1">
    <w:name w:val="Bullet 3 Char"/>
    <w:basedOn w:val="DefaultParagraphFont"/>
    <w:link w:val="Bullet3"/>
    <w:uiPriority w:val="11"/>
    <w:rsid w:val="00D87451"/>
    <w:rPr>
      <w:color w:val="000000" w:themeColor="text1"/>
      <w:sz w:val="19"/>
    </w:rPr>
  </w:style>
  <w:style w:type="numbering" w:styleId="BulletIndent" w:customStyle="1">
    <w:name w:val="Bullet Indent"/>
    <w:uiPriority w:val="99"/>
    <w:rsid w:val="000306CB"/>
    <w:pPr>
      <w:numPr>
        <w:numId w:val="10"/>
      </w:numPr>
    </w:pPr>
  </w:style>
  <w:style w:type="paragraph" w:styleId="NormalIndent15" w:customStyle="1">
    <w:name w:val="Normal Indent 1.5"/>
    <w:basedOn w:val="Normal"/>
    <w:link w:val="NormalIndent15Char"/>
    <w:qFormat/>
    <w:rsid w:val="000306CB"/>
    <w:pPr>
      <w:ind w:left="851"/>
    </w:pPr>
  </w:style>
  <w:style w:type="character" w:styleId="NormalIndent15Char" w:customStyle="1">
    <w:name w:val="Normal Indent 1.5 Char"/>
    <w:basedOn w:val="DefaultParagraphFont"/>
    <w:link w:val="NormalIndent15"/>
    <w:rsid w:val="000306CB"/>
    <w:rPr>
      <w:color w:val="000000" w:themeColor="text1"/>
      <w:sz w:val="19"/>
    </w:rPr>
  </w:style>
  <w:style w:type="paragraph" w:styleId="BulletIndent1" w:customStyle="1">
    <w:name w:val="Bullet Indent 1"/>
    <w:basedOn w:val="NormalIndent15"/>
    <w:link w:val="BulletIndent1Char"/>
    <w:uiPriority w:val="11"/>
    <w:qFormat/>
    <w:rsid w:val="00D87451"/>
    <w:pPr>
      <w:numPr>
        <w:numId w:val="11"/>
      </w:numPr>
      <w:spacing w:before="120" w:after="120"/>
      <w:ind w:left="1135" w:hanging="284"/>
    </w:pPr>
  </w:style>
  <w:style w:type="character" w:styleId="BulletIndent1Char" w:customStyle="1">
    <w:name w:val="Bullet Indent 1 Char"/>
    <w:basedOn w:val="NormalIndent15Char"/>
    <w:link w:val="BulletIndent1"/>
    <w:uiPriority w:val="11"/>
    <w:rsid w:val="00D87451"/>
    <w:rPr>
      <w:color w:val="000000" w:themeColor="text1"/>
      <w:sz w:val="19"/>
    </w:rPr>
  </w:style>
  <w:style w:type="paragraph" w:styleId="BulletIndent2" w:customStyle="1">
    <w:name w:val="Bullet Indent 2"/>
    <w:basedOn w:val="NormalIndent15"/>
    <w:link w:val="BulletIndent2Char"/>
    <w:uiPriority w:val="11"/>
    <w:qFormat/>
    <w:rsid w:val="00D87451"/>
    <w:pPr>
      <w:numPr>
        <w:numId w:val="12"/>
      </w:numPr>
      <w:spacing w:before="120" w:after="120"/>
      <w:ind w:left="1418" w:hanging="284"/>
    </w:pPr>
  </w:style>
  <w:style w:type="character" w:styleId="BulletIndent2Char" w:customStyle="1">
    <w:name w:val="Bullet Indent 2 Char"/>
    <w:basedOn w:val="NormalIndent15Char"/>
    <w:link w:val="BulletIndent2"/>
    <w:uiPriority w:val="11"/>
    <w:rsid w:val="00D87451"/>
    <w:rPr>
      <w:color w:val="000000" w:themeColor="text1"/>
      <w:sz w:val="19"/>
    </w:rPr>
  </w:style>
  <w:style w:type="paragraph" w:styleId="BulletIndent3" w:customStyle="1">
    <w:name w:val="Bullet Indent 3"/>
    <w:basedOn w:val="NormalIndent15"/>
    <w:link w:val="BulletIndent3Char"/>
    <w:uiPriority w:val="11"/>
    <w:qFormat/>
    <w:rsid w:val="00D87451"/>
    <w:pPr>
      <w:numPr>
        <w:numId w:val="13"/>
      </w:numPr>
      <w:spacing w:before="120" w:after="120"/>
      <w:ind w:left="1702" w:hanging="284"/>
    </w:pPr>
  </w:style>
  <w:style w:type="character" w:styleId="BulletIndent3Char" w:customStyle="1">
    <w:name w:val="Bullet Indent 3 Char"/>
    <w:basedOn w:val="NormalIndent15Char"/>
    <w:link w:val="BulletIndent3"/>
    <w:uiPriority w:val="11"/>
    <w:rsid w:val="00D87451"/>
    <w:rPr>
      <w:color w:val="000000" w:themeColor="text1"/>
      <w:sz w:val="19"/>
    </w:rPr>
  </w:style>
  <w:style w:type="numbering" w:styleId="BulletNormal" w:customStyle="1">
    <w:name w:val="Bullet Normal"/>
    <w:uiPriority w:val="99"/>
    <w:rsid w:val="000306CB"/>
    <w:pPr>
      <w:numPr>
        <w:numId w:val="14"/>
      </w:numPr>
    </w:pPr>
  </w:style>
  <w:style w:type="character" w:styleId="SubtleReference">
    <w:name w:val="Subtle Reference"/>
    <w:uiPriority w:val="31"/>
    <w:semiHidden/>
    <w:rsid w:val="000306CB"/>
    <w:rPr>
      <w:smallCaps/>
      <w:color w:val="C0504D"/>
      <w:u w:val="single"/>
    </w:rPr>
  </w:style>
  <w:style w:type="paragraph" w:styleId="NormalWeb">
    <w:name w:val="Normal (Web)"/>
    <w:basedOn w:val="Normal"/>
    <w:uiPriority w:val="99"/>
    <w:unhideWhenUsed/>
    <w:rsid w:val="002D2C8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semiHidden/>
    <w:rsid w:val="008E08F1"/>
    <w:rPr>
      <w:color w:val="93001E" w:themeColor="followedHyperlink"/>
      <w:u w:val="single"/>
    </w:rPr>
  </w:style>
  <w:style w:type="character" w:styleId="Emphasis">
    <w:name w:val="Emphasis"/>
    <w:basedOn w:val="DefaultParagraphFont"/>
    <w:qFormat/>
    <w:rsid w:val="00176F1B"/>
    <w:rPr>
      <w:i/>
      <w:iCs/>
    </w:rPr>
  </w:style>
  <w:style w:type="paragraph" w:styleId="Revision">
    <w:name w:val="Revision"/>
    <w:hidden/>
    <w:uiPriority w:val="99"/>
    <w:semiHidden/>
    <w:rsid w:val="00680F84"/>
    <w:pPr>
      <w:spacing w:after="0" w:line="240" w:lineRule="auto"/>
    </w:pPr>
    <w:rPr>
      <w:color w:val="000000" w:themeColor="text1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8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8" /><Relationship Type="http://schemas.openxmlformats.org/officeDocument/2006/relationships/header" Target="header1.xml" Id="rId13" /><Relationship Type="http://schemas.openxmlformats.org/officeDocument/2006/relationships/footer" Target="footer3.xml" Id="rId18" /><Relationship Type="http://schemas.openxmlformats.org/officeDocument/2006/relationships/image" Target="media/image9.png" Id="rId26" /><Relationship Type="http://schemas.openxmlformats.org/officeDocument/2006/relationships/customXml" Target="../customXml/item3.xml" Id="rId3" /><Relationship Type="http://schemas.openxmlformats.org/officeDocument/2006/relationships/image" Target="media/image5.emf" Id="rId21" /><Relationship Type="http://schemas.openxmlformats.org/officeDocument/2006/relationships/numbering" Target="numbering.xml" Id="rId7" /><Relationship Type="http://schemas.openxmlformats.org/officeDocument/2006/relationships/endnotes" Target="endnotes.xml" Id="rId12" /><Relationship Type="http://schemas.openxmlformats.org/officeDocument/2006/relationships/header" Target="header3.xml" Id="rId17" /><Relationship Type="http://schemas.openxmlformats.org/officeDocument/2006/relationships/image" Target="media/image8.png" Id="rId25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image" Target="media/image4.png" Id="rId20" /><Relationship Type="http://schemas.openxmlformats.org/officeDocument/2006/relationships/header" Target="header5.xml" Id="rId29" /><Relationship Type="http://schemas.openxmlformats.org/officeDocument/2006/relationships/customXml" Target="../customXml/item1.xml" Id="rId1" /><Relationship Type="http://schemas.openxmlformats.org/officeDocument/2006/relationships/customXml" Target="../customXml/item6.xml" Id="rId6" /><Relationship Type="http://schemas.openxmlformats.org/officeDocument/2006/relationships/footnotes" Target="footnotes.xml" Id="rId11" /><Relationship Type="http://schemas.openxmlformats.org/officeDocument/2006/relationships/hyperlink" Target="https://statoilsrm.sharepoint.com/:v:/r/sites/WCPNO344-19S/Report%20and%20archive/Asset%20EOW%20documents/End%20of%20well%20from%20other%20Vendors/ROV%20seabed%20survey%20end%20of%20well%20Omega%20S%202026-03-06%20062520%20Survey%20CHAN1.avi?csf=1&amp;web=1&amp;e=sb5xbD" TargetMode="External" Id="rId24" /><Relationship Type="http://schemas.openxmlformats.org/officeDocument/2006/relationships/theme" Target="theme/theme1.xml" Id="rId32" /><Relationship Type="http://schemas.openxmlformats.org/officeDocument/2006/relationships/customXml" Target="../customXml/item5.xml" Id="rId5" /><Relationship Type="http://schemas.openxmlformats.org/officeDocument/2006/relationships/footer" Target="footer1.xml" Id="rId15" /><Relationship Type="http://schemas.openxmlformats.org/officeDocument/2006/relationships/image" Target="media/image7.emf" Id="rId23" /><Relationship Type="http://schemas.openxmlformats.org/officeDocument/2006/relationships/header" Target="header4.xml" Id="rId28" /><Relationship Type="http://schemas.openxmlformats.org/officeDocument/2006/relationships/webSettings" Target="webSettings.xml" Id="rId10" /><Relationship Type="http://schemas.openxmlformats.org/officeDocument/2006/relationships/image" Target="media/image3.png" Id="rId19" /><Relationship Type="http://schemas.openxmlformats.org/officeDocument/2006/relationships/glossaryDocument" Target="glossary/document.xml" Id="rId31" /><Relationship Type="http://schemas.openxmlformats.org/officeDocument/2006/relationships/customXml" Target="../customXml/item4.xml" Id="rId4" /><Relationship Type="http://schemas.openxmlformats.org/officeDocument/2006/relationships/settings" Target="settings.xml" Id="rId9" /><Relationship Type="http://schemas.openxmlformats.org/officeDocument/2006/relationships/header" Target="header2.xml" Id="rId14" /><Relationship Type="http://schemas.openxmlformats.org/officeDocument/2006/relationships/image" Target="media/image6.emf" Id="rId22" /><Relationship Type="http://schemas.openxmlformats.org/officeDocument/2006/relationships/image" Target="media/image10.png" Id="rId27" /><Relationship Type="http://schemas.openxmlformats.org/officeDocument/2006/relationships/fontTable" Target="fontTable.xml" Id="rId30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Corp%20Template\CORP%20ENG\Report%20A4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5FC858414234405BEA12F33738802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2F566A-19D1-43FD-A122-4C59DF795397}"/>
      </w:docPartPr>
      <w:docPartBody>
        <w:p w:rsidR="00FD4E22" w:rsidRDefault="00FD4E22">
          <w:pPr>
            <w:pStyle w:val="45FC858414234405BEA12F3373880282"/>
          </w:pPr>
          <w:r w:rsidRPr="00BC3F93">
            <w:rPr>
              <w:rFonts w:cs="Arial"/>
              <w:b/>
              <w:szCs w:val="19"/>
            </w:rPr>
            <w:t xml:space="preserve"> </w:t>
          </w:r>
        </w:p>
      </w:docPartBody>
    </w:docPart>
    <w:docPart>
      <w:docPartPr>
        <w:name w:val="3F7B35C9B6AC4271B9766E82B14D42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7B6B96-6A8B-4788-9441-C0295BB1981C}"/>
      </w:docPartPr>
      <w:docPartBody>
        <w:p w:rsidR="00FD4E22" w:rsidRDefault="00FD4E22">
          <w:pPr>
            <w:pStyle w:val="3F7B35C9B6AC4271B9766E82B14D42C6"/>
          </w:pPr>
          <w:r w:rsidRPr="00BC3F93">
            <w:rPr>
              <w:rFonts w:cs="Arial"/>
              <w:b/>
              <w:szCs w:val="19"/>
            </w:rPr>
            <w:t xml:space="preserve"> </w:t>
          </w:r>
        </w:p>
      </w:docPartBody>
    </w:docPart>
    <w:docPart>
      <w:docPartPr>
        <w:name w:val="F78529F0E9FD4DC3A8B4C8EA3B3CC8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0DAE61-AA73-467F-91B6-41C1E205A486}"/>
      </w:docPartPr>
      <w:docPartBody>
        <w:p w:rsidR="00FD4E22" w:rsidRDefault="00FD4E22">
          <w:pPr>
            <w:pStyle w:val="F78529F0E9FD4DC3A8B4C8EA3B3CC846"/>
          </w:pPr>
          <w:r>
            <w:rPr>
              <w:sz w:val="18"/>
              <w:szCs w:val="18"/>
            </w:rPr>
            <w:t xml:space="preserve"> </w:t>
          </w:r>
        </w:p>
      </w:docPartBody>
    </w:docPart>
    <w:docPart>
      <w:docPartPr>
        <w:name w:val="C5EDE25D0CF14A52871DA55ED73E4A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629295-213E-41B3-957E-7CAFF6692122}"/>
      </w:docPartPr>
      <w:docPartBody>
        <w:p w:rsidR="00FD4E22" w:rsidRDefault="00FD4E22">
          <w:pPr>
            <w:pStyle w:val="C5EDE25D0CF14A52871DA55ED73E4AA7"/>
          </w:pPr>
          <w:r>
            <w:rPr>
              <w:sz w:val="18"/>
              <w:szCs w:val="18"/>
            </w:rPr>
            <w:t xml:space="preserve"> </w:t>
          </w:r>
        </w:p>
      </w:docPartBody>
    </w:docPart>
    <w:docPart>
      <w:docPartPr>
        <w:name w:val="BCDA38DFA3BC4DF18D9DCA65F5E3E2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BC622C-BE7E-484E-A9A9-D6001B93F512}"/>
      </w:docPartPr>
      <w:docPartBody>
        <w:p w:rsidR="00FD4E22" w:rsidRDefault="00FD4E22">
          <w:pPr>
            <w:pStyle w:val="BCDA38DFA3BC4DF18D9DCA65F5E3E2F6"/>
          </w:pPr>
          <w:r>
            <w:rPr>
              <w:sz w:val="18"/>
              <w:szCs w:val="18"/>
            </w:rPr>
            <w:t xml:space="preserve"> </w:t>
          </w:r>
        </w:p>
      </w:docPartBody>
    </w:docPart>
    <w:docPart>
      <w:docPartPr>
        <w:name w:val="AD1915609A004905A204C2C788108B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336F41-3C76-4549-A050-B8BBA3CF3C84}"/>
      </w:docPartPr>
      <w:docPartBody>
        <w:p w:rsidR="00FD4E22" w:rsidRDefault="00FD4E22">
          <w:pPr>
            <w:pStyle w:val="AD1915609A004905A204C2C788108B1E"/>
          </w:pPr>
          <w:r>
            <w:rPr>
              <w:sz w:val="18"/>
              <w:szCs w:val="18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E22"/>
    <w:rsid w:val="000B6273"/>
    <w:rsid w:val="000D02E3"/>
    <w:rsid w:val="001B3D61"/>
    <w:rsid w:val="001F5661"/>
    <w:rsid w:val="00207A49"/>
    <w:rsid w:val="0023064D"/>
    <w:rsid w:val="002A7B00"/>
    <w:rsid w:val="00325B0B"/>
    <w:rsid w:val="00422B67"/>
    <w:rsid w:val="00575485"/>
    <w:rsid w:val="005F0FF2"/>
    <w:rsid w:val="006058E3"/>
    <w:rsid w:val="00662930"/>
    <w:rsid w:val="0070381E"/>
    <w:rsid w:val="007D5E4A"/>
    <w:rsid w:val="00806B2E"/>
    <w:rsid w:val="00873F34"/>
    <w:rsid w:val="00964CF4"/>
    <w:rsid w:val="009B5B04"/>
    <w:rsid w:val="00A07563"/>
    <w:rsid w:val="00A463A4"/>
    <w:rsid w:val="00A90483"/>
    <w:rsid w:val="00AD46A4"/>
    <w:rsid w:val="00AF2555"/>
    <w:rsid w:val="00AF654D"/>
    <w:rsid w:val="00B062D8"/>
    <w:rsid w:val="00BB1E8E"/>
    <w:rsid w:val="00BF0721"/>
    <w:rsid w:val="00BF2251"/>
    <w:rsid w:val="00D77DB2"/>
    <w:rsid w:val="00DB5859"/>
    <w:rsid w:val="00DC08BC"/>
    <w:rsid w:val="00DC7C7A"/>
    <w:rsid w:val="00E077D8"/>
    <w:rsid w:val="00E16256"/>
    <w:rsid w:val="00E4638A"/>
    <w:rsid w:val="00E732BE"/>
    <w:rsid w:val="00EE2041"/>
    <w:rsid w:val="00FA3482"/>
    <w:rsid w:val="00FA789C"/>
    <w:rsid w:val="00FD44C7"/>
    <w:rsid w:val="00FD4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5FC858414234405BEA12F3373880282">
    <w:name w:val="45FC858414234405BEA12F3373880282"/>
  </w:style>
  <w:style w:type="paragraph" w:customStyle="1" w:styleId="3F7B35C9B6AC4271B9766E82B14D42C6">
    <w:name w:val="3F7B35C9B6AC4271B9766E82B14D42C6"/>
  </w:style>
  <w:style w:type="paragraph" w:customStyle="1" w:styleId="F78529F0E9FD4DC3A8B4C8EA3B3CC846">
    <w:name w:val="F78529F0E9FD4DC3A8B4C8EA3B3CC846"/>
  </w:style>
  <w:style w:type="paragraph" w:customStyle="1" w:styleId="C5EDE25D0CF14A52871DA55ED73E4AA7">
    <w:name w:val="C5EDE25D0CF14A52871DA55ED73E4AA7"/>
  </w:style>
  <w:style w:type="paragraph" w:customStyle="1" w:styleId="BCDA38DFA3BC4DF18D9DCA65F5E3E2F6">
    <w:name w:val="BCDA38DFA3BC4DF18D9DCA65F5E3E2F6"/>
  </w:style>
  <w:style w:type="paragraph" w:customStyle="1" w:styleId="AD1915609A004905A204C2C788108B1E">
    <w:name w:val="AD1915609A004905A204C2C788108B1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Equinor 03052018">
      <a:dk1>
        <a:srgbClr val="000000"/>
      </a:dk1>
      <a:lt1>
        <a:srgbClr val="FFFFFF"/>
      </a:lt1>
      <a:dk2>
        <a:srgbClr val="93001E"/>
      </a:dk2>
      <a:lt2>
        <a:srgbClr val="E0E4E7"/>
      </a:lt2>
      <a:accent1>
        <a:srgbClr val="FF0942"/>
      </a:accent1>
      <a:accent2>
        <a:srgbClr val="103445"/>
      </a:accent2>
      <a:accent3>
        <a:srgbClr val="00707A"/>
      </a:accent3>
      <a:accent4>
        <a:srgbClr val="CDEBF5"/>
      </a:accent4>
      <a:accent5>
        <a:srgbClr val="DEFAEC"/>
      </a:accent5>
      <a:accent6>
        <a:srgbClr val="FFE7D6"/>
      </a:accent6>
      <a:hlink>
        <a:srgbClr val="93001E"/>
      </a:hlink>
      <a:folHlink>
        <a:srgbClr val="93001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root>
  <firma/>
  <orgnr/>
  <gate/>
  <pnr/>
  <tlfnr/>
</root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Equinor Document" ma:contentTypeID="0x01010021A623C39873404E8BA89587BD4428B401000C3AF93DFCB97D47AEF68F57E74D9C8A" ma:contentTypeVersion="20" ma:contentTypeDescription="Create a new document." ma:contentTypeScope="" ma:versionID="2aad700a0eda13a02a3572e0bca9d886">
  <xsd:schema xmlns:xsd="http://www.w3.org/2001/XMLSchema" xmlns:xs="http://www.w3.org/2001/XMLSchema" xmlns:p="http://schemas.microsoft.com/office/2006/metadata/properties" xmlns:ns2="a7c37d91-44b7-4540-b780-eb10c586f699" xmlns:ns3="95166e12-0f30-42cf-a03f-f4a17d0c7fdd" targetNamespace="http://schemas.microsoft.com/office/2006/metadata/properties" ma:root="true" ma:fieldsID="44a4e0cadd881987a54fb8abf0e45552" ns2:_="" ns3:_="">
    <xsd:import namespace="a7c37d91-44b7-4540-b780-eb10c586f699"/>
    <xsd:import namespace="95166e12-0f30-42cf-a03f-f4a17d0c7fdd"/>
    <xsd:element name="properties">
      <xsd:complexType>
        <xsd:sequence>
          <xsd:element name="documentManagement">
            <xsd:complexType>
              <xsd:all>
                <xsd:element ref="ns2:d632f762b19c46329b06e4a329cb5038" minOccurs="0"/>
                <xsd:element ref="ns2:TaxCatchAll" minOccurs="0"/>
                <xsd:element ref="ns2:TaxCatchAllLabel" minOccurs="0"/>
                <xsd:element ref="ns2:mbf6ec96a4d94feeaf76fee4d5d0c80e" minOccurs="0"/>
                <xsd:element ref="ns2:c71f94430ee24530b6af52dc58e8598c" minOccurs="0"/>
                <xsd:element ref="ns2:m9e92212f5fa42fa9b52bc2f3224e0af" minOccurs="0"/>
                <xsd:element ref="ns2:hfb23c77fa4f4618a5f446ac03ac12ab" minOccurs="0"/>
                <xsd:element ref="ns2:g971e9ce8060489b80a056801d36d93d" minOccurs="0"/>
                <xsd:element ref="ns2:b519d5ff8fc64ffea9cb9a4c0b377271" minOccurs="0"/>
                <xsd:element ref="ns2:o6fe11a35735487dac377a215490fa4b" minOccurs="0"/>
                <xsd:element ref="ns2:gd56e2644879487f8da67586944cf0f5" minOccurs="0"/>
                <xsd:element ref="ns2:j463fd55c1e24278acd7d668b68aa43a" minOccurs="0"/>
                <xsd:element ref="ns2:m7686c1c51d14f838ec16d26d3885eca" minOccurs="0"/>
                <xsd:element ref="ns2:d814fe3e4cd345db99f059ea84e9f567" minOccurs="0"/>
                <xsd:element ref="ns2:nbb0b588036e4a98ab0d81ac5ef9a77e" minOccurs="0"/>
                <xsd:element ref="ns2:g79f44eba65a499c9038f318ab0640c7" minOccurs="0"/>
                <xsd:element ref="ns2:DWLatitude" minOccurs="0"/>
                <xsd:element ref="ns2:DWLongitude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BillingMetadata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c37d91-44b7-4540-b780-eb10c586f699" elementFormDefault="qualified">
    <xsd:import namespace="http://schemas.microsoft.com/office/2006/documentManagement/types"/>
    <xsd:import namespace="http://schemas.microsoft.com/office/infopath/2007/PartnerControls"/>
    <xsd:element name="d632f762b19c46329b06e4a329cb5038" ma:index="8" ma:taxonomy="true" ma:internalName="d632f762b19c46329b06e4a329cb5038" ma:taxonomyFieldName="EIMBusinessArea" ma:displayName="Business Area" ma:default="6;#EXPLORATION ＆ PRODUCTION NORWAY (EPN)|549f4d9b-e032-4f6f-88fa-913655c22a47" ma:fieldId="{d632f762-b19c-4632-9b06-e4a329cb5038}" ma:sspId="02f74cf1-ae9f-400d-bc52-3bcd3a9e177f" ma:termSetId="a8ca9a86-9113-48ea-8063-579000373f6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d6de8020-89e5-40a5-825e-15a99d409ebc}" ma:internalName="TaxCatchAll" ma:showField="CatchAllData" ma:web="a7c37d91-44b7-4540-b780-eb10c586f6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d6de8020-89e5-40a5-825e-15a99d409ebc}" ma:internalName="TaxCatchAllLabel" ma:readOnly="true" ma:showField="CatchAllDataLabel" ma:web="a7c37d91-44b7-4540-b780-eb10c586f6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bf6ec96a4d94feeaf76fee4d5d0c80e" ma:index="12" ma:taxonomy="true" ma:internalName="mbf6ec96a4d94feeaf76fee4d5d0c80e" ma:taxonomyFieldName="EIMCountry" ma:displayName="Country" ma:default="8;#Norway|cd21f0fc-a0f3-48c6-8f36-ae1c60534e37" ma:fieldId="{6bf6ec96-a4d9-4fee-af76-fee4d5d0c80e}" ma:taxonomyMulti="true" ma:sspId="02f74cf1-ae9f-400d-bc52-3bcd3a9e177f" ma:termSetId="0250f7c1-058f-435e-97fc-c7f58584592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71f94430ee24530b6af52dc58e8598c" ma:index="14" ma:taxonomy="true" ma:internalName="c71f94430ee24530b6af52dc58e8598c" ma:taxonomyFieldName="EIMInformationAsset" ma:displayName="Information type" ma:default="14;#DW100 – Construction of Exploration wells - data|ddf466f4-992b-43e3-8baa-cf76708ee10e" ma:fieldId="{c71f9443-0ee2-4530-b6af-52dc58e8598c}" ma:sspId="02f74cf1-ae9f-400d-bc52-3bcd3a9e177f" ma:termSetId="b76f03a6-1db7-44cf-ab25-1870b16029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e92212f5fa42fa9b52bc2f3224e0af" ma:index="16" ma:taxonomy="true" ma:internalName="m9e92212f5fa42fa9b52bc2f3224e0af" ma:taxonomyFieldName="EIMLegalEntity" ma:displayName="Legal Entity" ma:default="1;#Equinor ASA|98c35a5d-62b8-4578-be3d-53b9f4deec1f" ma:fieldId="{69e92212-f5fa-42fa-9b52-bc2f3224e0af}" ma:sspId="02f74cf1-ae9f-400d-bc52-3bcd3a9e177f" ma:termSetId="547ebc0c-73a3-4a88-b498-ea2a950fe21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fb23c77fa4f4618a5f446ac03ac12ab" ma:index="18" ma:taxonomy="true" ma:internalName="hfb23c77fa4f4618a5f446ac03ac12ab" ma:taxonomyFieldName="EIMProcessArea" ma:displayName="Business capability level 1" ma:default="4;#Drilling and well (D＆W)|fe009a51-ebe1-4ba3-bf38-86b6ff998287" ma:fieldId="{1fb23c77-fa4f-4618-a5f4-46ac03ac12ab}" ma:sspId="02f74cf1-ae9f-400d-bc52-3bcd3a9e177f" ma:termSetId="041c847a-4248-484c-8e89-6aba1a2f3a5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971e9ce8060489b80a056801d36d93d" ma:index="20" ma:taxonomy="true" ma:internalName="g971e9ce8060489b80a056801d36d93d" ma:taxonomyFieldName="EIMProcess" ma:displayName="Business capability level 2" ma:default="5;#DW100 - Construction of Exploration wells|2a10508b-ee0f-47ed-9f2c-ddfdacbe5b68" ma:fieldId="{0971e9ce-8060-489b-80a0-56801d36d93d}" ma:sspId="02f74cf1-ae9f-400d-bc52-3bcd3a9e177f" ma:termSetId="3b80e1d2-5900-412d-b185-fa8652847d1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519d5ff8fc64ffea9cb9a4c0b377271" ma:index="22" ma:taxonomy="true" ma:internalName="b519d5ff8fc64ffea9cb9a4c0b377271" ma:taxonomyFieldName="EIMSecurityClassification" ma:displayName="Security Classification" ma:default="7;#Internal|3361fef0-33ac-457d-8a1d-df19735ffcb1" ma:fieldId="{b519d5ff-8fc6-4ffe-a9cb-9a4c0b377271}" ma:sspId="02f74cf1-ae9f-400d-bc52-3bcd3a9e177f" ma:termSetId="6586e8a5-4521-47b6-a267-a502c9a77ea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6fe11a35735487dac377a215490fa4b" ma:index="24" nillable="true" ma:taxonomy="true" ma:internalName="o6fe11a35735487dac377a215490fa4b" ma:taxonomyFieldName="EIMSource" ma:displayName="Source" ma:default="3;#Office 365|23cc2eaf-b88f-49bf-9aee-2309aadb8846" ma:fieldId="{86fe11a3-5735-487d-ac37-7a215490fa4b}" ma:sspId="02f74cf1-ae9f-400d-bc52-3bcd3a9e177f" ma:termSetId="68f706c4-2129-47d0-b770-1bab961b61b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d56e2644879487f8da67586944cf0f5" ma:index="26" ma:taxonomy="true" ma:internalName="gd56e2644879487f8da67586944cf0f5" ma:taxonomyFieldName="EIMStatus" ma:displayName="Status" ma:default="2;#Draft|af4d3abd-d88d-48b7-8fea-db9baac9496f" ma:fieldId="{0d56e264-4879-487f-8da6-7586944cf0f5}" ma:sspId="02f74cf1-ae9f-400d-bc52-3bcd3a9e177f" ma:termSetId="ee819452-dde8-4ad2-a8b9-030bdfafa6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463fd55c1e24278acd7d668b68aa43a" ma:index="28" ma:taxonomy="true" ma:internalName="j463fd55c1e24278acd7d668b68aa43a" ma:taxonomyFieldName="EIMOrganisationUnit" ma:displayName="Organisation Unit" ma:readOnly="false" ma:default="13;#EPN EPS SNORRE AREA (EPN EPS SN)|e37e2651-b411-4b51-87c6-fdf25672a57b" ma:fieldId="{3463fd55-c1e2-4278-acd7-d668b68aa43a}" ma:sspId="02f74cf1-ae9f-400d-bc52-3bcd3a9e177f" ma:termSetId="f36a540b-7bb7-4142-ae76-bc96ba0f7f0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7686c1c51d14f838ec16d26d3885eca" ma:index="30" ma:taxonomy="true" ma:internalName="m7686c1c51d14f838ec16d26d3885eca" ma:taxonomyFieldName="EIMLicense" ma:displayName="License" ma:readOnly="false" ma:default="9;#NO PL057|ff6b7dc4-b855-4912-b6af-5f6282ae81aa" ma:fieldId="{67686c1c-51d1-4f83-8ec1-6d26d3885eca}" ma:taxonomyMulti="true" ma:sspId="02f74cf1-ae9f-400d-bc52-3bcd3a9e177f" ma:termSetId="6c8238d0-84a8-4183-b7b1-be0b06d14b7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d814fe3e4cd345db99f059ea84e9f567" ma:index="32" nillable="true" ma:taxonomy="true" ma:internalName="d814fe3e4cd345db99f059ea84e9f567" ma:taxonomyFieldName="EIMPlant" ma:displayName="Plant" ma:default="10;#Snorre A|0be81de6-3df6-40c4-be46-e44af0747c63" ma:fieldId="{d814fe3e-4cd3-45db-99f0-59ea84e9f567}" ma:taxonomyMulti="true" ma:sspId="02f74cf1-ae9f-400d-bc52-3bcd3a9e177f" ma:termSetId="6a72daf7-6d10-4de7-9de1-ed36ace6084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bb0b588036e4a98ab0d81ac5ef9a77e" ma:index="34" ma:taxonomy="true" ma:internalName="nbb0b588036e4a98ab0d81ac5ef9a77e" ma:taxonomyFieldName="EIMWell" ma:displayName="Well" ma:default="15;#NO 34/4-19|734cc60f-c17d-4158-99f0-6c231417d0fc" ma:fieldId="{7bb0b588-036e-4a98-ab0d-81ac5ef9a77e}" ma:taxonomyMulti="true" ma:sspId="02f74cf1-ae9f-400d-bc52-3bcd3a9e177f" ma:termSetId="92fe4f39-937b-49c2-a5a7-fd1767a6d8f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79f44eba65a499c9038f318ab0640c7" ma:index="36" ma:taxonomy="true" ma:internalName="g79f44eba65a499c9038f318ab0640c7" ma:taxonomyFieldName="EIMWellbore" ma:displayName="Wellbore" ma:readOnly="false" ma:default="12;#NO 34/7-38 S|fe0dc22b-6f22-4972-9445-49ad5a206882" ma:fieldId="{079f44eb-a65a-499c-9038-f318ab0640c7}" ma:taxonomyMulti="true" ma:sspId="02f74cf1-ae9f-400d-bc52-3bcd3a9e177f" ma:termSetId="0701e62b-4363-436b-ba46-8f5ac21d05b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DWLatitude" ma:index="38" nillable="true" ma:displayName="Latitude" ma:default="61.528422" ma:internalName="DWLatitude">
      <xsd:simpleType>
        <xsd:restriction base="dms:Text"/>
      </xsd:simpleType>
    </xsd:element>
    <xsd:element name="DWLongitude" ma:index="39" nillable="true" ma:displayName="Longitude" ma:default="2.318725" ma:internalName="DWLongitud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66e12-0f30-42cf-a03f-f4a17d0c7f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4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4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4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4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7c37d91-44b7-4540-b780-eb10c586f699">
      <Value>184</Value>
      <Value>257</Value>
      <Value>99</Value>
      <Value>57</Value>
      <Value>15</Value>
      <Value>14</Value>
      <Value>12</Value>
      <Value>9</Value>
      <Value>8</Value>
      <Value>7</Value>
      <Value>6</Value>
      <Value>4</Value>
      <Value>2</Value>
      <Value>1</Value>
    </TaxCatchAll>
    <g971e9ce8060489b80a056801d36d93d xmlns="a7c37d91-44b7-4540-b780-eb10c586f699">
      <Terms xmlns="http://schemas.microsoft.com/office/infopath/2007/PartnerControls">
        <TermInfo xmlns="http://schemas.microsoft.com/office/infopath/2007/PartnerControls">
          <TermName xmlns="http://schemas.microsoft.com/office/infopath/2007/PartnerControls">Drilling and well (D＆W)</TermName>
          <TermId xmlns="http://schemas.microsoft.com/office/infopath/2007/PartnerControls">fe009a51-ebe1-4ba3-bf38-86b6ff998287</TermId>
        </TermInfo>
      </Terms>
    </g971e9ce8060489b80a056801d36d93d>
    <gd56e2644879487f8da67586944cf0f5 xmlns="a7c37d91-44b7-4540-b780-eb10c586f699">
      <Terms xmlns="http://schemas.microsoft.com/office/infopath/2007/PartnerControls">
        <TermInfo xmlns="http://schemas.microsoft.com/office/infopath/2007/PartnerControls">
          <TermName xmlns="http://schemas.microsoft.com/office/infopath/2007/PartnerControls">Draft</TermName>
          <TermId xmlns="http://schemas.microsoft.com/office/infopath/2007/PartnerControls">af4d3abd-d88d-48b7-8fea-db9baac9496f</TermId>
        </TermInfo>
      </Terms>
    </gd56e2644879487f8da67586944cf0f5>
    <mbf6ec96a4d94feeaf76fee4d5d0c80e xmlns="a7c37d91-44b7-4540-b780-eb10c586f699">
      <Terms xmlns="http://schemas.microsoft.com/office/infopath/2007/PartnerControls">
        <TermInfo xmlns="http://schemas.microsoft.com/office/infopath/2007/PartnerControls">
          <TermName xmlns="http://schemas.microsoft.com/office/infopath/2007/PartnerControls">Norway</TermName>
          <TermId xmlns="http://schemas.microsoft.com/office/infopath/2007/PartnerControls">cd21f0fc-a0f3-48c6-8f36-ae1c60534e37</TermId>
        </TermInfo>
      </Terms>
    </mbf6ec96a4d94feeaf76fee4d5d0c80e>
    <b519d5ff8fc64ffea9cb9a4c0b377271 xmlns="a7c37d91-44b7-4540-b780-eb10c586f699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</TermName>
          <TermId xmlns="http://schemas.microsoft.com/office/infopath/2007/PartnerControls">3361fef0-33ac-457d-8a1d-df19735ffcb1</TermId>
        </TermInfo>
      </Terms>
    </b519d5ff8fc64ffea9cb9a4c0b377271>
    <m9e92212f5fa42fa9b52bc2f3224e0af xmlns="a7c37d91-44b7-4540-b780-eb10c586f699">
      <Terms xmlns="http://schemas.microsoft.com/office/infopath/2007/PartnerControls">
        <TermInfo xmlns="http://schemas.microsoft.com/office/infopath/2007/PartnerControls">
          <TermName xmlns="http://schemas.microsoft.com/office/infopath/2007/PartnerControls">Equinor ASA</TermName>
          <TermId xmlns="http://schemas.microsoft.com/office/infopath/2007/PartnerControls">98c35a5d-62b8-4578-be3d-53b9f4deec1f</TermId>
        </TermInfo>
      </Terms>
    </m9e92212f5fa42fa9b52bc2f3224e0af>
    <hfb23c77fa4f4618a5f446ac03ac12ab xmlns="a7c37d91-44b7-4540-b780-eb10c586f699">
      <Terms xmlns="http://schemas.microsoft.com/office/infopath/2007/PartnerControls">
        <TermInfo xmlns="http://schemas.microsoft.com/office/infopath/2007/PartnerControls">
          <TermName xmlns="http://schemas.microsoft.com/office/infopath/2007/PartnerControls">Drilling and well (D＆W)</TermName>
          <TermId xmlns="http://schemas.microsoft.com/office/infopath/2007/PartnerControls">fe009a51-ebe1-4ba3-bf38-86b6ff998287</TermId>
        </TermInfo>
      </Terms>
    </hfb23c77fa4f4618a5f446ac03ac12ab>
    <j463fd55c1e24278acd7d668b68aa43a xmlns="a7c37d91-44b7-4540-b780-eb10c586f699">
      <Terms xmlns="http://schemas.microsoft.com/office/infopath/2007/PartnerControls">
        <TermInfo xmlns="http://schemas.microsoft.com/office/infopath/2007/PartnerControls">
          <TermName xmlns="http://schemas.microsoft.com/office/infopath/2007/PartnerControls">EPN EXPLORATION AND PRODUCTION SOUTH (EPN EPS)</TermName>
          <TermId xmlns="http://schemas.microsoft.com/office/infopath/2007/PartnerControls">0d3595e3-f917-408a-bc38-eba4d482e91c</TermId>
        </TermInfo>
      </Terms>
    </j463fd55c1e24278acd7d668b68aa43a>
    <o6fe11a35735487dac377a215490fa4b xmlns="a7c37d91-44b7-4540-b780-eb10c586f699">
      <Terms xmlns="http://schemas.microsoft.com/office/infopath/2007/PartnerControls">
        <TermInfo xmlns="http://schemas.microsoft.com/office/infopath/2007/PartnerControls">
          <TermName xmlns="http://schemas.microsoft.com/office/infopath/2007/PartnerControls">SP2010 TEAM SITE</TermName>
          <TermId xmlns="http://schemas.microsoft.com/office/infopath/2007/PartnerControls">d2a13e4d-4332-499d-9e40-c5f8a4f798c5</TermId>
        </TermInfo>
      </Terms>
    </o6fe11a35735487dac377a215490fa4b>
    <d632f762b19c46329b06e4a329cb5038 xmlns="a7c37d91-44b7-4540-b780-eb10c586f699">
      <Terms xmlns="http://schemas.microsoft.com/office/infopath/2007/PartnerControls">
        <TermInfo xmlns="http://schemas.microsoft.com/office/infopath/2007/PartnerControls">
          <TermName xmlns="http://schemas.microsoft.com/office/infopath/2007/PartnerControls">EXPLORATION ＆ PRODUCTION NORWAY (EPN)</TermName>
          <TermId xmlns="http://schemas.microsoft.com/office/infopath/2007/PartnerControls">549f4d9b-e032-4f6f-88fa-913655c22a47</TermId>
        </TermInfo>
      </Terms>
    </d632f762b19c46329b06e4a329cb5038>
    <c71f94430ee24530b6af52dc58e8598c xmlns="a7c37d91-44b7-4540-b780-eb10c586f699">
      <Terms xmlns="http://schemas.microsoft.com/office/infopath/2007/PartnerControls">
        <TermInfo xmlns="http://schemas.microsoft.com/office/infopath/2007/PartnerControls">
          <TermName xmlns="http://schemas.microsoft.com/office/infopath/2007/PartnerControls">DW100 – Construction of Exploration wells - data</TermName>
          <TermId xmlns="http://schemas.microsoft.com/office/infopath/2007/PartnerControls">ddf466f4-992b-43e3-8baa-cf76708ee10e</TermId>
        </TermInfo>
      </Terms>
    </c71f94430ee24530b6af52dc58e8598c>
    <d814fe3e4cd345db99f059ea84e9f567 xmlns="a7c37d91-44b7-4540-b780-eb10c586f699">
      <Terms xmlns="http://schemas.microsoft.com/office/infopath/2007/PartnerControls">
        <TermInfo xmlns="http://schemas.microsoft.com/office/infopath/2007/PartnerControls">
          <TermName xmlns="http://schemas.microsoft.com/office/infopath/2007/PartnerControls">Deepsea Atlantic</TermName>
          <TermId xmlns="http://schemas.microsoft.com/office/infopath/2007/PartnerControls">85b34f49-f655-45af-86b8-ca0db1090d9d</TermId>
        </TermInfo>
      </Terms>
    </d814fe3e4cd345db99f059ea84e9f567>
    <DWLongitude xmlns="a7c37d91-44b7-4540-b780-eb10c586f699">2.318725</DWLongitude>
    <m7686c1c51d14f838ec16d26d3885eca xmlns="a7c37d91-44b7-4540-b780-eb10c586f699">
      <Terms xmlns="http://schemas.microsoft.com/office/infopath/2007/PartnerControls">
        <TermInfo xmlns="http://schemas.microsoft.com/office/infopath/2007/PartnerControls">
          <TermName xmlns="http://schemas.microsoft.com/office/infopath/2007/PartnerControls">NO PL057</TermName>
          <TermId xmlns="http://schemas.microsoft.com/office/infopath/2007/PartnerControls">ff6b7dc4-b855-4912-b6af-5f6282ae81aa</TermId>
        </TermInfo>
      </Terms>
    </m7686c1c51d14f838ec16d26d3885eca>
    <DWLatitude xmlns="a7c37d91-44b7-4540-b780-eb10c586f699">61.528422</DWLatitude>
    <g79f44eba65a499c9038f318ab0640c7 xmlns="a7c37d91-44b7-4540-b780-eb10c586f699">
      <Terms xmlns="http://schemas.microsoft.com/office/infopath/2007/PartnerControls">
        <TermInfo xmlns="http://schemas.microsoft.com/office/infopath/2007/PartnerControls">
          <TermName xmlns="http://schemas.microsoft.com/office/infopath/2007/PartnerControls">NO 34/4-19 S</TermName>
          <TermId xmlns="http://schemas.microsoft.com/office/infopath/2007/PartnerControls">fe0dc22b-6f22-4972-9445-49ad5a206882</TermId>
        </TermInfo>
      </Terms>
    </g79f44eba65a499c9038f318ab0640c7>
    <nbb0b588036e4a98ab0d81ac5ef9a77e xmlns="a7c37d91-44b7-4540-b780-eb10c586f699">
      <Terms xmlns="http://schemas.microsoft.com/office/infopath/2007/PartnerControls">
        <TermInfo xmlns="http://schemas.microsoft.com/office/infopath/2007/PartnerControls">
          <TermName xmlns="http://schemas.microsoft.com/office/infopath/2007/PartnerControls">NO 34/4-19</TermName>
          <TermId xmlns="http://schemas.microsoft.com/office/infopath/2007/PartnerControls">734cc60f-c17d-4158-99f0-6c231417d0fc</TermId>
        </TermInfo>
      </Terms>
    </nbb0b588036e4a98ab0d81ac5ef9a77e>
  </documentManagement>
</p:properties>
</file>

<file path=customXml/item5.xml><?xml version="1.0" encoding="utf-8"?>
<?mso-contentType ?>
<SharedContentType xmlns="Microsoft.SharePoint.Taxonomy.ContentTypeSync" SourceId="02f74cf1-ae9f-400d-bc52-3bcd3a9e177f" ContentTypeId="0x0101" PreviousValue="false" LastSyncTimeStamp="2017-04-04T06:38:12.213Z"/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94BDB2-627B-4057-AF01-5BDB3D2D97DB}">
  <ds:schemaRefs/>
</ds:datastoreItem>
</file>

<file path=customXml/itemProps2.xml><?xml version="1.0" encoding="utf-8"?>
<ds:datastoreItem xmlns:ds="http://schemas.openxmlformats.org/officeDocument/2006/customXml" ds:itemID="{3BBC538E-ACEC-4F2B-8EEC-859BC989C1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c37d91-44b7-4540-b780-eb10c586f699"/>
    <ds:schemaRef ds:uri="95166e12-0f30-42cf-a03f-f4a17d0c7f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B90A719-420C-4727-867C-311FE2F0F82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732BC79-48BA-4ACC-B96B-1BE74E3E48A1}">
  <ds:schemaRefs>
    <ds:schemaRef ds:uri="http://schemas.microsoft.com/office/2006/metadata/properties"/>
    <ds:schemaRef ds:uri="http://schemas.microsoft.com/office/infopath/2007/PartnerControls"/>
    <ds:schemaRef ds:uri="a7c37d91-44b7-4540-b780-eb10c586f699"/>
  </ds:schemaRefs>
</ds:datastoreItem>
</file>

<file path=customXml/itemProps5.xml><?xml version="1.0" encoding="utf-8"?>
<ds:datastoreItem xmlns:ds="http://schemas.openxmlformats.org/officeDocument/2006/customXml" ds:itemID="{DCDC9CF4-7848-48FB-A482-3FFF15EAED3E}">
  <ds:schemaRefs>
    <ds:schemaRef ds:uri="Microsoft.SharePoint.Taxonomy.ContentTypeSync"/>
  </ds:schemaRefs>
</ds:datastoreItem>
</file>

<file path=customXml/itemProps6.xml><?xml version="1.0" encoding="utf-8"?>
<ds:datastoreItem xmlns:ds="http://schemas.openxmlformats.org/officeDocument/2006/customXml" ds:itemID="{C4290DD1-9C7A-4C5E-A61A-3724ABFBF9D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c0fd9d9-30b4-46b7-8b7b-c1b67ed693a5}" enabled="1" method="Standard" siteId="{3aa4a235-b6e2-48d5-9195-7fcf05b459b0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Report A4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Handover of exploration well</dc:title>
  <dc:subject/>
  <dc:creator>Hilde Brandanger Haga</dc:creator>
  <cp:keywords/>
  <dc:description/>
  <cp:lastModifiedBy>Øystein Storaas</cp:lastModifiedBy>
  <cp:revision>162</cp:revision>
  <cp:lastPrinted>2026-04-27T09:49:00Z</cp:lastPrinted>
  <dcterms:created xsi:type="dcterms:W3CDTF">2026-03-03T16:10:00Z</dcterms:created>
  <dcterms:modified xsi:type="dcterms:W3CDTF">2026-06-18T13:06:30Z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f84e86979a745efbd547381daf4f7cb">
    <vt:lpwstr>Administration|32141bb3-cc32-4565-8fc4-f7eb25520345</vt:lpwstr>
  </property>
  <property fmtid="{D5CDD505-2E9C-101B-9397-08002B2CF9AE}" pid="3" name="_dlc_policyId">
    <vt:lpwstr>0x010100F7AC974578254811A4E2A32DB0F95ACD0B|-1289614699</vt:lpwstr>
  </property>
  <property fmtid="{D5CDD505-2E9C-101B-9397-08002B2CF9AE}" pid="4" name="Created date">
    <vt:lpwstr>12/22/2013 4:32:00 PM</vt:lpwstr>
  </property>
  <property fmtid="{D5CDD505-2E9C-101B-9397-08002B2CF9AE}" pid="5" name="DocumentSetDescription">
    <vt:lpwstr/>
  </property>
  <property fmtid="{D5CDD505-2E9C-101B-9397-08002B2CF9AE}" pid="6" name="Expiry Date">
    <vt:lpwstr>2014-12-22T00:00:00Z</vt:lpwstr>
  </property>
  <property fmtid="{D5CDD505-2E9C-101B-9397-08002B2CF9AE}" pid="7" name="ContentTypeId">
    <vt:lpwstr>0x01010021A623C39873404E8BA89587BD4428B401000C3AF93DFCB97D47AEF68F57E74D9C8A</vt:lpwstr>
  </property>
  <property fmtid="{D5CDD505-2E9C-101B-9397-08002B2CF9AE}" pid="8" name="Build">
    <vt:lpwstr>2008.04.22</vt:lpwstr>
  </property>
  <property fmtid="{D5CDD505-2E9C-101B-9397-08002B2CF9AE}" pid="9" name="SecurityClassification">
    <vt:lpwstr>1;#Internal|3f97380a-aecf-4500-b684-b7a8fb7ac2b7</vt:lpwstr>
  </property>
  <property fmtid="{D5CDD505-2E9C-101B-9397-08002B2CF9AE}" pid="10" name="e779b4bb61454d5d8f7858875f9c217b">
    <vt:lpwstr>CFO GLOBAL BUSINESS SERVICE (CFO GBS)|13fc9aa3-eeda-4fe9-ab58-ef5444c08676</vt:lpwstr>
  </property>
  <property fmtid="{D5CDD505-2E9C-101B-9397-08002B2CF9AE}" pid="11" name="ComplianceAssetId">
    <vt:lpwstr/>
  </property>
  <property fmtid="{D5CDD505-2E9C-101B-9397-08002B2CF9AE}" pid="12" name="Sender's Company">
    <vt:lpwstr/>
  </property>
  <property fmtid="{D5CDD505-2E9C-101B-9397-08002B2CF9AE}" pid="13" name="b81b4fee5956481c8cc5c4e05cf16116">
    <vt:lpwstr>Governing documents|7f852dae-69df-44e2-93ae-14466abac161</vt:lpwstr>
  </property>
  <property fmtid="{D5CDD505-2E9C-101B-9397-08002B2CF9AE}" pid="14" name="Source Url1">
    <vt:lpwstr/>
  </property>
  <property fmtid="{D5CDD505-2E9C-101B-9397-08002B2CF9AE}" pid="15" name="Process">
    <vt:lpwstr>3;#Governing documents|7f852dae-69df-44e2-93ae-14466abac161</vt:lpwstr>
  </property>
  <property fmtid="{D5CDD505-2E9C-101B-9397-08002B2CF9AE}" pid="16" name="CS_ACTIVITY">
    <vt:lpwstr>3</vt:lpwstr>
  </property>
  <property fmtid="{D5CDD505-2E9C-101B-9397-08002B2CF9AE}" pid="17" name="c4d1d7d827ba4482a197ae89deb713e8">
    <vt:lpwstr>Internal|3f97380a-aecf-4500-b684-b7a8fb7ac2b7</vt:lpwstr>
  </property>
  <property fmtid="{D5CDD505-2E9C-101B-9397-08002B2CF9AE}" pid="18" name="Author">
    <vt:lpwstr>Henric Moberg</vt:lpwstr>
  </property>
  <property fmtid="{D5CDD505-2E9C-101B-9397-08002B2CF9AE}" pid="19" name="a70299a9ee4e45868c7008bbb41c64d9">
    <vt:lpwstr/>
  </property>
  <property fmtid="{D5CDD505-2E9C-101B-9397-08002B2CF9AE}" pid="20" name="Data format">
    <vt:lpwstr>DOC</vt:lpwstr>
  </property>
  <property fmtid="{D5CDD505-2E9C-101B-9397-08002B2CF9AE}" pid="21" name="ExpiryDateShow">
    <vt:lpwstr>2014-12-22</vt:lpwstr>
  </property>
  <property fmtid="{D5CDD505-2E9C-101B-9397-08002B2CF9AE}" pid="22" name="Organisation0">
    <vt:lpwstr>93;#TPD D＆W ENG WIWS WELL INTEG WELLS IN OP (ENG WIWS WIW)|2b06ca0a-ae79-486f-92b5-dfc974105a57</vt:lpwstr>
  </property>
  <property fmtid="{D5CDD505-2E9C-101B-9397-08002B2CF9AE}" pid="23" name="GUID">
    <vt:lpwstr>8e282825-ba01-4c86-a155-70a1aac7a144</vt:lpwstr>
  </property>
  <property fmtid="{D5CDD505-2E9C-101B-9397-08002B2CF9AE}" pid="24" name="CS_KEYWORD">
    <vt:lpwstr/>
  </property>
  <property fmtid="{D5CDD505-2E9C-101B-9397-08002B2CF9AE}" pid="25" name="EIMStatus">
    <vt:lpwstr>2;#Draft|af4d3abd-d88d-48b7-8fea-db9baac9496f</vt:lpwstr>
  </property>
  <property fmtid="{D5CDD505-2E9C-101B-9397-08002B2CF9AE}" pid="26" name="Organisation">
    <vt:lpwstr>2;#CFO GLOBAL BUSINESS SERVICE (CFO GBS)|13fc9aa3-eeda-4fe9-ab58-ef5444c08676</vt:lpwstr>
  </property>
  <property fmtid="{D5CDD505-2E9C-101B-9397-08002B2CF9AE}" pid="27" name="StHy">
    <vt:lpwstr>Y</vt:lpwstr>
  </property>
  <property fmtid="{D5CDD505-2E9C-101B-9397-08002B2CF9AE}" pid="28" name="Status">
    <vt:lpwstr>Draft</vt:lpwstr>
  </property>
  <property fmtid="{D5CDD505-2E9C-101B-9397-08002B2CF9AE}" pid="29" name="MeridioUrl1">
    <vt:lpwstr/>
  </property>
  <property fmtid="{D5CDD505-2E9C-101B-9397-08002B2CF9AE}" pid="30" name="ItemRetentionFormula">
    <vt:lpwstr>&lt;formula id="Status Sent to archive" /&gt;</vt:lpwstr>
  </property>
  <property fmtid="{D5CDD505-2E9C-101B-9397-08002B2CF9AE}" pid="31" name="LangTempl">
    <vt:lpwstr>UKBlank</vt:lpwstr>
  </property>
  <property fmtid="{D5CDD505-2E9C-101B-9397-08002B2CF9AE}" pid="32" name="_dlc_DocIdItemGuid">
    <vt:lpwstr>51d7b76e-e79c-4b4c-864f-c1c08831c53b</vt:lpwstr>
  </property>
  <property fmtid="{D5CDD505-2E9C-101B-9397-08002B2CF9AE}" pid="33" name="Process0">
    <vt:lpwstr>36;#Drilling and well technology (D＆W)|8fd5ac02-bd21-4d6e-a7b8-818f8f6e8104</vt:lpwstr>
  </property>
  <property fmtid="{D5CDD505-2E9C-101B-9397-08002B2CF9AE}" pid="34" name="Document type">
    <vt:lpwstr>General Document</vt:lpwstr>
  </property>
  <property fmtid="{D5CDD505-2E9C-101B-9397-08002B2CF9AE}" pid="35" name="CS_CATEGORY">
    <vt:lpwstr/>
  </property>
  <property fmtid="{D5CDD505-2E9C-101B-9397-08002B2CF9AE}" pid="36" name="Security Classification">
    <vt:lpwstr>1;#Internal|3f97380a-aecf-4500-b684-b7a8fb7ac2b7</vt:lpwstr>
  </property>
  <property fmtid="{D5CDD505-2E9C-101B-9397-08002B2CF9AE}" pid="37" name="Order">
    <vt:lpwstr>380100.000000000</vt:lpwstr>
  </property>
  <property fmtid="{D5CDD505-2E9C-101B-9397-08002B2CF9AE}" pid="38" name="MediaServiceImageTags">
    <vt:lpwstr/>
  </property>
  <property fmtid="{D5CDD505-2E9C-101B-9397-08002B2CF9AE}" pid="39" name="SharedWithUsers">
    <vt:lpwstr>339;#Therese Karlbom;#166;#Øystein Lee Aasen;#13;#Hilde Brandanger Haga;#869;#Aygul Gabdrakhmanova</vt:lpwstr>
  </property>
  <property fmtid="{D5CDD505-2E9C-101B-9397-08002B2CF9AE}" pid="40" name="EIMLegalEntity">
    <vt:lpwstr>1;#Equinor ASA|98c35a5d-62b8-4578-be3d-53b9f4deec1f</vt:lpwstr>
  </property>
  <property fmtid="{D5CDD505-2E9C-101B-9397-08002B2CF9AE}" pid="41" name="EIMBusinessArea">
    <vt:lpwstr>6;#EXPLORATION ＆ PRODUCTION NORWAY (EPN)|549f4d9b-e032-4f6f-88fa-913655c22a47</vt:lpwstr>
  </property>
  <property fmtid="{D5CDD505-2E9C-101B-9397-08002B2CF9AE}" pid="42" name="EIMSource">
    <vt:lpwstr>57;#SP2010 TEAM SITE|d2a13e4d-4332-499d-9e40-c5f8a4f798c5</vt:lpwstr>
  </property>
  <property fmtid="{D5CDD505-2E9C-101B-9397-08002B2CF9AE}" pid="43" name="EIMProcess">
    <vt:lpwstr>184;#Drilling and well (D＆W)|fe009a51-ebe1-4ba3-bf38-86b6ff998287</vt:lpwstr>
  </property>
  <property fmtid="{D5CDD505-2E9C-101B-9397-08002B2CF9AE}" pid="44" name="EIMOrganisationUnit">
    <vt:lpwstr>257;#EPN EXPLORATION AND PRODUCTION SOUTH (EPN EPS)|0d3595e3-f917-408a-bc38-eba4d482e91c</vt:lpwstr>
  </property>
  <property fmtid="{D5CDD505-2E9C-101B-9397-08002B2CF9AE}" pid="45" name="EIMInformationAsset">
    <vt:lpwstr>14;#DW100 – Construction of Exploration wells - data|ddf466f4-992b-43e3-8baa-cf76708ee10e</vt:lpwstr>
  </property>
  <property fmtid="{D5CDD505-2E9C-101B-9397-08002B2CF9AE}" pid="46" name="EIMProcessArea">
    <vt:lpwstr>4;#Drilling and well (D＆W)|fe009a51-ebe1-4ba3-bf38-86b6ff998287</vt:lpwstr>
  </property>
  <property fmtid="{D5CDD505-2E9C-101B-9397-08002B2CF9AE}" pid="47" name="EIMCountry">
    <vt:lpwstr>8;#Norway|cd21f0fc-a0f3-48c6-8f36-ae1c60534e37</vt:lpwstr>
  </property>
  <property fmtid="{D5CDD505-2E9C-101B-9397-08002B2CF9AE}" pid="48" name="EIMSecurityClassification">
    <vt:lpwstr>7;#Internal|3361fef0-33ac-457d-8a1d-df19735ffcb1</vt:lpwstr>
  </property>
  <property fmtid="{D5CDD505-2E9C-101B-9397-08002B2CF9AE}" pid="49" name="EIMWellbore">
    <vt:lpwstr>12;#NO 34/4-19 S|fe0dc22b-6f22-4972-9445-49ad5a206882</vt:lpwstr>
  </property>
  <property fmtid="{D5CDD505-2E9C-101B-9397-08002B2CF9AE}" pid="50" name="EIMWell">
    <vt:lpwstr>15;#NO 34/4-19|734cc60f-c17d-4158-99f0-6c231417d0fc</vt:lpwstr>
  </property>
  <property fmtid="{D5CDD505-2E9C-101B-9397-08002B2CF9AE}" pid="51" name="EIMPlant">
    <vt:lpwstr>99;#Deepsea Atlantic|85b34f49-f655-45af-86b8-ca0db1090d9d</vt:lpwstr>
  </property>
  <property fmtid="{D5CDD505-2E9C-101B-9397-08002B2CF9AE}" pid="52" name="EIMLicense">
    <vt:lpwstr>9;#NO PL057|ff6b7dc4-b855-4912-b6af-5f6282ae81aa</vt:lpwstr>
  </property>
  <property fmtid="{D5CDD505-2E9C-101B-9397-08002B2CF9AE}" pid="54" name="docLang">
    <vt:lpwstr>en</vt:lpwstr>
  </property>
</Properties>
</file>