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CATÁLOGO DE DIAGRAMAS ESTRUCTURALES Y DE COMPORTAMIENTO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Modelos UML, Esquema ERD y Prototipos Operativos de Alta Fidelidad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UML-LOCSV-CATALOGO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DIAGRAMA ENTIDAD-RELACIÓN (ERD)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El esquema de base de datos relacional modela el ciclo de vida de los casos de personas desaparecidas, pre-alertas de sensores, validación de moderadores y asignación policial: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iagram_visual_178698038411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7"/>
        </w:rPr>
        <w:t>Figura 1: Diagrama Entidad-Relación (ERD) de la Base de Datos LocalizaSV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2. CONSOLA DE SUPERVISIÓN C4I Y MODERACIÓN BIOMÉTRICA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Prototipo de alta fidelidad que ilustra el flujo de videovigilancia ciudadana, detección facial simultánea y panel de confirmación humana: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moderator_surveillance_179061158418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7"/>
        </w:rPr>
        <w:t>Figura 2: Consola de Videovigilancia y Moderación CCTV con Detección Biométrica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dashboard_c4i_179061151271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7"/>
        </w:rPr>
        <w:t>Figura 3: Cuadro de Mando Integral C4I de Búsqueda y Cobertura Nacional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3. CENTRO DE MANDO Y DESPACHO TÁCTICO POLICIAL (PNC)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Diseño de la consola de autoridad policial que integra el mapa de cobertura nacional, capas de calor, telemetría de patrullas y cálculo de ruta de llegada rápida: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authority_panel_179061161745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7"/>
        </w:rPr>
        <w:t>Figura 4: Centro de Mando Táctico PNC con Despacho de Emergencia y Ruteo GPS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UML-LOCSV-CATALOGO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