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DF1C" w14:textId="77777777" w:rsidR="00E402D6" w:rsidRPr="00316627" w:rsidRDefault="00E402D6" w:rsidP="00E43A09">
      <w:pPr>
        <w:spacing w:line="480" w:lineRule="auto"/>
        <w:ind w:firstLine="720"/>
        <w:rPr>
          <w:rFonts w:cs="Arial"/>
          <w:szCs w:val="24"/>
        </w:rPr>
      </w:pPr>
    </w:p>
    <w:p w14:paraId="0D7AE2D7" w14:textId="741E7D78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  <w:r w:rsidRPr="00316627">
        <w:rPr>
          <w:rFonts w:cs="Arial"/>
          <w:noProof/>
          <w:szCs w:val="24"/>
        </w:rPr>
        <w:drawing>
          <wp:inline distT="0" distB="0" distL="0" distR="0" wp14:anchorId="3FAD95DA" wp14:editId="015AAD4E">
            <wp:extent cx="4762500" cy="1318260"/>
            <wp:effectExtent l="0" t="0" r="0" b="0"/>
            <wp:docPr id="8086969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D1C5C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  <w:r w:rsidRPr="00316627">
        <w:rPr>
          <w:rFonts w:cs="Arial"/>
          <w:b/>
          <w:bCs/>
          <w:szCs w:val="24"/>
        </w:rPr>
        <w:t>TALLER DE PROYECTOS</w:t>
      </w:r>
    </w:p>
    <w:p w14:paraId="1515CF7D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</w:p>
    <w:p w14:paraId="326BE33E" w14:textId="192FFB60" w:rsidR="00E43A09" w:rsidRPr="00316627" w:rsidRDefault="00E43A09" w:rsidP="00E43A09">
      <w:pPr>
        <w:spacing w:line="480" w:lineRule="auto"/>
        <w:ind w:firstLine="720"/>
        <w:jc w:val="center"/>
        <w:rPr>
          <w:rFonts w:eastAsia="Calibri" w:cs="Arial"/>
          <w:szCs w:val="24"/>
        </w:rPr>
      </w:pPr>
      <w:r w:rsidRPr="00316627">
        <w:rPr>
          <w:rFonts w:eastAsia="Calibri" w:cs="Arial"/>
          <w:b/>
          <w:bCs/>
          <w:szCs w:val="24"/>
        </w:rPr>
        <w:t>Prueba de Concepto</w:t>
      </w:r>
      <w:r w:rsidRPr="00316627">
        <w:rPr>
          <w:rFonts w:eastAsia="Calibri" w:cs="Arial"/>
          <w:b/>
          <w:bCs/>
          <w:szCs w:val="24"/>
        </w:rPr>
        <w:t xml:space="preserve"> e </w:t>
      </w:r>
      <w:r w:rsidRPr="00316627">
        <w:rPr>
          <w:rFonts w:eastAsia="Calibri" w:cs="Arial"/>
          <w:b/>
          <w:bCs/>
          <w:szCs w:val="24"/>
        </w:rPr>
        <w:t>Informe Técnico</w:t>
      </w:r>
      <w:r w:rsidRPr="00316627">
        <w:rPr>
          <w:rFonts w:cs="Arial"/>
          <w:szCs w:val="24"/>
        </w:rPr>
        <w:t xml:space="preserve">: </w:t>
      </w:r>
      <w:r w:rsidRPr="00316627">
        <w:rPr>
          <w:rFonts w:eastAsia="Calibri" w:cs="Arial"/>
          <w:szCs w:val="24"/>
        </w:rPr>
        <w:t xml:space="preserve">Integración de Agente de IA con </w:t>
      </w:r>
      <w:proofErr w:type="spellStart"/>
      <w:r w:rsidRPr="00316627">
        <w:rPr>
          <w:rFonts w:eastAsia="Calibri" w:cs="Arial"/>
          <w:szCs w:val="24"/>
        </w:rPr>
        <w:t>Observabilidad</w:t>
      </w:r>
      <w:proofErr w:type="spellEnd"/>
      <w:r w:rsidRPr="00316627">
        <w:rPr>
          <w:rFonts w:eastAsia="Calibri" w:cs="Arial"/>
          <w:szCs w:val="24"/>
        </w:rPr>
        <w:t xml:space="preserve"> (n8n + </w:t>
      </w:r>
      <w:proofErr w:type="spellStart"/>
      <w:r w:rsidRPr="00316627">
        <w:rPr>
          <w:rFonts w:eastAsia="Calibri" w:cs="Arial"/>
          <w:szCs w:val="24"/>
        </w:rPr>
        <w:t>Arize</w:t>
      </w:r>
      <w:proofErr w:type="spellEnd"/>
      <w:r w:rsidRPr="00316627">
        <w:rPr>
          <w:rFonts w:eastAsia="Calibri" w:cs="Arial"/>
          <w:szCs w:val="24"/>
        </w:rPr>
        <w:t xml:space="preserve"> Phoenix)</w:t>
      </w:r>
    </w:p>
    <w:p w14:paraId="74F633E9" w14:textId="77777777" w:rsidR="00E43A09" w:rsidRPr="00316627" w:rsidRDefault="00E43A09" w:rsidP="00E43A09">
      <w:pPr>
        <w:spacing w:line="480" w:lineRule="auto"/>
        <w:ind w:firstLine="720"/>
        <w:jc w:val="center"/>
        <w:rPr>
          <w:rFonts w:cs="Arial"/>
          <w:szCs w:val="24"/>
        </w:rPr>
      </w:pPr>
    </w:p>
    <w:p w14:paraId="03490AF9" w14:textId="24326DCE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  <w:r w:rsidRPr="00316627">
        <w:rPr>
          <w:rFonts w:cs="Arial"/>
          <w:szCs w:val="24"/>
        </w:rPr>
        <w:t>Proyecto “</w:t>
      </w:r>
      <w:proofErr w:type="spellStart"/>
      <w:r w:rsidRPr="00316627">
        <w:rPr>
          <w:rFonts w:cs="Arial"/>
          <w:szCs w:val="24"/>
        </w:rPr>
        <w:t>AgroSmart</w:t>
      </w:r>
      <w:proofErr w:type="spellEnd"/>
      <w:r w:rsidRPr="00316627">
        <w:rPr>
          <w:rFonts w:cs="Arial"/>
          <w:szCs w:val="24"/>
        </w:rPr>
        <w:t xml:space="preserve"> </w:t>
      </w:r>
      <w:proofErr w:type="spellStart"/>
      <w:r w:rsidRPr="00316627">
        <w:rPr>
          <w:rFonts w:cs="Arial"/>
          <w:szCs w:val="24"/>
        </w:rPr>
        <w:t>Insights</w:t>
      </w:r>
      <w:proofErr w:type="spellEnd"/>
      <w:r w:rsidRPr="00316627">
        <w:rPr>
          <w:rFonts w:cs="Arial"/>
          <w:szCs w:val="24"/>
        </w:rPr>
        <w:t xml:space="preserve"> – Optimización de Mercados y Precios Agrícolas”</w:t>
      </w:r>
    </w:p>
    <w:p w14:paraId="24369EF7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</w:p>
    <w:p w14:paraId="5E7D3F86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  <w:r w:rsidRPr="00316627">
        <w:rPr>
          <w:rFonts w:cs="Arial"/>
          <w:b/>
          <w:bCs/>
          <w:szCs w:val="24"/>
        </w:rPr>
        <w:t>ALUMNA</w:t>
      </w:r>
    </w:p>
    <w:p w14:paraId="05FAE7B4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  <w:proofErr w:type="spellStart"/>
      <w:r w:rsidRPr="00316627">
        <w:rPr>
          <w:rFonts w:cs="Arial"/>
          <w:szCs w:val="24"/>
        </w:rPr>
        <w:t>Camayoc</w:t>
      </w:r>
      <w:proofErr w:type="spellEnd"/>
      <w:r w:rsidRPr="00316627">
        <w:rPr>
          <w:rFonts w:cs="Arial"/>
          <w:szCs w:val="24"/>
        </w:rPr>
        <w:t xml:space="preserve"> </w:t>
      </w:r>
      <w:proofErr w:type="spellStart"/>
      <w:r w:rsidRPr="00316627">
        <w:rPr>
          <w:rFonts w:cs="Arial"/>
          <w:szCs w:val="24"/>
        </w:rPr>
        <w:t>Bernable</w:t>
      </w:r>
      <w:proofErr w:type="spellEnd"/>
      <w:r w:rsidRPr="00316627">
        <w:rPr>
          <w:rFonts w:cs="Arial"/>
          <w:szCs w:val="24"/>
        </w:rPr>
        <w:t xml:space="preserve"> Fiorella Nieves</w:t>
      </w:r>
    </w:p>
    <w:p w14:paraId="2117AEF0" w14:textId="77777777" w:rsidR="00E43A09" w:rsidRPr="00316627" w:rsidRDefault="00E43A09" w:rsidP="00E43A09">
      <w:pPr>
        <w:spacing w:line="480" w:lineRule="auto"/>
        <w:rPr>
          <w:rFonts w:cs="Arial"/>
          <w:szCs w:val="24"/>
        </w:rPr>
      </w:pPr>
    </w:p>
    <w:p w14:paraId="249EF738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</w:p>
    <w:p w14:paraId="017EE482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  <w:r w:rsidRPr="00316627">
        <w:rPr>
          <w:rFonts w:cs="Arial"/>
          <w:b/>
          <w:bCs/>
          <w:szCs w:val="24"/>
        </w:rPr>
        <w:t>DOCENTE</w:t>
      </w:r>
    </w:p>
    <w:p w14:paraId="7C10F570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  <w:r w:rsidRPr="00316627">
        <w:rPr>
          <w:rFonts w:cs="Arial"/>
          <w:szCs w:val="24"/>
        </w:rPr>
        <w:t xml:space="preserve">Ing. Norma </w:t>
      </w:r>
      <w:proofErr w:type="spellStart"/>
      <w:r w:rsidRPr="00316627">
        <w:rPr>
          <w:rFonts w:cs="Arial"/>
          <w:szCs w:val="24"/>
        </w:rPr>
        <w:t>Birginia</w:t>
      </w:r>
      <w:proofErr w:type="spellEnd"/>
      <w:r w:rsidRPr="00316627">
        <w:rPr>
          <w:rFonts w:cs="Arial"/>
          <w:szCs w:val="24"/>
        </w:rPr>
        <w:t xml:space="preserve"> León </w:t>
      </w:r>
      <w:proofErr w:type="spellStart"/>
      <w:r w:rsidRPr="00316627">
        <w:rPr>
          <w:rFonts w:cs="Arial"/>
          <w:szCs w:val="24"/>
        </w:rPr>
        <w:t>Lescano</w:t>
      </w:r>
      <w:proofErr w:type="spellEnd"/>
    </w:p>
    <w:p w14:paraId="70F5012E" w14:textId="77777777" w:rsidR="00E43A09" w:rsidRPr="00316627" w:rsidRDefault="00E43A09" w:rsidP="00E43A09">
      <w:pPr>
        <w:spacing w:line="480" w:lineRule="auto"/>
        <w:rPr>
          <w:rFonts w:cs="Arial"/>
          <w:szCs w:val="24"/>
        </w:rPr>
      </w:pPr>
    </w:p>
    <w:p w14:paraId="023B2465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</w:p>
    <w:p w14:paraId="31EFF2B6" w14:textId="77777777" w:rsidR="00E43A09" w:rsidRPr="00316627" w:rsidRDefault="00E43A09" w:rsidP="00E43A09">
      <w:pPr>
        <w:spacing w:line="480" w:lineRule="auto"/>
        <w:jc w:val="center"/>
        <w:rPr>
          <w:rFonts w:cs="Arial"/>
          <w:szCs w:val="24"/>
        </w:rPr>
      </w:pPr>
      <w:r w:rsidRPr="00316627">
        <w:rPr>
          <w:rFonts w:cs="Arial"/>
          <w:szCs w:val="24"/>
        </w:rPr>
        <w:t>2026-II</w:t>
      </w:r>
    </w:p>
    <w:p w14:paraId="5D3EF68D" w14:textId="77777777" w:rsidR="00E43A09" w:rsidRPr="00316627" w:rsidRDefault="00E43A09" w:rsidP="00E43A09">
      <w:pPr>
        <w:spacing w:line="480" w:lineRule="auto"/>
        <w:rPr>
          <w:rFonts w:cs="Arial"/>
          <w:szCs w:val="24"/>
        </w:rPr>
      </w:pPr>
    </w:p>
    <w:p w14:paraId="789F26BD" w14:textId="6A8CAF06" w:rsidR="00E43A09" w:rsidRPr="00316627" w:rsidRDefault="00E43A09" w:rsidP="00E43A09">
      <w:pPr>
        <w:spacing w:line="480" w:lineRule="auto"/>
        <w:rPr>
          <w:rFonts w:cs="Arial"/>
          <w:szCs w:val="24"/>
        </w:rPr>
      </w:pPr>
      <w:r w:rsidRPr="00316627">
        <w:rPr>
          <w:rFonts w:cs="Arial"/>
          <w:szCs w:val="24"/>
        </w:rPr>
        <w:t xml:space="preserve">Fecha </w:t>
      </w:r>
      <w:r w:rsidRPr="00316627">
        <w:rPr>
          <w:rFonts w:cs="Arial"/>
          <w:szCs w:val="24"/>
        </w:rPr>
        <w:t>20</w:t>
      </w:r>
      <w:r w:rsidRPr="00316627">
        <w:rPr>
          <w:rFonts w:cs="Arial"/>
          <w:szCs w:val="24"/>
        </w:rPr>
        <w:t>/08/29</w:t>
      </w:r>
    </w:p>
    <w:p w14:paraId="3B8DFB73" w14:textId="77777777" w:rsidR="00E43A09" w:rsidRPr="00316627" w:rsidRDefault="00E43A09" w:rsidP="00E43A09">
      <w:pPr>
        <w:spacing w:line="480" w:lineRule="auto"/>
        <w:ind w:firstLine="708"/>
        <w:rPr>
          <w:rFonts w:cs="Arial"/>
          <w:szCs w:val="24"/>
        </w:rPr>
      </w:pPr>
      <w:proofErr w:type="spellStart"/>
      <w:r w:rsidRPr="00316627">
        <w:rPr>
          <w:rFonts w:cs="Arial"/>
          <w:b/>
          <w:bCs/>
          <w:szCs w:val="24"/>
          <w:lang w:val="en-US"/>
        </w:rPr>
        <w:lastRenderedPageBreak/>
        <w:t>Historial</w:t>
      </w:r>
      <w:proofErr w:type="spellEnd"/>
      <w:r w:rsidRPr="00316627">
        <w:rPr>
          <w:rFonts w:cs="Arial"/>
          <w:b/>
          <w:bCs/>
          <w:szCs w:val="24"/>
          <w:lang w:val="en-US"/>
        </w:rPr>
        <w:t xml:space="preserve"> de </w:t>
      </w:r>
      <w:proofErr w:type="spellStart"/>
      <w:r w:rsidRPr="00316627">
        <w:rPr>
          <w:rFonts w:cs="Arial"/>
          <w:b/>
          <w:bCs/>
          <w:szCs w:val="24"/>
          <w:lang w:val="en-US"/>
        </w:rPr>
        <w:t>revisiones</w:t>
      </w:r>
      <w:proofErr w:type="spellEnd"/>
      <w:r w:rsidRPr="00316627">
        <w:rPr>
          <w:rFonts w:cs="Arial"/>
          <w:szCs w:val="24"/>
        </w:rPr>
        <w:t> </w:t>
      </w:r>
    </w:p>
    <w:p w14:paraId="50F44C1C" w14:textId="77777777" w:rsidR="00E43A09" w:rsidRPr="00316627" w:rsidRDefault="00E43A09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t> </w:t>
      </w:r>
    </w:p>
    <w:tbl>
      <w:tblPr>
        <w:tblW w:w="84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5"/>
        <w:gridCol w:w="2003"/>
        <w:gridCol w:w="1761"/>
        <w:gridCol w:w="2109"/>
        <w:gridCol w:w="1230"/>
      </w:tblGrid>
      <w:tr w:rsidR="00E43A09" w:rsidRPr="00316627" w14:paraId="2D9F3696" w14:textId="77777777" w:rsidTr="00B00A2B">
        <w:trPr>
          <w:trHeight w:val="300"/>
        </w:trPr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18A623" w14:textId="77777777" w:rsidR="00E43A09" w:rsidRPr="00316627" w:rsidRDefault="00E43A09" w:rsidP="00B00A2B">
            <w:pPr>
              <w:spacing w:line="480" w:lineRule="auto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cs="Arial"/>
                <w:b/>
                <w:bCs/>
                <w:szCs w:val="24"/>
                <w:lang w:val="en-US"/>
              </w:rPr>
              <w:t>Versión</w:t>
            </w:r>
            <w:proofErr w:type="spellEnd"/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A6FFF" w14:textId="77777777" w:rsidR="00E43A09" w:rsidRPr="00316627" w:rsidRDefault="00E43A09" w:rsidP="00B00A2B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cs="Arial"/>
                <w:b/>
                <w:bCs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1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9756F8" w14:textId="77777777" w:rsidR="00E43A09" w:rsidRPr="00316627" w:rsidRDefault="00E43A09" w:rsidP="00B00A2B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cs="Arial"/>
                <w:b/>
                <w:bCs/>
                <w:szCs w:val="24"/>
              </w:rPr>
              <w:t>Autor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F00697" w14:textId="77777777" w:rsidR="00E43A09" w:rsidRPr="00316627" w:rsidRDefault="00E43A09" w:rsidP="00B00A2B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cs="Arial"/>
                <w:b/>
                <w:bCs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9A5ED" w14:textId="77777777" w:rsidR="00E43A09" w:rsidRPr="00316627" w:rsidRDefault="00E43A09" w:rsidP="00B00A2B">
            <w:pPr>
              <w:spacing w:line="480" w:lineRule="auto"/>
              <w:rPr>
                <w:rFonts w:cs="Arial"/>
                <w:szCs w:val="24"/>
              </w:rPr>
            </w:pPr>
            <w:r w:rsidRPr="00316627">
              <w:rPr>
                <w:rFonts w:cs="Arial"/>
                <w:b/>
                <w:bCs/>
                <w:szCs w:val="24"/>
              </w:rPr>
              <w:t>Estado</w:t>
            </w:r>
          </w:p>
        </w:tc>
      </w:tr>
      <w:tr w:rsidR="00E43A09" w:rsidRPr="00316627" w14:paraId="11DCCB7D" w14:textId="77777777" w:rsidTr="00B00A2B">
        <w:trPr>
          <w:trHeight w:val="300"/>
        </w:trPr>
        <w:tc>
          <w:tcPr>
            <w:tcW w:w="1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FDE8E4" w14:textId="77777777" w:rsidR="00E43A09" w:rsidRPr="00316627" w:rsidRDefault="00E43A09" w:rsidP="00B00A2B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cs="Arial"/>
                <w:szCs w:val="24"/>
              </w:rPr>
              <w:t>1.0 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C48D8" w14:textId="00531D84" w:rsidR="00E43A09" w:rsidRPr="00316627" w:rsidRDefault="00E43A09" w:rsidP="00B00A2B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cs="Arial"/>
                <w:szCs w:val="24"/>
              </w:rPr>
              <w:t>20</w:t>
            </w:r>
            <w:r w:rsidRPr="00316627">
              <w:rPr>
                <w:rFonts w:cs="Arial"/>
                <w:szCs w:val="24"/>
              </w:rPr>
              <w:t>/08/2026 </w:t>
            </w:r>
          </w:p>
        </w:tc>
        <w:tc>
          <w:tcPr>
            <w:tcW w:w="19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37463" w14:textId="77777777" w:rsidR="00E43A09" w:rsidRPr="00316627" w:rsidRDefault="00E43A09" w:rsidP="00B00A2B">
            <w:pPr>
              <w:spacing w:line="480" w:lineRule="auto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cs="Arial"/>
                <w:szCs w:val="24"/>
                <w:lang w:val="en-US"/>
              </w:rPr>
              <w:t>Camayoc</w:t>
            </w:r>
            <w:proofErr w:type="spellEnd"/>
            <w:r w:rsidRPr="00316627">
              <w:rPr>
                <w:rFonts w:cs="Arial"/>
                <w:szCs w:val="24"/>
                <w:lang w:val="en-US"/>
              </w:rPr>
              <w:t xml:space="preserve"> </w:t>
            </w:r>
            <w:proofErr w:type="spellStart"/>
            <w:r w:rsidRPr="00316627">
              <w:rPr>
                <w:rFonts w:cs="Arial"/>
                <w:szCs w:val="24"/>
                <w:lang w:val="en-US"/>
              </w:rPr>
              <w:t>Bernable</w:t>
            </w:r>
            <w:proofErr w:type="spellEnd"/>
            <w:r w:rsidRPr="00316627">
              <w:rPr>
                <w:rFonts w:cs="Arial"/>
                <w:szCs w:val="24"/>
                <w:lang w:val="en-US"/>
              </w:rPr>
              <w:t>, Fiorella Nieves  </w:t>
            </w:r>
            <w:r w:rsidRPr="00316627">
              <w:rPr>
                <w:rFonts w:cs="Arial"/>
                <w:szCs w:val="24"/>
              </w:rPr>
              <w:t> </w:t>
            </w:r>
          </w:p>
        </w:tc>
        <w:tc>
          <w:tcPr>
            <w:tcW w:w="2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4E5B6" w14:textId="64B0CB6B" w:rsidR="00E43A09" w:rsidRPr="00316627" w:rsidRDefault="00E43A09" w:rsidP="00B00A2B">
            <w:pPr>
              <w:spacing w:line="480" w:lineRule="auto"/>
              <w:rPr>
                <w:rFonts w:cs="Arial"/>
                <w:szCs w:val="24"/>
              </w:rPr>
            </w:pPr>
            <w:r w:rsidRPr="00316627">
              <w:rPr>
                <w:rFonts w:cs="Arial"/>
                <w:szCs w:val="24"/>
              </w:rPr>
              <w:t xml:space="preserve">Conexión del flujo local n8n con el Phoenix para el monitoreo del Agent </w:t>
            </w:r>
            <w:proofErr w:type="gramStart"/>
            <w:r w:rsidRPr="00316627">
              <w:rPr>
                <w:rFonts w:cs="Arial"/>
                <w:szCs w:val="24"/>
              </w:rPr>
              <w:t>AI</w:t>
            </w:r>
            <w:r w:rsidRPr="00316627">
              <w:rPr>
                <w:rFonts w:cs="Arial"/>
                <w:szCs w:val="24"/>
              </w:rPr>
              <w:t> </w:t>
            </w:r>
            <w:r w:rsidR="005D7608" w:rsidRPr="00316627">
              <w:rPr>
                <w:rFonts w:cs="Arial"/>
                <w:szCs w:val="24"/>
              </w:rPr>
              <w:t>.</w:t>
            </w:r>
            <w:proofErr w:type="gramEnd"/>
          </w:p>
        </w:tc>
        <w:tc>
          <w:tcPr>
            <w:tcW w:w="14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D5899" w14:textId="77777777" w:rsidR="00E43A09" w:rsidRPr="00316627" w:rsidRDefault="00E43A09" w:rsidP="00B00A2B">
            <w:pPr>
              <w:spacing w:line="480" w:lineRule="auto"/>
              <w:rPr>
                <w:rFonts w:cs="Arial"/>
                <w:szCs w:val="24"/>
              </w:rPr>
            </w:pPr>
            <w:r w:rsidRPr="00316627">
              <w:rPr>
                <w:rFonts w:cs="Arial"/>
                <w:szCs w:val="24"/>
                <w:lang w:val="en-US"/>
              </w:rPr>
              <w:t xml:space="preserve">Sin </w:t>
            </w:r>
            <w:proofErr w:type="spellStart"/>
            <w:r w:rsidRPr="00316627">
              <w:rPr>
                <w:rFonts w:cs="Arial"/>
                <w:szCs w:val="24"/>
                <w:lang w:val="en-US"/>
              </w:rPr>
              <w:t>revisar</w:t>
            </w:r>
            <w:proofErr w:type="spellEnd"/>
            <w:r w:rsidRPr="00316627">
              <w:rPr>
                <w:rFonts w:cs="Arial"/>
                <w:szCs w:val="24"/>
              </w:rPr>
              <w:t> </w:t>
            </w:r>
          </w:p>
        </w:tc>
      </w:tr>
    </w:tbl>
    <w:p w14:paraId="5E772F15" w14:textId="77777777" w:rsidR="00E43A09" w:rsidRPr="00316627" w:rsidRDefault="00E43A09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t> </w:t>
      </w:r>
    </w:p>
    <w:p w14:paraId="1D562D12" w14:textId="77777777" w:rsidR="00E43A09" w:rsidRPr="00316627" w:rsidRDefault="00E43A09" w:rsidP="00E43A09">
      <w:pPr>
        <w:spacing w:line="480" w:lineRule="auto"/>
        <w:ind w:firstLine="720"/>
        <w:rPr>
          <w:rFonts w:cs="Arial"/>
          <w:szCs w:val="24"/>
        </w:rPr>
      </w:pPr>
      <w:proofErr w:type="spellStart"/>
      <w:r w:rsidRPr="00316627">
        <w:rPr>
          <w:rFonts w:cs="Arial"/>
          <w:b/>
          <w:bCs/>
          <w:szCs w:val="24"/>
          <w:lang w:val="en-US"/>
        </w:rPr>
        <w:t>Detalle</w:t>
      </w:r>
      <w:proofErr w:type="spellEnd"/>
      <w:r w:rsidRPr="00316627">
        <w:rPr>
          <w:rFonts w:cs="Arial"/>
          <w:b/>
          <w:bCs/>
          <w:szCs w:val="24"/>
          <w:lang w:val="en-US"/>
        </w:rPr>
        <w:t xml:space="preserve"> de </w:t>
      </w:r>
      <w:proofErr w:type="spellStart"/>
      <w:r w:rsidRPr="00316627">
        <w:rPr>
          <w:rFonts w:cs="Arial"/>
          <w:b/>
          <w:bCs/>
          <w:szCs w:val="24"/>
          <w:lang w:val="en-US"/>
        </w:rPr>
        <w:t>autores</w:t>
      </w:r>
      <w:proofErr w:type="spellEnd"/>
      <w:r w:rsidRPr="00316627">
        <w:rPr>
          <w:rFonts w:cs="Arial"/>
          <w:szCs w:val="24"/>
        </w:rPr>
        <w:t> </w:t>
      </w:r>
    </w:p>
    <w:p w14:paraId="0E0BC95C" w14:textId="77777777" w:rsidR="00E43A09" w:rsidRPr="00316627" w:rsidRDefault="00E43A09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4"/>
        <w:gridCol w:w="3375"/>
        <w:gridCol w:w="3375"/>
      </w:tblGrid>
      <w:tr w:rsidR="00E43A09" w:rsidRPr="00316627" w14:paraId="26FCD5C2" w14:textId="77777777" w:rsidTr="00B00A2B">
        <w:trPr>
          <w:trHeight w:val="300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87C46" w14:textId="77777777" w:rsidR="00E43A09" w:rsidRPr="00316627" w:rsidRDefault="00E43A09" w:rsidP="00B00A2B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cs="Arial"/>
                <w:b/>
                <w:bCs/>
                <w:szCs w:val="24"/>
              </w:rPr>
              <w:t>Rol</w:t>
            </w:r>
            <w:r w:rsidRPr="00316627">
              <w:rPr>
                <w:rFonts w:cs="Arial"/>
                <w:szCs w:val="24"/>
              </w:rP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48FEE" w14:textId="77777777" w:rsidR="00E43A09" w:rsidRPr="00316627" w:rsidRDefault="00E43A09" w:rsidP="00B00A2B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cs="Arial"/>
                <w:b/>
                <w:bCs/>
                <w:szCs w:val="24"/>
              </w:rPr>
              <w:t>Nombre</w:t>
            </w:r>
            <w:r w:rsidRPr="00316627">
              <w:rPr>
                <w:rFonts w:cs="Arial"/>
                <w:szCs w:val="24"/>
              </w:rP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252BC" w14:textId="77777777" w:rsidR="00E43A09" w:rsidRPr="00316627" w:rsidRDefault="00E43A09" w:rsidP="00B00A2B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cs="Arial"/>
                <w:b/>
                <w:bCs/>
                <w:szCs w:val="24"/>
              </w:rPr>
              <w:t>Autor</w:t>
            </w:r>
            <w:r w:rsidRPr="00316627">
              <w:rPr>
                <w:rFonts w:cs="Arial"/>
                <w:szCs w:val="24"/>
              </w:rPr>
              <w:t> </w:t>
            </w:r>
          </w:p>
        </w:tc>
      </w:tr>
      <w:tr w:rsidR="00E43A09" w:rsidRPr="00316627" w14:paraId="7B7768F2" w14:textId="77777777" w:rsidTr="00B00A2B">
        <w:trPr>
          <w:trHeight w:val="300"/>
        </w:trPr>
        <w:tc>
          <w:tcPr>
            <w:tcW w:w="25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136B0" w14:textId="77777777" w:rsidR="00E43A09" w:rsidRPr="00316627" w:rsidRDefault="00E43A09" w:rsidP="00B00A2B">
            <w:pPr>
              <w:spacing w:line="480" w:lineRule="auto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cs="Arial"/>
                <w:b/>
                <w:bCs/>
                <w:szCs w:val="24"/>
              </w:rPr>
              <w:t>Backend</w:t>
            </w:r>
            <w:proofErr w:type="spellEnd"/>
            <w:r w:rsidRPr="00316627">
              <w:rPr>
                <w:rFonts w:cs="Arial"/>
                <w:b/>
                <w:bCs/>
                <w:szCs w:val="24"/>
              </w:rPr>
              <w:t xml:space="preserve"> &amp; IA </w:t>
            </w:r>
            <w:proofErr w:type="spellStart"/>
            <w:r w:rsidRPr="00316627">
              <w:rPr>
                <w:rFonts w:cs="Arial"/>
                <w:b/>
                <w:bCs/>
                <w:szCs w:val="24"/>
              </w:rPr>
              <w:t>Engineers</w:t>
            </w:r>
            <w:proofErr w:type="spellEnd"/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BBD527" w14:textId="77777777" w:rsidR="00E43A09" w:rsidRPr="00316627" w:rsidRDefault="00E43A09" w:rsidP="00B00A2B">
            <w:pPr>
              <w:spacing w:line="480" w:lineRule="auto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cs="Arial"/>
                <w:szCs w:val="24"/>
                <w:lang w:val="en-US"/>
              </w:rPr>
              <w:t>Camayoc</w:t>
            </w:r>
            <w:proofErr w:type="spellEnd"/>
            <w:r w:rsidRPr="00316627">
              <w:rPr>
                <w:rFonts w:cs="Arial"/>
                <w:szCs w:val="24"/>
                <w:lang w:val="en-US"/>
              </w:rPr>
              <w:t xml:space="preserve"> </w:t>
            </w:r>
            <w:proofErr w:type="spellStart"/>
            <w:r w:rsidRPr="00316627">
              <w:rPr>
                <w:rFonts w:cs="Arial"/>
                <w:szCs w:val="24"/>
                <w:lang w:val="en-US"/>
              </w:rPr>
              <w:t>Bernable</w:t>
            </w:r>
            <w:proofErr w:type="spellEnd"/>
            <w:r w:rsidRPr="00316627">
              <w:rPr>
                <w:rFonts w:cs="Arial"/>
                <w:szCs w:val="24"/>
                <w:lang w:val="en-US"/>
              </w:rPr>
              <w:t>, Fiorella Nieves  </w:t>
            </w:r>
            <w:r w:rsidRPr="00316627">
              <w:rPr>
                <w:rFonts w:cs="Arial"/>
                <w:szCs w:val="24"/>
              </w:rPr>
              <w:t> </w:t>
            </w:r>
          </w:p>
        </w:tc>
        <w:tc>
          <w:tcPr>
            <w:tcW w:w="3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D237E" w14:textId="77777777" w:rsidR="00E43A09" w:rsidRPr="00316627" w:rsidRDefault="00E43A09" w:rsidP="00B00A2B">
            <w:pPr>
              <w:spacing w:line="480" w:lineRule="auto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cs="Arial"/>
                <w:szCs w:val="24"/>
                <w:lang w:val="en-US"/>
              </w:rPr>
              <w:t>Camayoc</w:t>
            </w:r>
            <w:proofErr w:type="spellEnd"/>
            <w:r w:rsidRPr="00316627">
              <w:rPr>
                <w:rFonts w:cs="Arial"/>
                <w:szCs w:val="24"/>
                <w:lang w:val="en-US"/>
              </w:rPr>
              <w:t xml:space="preserve"> </w:t>
            </w:r>
            <w:proofErr w:type="spellStart"/>
            <w:r w:rsidRPr="00316627">
              <w:rPr>
                <w:rFonts w:cs="Arial"/>
                <w:szCs w:val="24"/>
                <w:lang w:val="en-US"/>
              </w:rPr>
              <w:t>Bernable</w:t>
            </w:r>
            <w:proofErr w:type="spellEnd"/>
            <w:r w:rsidRPr="00316627">
              <w:rPr>
                <w:rFonts w:cs="Arial"/>
                <w:szCs w:val="24"/>
                <w:lang w:val="en-US"/>
              </w:rPr>
              <w:t>, Fiorella Nieves  </w:t>
            </w:r>
            <w:r w:rsidRPr="00316627">
              <w:rPr>
                <w:rFonts w:cs="Arial"/>
                <w:szCs w:val="24"/>
              </w:rPr>
              <w:t> </w:t>
            </w:r>
          </w:p>
        </w:tc>
      </w:tr>
    </w:tbl>
    <w:p w14:paraId="0FEECE13" w14:textId="557A48D0" w:rsidR="00316627" w:rsidRPr="00316627" w:rsidRDefault="00E43A09">
      <w:pPr>
        <w:rPr>
          <w:rFonts w:cs="Arial"/>
          <w:szCs w:val="24"/>
        </w:rPr>
      </w:pPr>
      <w:r w:rsidRPr="00316627">
        <w:rPr>
          <w:rFonts w:cs="Arial"/>
          <w:szCs w:val="24"/>
        </w:rPr>
        <w:br w:type="page"/>
      </w:r>
    </w:p>
    <w:sdt>
      <w:sdtPr>
        <w:rPr>
          <w:lang w:val="es-MX"/>
        </w:rPr>
        <w:id w:val="2088580248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color w:val="auto"/>
          <w:sz w:val="24"/>
          <w:szCs w:val="20"/>
        </w:rPr>
      </w:sdtEndPr>
      <w:sdtContent>
        <w:p w14:paraId="57647376" w14:textId="1025D04A" w:rsidR="00316627" w:rsidRPr="00316627" w:rsidRDefault="00316627" w:rsidP="00316627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4"/>
            </w:rPr>
          </w:pPr>
          <w:r w:rsidRPr="00316627">
            <w:rPr>
              <w:rFonts w:ascii="Arial" w:hAnsi="Arial" w:cs="Arial"/>
              <w:color w:val="auto"/>
              <w:sz w:val="24"/>
              <w:szCs w:val="24"/>
              <w:lang w:val="es-MX"/>
            </w:rPr>
            <w:t>Índice</w:t>
          </w:r>
        </w:p>
        <w:p w14:paraId="28DD468B" w14:textId="6C9D9DE6" w:rsidR="00316627" w:rsidRPr="00316627" w:rsidRDefault="0031662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r w:rsidRPr="00316627">
            <w:rPr>
              <w:rFonts w:cs="Arial"/>
            </w:rPr>
            <w:fldChar w:fldCharType="begin"/>
          </w:r>
          <w:r w:rsidRPr="00316627">
            <w:rPr>
              <w:rFonts w:cs="Arial"/>
            </w:rPr>
            <w:instrText xml:space="preserve"> TOC \o "1-3" \h \z \u </w:instrText>
          </w:r>
          <w:r w:rsidRPr="00316627">
            <w:rPr>
              <w:rFonts w:cs="Arial"/>
            </w:rPr>
            <w:fldChar w:fldCharType="separate"/>
          </w:r>
          <w:hyperlink w:anchor="_Toc238085767" w:history="1">
            <w:r w:rsidRPr="00316627">
              <w:rPr>
                <w:rStyle w:val="Hipervnculo"/>
                <w:rFonts w:eastAsia="Calibri" w:cs="Arial"/>
                <w:noProof/>
              </w:rPr>
              <w:t>1. Introducción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_Toc238085767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4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4BE80961" w14:textId="4C3D40EF" w:rsidR="00316627" w:rsidRPr="00316627" w:rsidRDefault="0031662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68" w:history="1">
            <w:r w:rsidRPr="00316627">
              <w:rPr>
                <w:rStyle w:val="Hipervnculo"/>
                <w:rFonts w:eastAsia="Calibri" w:cs="Arial"/>
                <w:noProof/>
              </w:rPr>
              <w:t>2. Objetivos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_Toc238085768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4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1FBCA1A3" w14:textId="09840C24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69" w:history="1">
            <w:r w:rsidRPr="00316627">
              <w:rPr>
                <w:rStyle w:val="Hipervnculo"/>
                <w:rFonts w:eastAsia="Calibri" w:cs="Arial"/>
                <w:noProof/>
              </w:rPr>
              <w:t>2.1 Objetivo general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_Toc238085769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4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2291A410" w14:textId="094FC2F4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0" w:history="1">
            <w:r w:rsidRPr="00316627">
              <w:rPr>
                <w:rStyle w:val="Hipervnculo"/>
                <w:rFonts w:eastAsia="Calibri" w:cs="Arial"/>
                <w:noProof/>
              </w:rPr>
              <w:t>2.2 Objetivos específicos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_Toc238085770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4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484FB5FB" w14:textId="3A44A974" w:rsidR="00316627" w:rsidRPr="00316627" w:rsidRDefault="0031662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1" w:history="1">
            <w:r w:rsidRPr="00316627">
              <w:rPr>
                <w:rStyle w:val="Hipervnculo"/>
                <w:rFonts w:eastAsia="Calibri" w:cs="Arial"/>
                <w:noProof/>
              </w:rPr>
              <w:t>3. Arquitectura de la Solución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_Toc238085771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5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3505328E" w14:textId="77BAA494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2" w:history="1">
            <w:r w:rsidRPr="00316627">
              <w:rPr>
                <w:rStyle w:val="Hipervnculo"/>
                <w:rFonts w:eastAsia="Calibri" w:cs="Arial"/>
                <w:noProof/>
              </w:rPr>
              <w:t>3.1 Componentes principales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_Toc238085772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5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2371394B" w14:textId="587F9641" w:rsidR="00316627" w:rsidRPr="00316627" w:rsidRDefault="0031662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3" w:history="1">
            <w:r w:rsidRPr="00316627">
              <w:rPr>
                <w:rStyle w:val="Hipervnculo"/>
                <w:rFonts w:eastAsia="Calibri" w:cs="Arial"/>
                <w:noProof/>
              </w:rPr>
              <w:t>4. Implementación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_Toc238085773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6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49AFC591" w14:textId="64C77363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4" w:history="1">
            <w:r w:rsidRPr="00316627">
              <w:rPr>
                <w:rStyle w:val="Hipervnculo"/>
                <w:rFonts w:eastAsia="Calibri" w:cs="Arial"/>
                <w:noProof/>
              </w:rPr>
              <w:t>4.1 Orquestación de servicios (Docker Compose)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_Toc238085774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6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73B24EA" w14:textId="4257B919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5" w:history="1">
            <w:r w:rsidRPr="00316627">
              <w:rPr>
                <w:rStyle w:val="Hipervnculo"/>
                <w:rFonts w:eastAsia="Calibri" w:cs="Arial"/>
                <w:noProof/>
              </w:rPr>
              <w:t>4.2 Flujo del agente en n8n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_Toc238085775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6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33040BA9" w14:textId="4611E15E" w:rsidR="00316627" w:rsidRPr="00316627" w:rsidRDefault="0031662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6" w:history="1">
            <w:r w:rsidRPr="00316627">
              <w:rPr>
                <w:rStyle w:val="Hipervnculo"/>
                <w:rFonts w:eastAsia="Calibri" w:cs="Arial"/>
                <w:noProof/>
              </w:rPr>
              <w:t>5. Prueba de Concepto (PoC)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_Toc238085776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7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3D40268A" w14:textId="08012A14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7" w:history="1">
            <w:r w:rsidRPr="00316627">
              <w:rPr>
                <w:rStyle w:val="Hipervnculo"/>
                <w:rFonts w:eastAsia="Calibri" w:cs="Arial"/>
                <w:noProof/>
              </w:rPr>
              <w:t>5.1 Objetivo de la prueba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_Toc238085777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7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6113554C" w14:textId="4137778C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8" w:history="1">
            <w:r w:rsidRPr="00316627">
              <w:rPr>
                <w:rStyle w:val="Hipervnculo"/>
                <w:rFonts w:eastAsia="Calibri" w:cs="Arial"/>
                <w:noProof/>
              </w:rPr>
              <w:t>5.2 Metodología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_Toc238085778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7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3DBC244B" w14:textId="6AEF879B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79" w:history="1">
            <w:r w:rsidRPr="00316627">
              <w:rPr>
                <w:rStyle w:val="Hipervnculo"/>
                <w:rFonts w:eastAsia="Calibri" w:cs="Arial"/>
                <w:noProof/>
              </w:rPr>
              <w:t>5.3 Resultados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_Toc238085779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8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75C9295C" w14:textId="5909D94E" w:rsidR="00316627" w:rsidRPr="00316627" w:rsidRDefault="0031662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80" w:history="1">
            <w:r w:rsidRPr="00316627">
              <w:rPr>
                <w:rStyle w:val="Hipervnculo"/>
                <w:rFonts w:eastAsia="Calibri" w:cs="Arial"/>
                <w:noProof/>
              </w:rPr>
              <w:t>6. Retos y Lecciones Aprendidas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_Toc238085780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10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41449FA4" w14:textId="2E10B703" w:rsidR="00316627" w:rsidRPr="00316627" w:rsidRDefault="00316627">
          <w:pPr>
            <w:pStyle w:val="TDC1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81" w:history="1">
            <w:r w:rsidRPr="00316627">
              <w:rPr>
                <w:rStyle w:val="Hipervnculo"/>
                <w:rFonts w:eastAsia="Calibri" w:cs="Arial"/>
                <w:noProof/>
              </w:rPr>
              <w:t>7. Conclusiones y Próximos Pasos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_Toc238085781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11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00AD1BBE" w14:textId="734E49B7" w:rsidR="00316627" w:rsidRPr="00316627" w:rsidRDefault="00316627">
          <w:pPr>
            <w:pStyle w:val="TDC2"/>
            <w:tabs>
              <w:tab w:val="right" w:leader="dot" w:pos="9350"/>
            </w:tabs>
            <w:rPr>
              <w:rFonts w:cs="Arial"/>
              <w:noProof/>
            </w:rPr>
          </w:pPr>
          <w:hyperlink w:anchor="_Toc238085782" w:history="1">
            <w:r w:rsidRPr="00316627">
              <w:rPr>
                <w:rStyle w:val="Hipervnculo"/>
                <w:rFonts w:eastAsia="Calibri" w:cs="Arial"/>
                <w:noProof/>
              </w:rPr>
              <w:t>7.1 Próximos pasos sugeridos</w:t>
            </w:r>
            <w:r w:rsidRPr="00316627">
              <w:rPr>
                <w:rFonts w:cs="Arial"/>
                <w:noProof/>
                <w:webHidden/>
              </w:rPr>
              <w:tab/>
            </w:r>
            <w:r w:rsidRPr="00316627">
              <w:rPr>
                <w:rFonts w:cs="Arial"/>
                <w:noProof/>
                <w:webHidden/>
              </w:rPr>
              <w:fldChar w:fldCharType="begin"/>
            </w:r>
            <w:r w:rsidRPr="00316627">
              <w:rPr>
                <w:rFonts w:cs="Arial"/>
                <w:noProof/>
                <w:webHidden/>
              </w:rPr>
              <w:instrText xml:space="preserve"> PAGEREF _Toc238085782 \h </w:instrText>
            </w:r>
            <w:r w:rsidRPr="00316627">
              <w:rPr>
                <w:rFonts w:cs="Arial"/>
                <w:noProof/>
                <w:webHidden/>
              </w:rPr>
            </w:r>
            <w:r w:rsidRPr="00316627">
              <w:rPr>
                <w:rFonts w:cs="Arial"/>
                <w:noProof/>
                <w:webHidden/>
              </w:rPr>
              <w:fldChar w:fldCharType="separate"/>
            </w:r>
            <w:r w:rsidRPr="00316627">
              <w:rPr>
                <w:rFonts w:cs="Arial"/>
                <w:noProof/>
                <w:webHidden/>
              </w:rPr>
              <w:t>11</w:t>
            </w:r>
            <w:r w:rsidRPr="00316627">
              <w:rPr>
                <w:rFonts w:cs="Arial"/>
                <w:noProof/>
                <w:webHidden/>
              </w:rPr>
              <w:fldChar w:fldCharType="end"/>
            </w:r>
          </w:hyperlink>
        </w:p>
        <w:p w14:paraId="43AE576D" w14:textId="1D6EF6EE" w:rsidR="00316627" w:rsidRDefault="00316627">
          <w:r w:rsidRPr="00316627">
            <w:rPr>
              <w:rFonts w:cs="Arial"/>
              <w:b/>
              <w:bCs/>
              <w:lang w:val="es-MX"/>
            </w:rPr>
            <w:fldChar w:fldCharType="end"/>
          </w:r>
        </w:p>
      </w:sdtContent>
    </w:sdt>
    <w:p w14:paraId="2A6A9221" w14:textId="5574C93D" w:rsidR="00E43A09" w:rsidRPr="00316627" w:rsidRDefault="00316627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8B57414" w14:textId="51ACB041" w:rsidR="00E402D6" w:rsidRPr="00316627" w:rsidRDefault="00000000" w:rsidP="00E43A09">
      <w:pPr>
        <w:pStyle w:val="Ttulo1"/>
        <w:spacing w:line="480" w:lineRule="auto"/>
        <w:rPr>
          <w:rFonts w:cs="Arial"/>
          <w:szCs w:val="24"/>
        </w:rPr>
      </w:pPr>
      <w:bookmarkStart w:id="0" w:name="_Toc238085767"/>
      <w:r w:rsidRPr="00316627">
        <w:rPr>
          <w:rFonts w:eastAsia="Calibri" w:cs="Arial"/>
          <w:szCs w:val="24"/>
        </w:rPr>
        <w:lastRenderedPageBreak/>
        <w:t>1. Introducción</w:t>
      </w:r>
      <w:bookmarkEnd w:id="0"/>
    </w:p>
    <w:p w14:paraId="5432F90F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proofErr w:type="spellStart"/>
      <w:r w:rsidRPr="00316627">
        <w:rPr>
          <w:rFonts w:eastAsia="Calibri" w:cs="Arial"/>
          <w:szCs w:val="24"/>
        </w:rPr>
        <w:t>AgroSmart</w:t>
      </w:r>
      <w:proofErr w:type="spellEnd"/>
      <w:r w:rsidRPr="00316627">
        <w:rPr>
          <w:rFonts w:eastAsia="Calibri" w:cs="Arial"/>
          <w:szCs w:val="24"/>
        </w:rPr>
        <w:t xml:space="preserve"> es un sistema de asistencia inteligente orientado al sector agrícola que combina almacenamiento vectorial, automatización de flujos y un agente conversacional basado en modelos de lenguaje (LLM). Este documento resume la arquitectura técnica implementada, el proceso de configuración de </w:t>
      </w:r>
      <w:proofErr w:type="spellStart"/>
      <w:r w:rsidRPr="00316627">
        <w:rPr>
          <w:rFonts w:eastAsia="Calibri" w:cs="Arial"/>
          <w:szCs w:val="24"/>
        </w:rPr>
        <w:t>observabilidad</w:t>
      </w:r>
      <w:proofErr w:type="spellEnd"/>
      <w:r w:rsidRPr="00316627">
        <w:rPr>
          <w:rFonts w:eastAsia="Calibri" w:cs="Arial"/>
          <w:szCs w:val="24"/>
        </w:rPr>
        <w:t xml:space="preserve"> del agente de IA y los resultados de la prueba de concepto (PoC) realizada para validar el correcto funcionamiento del trazado (</w:t>
      </w:r>
      <w:proofErr w:type="spellStart"/>
      <w:r w:rsidRPr="00316627">
        <w:rPr>
          <w:rFonts w:eastAsia="Calibri" w:cs="Arial"/>
          <w:szCs w:val="24"/>
        </w:rPr>
        <w:t>tracing</w:t>
      </w:r>
      <w:proofErr w:type="spellEnd"/>
      <w:r w:rsidRPr="00316627">
        <w:rPr>
          <w:rFonts w:eastAsia="Calibri" w:cs="Arial"/>
          <w:szCs w:val="24"/>
        </w:rPr>
        <w:t>) de las interacciones del agente.</w:t>
      </w:r>
    </w:p>
    <w:p w14:paraId="42898D77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>El propósito de este informe es dejar registro, para el equipo, de las decisiones técnicas tomadas, los problemas encontrados durante la puesta en marcha del entorno y las soluciones aplicadas, de modo que sirvan como referencia para futuras integraciones o para la incorporación de nuevos miembros al proyecto.</w:t>
      </w:r>
    </w:p>
    <w:p w14:paraId="3204DFFA" w14:textId="77777777" w:rsidR="00E402D6" w:rsidRPr="00316627" w:rsidRDefault="00000000" w:rsidP="00E43A09">
      <w:pPr>
        <w:pStyle w:val="Ttulo1"/>
        <w:spacing w:line="480" w:lineRule="auto"/>
        <w:rPr>
          <w:rFonts w:cs="Arial"/>
          <w:szCs w:val="24"/>
        </w:rPr>
      </w:pPr>
      <w:bookmarkStart w:id="1" w:name="_Toc238085768"/>
      <w:r w:rsidRPr="00316627">
        <w:rPr>
          <w:rFonts w:eastAsia="Calibri" w:cs="Arial"/>
          <w:szCs w:val="24"/>
        </w:rPr>
        <w:t>2. Objetivos</w:t>
      </w:r>
      <w:bookmarkEnd w:id="1"/>
    </w:p>
    <w:p w14:paraId="00115A2F" w14:textId="77777777" w:rsidR="00E402D6" w:rsidRPr="00316627" w:rsidRDefault="00000000" w:rsidP="00E43A09">
      <w:pPr>
        <w:pStyle w:val="Ttulo2"/>
        <w:spacing w:line="480" w:lineRule="auto"/>
        <w:rPr>
          <w:rFonts w:cs="Arial"/>
          <w:szCs w:val="24"/>
        </w:rPr>
      </w:pPr>
      <w:bookmarkStart w:id="2" w:name="_Toc238085769"/>
      <w:r w:rsidRPr="00316627">
        <w:rPr>
          <w:rFonts w:eastAsia="Calibri" w:cs="Arial"/>
          <w:szCs w:val="24"/>
        </w:rPr>
        <w:t>2.1 Objetivo general</w:t>
      </w:r>
      <w:bookmarkEnd w:id="2"/>
    </w:p>
    <w:p w14:paraId="34BD60D1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Implementar y validar, dentro de un entorno </w:t>
      </w:r>
      <w:proofErr w:type="spellStart"/>
      <w:r w:rsidRPr="00316627">
        <w:rPr>
          <w:rFonts w:eastAsia="Calibri" w:cs="Arial"/>
          <w:szCs w:val="24"/>
        </w:rPr>
        <w:t>Dockerizado</w:t>
      </w:r>
      <w:proofErr w:type="spellEnd"/>
      <w:r w:rsidRPr="00316627">
        <w:rPr>
          <w:rFonts w:eastAsia="Calibri" w:cs="Arial"/>
          <w:szCs w:val="24"/>
        </w:rPr>
        <w:t xml:space="preserve">, un flujo de agente de IA capaz de procesar consultas y cuyo comportamiento pueda ser monitoreado de extremo a extremo mediante una plataforma de </w:t>
      </w:r>
      <w:proofErr w:type="spellStart"/>
      <w:r w:rsidRPr="00316627">
        <w:rPr>
          <w:rFonts w:eastAsia="Calibri" w:cs="Arial"/>
          <w:szCs w:val="24"/>
        </w:rPr>
        <w:t>observabilidad</w:t>
      </w:r>
      <w:proofErr w:type="spellEnd"/>
      <w:r w:rsidRPr="00316627">
        <w:rPr>
          <w:rFonts w:eastAsia="Calibri" w:cs="Arial"/>
          <w:szCs w:val="24"/>
        </w:rPr>
        <w:t xml:space="preserve"> especializada en </w:t>
      </w:r>
      <w:proofErr w:type="spellStart"/>
      <w:r w:rsidRPr="00316627">
        <w:rPr>
          <w:rFonts w:eastAsia="Calibri" w:cs="Arial"/>
          <w:szCs w:val="24"/>
        </w:rPr>
        <w:t>LLMs</w:t>
      </w:r>
      <w:proofErr w:type="spellEnd"/>
      <w:r w:rsidRPr="00316627">
        <w:rPr>
          <w:rFonts w:eastAsia="Calibri" w:cs="Arial"/>
          <w:szCs w:val="24"/>
        </w:rPr>
        <w:t>.</w:t>
      </w:r>
    </w:p>
    <w:p w14:paraId="6037FE0D" w14:textId="77777777" w:rsidR="00E402D6" w:rsidRPr="00316627" w:rsidRDefault="00000000" w:rsidP="00E43A09">
      <w:pPr>
        <w:pStyle w:val="Ttulo2"/>
        <w:spacing w:line="480" w:lineRule="auto"/>
        <w:rPr>
          <w:rFonts w:cs="Arial"/>
          <w:szCs w:val="24"/>
        </w:rPr>
      </w:pPr>
      <w:bookmarkStart w:id="3" w:name="_Toc238085770"/>
      <w:r w:rsidRPr="00316627">
        <w:rPr>
          <w:rFonts w:eastAsia="Calibri" w:cs="Arial"/>
          <w:szCs w:val="24"/>
        </w:rPr>
        <w:t>2.2 Objetivos específicos</w:t>
      </w:r>
      <w:bookmarkEnd w:id="3"/>
    </w:p>
    <w:p w14:paraId="5F1A352D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Desplegar los servicios base del proyecto (base de datos vectorial, motor de automatización y plataforma de </w:t>
      </w:r>
      <w:proofErr w:type="spellStart"/>
      <w:r w:rsidRPr="00316627">
        <w:rPr>
          <w:rFonts w:eastAsia="Calibri" w:cs="Arial"/>
          <w:szCs w:val="24"/>
        </w:rPr>
        <w:t>observabilidad</w:t>
      </w:r>
      <w:proofErr w:type="spellEnd"/>
      <w:r w:rsidRPr="00316627">
        <w:rPr>
          <w:rFonts w:eastAsia="Calibri" w:cs="Arial"/>
          <w:szCs w:val="24"/>
        </w:rPr>
        <w:t xml:space="preserve">) usando Docker </w:t>
      </w:r>
      <w:proofErr w:type="spellStart"/>
      <w:r w:rsidRPr="00316627">
        <w:rPr>
          <w:rFonts w:eastAsia="Calibri" w:cs="Arial"/>
          <w:szCs w:val="24"/>
        </w:rPr>
        <w:t>Compose</w:t>
      </w:r>
      <w:proofErr w:type="spellEnd"/>
      <w:r w:rsidRPr="00316627">
        <w:rPr>
          <w:rFonts w:eastAsia="Calibri" w:cs="Arial"/>
          <w:szCs w:val="24"/>
        </w:rPr>
        <w:t>.</w:t>
      </w:r>
    </w:p>
    <w:p w14:paraId="0B76F43D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>Configurar el AI Agent en n8n para procesar preguntas de usuarios.</w:t>
      </w:r>
    </w:p>
    <w:p w14:paraId="6D84896C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Conectar n8n con </w:t>
      </w:r>
      <w:proofErr w:type="spellStart"/>
      <w:r w:rsidRPr="00316627">
        <w:rPr>
          <w:rFonts w:eastAsia="Calibri" w:cs="Arial"/>
          <w:szCs w:val="24"/>
        </w:rPr>
        <w:t>Arize</w:t>
      </w:r>
      <w:proofErr w:type="spellEnd"/>
      <w:r w:rsidRPr="00316627">
        <w:rPr>
          <w:rFonts w:eastAsia="Calibri" w:cs="Arial"/>
          <w:szCs w:val="24"/>
        </w:rPr>
        <w:t xml:space="preserve"> Phoenix mediante el protocolo </w:t>
      </w:r>
      <w:proofErr w:type="spellStart"/>
      <w:r w:rsidRPr="00316627">
        <w:rPr>
          <w:rFonts w:eastAsia="Calibri" w:cs="Arial"/>
          <w:szCs w:val="24"/>
        </w:rPr>
        <w:t>OpenTelemetry</w:t>
      </w:r>
      <w:proofErr w:type="spellEnd"/>
      <w:r w:rsidRPr="00316627">
        <w:rPr>
          <w:rFonts w:eastAsia="Calibri" w:cs="Arial"/>
          <w:szCs w:val="24"/>
        </w:rPr>
        <w:t xml:space="preserve"> (OTLP) para capturar trazas de cada ejecución.</w:t>
      </w:r>
    </w:p>
    <w:p w14:paraId="1098D618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lastRenderedPageBreak/>
        <w:t>Diagnosticar y resolver los problemas de conectividad que impedían visualizar las trazas de ejecuciones reales del agente.</w:t>
      </w:r>
    </w:p>
    <w:p w14:paraId="525A12E3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>Documentar el proceso como prueba de concepto reproducible para el equipo.</w:t>
      </w:r>
    </w:p>
    <w:p w14:paraId="649362D5" w14:textId="77777777" w:rsidR="00E402D6" w:rsidRPr="00316627" w:rsidRDefault="00000000" w:rsidP="00E43A09">
      <w:pPr>
        <w:pStyle w:val="Ttulo1"/>
        <w:spacing w:line="480" w:lineRule="auto"/>
        <w:rPr>
          <w:rFonts w:cs="Arial"/>
          <w:szCs w:val="24"/>
        </w:rPr>
      </w:pPr>
      <w:bookmarkStart w:id="4" w:name="_Toc238085771"/>
      <w:r w:rsidRPr="00316627">
        <w:rPr>
          <w:rFonts w:eastAsia="Calibri" w:cs="Arial"/>
          <w:szCs w:val="24"/>
        </w:rPr>
        <w:t>3. Arquitectura de la Solución</w:t>
      </w:r>
      <w:bookmarkEnd w:id="4"/>
    </w:p>
    <w:p w14:paraId="2238C80E" w14:textId="65332C12" w:rsidR="00A31B90" w:rsidRPr="00316627" w:rsidRDefault="00000000" w:rsidP="009E1844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La solución se compone de cuatro servicios que se comunican entre sí dentro de una misma red de Docker: una base de datos PostgreSQL con la extensión </w:t>
      </w:r>
      <w:proofErr w:type="spellStart"/>
      <w:r w:rsidRPr="00316627">
        <w:rPr>
          <w:rFonts w:eastAsia="Calibri" w:cs="Arial"/>
          <w:szCs w:val="24"/>
        </w:rPr>
        <w:t>pgvector</w:t>
      </w:r>
      <w:proofErr w:type="spellEnd"/>
      <w:r w:rsidRPr="00316627">
        <w:rPr>
          <w:rFonts w:eastAsia="Calibri" w:cs="Arial"/>
          <w:szCs w:val="24"/>
        </w:rPr>
        <w:t xml:space="preserve"> para búsqueda semántica, el motor de automatización n8n que aloja al AI Agent, y </w:t>
      </w:r>
      <w:proofErr w:type="spellStart"/>
      <w:r w:rsidRPr="00316627">
        <w:rPr>
          <w:rFonts w:eastAsia="Calibri" w:cs="Arial"/>
          <w:szCs w:val="24"/>
        </w:rPr>
        <w:t>Arize</w:t>
      </w:r>
      <w:proofErr w:type="spellEnd"/>
      <w:r w:rsidRPr="00316627">
        <w:rPr>
          <w:rFonts w:eastAsia="Calibri" w:cs="Arial"/>
          <w:szCs w:val="24"/>
        </w:rPr>
        <w:t xml:space="preserve"> Phoenix como plataforma de </w:t>
      </w:r>
      <w:proofErr w:type="spellStart"/>
      <w:r w:rsidRPr="00316627">
        <w:rPr>
          <w:rFonts w:eastAsia="Calibri" w:cs="Arial"/>
          <w:szCs w:val="24"/>
        </w:rPr>
        <w:t>observabilidad</w:t>
      </w:r>
      <w:proofErr w:type="spellEnd"/>
      <w:r w:rsidRPr="00316627">
        <w:rPr>
          <w:rFonts w:eastAsia="Calibri" w:cs="Arial"/>
          <w:szCs w:val="24"/>
        </w:rPr>
        <w:t xml:space="preserve"> que recibe las trazas de ejecución vía OTLP.</w:t>
      </w:r>
    </w:p>
    <w:p w14:paraId="0292CC97" w14:textId="77777777" w:rsidR="00E402D6" w:rsidRPr="00316627" w:rsidRDefault="00000000" w:rsidP="00E43A09">
      <w:pPr>
        <w:pStyle w:val="Ttulo2"/>
        <w:spacing w:line="480" w:lineRule="auto"/>
        <w:rPr>
          <w:rFonts w:cs="Arial"/>
          <w:szCs w:val="24"/>
        </w:rPr>
      </w:pPr>
      <w:bookmarkStart w:id="5" w:name="_Toc238085772"/>
      <w:r w:rsidRPr="00316627">
        <w:rPr>
          <w:rFonts w:eastAsia="Calibri" w:cs="Arial"/>
          <w:szCs w:val="24"/>
        </w:rPr>
        <w:t>3.1 Componentes principales</w:t>
      </w:r>
      <w:bookmarkEnd w:id="5"/>
    </w:p>
    <w:tbl>
      <w:tblPr>
        <w:tblStyle w:val="Tablaconcuadrculaclara"/>
        <w:tblW w:w="5000" w:type="pct"/>
        <w:tblLook w:val="0000" w:firstRow="0" w:lastRow="0" w:firstColumn="0" w:lastColumn="0" w:noHBand="0" w:noVBand="0"/>
      </w:tblPr>
      <w:tblGrid>
        <w:gridCol w:w="2989"/>
        <w:gridCol w:w="6361"/>
      </w:tblGrid>
      <w:tr w:rsidR="00E402D6" w:rsidRPr="00316627" w14:paraId="2A335B10" w14:textId="77777777" w:rsidTr="005D7608">
        <w:tc>
          <w:tcPr>
            <w:tcW w:w="0" w:type="auto"/>
          </w:tcPr>
          <w:p w14:paraId="54BF7E6B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b/>
                <w:bCs/>
                <w:szCs w:val="24"/>
              </w:rPr>
              <w:t>Componente</w:t>
            </w:r>
          </w:p>
        </w:tc>
        <w:tc>
          <w:tcPr>
            <w:tcW w:w="0" w:type="auto"/>
          </w:tcPr>
          <w:p w14:paraId="5161A63D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b/>
                <w:bCs/>
                <w:szCs w:val="24"/>
              </w:rPr>
              <w:t>Rol en la solución</w:t>
            </w:r>
          </w:p>
        </w:tc>
      </w:tr>
      <w:tr w:rsidR="00E402D6" w:rsidRPr="00316627" w14:paraId="7778B05A" w14:textId="77777777" w:rsidTr="005D7608">
        <w:tc>
          <w:tcPr>
            <w:tcW w:w="3000" w:type="dxa"/>
          </w:tcPr>
          <w:p w14:paraId="0F3933AE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b/>
                <w:bCs/>
                <w:szCs w:val="24"/>
              </w:rPr>
              <w:t xml:space="preserve">Docker / Docker </w:t>
            </w:r>
            <w:proofErr w:type="spellStart"/>
            <w:r w:rsidRPr="00316627">
              <w:rPr>
                <w:rFonts w:eastAsia="Calibri" w:cs="Arial"/>
                <w:b/>
                <w:bCs/>
                <w:szCs w:val="24"/>
              </w:rPr>
              <w:t>Compose</w:t>
            </w:r>
            <w:proofErr w:type="spellEnd"/>
          </w:p>
        </w:tc>
        <w:tc>
          <w:tcPr>
            <w:tcW w:w="6500" w:type="dxa"/>
          </w:tcPr>
          <w:p w14:paraId="20805CE6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>Orquestación y aislamiento de todos los servicios del sistema</w:t>
            </w:r>
          </w:p>
        </w:tc>
      </w:tr>
      <w:tr w:rsidR="00E402D6" w:rsidRPr="00316627" w14:paraId="17E0535E" w14:textId="77777777" w:rsidTr="005D7608">
        <w:tc>
          <w:tcPr>
            <w:tcW w:w="3000" w:type="dxa"/>
          </w:tcPr>
          <w:p w14:paraId="6C1273DD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b/>
                <w:bCs/>
                <w:szCs w:val="24"/>
              </w:rPr>
              <w:t xml:space="preserve">PostgreSQL + </w:t>
            </w:r>
            <w:proofErr w:type="spellStart"/>
            <w:r w:rsidRPr="00316627">
              <w:rPr>
                <w:rFonts w:eastAsia="Calibri" w:cs="Arial"/>
                <w:b/>
                <w:bCs/>
                <w:szCs w:val="24"/>
              </w:rPr>
              <w:t>pgvector</w:t>
            </w:r>
            <w:proofErr w:type="spellEnd"/>
          </w:p>
        </w:tc>
        <w:tc>
          <w:tcPr>
            <w:tcW w:w="6500" w:type="dxa"/>
          </w:tcPr>
          <w:p w14:paraId="1AF3D934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 xml:space="preserve">Base de datos relacional con soporte de </w:t>
            </w:r>
            <w:proofErr w:type="spellStart"/>
            <w:r w:rsidRPr="00316627">
              <w:rPr>
                <w:rFonts w:eastAsia="Calibri" w:cs="Arial"/>
                <w:szCs w:val="24"/>
              </w:rPr>
              <w:t>embeddings</w:t>
            </w:r>
            <w:proofErr w:type="spellEnd"/>
            <w:r w:rsidRPr="00316627">
              <w:rPr>
                <w:rFonts w:eastAsia="Calibri" w:cs="Arial"/>
                <w:szCs w:val="24"/>
              </w:rPr>
              <w:t xml:space="preserve"> vectoriales para búsqueda semántica (RAG)</w:t>
            </w:r>
          </w:p>
        </w:tc>
      </w:tr>
      <w:tr w:rsidR="00E402D6" w:rsidRPr="00316627" w14:paraId="2D2A4C70" w14:textId="77777777" w:rsidTr="005D7608">
        <w:tc>
          <w:tcPr>
            <w:tcW w:w="3000" w:type="dxa"/>
          </w:tcPr>
          <w:p w14:paraId="13EB0ED3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b/>
                <w:bCs/>
                <w:szCs w:val="24"/>
              </w:rPr>
              <w:t>n8n</w:t>
            </w:r>
          </w:p>
        </w:tc>
        <w:tc>
          <w:tcPr>
            <w:tcW w:w="6500" w:type="dxa"/>
          </w:tcPr>
          <w:p w14:paraId="3BA467AE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>Motor de automatización de flujos; aloja el AI Agent que procesa las consultas de los usuarios</w:t>
            </w:r>
          </w:p>
        </w:tc>
      </w:tr>
      <w:tr w:rsidR="00E402D6" w:rsidRPr="00316627" w14:paraId="7C4D8C6C" w14:textId="77777777" w:rsidTr="005D7608">
        <w:tc>
          <w:tcPr>
            <w:tcW w:w="3000" w:type="dxa"/>
          </w:tcPr>
          <w:p w14:paraId="4AC33071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eastAsia="Calibri" w:cs="Arial"/>
                <w:b/>
                <w:bCs/>
                <w:szCs w:val="24"/>
              </w:rPr>
              <w:t>Arize</w:t>
            </w:r>
            <w:proofErr w:type="spellEnd"/>
            <w:r w:rsidRPr="00316627">
              <w:rPr>
                <w:rFonts w:eastAsia="Calibri" w:cs="Arial"/>
                <w:b/>
                <w:bCs/>
                <w:szCs w:val="24"/>
              </w:rPr>
              <w:t xml:space="preserve"> Phoenix</w:t>
            </w:r>
          </w:p>
        </w:tc>
        <w:tc>
          <w:tcPr>
            <w:tcW w:w="6500" w:type="dxa"/>
          </w:tcPr>
          <w:p w14:paraId="3D262B07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 xml:space="preserve">Plataforma de </w:t>
            </w:r>
            <w:proofErr w:type="spellStart"/>
            <w:r w:rsidRPr="00316627">
              <w:rPr>
                <w:rFonts w:eastAsia="Calibri" w:cs="Arial"/>
                <w:szCs w:val="24"/>
              </w:rPr>
              <w:t>observabilidad</w:t>
            </w:r>
            <w:proofErr w:type="spellEnd"/>
            <w:r w:rsidRPr="00316627">
              <w:rPr>
                <w:rFonts w:eastAsia="Calibri" w:cs="Arial"/>
                <w:szCs w:val="24"/>
              </w:rPr>
              <w:t xml:space="preserve"> para </w:t>
            </w:r>
            <w:proofErr w:type="spellStart"/>
            <w:r w:rsidRPr="00316627">
              <w:rPr>
                <w:rFonts w:eastAsia="Calibri" w:cs="Arial"/>
                <w:szCs w:val="24"/>
              </w:rPr>
              <w:t>LLMs</w:t>
            </w:r>
            <w:proofErr w:type="spellEnd"/>
            <w:r w:rsidRPr="00316627">
              <w:rPr>
                <w:rFonts w:eastAsia="Calibri" w:cs="Arial"/>
                <w:szCs w:val="24"/>
              </w:rPr>
              <w:t xml:space="preserve">; captura trazas </w:t>
            </w:r>
            <w:proofErr w:type="spellStart"/>
            <w:r w:rsidRPr="00316627">
              <w:rPr>
                <w:rFonts w:eastAsia="Calibri" w:cs="Arial"/>
                <w:szCs w:val="24"/>
              </w:rPr>
              <w:t>OpenTelemetry</w:t>
            </w:r>
            <w:proofErr w:type="spellEnd"/>
            <w:r w:rsidRPr="00316627">
              <w:rPr>
                <w:rFonts w:eastAsia="Calibri" w:cs="Arial"/>
                <w:szCs w:val="24"/>
              </w:rPr>
              <w:t xml:space="preserve"> (OTLP) de cada ejecución del agente</w:t>
            </w:r>
          </w:p>
        </w:tc>
      </w:tr>
      <w:tr w:rsidR="00E402D6" w:rsidRPr="00316627" w14:paraId="11B0D994" w14:textId="77777777" w:rsidTr="005D7608">
        <w:tc>
          <w:tcPr>
            <w:tcW w:w="3000" w:type="dxa"/>
          </w:tcPr>
          <w:p w14:paraId="4611061E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proofErr w:type="spellStart"/>
            <w:r w:rsidRPr="00316627">
              <w:rPr>
                <w:rFonts w:eastAsia="Calibri" w:cs="Arial"/>
                <w:b/>
                <w:bCs/>
                <w:szCs w:val="24"/>
              </w:rPr>
              <w:t>OpenTelemetry</w:t>
            </w:r>
            <w:proofErr w:type="spellEnd"/>
            <w:r w:rsidRPr="00316627">
              <w:rPr>
                <w:rFonts w:eastAsia="Calibri" w:cs="Arial"/>
                <w:b/>
                <w:bCs/>
                <w:szCs w:val="24"/>
              </w:rPr>
              <w:t xml:space="preserve"> (OTLP)</w:t>
            </w:r>
          </w:p>
        </w:tc>
        <w:tc>
          <w:tcPr>
            <w:tcW w:w="6500" w:type="dxa"/>
          </w:tcPr>
          <w:p w14:paraId="1624828B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>Protocolo estándar usado para exportar las trazas de n8n hacia Phoenix</w:t>
            </w:r>
          </w:p>
        </w:tc>
      </w:tr>
    </w:tbl>
    <w:p w14:paraId="0B892D1D" w14:textId="77777777" w:rsidR="00A31B90" w:rsidRPr="00316627" w:rsidRDefault="00A31B90" w:rsidP="00E43A09">
      <w:pPr>
        <w:pStyle w:val="Ttulo1"/>
        <w:spacing w:line="480" w:lineRule="auto"/>
        <w:rPr>
          <w:rFonts w:eastAsia="Calibri" w:cs="Arial"/>
          <w:szCs w:val="24"/>
        </w:rPr>
      </w:pPr>
    </w:p>
    <w:p w14:paraId="622FFC06" w14:textId="63AD1B17" w:rsidR="00A31B90" w:rsidRPr="00316627" w:rsidRDefault="00A31B90" w:rsidP="00E43A09">
      <w:pPr>
        <w:pStyle w:val="Ttulo1"/>
        <w:spacing w:line="480" w:lineRule="auto"/>
        <w:rPr>
          <w:rFonts w:eastAsia="Calibri" w:cs="Arial"/>
          <w:szCs w:val="24"/>
        </w:rPr>
      </w:pPr>
      <w:bookmarkStart w:id="6" w:name="_Toc238085773"/>
      <w:r w:rsidRPr="00316627">
        <w:rPr>
          <w:rFonts w:eastAsia="Calibri" w:cs="Arial"/>
          <w:szCs w:val="24"/>
        </w:rPr>
        <w:lastRenderedPageBreak/>
        <w:t>4. Implementación</w:t>
      </w:r>
      <w:bookmarkEnd w:id="6"/>
    </w:p>
    <w:p w14:paraId="7F3CF9EF" w14:textId="77777777" w:rsidR="00E402D6" w:rsidRPr="00316627" w:rsidRDefault="00000000" w:rsidP="00E43A09">
      <w:pPr>
        <w:pStyle w:val="Ttulo2"/>
        <w:spacing w:line="480" w:lineRule="auto"/>
        <w:rPr>
          <w:rFonts w:cs="Arial"/>
          <w:szCs w:val="24"/>
        </w:rPr>
      </w:pPr>
      <w:bookmarkStart w:id="7" w:name="_Toc238085774"/>
      <w:r w:rsidRPr="00316627">
        <w:rPr>
          <w:rFonts w:eastAsia="Calibri" w:cs="Arial"/>
          <w:szCs w:val="24"/>
        </w:rPr>
        <w:t xml:space="preserve">4.1 Orquestación de servicios (Docker </w:t>
      </w:r>
      <w:proofErr w:type="spellStart"/>
      <w:r w:rsidRPr="00316627">
        <w:rPr>
          <w:rFonts w:eastAsia="Calibri" w:cs="Arial"/>
          <w:szCs w:val="24"/>
        </w:rPr>
        <w:t>Compose</w:t>
      </w:r>
      <w:proofErr w:type="spellEnd"/>
      <w:r w:rsidRPr="00316627">
        <w:rPr>
          <w:rFonts w:eastAsia="Calibri" w:cs="Arial"/>
          <w:szCs w:val="24"/>
        </w:rPr>
        <w:t>)</w:t>
      </w:r>
      <w:bookmarkEnd w:id="7"/>
    </w:p>
    <w:p w14:paraId="614D3D55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Los servicios se definieron en un único archivo </w:t>
      </w:r>
      <w:proofErr w:type="spellStart"/>
      <w:r w:rsidRPr="00316627">
        <w:rPr>
          <w:rFonts w:eastAsia="Calibri" w:cs="Arial"/>
          <w:szCs w:val="24"/>
        </w:rPr>
        <w:t>docker-compose.yml</w:t>
      </w:r>
      <w:proofErr w:type="spellEnd"/>
      <w:r w:rsidRPr="00316627">
        <w:rPr>
          <w:rFonts w:eastAsia="Calibri" w:cs="Arial"/>
          <w:szCs w:val="24"/>
        </w:rPr>
        <w:t xml:space="preserve">. El fragmento relevante para la integración de </w:t>
      </w:r>
      <w:proofErr w:type="spellStart"/>
      <w:r w:rsidRPr="00316627">
        <w:rPr>
          <w:rFonts w:eastAsia="Calibri" w:cs="Arial"/>
          <w:szCs w:val="24"/>
        </w:rPr>
        <w:t>observabilidad</w:t>
      </w:r>
      <w:proofErr w:type="spellEnd"/>
      <w:r w:rsidRPr="00316627">
        <w:rPr>
          <w:rFonts w:eastAsia="Calibri" w:cs="Arial"/>
          <w:szCs w:val="24"/>
        </w:rPr>
        <w:t xml:space="preserve"> es el siguiente: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E402D6" w:rsidRPr="00316627" w14:paraId="7B350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B36DB4A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>n8n:</w:t>
            </w:r>
          </w:p>
          <w:p w14:paraId="328797ED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image: docker.n8n.io/n8nio/n8</w:t>
            </w:r>
            <w:proofErr w:type="gramStart"/>
            <w:r w:rsidRPr="00316627">
              <w:rPr>
                <w:rFonts w:eastAsia="Consolas" w:cs="Arial"/>
                <w:szCs w:val="24"/>
                <w:lang w:val="en-US"/>
              </w:rPr>
              <w:t>n:latest</w:t>
            </w:r>
            <w:proofErr w:type="gramEnd"/>
          </w:p>
          <w:p w14:paraId="16DC2442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environment:</w:t>
            </w:r>
          </w:p>
          <w:p w14:paraId="1667C48E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  - N8N_OTEL_ENABLED=true</w:t>
            </w:r>
          </w:p>
          <w:p w14:paraId="25EC477D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  - N8N_AGENTS_TRACING_ENABLED=true</w:t>
            </w:r>
          </w:p>
          <w:p w14:paraId="747F6052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  - N8N_OTEL_EXPORTER_OTLP_ENDPOINT=http://phoenix:6006</w:t>
            </w:r>
          </w:p>
          <w:p w14:paraId="559F28CB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</w:t>
            </w:r>
            <w:proofErr w:type="spellStart"/>
            <w:r w:rsidRPr="00316627">
              <w:rPr>
                <w:rFonts w:eastAsia="Consolas" w:cs="Arial"/>
                <w:szCs w:val="24"/>
                <w:lang w:val="en-US"/>
              </w:rPr>
              <w:t>depends_on</w:t>
            </w:r>
            <w:proofErr w:type="spellEnd"/>
            <w:r w:rsidRPr="00316627">
              <w:rPr>
                <w:rFonts w:eastAsia="Consolas" w:cs="Arial"/>
                <w:szCs w:val="24"/>
                <w:lang w:val="en-US"/>
              </w:rPr>
              <w:t>:</w:t>
            </w:r>
          </w:p>
          <w:p w14:paraId="55ECC917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  - </w:t>
            </w:r>
            <w:proofErr w:type="spellStart"/>
            <w:r w:rsidRPr="00316627">
              <w:rPr>
                <w:rFonts w:eastAsia="Consolas" w:cs="Arial"/>
                <w:szCs w:val="24"/>
                <w:lang w:val="en-US"/>
              </w:rPr>
              <w:t>postgres</w:t>
            </w:r>
            <w:proofErr w:type="spellEnd"/>
          </w:p>
          <w:p w14:paraId="77EB4CEC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  - phoenix</w:t>
            </w:r>
          </w:p>
          <w:p w14:paraId="18F2E436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</w:t>
            </w:r>
          </w:p>
          <w:p w14:paraId="3929A371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>phoenix:</w:t>
            </w:r>
          </w:p>
          <w:p w14:paraId="0D6FE5E5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image: </w:t>
            </w:r>
            <w:proofErr w:type="spellStart"/>
            <w:r w:rsidRPr="00316627">
              <w:rPr>
                <w:rFonts w:eastAsia="Consolas" w:cs="Arial"/>
                <w:szCs w:val="24"/>
                <w:lang w:val="en-US"/>
              </w:rPr>
              <w:t>arizephoenix</w:t>
            </w:r>
            <w:proofErr w:type="spellEnd"/>
            <w:r w:rsidRPr="00316627">
              <w:rPr>
                <w:rFonts w:eastAsia="Consolas" w:cs="Arial"/>
                <w:szCs w:val="24"/>
                <w:lang w:val="en-US"/>
              </w:rPr>
              <w:t>/</w:t>
            </w:r>
            <w:proofErr w:type="spellStart"/>
            <w:proofErr w:type="gramStart"/>
            <w:r w:rsidRPr="00316627">
              <w:rPr>
                <w:rFonts w:eastAsia="Consolas" w:cs="Arial"/>
                <w:szCs w:val="24"/>
                <w:lang w:val="en-US"/>
              </w:rPr>
              <w:t>phoenix:latest</w:t>
            </w:r>
            <w:proofErr w:type="spellEnd"/>
            <w:proofErr w:type="gramEnd"/>
          </w:p>
          <w:p w14:paraId="18D32C61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  <w:lang w:val="en-US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ports:</w:t>
            </w:r>
          </w:p>
          <w:p w14:paraId="785A42D4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onsolas" w:cs="Arial"/>
                <w:szCs w:val="24"/>
                <w:lang w:val="en-US"/>
              </w:rPr>
              <w:t xml:space="preserve">    </w:t>
            </w:r>
            <w:r w:rsidRPr="00316627">
              <w:rPr>
                <w:rFonts w:eastAsia="Consolas" w:cs="Arial"/>
                <w:szCs w:val="24"/>
              </w:rPr>
              <w:t>- "6006:6006</w:t>
            </w:r>
            <w:proofErr w:type="gramStart"/>
            <w:r w:rsidRPr="00316627">
              <w:rPr>
                <w:rFonts w:eastAsia="Consolas" w:cs="Arial"/>
                <w:szCs w:val="24"/>
              </w:rPr>
              <w:t>"  #</w:t>
            </w:r>
            <w:proofErr w:type="gramEnd"/>
            <w:r w:rsidRPr="00316627">
              <w:rPr>
                <w:rFonts w:eastAsia="Consolas" w:cs="Arial"/>
                <w:szCs w:val="24"/>
              </w:rPr>
              <w:t xml:space="preserve"> UI + receptor OTLP HTTP</w:t>
            </w:r>
          </w:p>
          <w:p w14:paraId="39C2A4B2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onsolas" w:cs="Arial"/>
                <w:szCs w:val="24"/>
              </w:rPr>
              <w:t xml:space="preserve">    - "4317:4317</w:t>
            </w:r>
            <w:proofErr w:type="gramStart"/>
            <w:r w:rsidRPr="00316627">
              <w:rPr>
                <w:rFonts w:eastAsia="Consolas" w:cs="Arial"/>
                <w:szCs w:val="24"/>
              </w:rPr>
              <w:t>"  #</w:t>
            </w:r>
            <w:proofErr w:type="gramEnd"/>
            <w:r w:rsidRPr="00316627">
              <w:rPr>
                <w:rFonts w:eastAsia="Consolas" w:cs="Arial"/>
                <w:szCs w:val="24"/>
              </w:rPr>
              <w:t xml:space="preserve"> receptor OTLP </w:t>
            </w:r>
            <w:proofErr w:type="spellStart"/>
            <w:r w:rsidRPr="00316627">
              <w:rPr>
                <w:rFonts w:eastAsia="Consolas" w:cs="Arial"/>
                <w:szCs w:val="24"/>
              </w:rPr>
              <w:t>gRPC</w:t>
            </w:r>
            <w:proofErr w:type="spellEnd"/>
          </w:p>
        </w:tc>
      </w:tr>
    </w:tbl>
    <w:p w14:paraId="3C557A6B" w14:textId="77777777" w:rsidR="00E402D6" w:rsidRPr="00316627" w:rsidRDefault="00E402D6" w:rsidP="00E43A09">
      <w:pPr>
        <w:spacing w:line="480" w:lineRule="auto"/>
        <w:ind w:firstLine="720"/>
        <w:rPr>
          <w:rFonts w:cs="Arial"/>
          <w:szCs w:val="24"/>
        </w:rPr>
      </w:pPr>
    </w:p>
    <w:p w14:paraId="364639CE" w14:textId="77777777" w:rsidR="00E402D6" w:rsidRPr="00316627" w:rsidRDefault="00000000" w:rsidP="00E43A09">
      <w:pPr>
        <w:pStyle w:val="Ttulo2"/>
        <w:spacing w:line="480" w:lineRule="auto"/>
        <w:rPr>
          <w:rFonts w:cs="Arial"/>
          <w:szCs w:val="24"/>
        </w:rPr>
      </w:pPr>
      <w:bookmarkStart w:id="8" w:name="_Toc238085775"/>
      <w:r w:rsidRPr="00316627">
        <w:rPr>
          <w:rFonts w:eastAsia="Calibri" w:cs="Arial"/>
          <w:szCs w:val="24"/>
        </w:rPr>
        <w:t>4.2 Flujo del agente en n8n</w:t>
      </w:r>
      <w:bookmarkEnd w:id="8"/>
    </w:p>
    <w:p w14:paraId="6FEE2F22" w14:textId="4F93DD02" w:rsidR="00E402D6" w:rsidRPr="00316627" w:rsidRDefault="00000000" w:rsidP="009E1844">
      <w:pPr>
        <w:spacing w:line="480" w:lineRule="auto"/>
        <w:ind w:firstLine="720"/>
        <w:rPr>
          <w:rFonts w:eastAsia="Calibri" w:cs="Arial"/>
          <w:szCs w:val="24"/>
        </w:rPr>
      </w:pPr>
      <w:r w:rsidRPr="00316627">
        <w:rPr>
          <w:rFonts w:eastAsia="Calibri" w:cs="Arial"/>
          <w:szCs w:val="24"/>
        </w:rPr>
        <w:t xml:space="preserve">El AI Agent de n8n recibe la consulta del usuario, la procesa (incluyendo, cuando aplica, recuperación de contexto desde la base vectorial) y genera una respuesta. Cada </w:t>
      </w:r>
      <w:r w:rsidRPr="00316627">
        <w:rPr>
          <w:rFonts w:eastAsia="Calibri" w:cs="Arial"/>
          <w:szCs w:val="24"/>
        </w:rPr>
        <w:lastRenderedPageBreak/>
        <w:t xml:space="preserve">ejecución emite </w:t>
      </w:r>
      <w:proofErr w:type="spellStart"/>
      <w:r w:rsidRPr="00316627">
        <w:rPr>
          <w:rFonts w:eastAsia="Calibri" w:cs="Arial"/>
          <w:szCs w:val="24"/>
        </w:rPr>
        <w:t>spans</w:t>
      </w:r>
      <w:proofErr w:type="spellEnd"/>
      <w:r w:rsidRPr="00316627">
        <w:rPr>
          <w:rFonts w:eastAsia="Calibri" w:cs="Arial"/>
          <w:szCs w:val="24"/>
        </w:rPr>
        <w:t xml:space="preserve"> de </w:t>
      </w:r>
      <w:proofErr w:type="spellStart"/>
      <w:r w:rsidRPr="00316627">
        <w:rPr>
          <w:rFonts w:eastAsia="Calibri" w:cs="Arial"/>
          <w:szCs w:val="24"/>
        </w:rPr>
        <w:t>OpenTelemetry</w:t>
      </w:r>
      <w:proofErr w:type="spellEnd"/>
      <w:r w:rsidRPr="00316627">
        <w:rPr>
          <w:rFonts w:eastAsia="Calibri" w:cs="Arial"/>
          <w:szCs w:val="24"/>
        </w:rPr>
        <w:t xml:space="preserve"> que son exportados automáticamente hacia Phoenix.</w:t>
      </w:r>
    </w:p>
    <w:p w14:paraId="172D636C" w14:textId="6E5C0D7B" w:rsidR="009E1844" w:rsidRPr="00316627" w:rsidRDefault="009E1844" w:rsidP="009E1844">
      <w:pPr>
        <w:spacing w:line="480" w:lineRule="auto"/>
        <w:ind w:firstLine="720"/>
        <w:rPr>
          <w:rFonts w:eastAsia="Calibri" w:cs="Arial"/>
          <w:szCs w:val="24"/>
        </w:rPr>
      </w:pPr>
      <w:r w:rsidRPr="00316627">
        <w:rPr>
          <w:rFonts w:eastAsia="Calibri" w:cs="Arial"/>
          <w:szCs w:val="24"/>
        </w:rPr>
        <w:t xml:space="preserve">Figura 1. Flujo ejecutado correctamente por el agente </w:t>
      </w:r>
      <w:proofErr w:type="spellStart"/>
      <w:r w:rsidRPr="00316627">
        <w:rPr>
          <w:rFonts w:eastAsia="Calibri" w:cs="Arial"/>
          <w:szCs w:val="24"/>
        </w:rPr>
        <w:t>ia</w:t>
      </w:r>
      <w:proofErr w:type="spellEnd"/>
      <w:r w:rsidRPr="00316627">
        <w:rPr>
          <w:rFonts w:eastAsia="Calibri" w:cs="Arial"/>
          <w:szCs w:val="24"/>
        </w:rPr>
        <w:t>.</w:t>
      </w:r>
    </w:p>
    <w:p w14:paraId="69EBC990" w14:textId="66826ED3" w:rsidR="009E1844" w:rsidRPr="00316627" w:rsidRDefault="009E1844" w:rsidP="009E1844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drawing>
          <wp:inline distT="0" distB="0" distL="0" distR="0" wp14:anchorId="34E27217" wp14:editId="3537BD0E">
            <wp:extent cx="5943600" cy="2055495"/>
            <wp:effectExtent l="0" t="0" r="0" b="1905"/>
            <wp:docPr id="1656847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47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DB9A" w14:textId="772EA2C0" w:rsidR="009E1844" w:rsidRPr="00316627" w:rsidRDefault="009E1844" w:rsidP="009E1844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t>Nota Captura de pantalla de elaboración propia </w:t>
      </w:r>
    </w:p>
    <w:p w14:paraId="1F9318AD" w14:textId="77777777" w:rsidR="00E402D6" w:rsidRPr="00316627" w:rsidRDefault="00000000" w:rsidP="009E1844">
      <w:pPr>
        <w:pStyle w:val="Ttulo1"/>
        <w:spacing w:line="480" w:lineRule="auto"/>
        <w:rPr>
          <w:rFonts w:cs="Arial"/>
          <w:szCs w:val="24"/>
        </w:rPr>
      </w:pPr>
      <w:bookmarkStart w:id="9" w:name="_Toc238085776"/>
      <w:r w:rsidRPr="00316627">
        <w:rPr>
          <w:rFonts w:eastAsia="Calibri" w:cs="Arial"/>
          <w:szCs w:val="24"/>
        </w:rPr>
        <w:t>5. Prueba de Concepto (PoC)</w:t>
      </w:r>
      <w:bookmarkEnd w:id="9"/>
    </w:p>
    <w:p w14:paraId="692658EC" w14:textId="77777777" w:rsidR="00E402D6" w:rsidRPr="00316627" w:rsidRDefault="00000000" w:rsidP="009E1844">
      <w:pPr>
        <w:pStyle w:val="Ttulo2"/>
        <w:spacing w:line="480" w:lineRule="auto"/>
        <w:rPr>
          <w:rFonts w:cs="Arial"/>
          <w:szCs w:val="24"/>
        </w:rPr>
      </w:pPr>
      <w:bookmarkStart w:id="10" w:name="_Toc238085777"/>
      <w:r w:rsidRPr="00316627">
        <w:rPr>
          <w:rFonts w:eastAsia="Calibri" w:cs="Arial"/>
          <w:szCs w:val="24"/>
        </w:rPr>
        <w:t>5.1 Objetivo de la prueba</w:t>
      </w:r>
      <w:bookmarkEnd w:id="10"/>
    </w:p>
    <w:p w14:paraId="7F2E38C9" w14:textId="77777777" w:rsidR="00E402D6" w:rsidRPr="00316627" w:rsidRDefault="00000000" w:rsidP="009E1844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Verificar que las trazas generadas por ejecuciones reales del AI Agent (no solo las de prueba de conectividad) llegan correctamente a </w:t>
      </w:r>
      <w:proofErr w:type="spellStart"/>
      <w:r w:rsidRPr="00316627">
        <w:rPr>
          <w:rFonts w:eastAsia="Calibri" w:cs="Arial"/>
          <w:szCs w:val="24"/>
        </w:rPr>
        <w:t>Arize</w:t>
      </w:r>
      <w:proofErr w:type="spellEnd"/>
      <w:r w:rsidRPr="00316627">
        <w:rPr>
          <w:rFonts w:eastAsia="Calibri" w:cs="Arial"/>
          <w:szCs w:val="24"/>
        </w:rPr>
        <w:t xml:space="preserve"> Phoenix y son visibles en su interfaz de análisis.</w:t>
      </w:r>
    </w:p>
    <w:p w14:paraId="2B457C2B" w14:textId="77777777" w:rsidR="00E402D6" w:rsidRPr="00316627" w:rsidRDefault="00000000" w:rsidP="009E1844">
      <w:pPr>
        <w:pStyle w:val="Ttulo2"/>
        <w:spacing w:line="480" w:lineRule="auto"/>
        <w:rPr>
          <w:rFonts w:cs="Arial"/>
          <w:szCs w:val="24"/>
        </w:rPr>
      </w:pPr>
      <w:bookmarkStart w:id="11" w:name="_Toc238085778"/>
      <w:r w:rsidRPr="00316627">
        <w:rPr>
          <w:rFonts w:eastAsia="Calibri" w:cs="Arial"/>
          <w:szCs w:val="24"/>
        </w:rPr>
        <w:t>5.2 Metodología</w:t>
      </w:r>
      <w:bookmarkEnd w:id="11"/>
    </w:p>
    <w:p w14:paraId="23B94EEC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Configurar las variables de entorno de </w:t>
      </w:r>
      <w:proofErr w:type="spellStart"/>
      <w:r w:rsidRPr="00316627">
        <w:rPr>
          <w:rFonts w:eastAsia="Calibri" w:cs="Arial"/>
          <w:szCs w:val="24"/>
        </w:rPr>
        <w:t>OpenTelemetry</w:t>
      </w:r>
      <w:proofErr w:type="spellEnd"/>
      <w:r w:rsidRPr="00316627">
        <w:rPr>
          <w:rFonts w:eastAsia="Calibri" w:cs="Arial"/>
          <w:szCs w:val="24"/>
        </w:rPr>
        <w:t xml:space="preserve"> en el servicio n8n dentro de </w:t>
      </w:r>
      <w:proofErr w:type="spellStart"/>
      <w:r w:rsidRPr="00316627">
        <w:rPr>
          <w:rFonts w:eastAsia="Calibri" w:cs="Arial"/>
          <w:szCs w:val="24"/>
        </w:rPr>
        <w:t>docker-compose.yml</w:t>
      </w:r>
      <w:proofErr w:type="spellEnd"/>
      <w:r w:rsidRPr="00316627">
        <w:rPr>
          <w:rFonts w:eastAsia="Calibri" w:cs="Arial"/>
          <w:szCs w:val="24"/>
        </w:rPr>
        <w:t>.</w:t>
      </w:r>
    </w:p>
    <w:p w14:paraId="17156A49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Levantar el </w:t>
      </w:r>
      <w:proofErr w:type="spellStart"/>
      <w:r w:rsidRPr="00316627">
        <w:rPr>
          <w:rFonts w:eastAsia="Calibri" w:cs="Arial"/>
          <w:szCs w:val="24"/>
        </w:rPr>
        <w:t>stack</w:t>
      </w:r>
      <w:proofErr w:type="spellEnd"/>
      <w:r w:rsidRPr="00316627">
        <w:rPr>
          <w:rFonts w:eastAsia="Calibri" w:cs="Arial"/>
          <w:szCs w:val="24"/>
        </w:rPr>
        <w:t xml:space="preserve"> completo con `</w:t>
      </w:r>
      <w:proofErr w:type="spellStart"/>
      <w:r w:rsidRPr="00316627">
        <w:rPr>
          <w:rFonts w:eastAsia="Calibri" w:cs="Arial"/>
          <w:szCs w:val="24"/>
        </w:rPr>
        <w:t>docker</w:t>
      </w:r>
      <w:proofErr w:type="spellEnd"/>
      <w:r w:rsidRPr="00316627">
        <w:rPr>
          <w:rFonts w:eastAsia="Calibri" w:cs="Arial"/>
          <w:szCs w:val="24"/>
        </w:rPr>
        <w:t xml:space="preserve"> </w:t>
      </w:r>
      <w:proofErr w:type="spellStart"/>
      <w:r w:rsidRPr="00316627">
        <w:rPr>
          <w:rFonts w:eastAsia="Calibri" w:cs="Arial"/>
          <w:szCs w:val="24"/>
        </w:rPr>
        <w:t>compose</w:t>
      </w:r>
      <w:proofErr w:type="spellEnd"/>
      <w:r w:rsidRPr="00316627">
        <w:rPr>
          <w:rFonts w:eastAsia="Calibri" w:cs="Arial"/>
          <w:szCs w:val="24"/>
        </w:rPr>
        <w:t xml:space="preserve"> up -d`.</w:t>
      </w:r>
    </w:p>
    <w:p w14:paraId="2B9B2EFD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Verificar la conectividad entre n8n y Phoenix desde la sección de configuración de </w:t>
      </w:r>
      <w:proofErr w:type="spellStart"/>
      <w:r w:rsidRPr="00316627">
        <w:rPr>
          <w:rFonts w:eastAsia="Calibri" w:cs="Arial"/>
          <w:szCs w:val="24"/>
        </w:rPr>
        <w:t>OpenTelemetry</w:t>
      </w:r>
      <w:proofErr w:type="spellEnd"/>
      <w:r w:rsidRPr="00316627">
        <w:rPr>
          <w:rFonts w:eastAsia="Calibri" w:cs="Arial"/>
          <w:szCs w:val="24"/>
        </w:rPr>
        <w:t xml:space="preserve"> en n8n ("</w:t>
      </w:r>
      <w:proofErr w:type="spellStart"/>
      <w:r w:rsidRPr="00316627">
        <w:rPr>
          <w:rFonts w:eastAsia="Calibri" w:cs="Arial"/>
          <w:szCs w:val="24"/>
        </w:rPr>
        <w:t>Verify</w:t>
      </w:r>
      <w:proofErr w:type="spellEnd"/>
      <w:r w:rsidRPr="00316627">
        <w:rPr>
          <w:rFonts w:eastAsia="Calibri" w:cs="Arial"/>
          <w:szCs w:val="24"/>
        </w:rPr>
        <w:t xml:space="preserve"> </w:t>
      </w:r>
      <w:proofErr w:type="spellStart"/>
      <w:r w:rsidRPr="00316627">
        <w:rPr>
          <w:rFonts w:eastAsia="Calibri" w:cs="Arial"/>
          <w:szCs w:val="24"/>
        </w:rPr>
        <w:t>configuration</w:t>
      </w:r>
      <w:proofErr w:type="spellEnd"/>
      <w:r w:rsidRPr="00316627">
        <w:rPr>
          <w:rFonts w:eastAsia="Calibri" w:cs="Arial"/>
          <w:szCs w:val="24"/>
        </w:rPr>
        <w:t>").</w:t>
      </w:r>
    </w:p>
    <w:p w14:paraId="7B6669C9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Ejecutar el </w:t>
      </w:r>
      <w:proofErr w:type="spellStart"/>
      <w:r w:rsidRPr="00316627">
        <w:rPr>
          <w:rFonts w:eastAsia="Calibri" w:cs="Arial"/>
          <w:szCs w:val="24"/>
        </w:rPr>
        <w:t>workflow</w:t>
      </w:r>
      <w:proofErr w:type="spellEnd"/>
      <w:r w:rsidRPr="00316627">
        <w:rPr>
          <w:rFonts w:eastAsia="Calibri" w:cs="Arial"/>
          <w:szCs w:val="24"/>
        </w:rPr>
        <w:t xml:space="preserve"> enviando una pregunta real a través del disparador (</w:t>
      </w:r>
      <w:proofErr w:type="spellStart"/>
      <w:r w:rsidRPr="00316627">
        <w:rPr>
          <w:rFonts w:eastAsia="Calibri" w:cs="Arial"/>
          <w:szCs w:val="24"/>
        </w:rPr>
        <w:t>trigger</w:t>
      </w:r>
      <w:proofErr w:type="spellEnd"/>
      <w:r w:rsidRPr="00316627">
        <w:rPr>
          <w:rFonts w:eastAsia="Calibri" w:cs="Arial"/>
          <w:szCs w:val="24"/>
        </w:rPr>
        <w:t>) correspondiente del agente.</w:t>
      </w:r>
    </w:p>
    <w:p w14:paraId="22F547F8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lastRenderedPageBreak/>
        <w:t xml:space="preserve">Revisar el </w:t>
      </w:r>
      <w:proofErr w:type="spellStart"/>
      <w:r w:rsidRPr="00316627">
        <w:rPr>
          <w:rFonts w:eastAsia="Calibri" w:cs="Arial"/>
          <w:szCs w:val="24"/>
        </w:rPr>
        <w:t>dashboard</w:t>
      </w:r>
      <w:proofErr w:type="spellEnd"/>
      <w:r w:rsidRPr="00316627">
        <w:rPr>
          <w:rFonts w:eastAsia="Calibri" w:cs="Arial"/>
          <w:szCs w:val="24"/>
        </w:rPr>
        <w:t xml:space="preserve"> de Phoenix para confirmar la aparición de la traza asociada a la ejecución.</w:t>
      </w:r>
    </w:p>
    <w:p w14:paraId="36D6C9FD" w14:textId="77777777" w:rsidR="00E402D6" w:rsidRPr="00316627" w:rsidRDefault="00000000" w:rsidP="009E1844">
      <w:pPr>
        <w:pStyle w:val="Ttulo2"/>
        <w:spacing w:line="480" w:lineRule="auto"/>
        <w:rPr>
          <w:rFonts w:cs="Arial"/>
          <w:szCs w:val="24"/>
        </w:rPr>
      </w:pPr>
      <w:bookmarkStart w:id="12" w:name="_Toc238085779"/>
      <w:r w:rsidRPr="00316627">
        <w:rPr>
          <w:rFonts w:eastAsia="Calibri" w:cs="Arial"/>
          <w:szCs w:val="24"/>
        </w:rPr>
        <w:t>5.3 Resultados</w:t>
      </w:r>
      <w:bookmarkEnd w:id="12"/>
    </w:p>
    <w:p w14:paraId="690FC108" w14:textId="77777777" w:rsidR="00E402D6" w:rsidRPr="00316627" w:rsidRDefault="00000000" w:rsidP="00E43A09">
      <w:pPr>
        <w:spacing w:line="480" w:lineRule="auto"/>
        <w:ind w:firstLine="720"/>
        <w:rPr>
          <w:rFonts w:eastAsia="Calibri" w:cs="Arial"/>
          <w:szCs w:val="24"/>
        </w:rPr>
      </w:pPr>
      <w:r w:rsidRPr="00316627">
        <w:rPr>
          <w:rFonts w:eastAsia="Calibri" w:cs="Arial"/>
          <w:szCs w:val="24"/>
        </w:rPr>
        <w:t xml:space="preserve">Tras corregir el </w:t>
      </w:r>
      <w:proofErr w:type="spellStart"/>
      <w:r w:rsidRPr="00316627">
        <w:rPr>
          <w:rFonts w:eastAsia="Calibri" w:cs="Arial"/>
          <w:szCs w:val="24"/>
        </w:rPr>
        <w:t>endpoint</w:t>
      </w:r>
      <w:proofErr w:type="spellEnd"/>
      <w:r w:rsidRPr="00316627">
        <w:rPr>
          <w:rFonts w:eastAsia="Calibri" w:cs="Arial"/>
          <w:szCs w:val="24"/>
        </w:rPr>
        <w:t xml:space="preserve"> de exportación OTLP y validar el modo de ejecución trazado, la conexión de prueba ("</w:t>
      </w:r>
      <w:proofErr w:type="spellStart"/>
      <w:r w:rsidRPr="00316627">
        <w:rPr>
          <w:rFonts w:eastAsia="Calibri" w:cs="Arial"/>
          <w:szCs w:val="24"/>
        </w:rPr>
        <w:t>Verify</w:t>
      </w:r>
      <w:proofErr w:type="spellEnd"/>
      <w:r w:rsidRPr="00316627">
        <w:rPr>
          <w:rFonts w:eastAsia="Calibri" w:cs="Arial"/>
          <w:szCs w:val="24"/>
        </w:rPr>
        <w:t xml:space="preserve"> </w:t>
      </w:r>
      <w:proofErr w:type="spellStart"/>
      <w:r w:rsidRPr="00316627">
        <w:rPr>
          <w:rFonts w:eastAsia="Calibri" w:cs="Arial"/>
          <w:szCs w:val="24"/>
        </w:rPr>
        <w:t>configuration</w:t>
      </w:r>
      <w:proofErr w:type="spellEnd"/>
      <w:r w:rsidRPr="00316627">
        <w:rPr>
          <w:rFonts w:eastAsia="Calibri" w:cs="Arial"/>
          <w:szCs w:val="24"/>
        </w:rPr>
        <w:t>") se completó exitosamente y las trazas de ejecuciones reales del agente comenzaron a visualizarse en Phoenix.</w:t>
      </w:r>
    </w:p>
    <w:p w14:paraId="69E7B998" w14:textId="6AB9FAC6" w:rsidR="009E1844" w:rsidRPr="00316627" w:rsidRDefault="009E1844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Figura 2. </w:t>
      </w:r>
      <w:r w:rsidR="00316627" w:rsidRPr="00316627">
        <w:rPr>
          <w:rFonts w:eastAsia="Calibri" w:cs="Arial"/>
          <w:szCs w:val="24"/>
        </w:rPr>
        <w:t xml:space="preserve">Conexión de </w:t>
      </w:r>
      <w:proofErr w:type="spellStart"/>
      <w:r w:rsidR="00316627" w:rsidRPr="00316627">
        <w:rPr>
          <w:rFonts w:eastAsia="Calibri" w:cs="Arial"/>
          <w:szCs w:val="24"/>
        </w:rPr>
        <w:t>OpenTelemetry</w:t>
      </w:r>
      <w:proofErr w:type="spellEnd"/>
      <w:r w:rsidR="00316627" w:rsidRPr="00316627">
        <w:rPr>
          <w:rFonts w:eastAsia="Calibri" w:cs="Arial"/>
          <w:szCs w:val="24"/>
        </w:rPr>
        <w:t xml:space="preserve"> con n8n para utilizar la plataforma de Phoenix.</w:t>
      </w:r>
    </w:p>
    <w:p w14:paraId="0D45CC72" w14:textId="1C2AFF39" w:rsidR="00E402D6" w:rsidRPr="00316627" w:rsidRDefault="009E1844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drawing>
          <wp:inline distT="0" distB="0" distL="0" distR="0" wp14:anchorId="388DEE72" wp14:editId="380162DB">
            <wp:extent cx="4702291" cy="4474210"/>
            <wp:effectExtent l="0" t="0" r="3175" b="2540"/>
            <wp:docPr id="1337177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77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4727" cy="44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559B" w14:textId="206FA318" w:rsidR="00316627" w:rsidRPr="00316627" w:rsidRDefault="00316627" w:rsidP="00316627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t>Nota Captura de pantalla de elaboración propia</w:t>
      </w:r>
      <w:r w:rsidRPr="00316627">
        <w:rPr>
          <w:rFonts w:cs="Arial"/>
          <w:szCs w:val="24"/>
        </w:rPr>
        <w:t>.</w:t>
      </w:r>
    </w:p>
    <w:p w14:paraId="478141C5" w14:textId="5B471EDB" w:rsidR="00316627" w:rsidRPr="00316627" w:rsidRDefault="00316627" w:rsidP="00316627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lastRenderedPageBreak/>
        <w:t xml:space="preserve">Figura 3. </w:t>
      </w:r>
      <w:proofErr w:type="spellStart"/>
      <w:r w:rsidRPr="00316627">
        <w:rPr>
          <w:rFonts w:cs="Arial"/>
          <w:szCs w:val="24"/>
        </w:rPr>
        <w:t>Dashboard</w:t>
      </w:r>
      <w:proofErr w:type="spellEnd"/>
      <w:r w:rsidRPr="00316627">
        <w:rPr>
          <w:rFonts w:cs="Arial"/>
          <w:szCs w:val="24"/>
        </w:rPr>
        <w:t xml:space="preserve"> de los traces de las consultas de los usuarios recibidos por Phoenix.</w:t>
      </w:r>
      <w:r w:rsidRPr="00316627">
        <w:rPr>
          <w:rFonts w:cs="Arial"/>
          <w:szCs w:val="24"/>
        </w:rPr>
        <w:t> </w:t>
      </w:r>
    </w:p>
    <w:p w14:paraId="0FB99000" w14:textId="78B0C973" w:rsidR="00E402D6" w:rsidRPr="00316627" w:rsidRDefault="009E1844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drawing>
          <wp:inline distT="0" distB="0" distL="0" distR="0" wp14:anchorId="312D3897" wp14:editId="5F79E32B">
            <wp:extent cx="5943600" cy="2801620"/>
            <wp:effectExtent l="0" t="0" r="0" b="0"/>
            <wp:docPr id="1103795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5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B56B" w14:textId="39CB84C7" w:rsidR="009E1844" w:rsidRPr="00316627" w:rsidRDefault="00316627" w:rsidP="00316627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t>Nota Captura de pantalla de elaboración propia.</w:t>
      </w:r>
    </w:p>
    <w:p w14:paraId="601CCF18" w14:textId="55752263" w:rsidR="00316627" w:rsidRPr="00316627" w:rsidRDefault="00316627" w:rsidP="00316627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t xml:space="preserve">Figura 4. Especificaciones de las consultas, los traces. </w:t>
      </w:r>
    </w:p>
    <w:p w14:paraId="3FC911A2" w14:textId="44198C5A" w:rsidR="009E1844" w:rsidRPr="00316627" w:rsidRDefault="009E1844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drawing>
          <wp:inline distT="0" distB="0" distL="0" distR="0" wp14:anchorId="232A21AD" wp14:editId="68C68BE3">
            <wp:extent cx="5943600" cy="3344545"/>
            <wp:effectExtent l="0" t="0" r="0" b="8255"/>
            <wp:docPr id="1943404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04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A647" w14:textId="57851FB2" w:rsidR="00316627" w:rsidRPr="00316627" w:rsidRDefault="00316627" w:rsidP="00316627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cs="Arial"/>
          <w:szCs w:val="24"/>
        </w:rPr>
        <w:t>Nota Captura de pantalla de elaboración propia.</w:t>
      </w:r>
    </w:p>
    <w:p w14:paraId="062BCDA7" w14:textId="77777777" w:rsidR="00E402D6" w:rsidRPr="00316627" w:rsidRDefault="00000000" w:rsidP="00316627">
      <w:pPr>
        <w:pStyle w:val="Ttulo1"/>
        <w:spacing w:line="480" w:lineRule="auto"/>
        <w:rPr>
          <w:rFonts w:cs="Arial"/>
          <w:szCs w:val="24"/>
        </w:rPr>
      </w:pPr>
      <w:bookmarkStart w:id="13" w:name="_Toc238085780"/>
      <w:r w:rsidRPr="00316627">
        <w:rPr>
          <w:rFonts w:eastAsia="Calibri" w:cs="Arial"/>
          <w:szCs w:val="24"/>
        </w:rPr>
        <w:lastRenderedPageBreak/>
        <w:t>6. Retos y Lecciones Aprendidas</w:t>
      </w:r>
      <w:bookmarkEnd w:id="13"/>
    </w:p>
    <w:p w14:paraId="597D23DB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>Durante la implementación se presentaron dos incidencias relevantes que retrasaron la visibilidad de las trazas del agente. Ambas quedan documentadas a continuación para evitar que se repitan en futuras configuraciones:</w:t>
      </w: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2312"/>
        <w:gridCol w:w="1940"/>
        <w:gridCol w:w="5098"/>
      </w:tblGrid>
      <w:tr w:rsidR="00E402D6" w:rsidRPr="00316627" w14:paraId="361353A1" w14:textId="77777777" w:rsidTr="009E1844">
        <w:tc>
          <w:tcPr>
            <w:tcW w:w="0" w:type="auto"/>
          </w:tcPr>
          <w:p w14:paraId="30D57E7F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b/>
                <w:bCs/>
                <w:szCs w:val="24"/>
              </w:rPr>
              <w:t>Síntoma</w:t>
            </w:r>
          </w:p>
        </w:tc>
        <w:tc>
          <w:tcPr>
            <w:tcW w:w="0" w:type="auto"/>
          </w:tcPr>
          <w:p w14:paraId="0962A43C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b/>
                <w:bCs/>
                <w:szCs w:val="24"/>
              </w:rPr>
              <w:t>Causa raíz</w:t>
            </w:r>
          </w:p>
        </w:tc>
        <w:tc>
          <w:tcPr>
            <w:tcW w:w="0" w:type="auto"/>
          </w:tcPr>
          <w:p w14:paraId="284339F6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b/>
                <w:bCs/>
                <w:szCs w:val="24"/>
              </w:rPr>
              <w:t>Solución aplicada</w:t>
            </w:r>
          </w:p>
        </w:tc>
      </w:tr>
      <w:tr w:rsidR="00E402D6" w:rsidRPr="00316627" w14:paraId="31C507F0" w14:textId="77777777" w:rsidTr="009E1844">
        <w:tc>
          <w:tcPr>
            <w:tcW w:w="3000" w:type="dxa"/>
          </w:tcPr>
          <w:p w14:paraId="1E7C2959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>Las trazas solo llegaban al hacer clic en “Send Test Trace”, no durante ejecuciones reales del agente.</w:t>
            </w:r>
          </w:p>
        </w:tc>
        <w:tc>
          <w:tcPr>
            <w:tcW w:w="3200" w:type="dxa"/>
          </w:tcPr>
          <w:p w14:paraId="1C4AF75A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 xml:space="preserve">El </w:t>
            </w:r>
            <w:proofErr w:type="spellStart"/>
            <w:r w:rsidRPr="00316627">
              <w:rPr>
                <w:rFonts w:eastAsia="Calibri" w:cs="Arial"/>
                <w:szCs w:val="24"/>
              </w:rPr>
              <w:t>endpoint</w:t>
            </w:r>
            <w:proofErr w:type="spellEnd"/>
            <w:r w:rsidRPr="00316627">
              <w:rPr>
                <w:rFonts w:eastAsia="Calibri" w:cs="Arial"/>
                <w:szCs w:val="24"/>
              </w:rPr>
              <w:t xml:space="preserve"> OTLP apuntaba a un puerto/host revisado incorrectamente y las ejecuciones se disparaban de forma manual desde el editor.</w:t>
            </w:r>
          </w:p>
        </w:tc>
        <w:tc>
          <w:tcPr>
            <w:tcW w:w="3300" w:type="dxa"/>
          </w:tcPr>
          <w:p w14:paraId="02FFFE22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 xml:space="preserve">Se validó el </w:t>
            </w:r>
            <w:proofErr w:type="spellStart"/>
            <w:r w:rsidRPr="00316627">
              <w:rPr>
                <w:rFonts w:eastAsia="Calibri" w:cs="Arial"/>
                <w:szCs w:val="24"/>
              </w:rPr>
              <w:t>endpoint</w:t>
            </w:r>
            <w:proofErr w:type="spellEnd"/>
            <w:r w:rsidRPr="00316627">
              <w:rPr>
                <w:rFonts w:eastAsia="Calibri" w:cs="Arial"/>
                <w:szCs w:val="24"/>
              </w:rPr>
              <w:t xml:space="preserve"> OTLP de Phoenix (http://phoenix:6006) y se ajustó N8N_OTEL_TRACES_PRODUCTION_ONLY según el tipo de ejecución que se desea trazar.</w:t>
            </w:r>
          </w:p>
        </w:tc>
      </w:tr>
      <w:tr w:rsidR="00E402D6" w:rsidRPr="00316627" w14:paraId="64661893" w14:textId="77777777" w:rsidTr="009E1844">
        <w:tc>
          <w:tcPr>
            <w:tcW w:w="3000" w:type="dxa"/>
          </w:tcPr>
          <w:p w14:paraId="6ECE54C2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>Error “</w:t>
            </w:r>
            <w:proofErr w:type="spellStart"/>
            <w:r w:rsidRPr="00316627">
              <w:rPr>
                <w:rFonts w:eastAsia="Calibri" w:cs="Arial"/>
                <w:szCs w:val="24"/>
              </w:rPr>
              <w:t>connect</w:t>
            </w:r>
            <w:proofErr w:type="spellEnd"/>
            <w:r w:rsidRPr="00316627">
              <w:rPr>
                <w:rFonts w:eastAsia="Calibri" w:cs="Arial"/>
                <w:szCs w:val="24"/>
              </w:rPr>
              <w:t xml:space="preserve"> ECONNREFUSED” al verificar la configuración de </w:t>
            </w:r>
            <w:proofErr w:type="spellStart"/>
            <w:r w:rsidRPr="00316627">
              <w:rPr>
                <w:rFonts w:eastAsia="Calibri" w:cs="Arial"/>
                <w:szCs w:val="24"/>
              </w:rPr>
              <w:t>OpenTelemetry</w:t>
            </w:r>
            <w:proofErr w:type="spellEnd"/>
            <w:r w:rsidRPr="00316627">
              <w:rPr>
                <w:rFonts w:eastAsia="Calibri" w:cs="Arial"/>
                <w:szCs w:val="24"/>
              </w:rPr>
              <w:t>.</w:t>
            </w:r>
          </w:p>
        </w:tc>
        <w:tc>
          <w:tcPr>
            <w:tcW w:w="3200" w:type="dxa"/>
          </w:tcPr>
          <w:p w14:paraId="7C968DC2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t xml:space="preserve">Se apuntó al puerto 4318, pero la imagen de Phoenix expone su </w:t>
            </w:r>
            <w:r w:rsidRPr="00316627">
              <w:rPr>
                <w:rFonts w:eastAsia="Calibri" w:cs="Arial"/>
                <w:szCs w:val="24"/>
              </w:rPr>
              <w:lastRenderedPageBreak/>
              <w:t>receptor OTLP HTTP en el mismo puerto que la interfaz web (6006), no en 4318.</w:t>
            </w:r>
          </w:p>
        </w:tc>
        <w:tc>
          <w:tcPr>
            <w:tcW w:w="3300" w:type="dxa"/>
          </w:tcPr>
          <w:p w14:paraId="36C95246" w14:textId="77777777" w:rsidR="00E402D6" w:rsidRPr="00316627" w:rsidRDefault="00000000" w:rsidP="00E43A09">
            <w:pPr>
              <w:spacing w:line="480" w:lineRule="auto"/>
              <w:ind w:firstLine="720"/>
              <w:rPr>
                <w:rFonts w:cs="Arial"/>
                <w:szCs w:val="24"/>
              </w:rPr>
            </w:pPr>
            <w:r w:rsidRPr="00316627">
              <w:rPr>
                <w:rFonts w:eastAsia="Calibri" w:cs="Arial"/>
                <w:szCs w:val="24"/>
              </w:rPr>
              <w:lastRenderedPageBreak/>
              <w:t>Se corrigió N8N_OTEL_EXPORTER_OTLP_ENDPOINT a http://phoenix:6006, que es el puerto donde Phoenix realmente escucha peticiones OTLP HTTP (/v1/traces).</w:t>
            </w:r>
          </w:p>
        </w:tc>
      </w:tr>
    </w:tbl>
    <w:p w14:paraId="3BC9B4BE" w14:textId="77777777" w:rsidR="00E402D6" w:rsidRPr="00316627" w:rsidRDefault="00E402D6" w:rsidP="00E43A09">
      <w:pPr>
        <w:spacing w:line="480" w:lineRule="auto"/>
        <w:ind w:firstLine="720"/>
        <w:rPr>
          <w:rFonts w:cs="Arial"/>
          <w:szCs w:val="24"/>
        </w:rPr>
      </w:pPr>
    </w:p>
    <w:p w14:paraId="4427A1BC" w14:textId="77777777" w:rsidR="00E402D6" w:rsidRPr="00316627" w:rsidRDefault="00000000" w:rsidP="00316627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Lección clave: el puerto 6006 de </w:t>
      </w:r>
      <w:proofErr w:type="spellStart"/>
      <w:r w:rsidRPr="00316627">
        <w:rPr>
          <w:rFonts w:eastAsia="Calibri" w:cs="Arial"/>
          <w:szCs w:val="24"/>
        </w:rPr>
        <w:t>Arize</w:t>
      </w:r>
      <w:proofErr w:type="spellEnd"/>
      <w:r w:rsidRPr="00316627">
        <w:rPr>
          <w:rFonts w:eastAsia="Calibri" w:cs="Arial"/>
          <w:szCs w:val="24"/>
        </w:rPr>
        <w:t xml:space="preserve"> Phoenix no es exclusivo de la interfaz web; también funciona como receptor OTLP HTTP (ruta /v1/traces). El puerto 4318, aunque es el estándar por defecto en muchos colectores </w:t>
      </w:r>
      <w:proofErr w:type="spellStart"/>
      <w:r w:rsidRPr="00316627">
        <w:rPr>
          <w:rFonts w:eastAsia="Calibri" w:cs="Arial"/>
          <w:szCs w:val="24"/>
        </w:rPr>
        <w:t>OpenTelemetry</w:t>
      </w:r>
      <w:proofErr w:type="spellEnd"/>
      <w:r w:rsidRPr="00316627">
        <w:rPr>
          <w:rFonts w:eastAsia="Calibri" w:cs="Arial"/>
          <w:szCs w:val="24"/>
        </w:rPr>
        <w:t>, no está habilitado en la imagen oficial de Phoenix a menos que se configure explícitamente.</w:t>
      </w:r>
    </w:p>
    <w:p w14:paraId="3F74726D" w14:textId="77777777" w:rsidR="00E402D6" w:rsidRPr="00316627" w:rsidRDefault="00000000" w:rsidP="00316627">
      <w:pPr>
        <w:pStyle w:val="Ttulo1"/>
        <w:spacing w:line="480" w:lineRule="auto"/>
        <w:rPr>
          <w:rFonts w:cs="Arial"/>
          <w:szCs w:val="24"/>
        </w:rPr>
      </w:pPr>
      <w:bookmarkStart w:id="14" w:name="_Toc238085781"/>
      <w:r w:rsidRPr="00316627">
        <w:rPr>
          <w:rFonts w:eastAsia="Calibri" w:cs="Arial"/>
          <w:szCs w:val="24"/>
        </w:rPr>
        <w:t>7. Conclusiones y Próximos Pasos</w:t>
      </w:r>
      <w:bookmarkEnd w:id="14"/>
    </w:p>
    <w:p w14:paraId="7156A439" w14:textId="77777777" w:rsidR="00E402D6" w:rsidRPr="00316627" w:rsidRDefault="00000000" w:rsidP="00316627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La prueba de concepto confirmó que es posible obtener </w:t>
      </w:r>
      <w:proofErr w:type="spellStart"/>
      <w:r w:rsidRPr="00316627">
        <w:rPr>
          <w:rFonts w:eastAsia="Calibri" w:cs="Arial"/>
          <w:szCs w:val="24"/>
        </w:rPr>
        <w:t>observabilidad</w:t>
      </w:r>
      <w:proofErr w:type="spellEnd"/>
      <w:r w:rsidRPr="00316627">
        <w:rPr>
          <w:rFonts w:eastAsia="Calibri" w:cs="Arial"/>
          <w:szCs w:val="24"/>
        </w:rPr>
        <w:t xml:space="preserve"> completa de un agente de IA construido en n8n utilizando </w:t>
      </w:r>
      <w:proofErr w:type="spellStart"/>
      <w:r w:rsidRPr="00316627">
        <w:rPr>
          <w:rFonts w:eastAsia="Calibri" w:cs="Arial"/>
          <w:szCs w:val="24"/>
        </w:rPr>
        <w:t>Arize</w:t>
      </w:r>
      <w:proofErr w:type="spellEnd"/>
      <w:r w:rsidRPr="00316627">
        <w:rPr>
          <w:rFonts w:eastAsia="Calibri" w:cs="Arial"/>
          <w:szCs w:val="24"/>
        </w:rPr>
        <w:t xml:space="preserve"> Phoenix como </w:t>
      </w:r>
      <w:proofErr w:type="spellStart"/>
      <w:r w:rsidRPr="00316627">
        <w:rPr>
          <w:rFonts w:eastAsia="Calibri" w:cs="Arial"/>
          <w:szCs w:val="24"/>
        </w:rPr>
        <w:t>backend</w:t>
      </w:r>
      <w:proofErr w:type="spellEnd"/>
      <w:r w:rsidRPr="00316627">
        <w:rPr>
          <w:rFonts w:eastAsia="Calibri" w:cs="Arial"/>
          <w:szCs w:val="24"/>
        </w:rPr>
        <w:t xml:space="preserve"> de trazas, sin necesidad de herramientas adicionales, siempre que la configuración de red y las variables de entorno de </w:t>
      </w:r>
      <w:proofErr w:type="spellStart"/>
      <w:r w:rsidRPr="00316627">
        <w:rPr>
          <w:rFonts w:eastAsia="Calibri" w:cs="Arial"/>
          <w:szCs w:val="24"/>
        </w:rPr>
        <w:t>OpenTelemetry</w:t>
      </w:r>
      <w:proofErr w:type="spellEnd"/>
      <w:r w:rsidRPr="00316627">
        <w:rPr>
          <w:rFonts w:eastAsia="Calibri" w:cs="Arial"/>
          <w:szCs w:val="24"/>
        </w:rPr>
        <w:t xml:space="preserve"> sean las correctas.</w:t>
      </w:r>
    </w:p>
    <w:p w14:paraId="23E71CBD" w14:textId="77777777" w:rsidR="00E402D6" w:rsidRPr="00316627" w:rsidRDefault="00000000" w:rsidP="00316627">
      <w:pPr>
        <w:pStyle w:val="Ttulo2"/>
        <w:spacing w:line="480" w:lineRule="auto"/>
        <w:rPr>
          <w:rFonts w:cs="Arial"/>
          <w:szCs w:val="24"/>
        </w:rPr>
      </w:pPr>
      <w:bookmarkStart w:id="15" w:name="_Toc238085782"/>
      <w:r w:rsidRPr="00316627">
        <w:rPr>
          <w:rFonts w:eastAsia="Calibri" w:cs="Arial"/>
          <w:szCs w:val="24"/>
        </w:rPr>
        <w:t>7.1 Próximos pasos sugeridos</w:t>
      </w:r>
      <w:bookmarkEnd w:id="15"/>
    </w:p>
    <w:p w14:paraId="74464637" w14:textId="77777777" w:rsidR="00E402D6" w:rsidRPr="00316627" w:rsidRDefault="00000000" w:rsidP="00316627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>Definir un umbral de muestreo (N8N_OTEL_TRACES_SAMPLE_RATE) adecuado antes de pasar a producción, para controlar el volumen de datos.</w:t>
      </w:r>
    </w:p>
    <w:p w14:paraId="470097BA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>Evaluar el uso de PHOENIX_WORKING_DIR con un volumen persistente para no perder el histórico de trazas entre reinicios.</w:t>
      </w:r>
    </w:p>
    <w:p w14:paraId="7CC99C33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t xml:space="preserve">Establecer alertas o revisiones periódicas del </w:t>
      </w:r>
      <w:proofErr w:type="spellStart"/>
      <w:r w:rsidRPr="00316627">
        <w:rPr>
          <w:rFonts w:eastAsia="Calibri" w:cs="Arial"/>
          <w:szCs w:val="24"/>
        </w:rPr>
        <w:t>dashboard</w:t>
      </w:r>
      <w:proofErr w:type="spellEnd"/>
      <w:r w:rsidRPr="00316627">
        <w:rPr>
          <w:rFonts w:eastAsia="Calibri" w:cs="Arial"/>
          <w:szCs w:val="24"/>
        </w:rPr>
        <w:t xml:space="preserve"> de Phoenix para detectar regresiones en la calidad de las respuestas del agente.</w:t>
      </w:r>
    </w:p>
    <w:p w14:paraId="5D7A445D" w14:textId="77777777" w:rsidR="00E402D6" w:rsidRPr="00316627" w:rsidRDefault="00000000" w:rsidP="00E43A09">
      <w:pPr>
        <w:spacing w:line="480" w:lineRule="auto"/>
        <w:ind w:firstLine="720"/>
        <w:rPr>
          <w:rFonts w:cs="Arial"/>
          <w:szCs w:val="24"/>
        </w:rPr>
      </w:pPr>
      <w:r w:rsidRPr="00316627">
        <w:rPr>
          <w:rFonts w:eastAsia="Calibri" w:cs="Arial"/>
          <w:szCs w:val="24"/>
        </w:rPr>
        <w:lastRenderedPageBreak/>
        <w:t xml:space="preserve">Documentar en este mismo informe los resultados de pruebas con datos reales de usuarios una vez el agente esté en ambiente de </w:t>
      </w:r>
      <w:proofErr w:type="spellStart"/>
      <w:r w:rsidRPr="00316627">
        <w:rPr>
          <w:rFonts w:eastAsia="Calibri" w:cs="Arial"/>
          <w:szCs w:val="24"/>
        </w:rPr>
        <w:t>staging</w:t>
      </w:r>
      <w:proofErr w:type="spellEnd"/>
      <w:r w:rsidRPr="00316627">
        <w:rPr>
          <w:rFonts w:eastAsia="Calibri" w:cs="Arial"/>
          <w:szCs w:val="24"/>
        </w:rPr>
        <w:t>.</w:t>
      </w:r>
    </w:p>
    <w:p w14:paraId="357A41CA" w14:textId="77777777" w:rsidR="00316627" w:rsidRDefault="00316627" w:rsidP="00316627">
      <w:pPr>
        <w:pStyle w:val="Ttulo1"/>
      </w:pPr>
      <w:r>
        <w:t>8. Referencias</w:t>
      </w:r>
    </w:p>
    <w:p w14:paraId="1C3180F4" w14:textId="77777777" w:rsidR="00316627" w:rsidRDefault="00316627" w:rsidP="00316627">
      <w:pPr>
        <w:pStyle w:val="Ttulo1"/>
      </w:pPr>
    </w:p>
    <w:p w14:paraId="6AD85E8F" w14:textId="77777777" w:rsidR="00316627" w:rsidRDefault="00316627" w:rsidP="00316627">
      <w:pPr>
        <w:spacing w:line="480" w:lineRule="auto"/>
        <w:ind w:firstLine="720"/>
      </w:pPr>
      <w:proofErr w:type="spellStart"/>
      <w:r w:rsidRPr="00316627">
        <w:t>Anthropic</w:t>
      </w:r>
      <w:proofErr w:type="spellEnd"/>
      <w:r w:rsidRPr="00316627">
        <w:t xml:space="preserve">. (2026). </w:t>
      </w:r>
      <w:r w:rsidRPr="00316627">
        <w:rPr>
          <w:i/>
          <w:iCs/>
        </w:rPr>
        <w:t>Claude</w:t>
      </w:r>
      <w:r w:rsidRPr="00316627">
        <w:t xml:space="preserve"> (Sonnet 5) [Modelo de lenguaje de gran tamaño]. </w:t>
      </w:r>
      <w:hyperlink r:id="rId11" w:history="1">
        <w:r w:rsidRPr="00316627">
          <w:rPr>
            <w:rStyle w:val="Hipervnculo"/>
          </w:rPr>
          <w:t>https://claude.ai</w:t>
        </w:r>
      </w:hyperlink>
    </w:p>
    <w:p w14:paraId="3855628E" w14:textId="77777777" w:rsidR="00316627" w:rsidRPr="00316627" w:rsidRDefault="00316627" w:rsidP="00316627">
      <w:pPr>
        <w:spacing w:line="480" w:lineRule="auto"/>
        <w:ind w:firstLine="720"/>
        <w:rPr>
          <w:szCs w:val="32"/>
          <w:lang w:val="en-US"/>
        </w:rPr>
      </w:pPr>
      <w:proofErr w:type="spellStart"/>
      <w:r w:rsidRPr="00316627">
        <w:rPr>
          <w:szCs w:val="32"/>
          <w:lang w:val="en-US"/>
        </w:rPr>
        <w:t>Arize</w:t>
      </w:r>
      <w:proofErr w:type="spellEnd"/>
      <w:r w:rsidRPr="00316627">
        <w:rPr>
          <w:szCs w:val="32"/>
          <w:lang w:val="en-US"/>
        </w:rPr>
        <w:t xml:space="preserve"> AI. (</w:t>
      </w:r>
      <w:proofErr w:type="spellStart"/>
      <w:r w:rsidRPr="00316627">
        <w:rPr>
          <w:szCs w:val="32"/>
          <w:lang w:val="en-US"/>
        </w:rPr>
        <w:t>s.f.</w:t>
      </w:r>
      <w:proofErr w:type="spellEnd"/>
      <w:r w:rsidRPr="00316627">
        <w:rPr>
          <w:szCs w:val="32"/>
          <w:lang w:val="en-US"/>
        </w:rPr>
        <w:t xml:space="preserve">). </w:t>
      </w:r>
      <w:r w:rsidRPr="00316627">
        <w:rPr>
          <w:i/>
          <w:iCs/>
          <w:szCs w:val="32"/>
          <w:lang w:val="en-US"/>
        </w:rPr>
        <w:t>Docker – Phoenix self-hosting deployment options</w:t>
      </w:r>
      <w:r w:rsidRPr="00316627">
        <w:rPr>
          <w:szCs w:val="32"/>
          <w:lang w:val="en-US"/>
        </w:rPr>
        <w:t xml:space="preserve">. </w:t>
      </w:r>
      <w:proofErr w:type="spellStart"/>
      <w:r w:rsidRPr="00316627">
        <w:rPr>
          <w:szCs w:val="32"/>
          <w:lang w:val="en-US"/>
        </w:rPr>
        <w:t>Arize</w:t>
      </w:r>
      <w:proofErr w:type="spellEnd"/>
      <w:r w:rsidRPr="00316627">
        <w:rPr>
          <w:szCs w:val="32"/>
          <w:lang w:val="en-US"/>
        </w:rPr>
        <w:t xml:space="preserve"> Phoenix Docs. </w:t>
      </w:r>
      <w:hyperlink r:id="rId12" w:history="1">
        <w:r w:rsidRPr="00316627">
          <w:rPr>
            <w:rStyle w:val="Hipervnculo"/>
            <w:lang w:val="en-US"/>
          </w:rPr>
          <w:t>https://arize.com/docs/phoenix/self-hosting/deployment-options/docker</w:t>
        </w:r>
      </w:hyperlink>
    </w:p>
    <w:p w14:paraId="3EB2A180" w14:textId="77777777" w:rsidR="00316627" w:rsidRPr="00316627" w:rsidRDefault="00316627" w:rsidP="00316627">
      <w:pPr>
        <w:spacing w:line="480" w:lineRule="auto"/>
        <w:ind w:firstLine="720"/>
        <w:rPr>
          <w:szCs w:val="32"/>
          <w:lang w:val="en-US"/>
        </w:rPr>
      </w:pPr>
      <w:r w:rsidRPr="00316627">
        <w:rPr>
          <w:szCs w:val="32"/>
          <w:lang w:val="en-US"/>
        </w:rPr>
        <w:t>n8n. (</w:t>
      </w:r>
      <w:proofErr w:type="spellStart"/>
      <w:r w:rsidRPr="00316627">
        <w:rPr>
          <w:szCs w:val="32"/>
          <w:lang w:val="en-US"/>
        </w:rPr>
        <w:t>s.f.</w:t>
      </w:r>
      <w:proofErr w:type="spellEnd"/>
      <w:r w:rsidRPr="00316627">
        <w:rPr>
          <w:szCs w:val="32"/>
          <w:lang w:val="en-US"/>
        </w:rPr>
        <w:t xml:space="preserve">). </w:t>
      </w:r>
      <w:proofErr w:type="spellStart"/>
      <w:r w:rsidRPr="00316627">
        <w:rPr>
          <w:i/>
          <w:iCs/>
          <w:szCs w:val="32"/>
          <w:lang w:val="en-US"/>
        </w:rPr>
        <w:t>OpenTelemetry</w:t>
      </w:r>
      <w:proofErr w:type="spellEnd"/>
      <w:r w:rsidRPr="00316627">
        <w:rPr>
          <w:i/>
          <w:iCs/>
          <w:szCs w:val="32"/>
          <w:lang w:val="en-US"/>
        </w:rPr>
        <w:t xml:space="preserve"> environment variables</w:t>
      </w:r>
      <w:r w:rsidRPr="00316627">
        <w:rPr>
          <w:szCs w:val="32"/>
          <w:lang w:val="en-US"/>
        </w:rPr>
        <w:t xml:space="preserve">. n8n Docs. </w:t>
      </w:r>
      <w:hyperlink r:id="rId13" w:history="1">
        <w:r w:rsidRPr="00316627">
          <w:rPr>
            <w:rStyle w:val="Hipervnculo"/>
            <w:lang w:val="en-US"/>
          </w:rPr>
          <w:t>https://docs.n8n.io/deploy/host-n8n/configure-n8n/basic-configuration/use-environment-variables/opentelemetry</w:t>
        </w:r>
      </w:hyperlink>
    </w:p>
    <w:p w14:paraId="70C399AC" w14:textId="2CE5F43D" w:rsidR="00E43CB1" w:rsidRDefault="00E43CB1" w:rsidP="00316627">
      <w:pPr>
        <w:pStyle w:val="Ttulo1"/>
      </w:pPr>
    </w:p>
    <w:sectPr w:rsidR="00E43CB1" w:rsidSect="00E43A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4596"/>
    <w:multiLevelType w:val="hybridMultilevel"/>
    <w:tmpl w:val="B56ECC26"/>
    <w:lvl w:ilvl="0" w:tplc="6ABAE650">
      <w:start w:val="1"/>
      <w:numFmt w:val="decimal"/>
      <w:lvlText w:val="%1."/>
      <w:lvlJc w:val="left"/>
      <w:pPr>
        <w:ind w:left="420" w:hanging="260"/>
      </w:pPr>
    </w:lvl>
    <w:lvl w:ilvl="1" w:tplc="527E064C">
      <w:numFmt w:val="decimal"/>
      <w:lvlText w:val=""/>
      <w:lvlJc w:val="left"/>
    </w:lvl>
    <w:lvl w:ilvl="2" w:tplc="EA8CB85C">
      <w:numFmt w:val="decimal"/>
      <w:lvlText w:val=""/>
      <w:lvlJc w:val="left"/>
    </w:lvl>
    <w:lvl w:ilvl="3" w:tplc="4C6C4A72">
      <w:numFmt w:val="decimal"/>
      <w:lvlText w:val=""/>
      <w:lvlJc w:val="left"/>
    </w:lvl>
    <w:lvl w:ilvl="4" w:tplc="4C389132">
      <w:numFmt w:val="decimal"/>
      <w:lvlText w:val=""/>
      <w:lvlJc w:val="left"/>
    </w:lvl>
    <w:lvl w:ilvl="5" w:tplc="93E08998">
      <w:numFmt w:val="decimal"/>
      <w:lvlText w:val=""/>
      <w:lvlJc w:val="left"/>
    </w:lvl>
    <w:lvl w:ilvl="6" w:tplc="EDB246D8">
      <w:numFmt w:val="decimal"/>
      <w:lvlText w:val=""/>
      <w:lvlJc w:val="left"/>
    </w:lvl>
    <w:lvl w:ilvl="7" w:tplc="4B4AB52C">
      <w:numFmt w:val="decimal"/>
      <w:lvlText w:val=""/>
      <w:lvlJc w:val="left"/>
    </w:lvl>
    <w:lvl w:ilvl="8" w:tplc="0B82D608">
      <w:numFmt w:val="decimal"/>
      <w:lvlText w:val=""/>
      <w:lvlJc w:val="left"/>
    </w:lvl>
  </w:abstractNum>
  <w:abstractNum w:abstractNumId="1" w15:restartNumberingAfterBreak="0">
    <w:nsid w:val="34F96E8D"/>
    <w:multiLevelType w:val="hybridMultilevel"/>
    <w:tmpl w:val="DB6A2A56"/>
    <w:lvl w:ilvl="0" w:tplc="83E08E2C">
      <w:start w:val="1"/>
      <w:numFmt w:val="decimal"/>
      <w:lvlText w:val="%1."/>
      <w:lvlJc w:val="left"/>
      <w:pPr>
        <w:ind w:left="420" w:hanging="260"/>
      </w:pPr>
    </w:lvl>
    <w:lvl w:ilvl="1" w:tplc="9048C690">
      <w:numFmt w:val="decimal"/>
      <w:lvlText w:val=""/>
      <w:lvlJc w:val="left"/>
    </w:lvl>
    <w:lvl w:ilvl="2" w:tplc="18001B66">
      <w:numFmt w:val="decimal"/>
      <w:lvlText w:val=""/>
      <w:lvlJc w:val="left"/>
    </w:lvl>
    <w:lvl w:ilvl="3" w:tplc="9E06D838">
      <w:numFmt w:val="decimal"/>
      <w:lvlText w:val=""/>
      <w:lvlJc w:val="left"/>
    </w:lvl>
    <w:lvl w:ilvl="4" w:tplc="8B9C7A8C">
      <w:numFmt w:val="decimal"/>
      <w:lvlText w:val=""/>
      <w:lvlJc w:val="left"/>
    </w:lvl>
    <w:lvl w:ilvl="5" w:tplc="ED30FC04">
      <w:numFmt w:val="decimal"/>
      <w:lvlText w:val=""/>
      <w:lvlJc w:val="left"/>
    </w:lvl>
    <w:lvl w:ilvl="6" w:tplc="B0147A30">
      <w:numFmt w:val="decimal"/>
      <w:lvlText w:val=""/>
      <w:lvlJc w:val="left"/>
    </w:lvl>
    <w:lvl w:ilvl="7" w:tplc="25D6F5DC">
      <w:numFmt w:val="decimal"/>
      <w:lvlText w:val=""/>
      <w:lvlJc w:val="left"/>
    </w:lvl>
    <w:lvl w:ilvl="8" w:tplc="BE5661BE">
      <w:numFmt w:val="decimal"/>
      <w:lvlText w:val=""/>
      <w:lvlJc w:val="left"/>
    </w:lvl>
  </w:abstractNum>
  <w:abstractNum w:abstractNumId="2" w15:restartNumberingAfterBreak="0">
    <w:nsid w:val="437C3721"/>
    <w:multiLevelType w:val="hybridMultilevel"/>
    <w:tmpl w:val="417E0E14"/>
    <w:lvl w:ilvl="0" w:tplc="8990DFE6">
      <w:start w:val="1"/>
      <w:numFmt w:val="bullet"/>
      <w:lvlText w:val="•"/>
      <w:lvlJc w:val="left"/>
      <w:pPr>
        <w:ind w:left="420" w:hanging="260"/>
      </w:pPr>
    </w:lvl>
    <w:lvl w:ilvl="1" w:tplc="FF8E9E0C">
      <w:numFmt w:val="decimal"/>
      <w:lvlText w:val=""/>
      <w:lvlJc w:val="left"/>
    </w:lvl>
    <w:lvl w:ilvl="2" w:tplc="E29034A0">
      <w:numFmt w:val="decimal"/>
      <w:lvlText w:val=""/>
      <w:lvlJc w:val="left"/>
    </w:lvl>
    <w:lvl w:ilvl="3" w:tplc="25B057B8">
      <w:numFmt w:val="decimal"/>
      <w:lvlText w:val=""/>
      <w:lvlJc w:val="left"/>
    </w:lvl>
    <w:lvl w:ilvl="4" w:tplc="9984ED80">
      <w:numFmt w:val="decimal"/>
      <w:lvlText w:val=""/>
      <w:lvlJc w:val="left"/>
    </w:lvl>
    <w:lvl w:ilvl="5" w:tplc="FE5831DA">
      <w:numFmt w:val="decimal"/>
      <w:lvlText w:val=""/>
      <w:lvlJc w:val="left"/>
    </w:lvl>
    <w:lvl w:ilvl="6" w:tplc="F564ABDE">
      <w:numFmt w:val="decimal"/>
      <w:lvlText w:val=""/>
      <w:lvlJc w:val="left"/>
    </w:lvl>
    <w:lvl w:ilvl="7" w:tplc="01047716">
      <w:numFmt w:val="decimal"/>
      <w:lvlText w:val=""/>
      <w:lvlJc w:val="left"/>
    </w:lvl>
    <w:lvl w:ilvl="8" w:tplc="1B76E380">
      <w:numFmt w:val="decimal"/>
      <w:lvlText w:val=""/>
      <w:lvlJc w:val="left"/>
    </w:lvl>
  </w:abstractNum>
  <w:abstractNum w:abstractNumId="3" w15:restartNumberingAfterBreak="0">
    <w:nsid w:val="449D0E50"/>
    <w:multiLevelType w:val="hybridMultilevel"/>
    <w:tmpl w:val="1B865372"/>
    <w:lvl w:ilvl="0" w:tplc="D3DE896C">
      <w:start w:val="1"/>
      <w:numFmt w:val="bullet"/>
      <w:lvlText w:val="●"/>
      <w:lvlJc w:val="left"/>
      <w:pPr>
        <w:ind w:left="720" w:hanging="360"/>
      </w:pPr>
    </w:lvl>
    <w:lvl w:ilvl="1" w:tplc="6606556A">
      <w:start w:val="1"/>
      <w:numFmt w:val="bullet"/>
      <w:lvlText w:val="○"/>
      <w:lvlJc w:val="left"/>
      <w:pPr>
        <w:ind w:left="1440" w:hanging="360"/>
      </w:pPr>
    </w:lvl>
    <w:lvl w:ilvl="2" w:tplc="3FAC1E3A">
      <w:start w:val="1"/>
      <w:numFmt w:val="bullet"/>
      <w:lvlText w:val="■"/>
      <w:lvlJc w:val="left"/>
      <w:pPr>
        <w:ind w:left="2160" w:hanging="360"/>
      </w:pPr>
    </w:lvl>
    <w:lvl w:ilvl="3" w:tplc="21C4B33E">
      <w:start w:val="1"/>
      <w:numFmt w:val="bullet"/>
      <w:lvlText w:val="●"/>
      <w:lvlJc w:val="left"/>
      <w:pPr>
        <w:ind w:left="2880" w:hanging="360"/>
      </w:pPr>
    </w:lvl>
    <w:lvl w:ilvl="4" w:tplc="E15886AA">
      <w:start w:val="1"/>
      <w:numFmt w:val="bullet"/>
      <w:lvlText w:val="○"/>
      <w:lvlJc w:val="left"/>
      <w:pPr>
        <w:ind w:left="3600" w:hanging="360"/>
      </w:pPr>
    </w:lvl>
    <w:lvl w:ilvl="5" w:tplc="B7663C2E">
      <w:start w:val="1"/>
      <w:numFmt w:val="bullet"/>
      <w:lvlText w:val="■"/>
      <w:lvlJc w:val="left"/>
      <w:pPr>
        <w:ind w:left="4320" w:hanging="360"/>
      </w:pPr>
    </w:lvl>
    <w:lvl w:ilvl="6" w:tplc="F9A0FF9A">
      <w:start w:val="1"/>
      <w:numFmt w:val="bullet"/>
      <w:lvlText w:val="●"/>
      <w:lvlJc w:val="left"/>
      <w:pPr>
        <w:ind w:left="5040" w:hanging="360"/>
      </w:pPr>
    </w:lvl>
    <w:lvl w:ilvl="7" w:tplc="7D8027BE">
      <w:start w:val="1"/>
      <w:numFmt w:val="bullet"/>
      <w:lvlText w:val="●"/>
      <w:lvlJc w:val="left"/>
      <w:pPr>
        <w:ind w:left="5760" w:hanging="360"/>
      </w:pPr>
    </w:lvl>
    <w:lvl w:ilvl="8" w:tplc="219E2AF6">
      <w:start w:val="1"/>
      <w:numFmt w:val="bullet"/>
      <w:lvlText w:val="●"/>
      <w:lvlJc w:val="left"/>
      <w:pPr>
        <w:ind w:left="6480" w:hanging="360"/>
      </w:pPr>
    </w:lvl>
  </w:abstractNum>
  <w:num w:numId="1" w16cid:durableId="146676263">
    <w:abstractNumId w:val="3"/>
    <w:lvlOverride w:ilvl="0">
      <w:startOverride w:val="1"/>
    </w:lvlOverride>
  </w:num>
  <w:num w:numId="2" w16cid:durableId="911742984">
    <w:abstractNumId w:val="1"/>
    <w:lvlOverride w:ilvl="0">
      <w:startOverride w:val="1"/>
    </w:lvlOverride>
  </w:num>
  <w:num w:numId="3" w16cid:durableId="243339326">
    <w:abstractNumId w:val="0"/>
    <w:lvlOverride w:ilvl="0">
      <w:startOverride w:val="1"/>
    </w:lvlOverride>
  </w:num>
  <w:num w:numId="4" w16cid:durableId="15255574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2D6"/>
    <w:rsid w:val="00037CA7"/>
    <w:rsid w:val="00316627"/>
    <w:rsid w:val="005D7608"/>
    <w:rsid w:val="009E1844"/>
    <w:rsid w:val="00A31B90"/>
    <w:rsid w:val="00BB79F7"/>
    <w:rsid w:val="00E402D6"/>
    <w:rsid w:val="00E43A09"/>
    <w:rsid w:val="00E4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ABF952"/>
  <w15:docId w15:val="{AEC4078C-B7C3-4318-9904-981CDB96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627"/>
    <w:rPr>
      <w:rFonts w:ascii="Arial" w:hAnsi="Arial"/>
      <w:sz w:val="24"/>
    </w:rPr>
  </w:style>
  <w:style w:type="paragraph" w:styleId="Ttulo1">
    <w:name w:val="heading 1"/>
    <w:link w:val="Ttulo1Car"/>
    <w:uiPriority w:val="9"/>
    <w:qFormat/>
    <w:rsid w:val="00E43A09"/>
    <w:pPr>
      <w:outlineLvl w:val="0"/>
    </w:pPr>
    <w:rPr>
      <w:rFonts w:ascii="Arial" w:hAnsi="Arial"/>
      <w:sz w:val="24"/>
      <w:szCs w:val="32"/>
    </w:rPr>
  </w:style>
  <w:style w:type="paragraph" w:styleId="Ttulo2">
    <w:name w:val="heading 2"/>
    <w:uiPriority w:val="9"/>
    <w:unhideWhenUsed/>
    <w:qFormat/>
    <w:rsid w:val="00E43A09"/>
    <w:pPr>
      <w:outlineLvl w:val="1"/>
    </w:pPr>
    <w:rPr>
      <w:rFonts w:ascii="Arial" w:hAnsi="Arial"/>
      <w:b/>
      <w:sz w:val="24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clara">
    <w:name w:val="Grid Table Light"/>
    <w:basedOn w:val="Tablanormal"/>
    <w:uiPriority w:val="40"/>
    <w:rsid w:val="005D760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A31B90"/>
    <w:rPr>
      <w:rFonts w:ascii="Arial" w:hAnsi="Arial"/>
      <w:sz w:val="24"/>
      <w:szCs w:val="32"/>
    </w:rPr>
  </w:style>
  <w:style w:type="table" w:styleId="Tablaconcuadrcula">
    <w:name w:val="Table Grid"/>
    <w:basedOn w:val="Tablanormal"/>
    <w:uiPriority w:val="39"/>
    <w:rsid w:val="009E18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1662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3166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6627"/>
    <w:pPr>
      <w:spacing w:after="100"/>
      <w:ind w:left="240"/>
    </w:pPr>
  </w:style>
  <w:style w:type="character" w:styleId="Mencinsinresolver">
    <w:name w:val="Unresolved Mention"/>
    <w:basedOn w:val="Fuentedeprrafopredeter"/>
    <w:uiPriority w:val="99"/>
    <w:semiHidden/>
    <w:unhideWhenUsed/>
    <w:rsid w:val="00316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ocs.n8n.io/deploy/host-n8n/configure-n8n/basic-configuration/use-environment-variables/opentelemetry" TargetMode="Externa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arize.com/docs/phoenix/self-hosting/deployment-options/docker" TargetMode="Externa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laude.ai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7FB614EE9B7641AC21413801ADAC6B" ma:contentTypeVersion="15" ma:contentTypeDescription="Crear nuevo documento." ma:contentTypeScope="" ma:versionID="bebe9e4282899f2ba21554e8efcafc15">
  <xsd:schema xmlns:xsd="http://www.w3.org/2001/XMLSchema" xmlns:xs="http://www.w3.org/2001/XMLSchema" xmlns:p="http://schemas.microsoft.com/office/2006/metadata/properties" xmlns:ns2="e4f3b10f-18bf-4164-b8b6-6237f27ac322" xmlns:ns3="39531297-955e-41d3-8953-6c98b5f2925b" targetNamespace="http://schemas.microsoft.com/office/2006/metadata/properties" ma:root="true" ma:fieldsID="37623b4a7017012045febdca3fa0653f" ns2:_="" ns3:_="">
    <xsd:import namespace="e4f3b10f-18bf-4164-b8b6-6237f27ac322"/>
    <xsd:import namespace="39531297-955e-41d3-8953-6c98b5f29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3b10f-18bf-4164-b8b6-6237f27ac3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8b22fc-fc6f-4501-b38d-63ae48b3d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pprovalAssignedTo" ma:index="19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0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1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2" nillable="true" ma:displayName="Estado de aprobación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31297-955e-41d3-8953-6c98b5f2925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df730a-ca7f-4504-9164-3a8c22f5e3a6}" ma:internalName="TaxCatchAll" ma:showField="CatchAllData" ma:web="39531297-955e-41d3-8953-6c98b5f29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531297-955e-41d3-8953-6c98b5f2925b" xsi:nil="true"/>
    <lcf76f155ced4ddcb4097134ff3c332f xmlns="e4f3b10f-18bf-4164-b8b6-6237f27ac322">
      <Terms xmlns="http://schemas.microsoft.com/office/infopath/2007/PartnerControls"/>
    </lcf76f155ced4ddcb4097134ff3c332f>
    <_ApprovalAssignedTo xmlns="e4f3b10f-18bf-4164-b8b6-6237f27ac322">
      <UserInfo>
        <DisplayName/>
        <AccountId xsi:nil="true"/>
        <AccountType/>
      </UserInfo>
    </_ApprovalAssignedTo>
    <_ApprovalRespondedBy xmlns="e4f3b10f-18bf-4164-b8b6-6237f27ac322">
      <UserInfo>
        <DisplayName/>
        <AccountId xsi:nil="true"/>
        <AccountType/>
      </UserInfo>
    </_ApprovalRespondedBy>
    <_ApprovalStatus xmlns="e4f3b10f-18bf-4164-b8b6-6237f27ac322">0</_ApprovalStatus>
  </documentManagement>
</p:properties>
</file>

<file path=customXml/itemProps1.xml><?xml version="1.0" encoding="utf-8"?>
<ds:datastoreItem xmlns:ds="http://schemas.openxmlformats.org/officeDocument/2006/customXml" ds:itemID="{600900A4-6BE7-45FE-B47C-29FA3A17EC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17206C-7994-4F6D-A740-C3BF1AF0EEBC}"/>
</file>

<file path=customXml/itemProps3.xml><?xml version="1.0" encoding="utf-8"?>
<ds:datastoreItem xmlns:ds="http://schemas.openxmlformats.org/officeDocument/2006/customXml" ds:itemID="{CBA0BE18-9884-4DAE-B656-67D47E7ABC04}"/>
</file>

<file path=customXml/itemProps4.xml><?xml version="1.0" encoding="utf-8"?>
<ds:datastoreItem xmlns:ds="http://schemas.openxmlformats.org/officeDocument/2006/customXml" ds:itemID="{FB9E82A4-F6FB-4761-B7D0-D0CD21D76C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1549</Words>
  <Characters>8524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FIORELLA NIEVES CECILIA CAMAYOC BERNABLE</cp:lastModifiedBy>
  <cp:revision>2</cp:revision>
  <dcterms:created xsi:type="dcterms:W3CDTF">2026-08-20T07:40:00Z</dcterms:created>
  <dcterms:modified xsi:type="dcterms:W3CDTF">2026-08-20T07:40:00Z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0x010100C47FB614EE9B7641AC21413801ADAC6B</vt:lpwstr>
  </property>
</Properties>
</file>