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282BA" w14:textId="5F36D756" w:rsidR="00E46EC0" w:rsidRPr="00A46C35" w:rsidRDefault="00E46EC0" w:rsidP="00A46C35">
      <w:pPr>
        <w:spacing w:line="480" w:lineRule="auto"/>
        <w:ind w:firstLine="708"/>
        <w:jc w:val="center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8CB7634" wp14:editId="06FB029F">
            <wp:extent cx="4762500" cy="1318260"/>
            <wp:effectExtent l="0" t="0" r="0" b="0"/>
            <wp:docPr id="129706052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E119B" w14:textId="55EFE02C" w:rsidR="00E46EC0" w:rsidRPr="00A46C35" w:rsidRDefault="00E46EC0" w:rsidP="00A46C35">
      <w:pPr>
        <w:spacing w:line="480" w:lineRule="auto"/>
        <w:ind w:firstLine="708"/>
        <w:jc w:val="center"/>
        <w:rPr>
          <w:rFonts w:ascii="Arial" w:hAnsi="Arial" w:cs="Arial"/>
          <w:color w:val="000000" w:themeColor="text1"/>
        </w:rPr>
      </w:pPr>
    </w:p>
    <w:p w14:paraId="375640D9" w14:textId="6E77E155" w:rsidR="00E46EC0" w:rsidRPr="00A46C35" w:rsidRDefault="00E46EC0" w:rsidP="00A46C35">
      <w:pPr>
        <w:spacing w:line="480" w:lineRule="auto"/>
        <w:ind w:firstLine="708"/>
        <w:jc w:val="center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b/>
          <w:bCs/>
          <w:color w:val="000000" w:themeColor="text1"/>
        </w:rPr>
        <w:t>TALLER DE PROYECTOS</w:t>
      </w:r>
    </w:p>
    <w:p w14:paraId="0302A0FF" w14:textId="080C628F" w:rsidR="00E46EC0" w:rsidRPr="00A46C35" w:rsidRDefault="00E46EC0" w:rsidP="00A46C35">
      <w:pPr>
        <w:spacing w:line="480" w:lineRule="auto"/>
        <w:ind w:firstLine="708"/>
        <w:jc w:val="center"/>
        <w:rPr>
          <w:rFonts w:ascii="Arial" w:hAnsi="Arial" w:cs="Arial"/>
          <w:color w:val="000000" w:themeColor="text1"/>
        </w:rPr>
      </w:pPr>
    </w:p>
    <w:p w14:paraId="3AE2F089" w14:textId="2B5ECB56" w:rsidR="00E46EC0" w:rsidRPr="00A46C35" w:rsidRDefault="00E46EC0" w:rsidP="00A46C35">
      <w:pPr>
        <w:spacing w:line="480" w:lineRule="auto"/>
        <w:ind w:firstLine="708"/>
        <w:jc w:val="center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b/>
          <w:bCs/>
          <w:color w:val="000000" w:themeColor="text1"/>
        </w:rPr>
        <w:t>INFORME Semana 3 - Arquitectura, Orquestación e Integración de IA</w:t>
      </w:r>
    </w:p>
    <w:p w14:paraId="1B0A40C6" w14:textId="07911CE7" w:rsidR="00E46EC0" w:rsidRPr="00A46C35" w:rsidRDefault="00E46EC0" w:rsidP="006913C2">
      <w:pPr>
        <w:spacing w:line="480" w:lineRule="auto"/>
        <w:ind w:firstLine="708"/>
        <w:jc w:val="center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Proyecto “</w:t>
      </w:r>
      <w:proofErr w:type="spellStart"/>
      <w:r w:rsidRPr="00A46C35">
        <w:rPr>
          <w:rFonts w:ascii="Arial" w:hAnsi="Arial" w:cs="Arial"/>
          <w:color w:val="000000" w:themeColor="text1"/>
        </w:rPr>
        <w:t>AgroSmart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46C35">
        <w:rPr>
          <w:rFonts w:ascii="Arial" w:hAnsi="Arial" w:cs="Arial"/>
          <w:color w:val="000000" w:themeColor="text1"/>
        </w:rPr>
        <w:t>Insights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– Optimización de Mercados y Precios Agrícolas”</w:t>
      </w:r>
    </w:p>
    <w:p w14:paraId="7363BA14" w14:textId="121796B5" w:rsidR="00E46EC0" w:rsidRPr="00A46C35" w:rsidRDefault="00E46EC0" w:rsidP="00A46C35">
      <w:pPr>
        <w:spacing w:line="480" w:lineRule="auto"/>
        <w:ind w:firstLine="708"/>
        <w:jc w:val="center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b/>
          <w:bCs/>
          <w:color w:val="000000" w:themeColor="text1"/>
        </w:rPr>
        <w:t>ALUMNA</w:t>
      </w:r>
    </w:p>
    <w:p w14:paraId="4485E08F" w14:textId="18FF8164" w:rsidR="00E46EC0" w:rsidRPr="00A46C35" w:rsidRDefault="00E46EC0" w:rsidP="006913C2">
      <w:pPr>
        <w:spacing w:line="480" w:lineRule="auto"/>
        <w:ind w:firstLine="708"/>
        <w:jc w:val="center"/>
        <w:rPr>
          <w:rFonts w:ascii="Arial" w:hAnsi="Arial" w:cs="Arial"/>
          <w:color w:val="000000" w:themeColor="text1"/>
        </w:rPr>
      </w:pPr>
      <w:proofErr w:type="spellStart"/>
      <w:r w:rsidRPr="00A46C35">
        <w:rPr>
          <w:rFonts w:ascii="Arial" w:hAnsi="Arial" w:cs="Arial"/>
          <w:color w:val="000000" w:themeColor="text1"/>
        </w:rPr>
        <w:t>Camayoc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46C35">
        <w:rPr>
          <w:rFonts w:ascii="Arial" w:hAnsi="Arial" w:cs="Arial"/>
          <w:color w:val="000000" w:themeColor="text1"/>
        </w:rPr>
        <w:t>Bernable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Fiorella </w:t>
      </w:r>
      <w:r w:rsidR="006913C2">
        <w:rPr>
          <w:rFonts w:ascii="Arial" w:hAnsi="Arial" w:cs="Arial"/>
          <w:color w:val="000000" w:themeColor="text1"/>
        </w:rPr>
        <w:t>Nieves</w:t>
      </w:r>
    </w:p>
    <w:p w14:paraId="5F049DBF" w14:textId="4E6CE96E" w:rsidR="00E46EC0" w:rsidRPr="00A46C35" w:rsidRDefault="00E46EC0" w:rsidP="00A46C35">
      <w:pPr>
        <w:spacing w:line="480" w:lineRule="auto"/>
        <w:ind w:firstLine="708"/>
        <w:jc w:val="center"/>
        <w:rPr>
          <w:rFonts w:ascii="Arial" w:hAnsi="Arial" w:cs="Arial"/>
          <w:color w:val="000000" w:themeColor="text1"/>
        </w:rPr>
      </w:pPr>
    </w:p>
    <w:p w14:paraId="4F249362" w14:textId="43440105" w:rsidR="00E46EC0" w:rsidRPr="00A46C35" w:rsidRDefault="00E46EC0" w:rsidP="00FF730C">
      <w:pPr>
        <w:jc w:val="center"/>
      </w:pPr>
      <w:r w:rsidRPr="00A46C35">
        <w:t>DOCENTE</w:t>
      </w:r>
    </w:p>
    <w:p w14:paraId="68B2D52A" w14:textId="543EBF54" w:rsidR="00E46EC0" w:rsidRPr="00A46C35" w:rsidRDefault="00E46EC0" w:rsidP="006913C2">
      <w:pPr>
        <w:spacing w:line="480" w:lineRule="auto"/>
        <w:ind w:firstLine="708"/>
        <w:jc w:val="center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 xml:space="preserve">Ing. Norma </w:t>
      </w:r>
      <w:proofErr w:type="spellStart"/>
      <w:r w:rsidRPr="00A46C35">
        <w:rPr>
          <w:rFonts w:ascii="Arial" w:hAnsi="Arial" w:cs="Arial"/>
          <w:color w:val="000000" w:themeColor="text1"/>
        </w:rPr>
        <w:t>Birginia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León </w:t>
      </w:r>
      <w:proofErr w:type="spellStart"/>
      <w:r w:rsidRPr="00A46C35">
        <w:rPr>
          <w:rFonts w:ascii="Arial" w:hAnsi="Arial" w:cs="Arial"/>
          <w:color w:val="000000" w:themeColor="text1"/>
        </w:rPr>
        <w:t>Lescano</w:t>
      </w:r>
      <w:proofErr w:type="spellEnd"/>
    </w:p>
    <w:p w14:paraId="2FA89D8D" w14:textId="03025EB1" w:rsidR="00E46EC0" w:rsidRPr="00A46C35" w:rsidRDefault="00E46EC0" w:rsidP="00A46C35">
      <w:pPr>
        <w:spacing w:line="480" w:lineRule="auto"/>
        <w:ind w:firstLine="708"/>
        <w:jc w:val="center"/>
        <w:rPr>
          <w:rFonts w:ascii="Arial" w:hAnsi="Arial" w:cs="Arial"/>
          <w:color w:val="000000" w:themeColor="text1"/>
        </w:rPr>
      </w:pPr>
    </w:p>
    <w:p w14:paraId="72B0F646" w14:textId="0CF76207" w:rsidR="00E46EC0" w:rsidRPr="00A46C35" w:rsidRDefault="00E46EC0" w:rsidP="00A46C35">
      <w:pPr>
        <w:spacing w:line="480" w:lineRule="auto"/>
        <w:ind w:firstLine="708"/>
        <w:jc w:val="center"/>
        <w:rPr>
          <w:rFonts w:ascii="Arial" w:hAnsi="Arial" w:cs="Arial"/>
          <w:color w:val="000000" w:themeColor="text1"/>
        </w:rPr>
      </w:pPr>
    </w:p>
    <w:p w14:paraId="09E4C349" w14:textId="09786317" w:rsidR="00E46EC0" w:rsidRPr="00A46C35" w:rsidRDefault="00E46EC0" w:rsidP="00A46C35">
      <w:pPr>
        <w:spacing w:line="480" w:lineRule="auto"/>
        <w:ind w:firstLine="708"/>
        <w:jc w:val="center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2026-II</w:t>
      </w:r>
    </w:p>
    <w:p w14:paraId="282471B5" w14:textId="77777777" w:rsidR="00E46EC0" w:rsidRPr="00A46C35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 </w:t>
      </w:r>
    </w:p>
    <w:p w14:paraId="192AEA59" w14:textId="54F00ECB" w:rsidR="00301A23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Fecha 19/08/29 </w:t>
      </w:r>
    </w:p>
    <w:p w14:paraId="187469C9" w14:textId="77777777" w:rsidR="00301A23" w:rsidRDefault="00301A23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sdt>
      <w:sdtPr>
        <w:rPr>
          <w:lang w:val="es-MX"/>
        </w:rPr>
        <w:id w:val="-82998245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B2FEC4E" w14:textId="7E1647C3" w:rsidR="00301A23" w:rsidRPr="00301A23" w:rsidRDefault="00301A23" w:rsidP="00301A23">
          <w:pPr>
            <w:pStyle w:val="TtuloTDC"/>
            <w:jc w:val="center"/>
            <w:rPr>
              <w:rFonts w:cs="Arial"/>
              <w:sz w:val="24"/>
              <w:szCs w:val="24"/>
            </w:rPr>
          </w:pPr>
          <w:r w:rsidRPr="00301A23">
            <w:rPr>
              <w:rFonts w:cs="Arial"/>
              <w:sz w:val="24"/>
              <w:szCs w:val="24"/>
              <w:lang w:val="es-MX"/>
            </w:rPr>
            <w:t>Índice</w:t>
          </w:r>
        </w:p>
        <w:p w14:paraId="2B98E11C" w14:textId="1BCAA4AE" w:rsidR="00301A23" w:rsidRPr="00301A23" w:rsidRDefault="00301A23">
          <w:pPr>
            <w:pStyle w:val="TDC1"/>
            <w:tabs>
              <w:tab w:val="right" w:leader="dot" w:pos="9096"/>
            </w:tabs>
            <w:rPr>
              <w:rFonts w:ascii="Arial" w:hAnsi="Arial" w:cs="Arial"/>
              <w:noProof/>
              <w:color w:val="000000" w:themeColor="text1"/>
            </w:rPr>
          </w:pPr>
          <w:r w:rsidRPr="00301A23">
            <w:rPr>
              <w:rFonts w:ascii="Arial" w:hAnsi="Arial" w:cs="Arial"/>
              <w:color w:val="000000" w:themeColor="text1"/>
            </w:rPr>
            <w:fldChar w:fldCharType="begin"/>
          </w:r>
          <w:r w:rsidRPr="00301A23">
            <w:rPr>
              <w:rFonts w:ascii="Arial" w:hAnsi="Arial" w:cs="Arial"/>
              <w:color w:val="000000" w:themeColor="text1"/>
            </w:rPr>
            <w:instrText xml:space="preserve"> TOC \o "1-3" \h \z \u </w:instrText>
          </w:r>
          <w:r w:rsidRPr="00301A23">
            <w:rPr>
              <w:rFonts w:ascii="Arial" w:hAnsi="Arial" w:cs="Arial"/>
              <w:color w:val="000000" w:themeColor="text1"/>
            </w:rPr>
            <w:fldChar w:fldCharType="separate"/>
          </w:r>
          <w:hyperlink w:anchor="_Toc238153143" w:history="1">
            <w:r w:rsidRPr="00301A23">
              <w:rPr>
                <w:rStyle w:val="Hipervnculo"/>
                <w:rFonts w:ascii="Arial" w:hAnsi="Arial" w:cs="Arial"/>
                <w:noProof/>
                <w:color w:val="000000" w:themeColor="text1"/>
              </w:rPr>
              <w:t>1. Objetivo del Informe</w:t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tab/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fldChar w:fldCharType="begin"/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instrText xml:space="preserve"> PAGEREF _Toc238153143 \h </w:instrText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fldChar w:fldCharType="separate"/>
            </w:r>
            <w:r w:rsidR="00693812">
              <w:rPr>
                <w:rFonts w:ascii="Arial" w:hAnsi="Arial" w:cs="Arial"/>
                <w:noProof/>
                <w:webHidden/>
                <w:color w:val="000000" w:themeColor="text1"/>
              </w:rPr>
              <w:t>4</w:t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300BFF2" w14:textId="03C158C0" w:rsidR="00301A23" w:rsidRPr="00301A23" w:rsidRDefault="00301A23">
          <w:pPr>
            <w:pStyle w:val="TDC1"/>
            <w:tabs>
              <w:tab w:val="right" w:leader="dot" w:pos="9096"/>
            </w:tabs>
            <w:rPr>
              <w:rFonts w:ascii="Arial" w:hAnsi="Arial" w:cs="Arial"/>
              <w:noProof/>
              <w:color w:val="000000" w:themeColor="text1"/>
            </w:rPr>
          </w:pPr>
          <w:hyperlink w:anchor="_Toc238153144" w:history="1">
            <w:r w:rsidRPr="00301A23">
              <w:rPr>
                <w:rStyle w:val="Hipervnculo"/>
                <w:rFonts w:ascii="Arial" w:hAnsi="Arial" w:cs="Arial"/>
                <w:noProof/>
                <w:color w:val="000000" w:themeColor="text1"/>
              </w:rPr>
              <w:t>2. Esquema Híbrido de Base de Datos (PostgreSQL + pgvector)</w:t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tab/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fldChar w:fldCharType="begin"/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instrText xml:space="preserve"> PAGEREF _Toc238153144 \h </w:instrText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fldChar w:fldCharType="separate"/>
            </w:r>
            <w:r w:rsidR="00693812">
              <w:rPr>
                <w:rFonts w:ascii="Arial" w:hAnsi="Arial" w:cs="Arial"/>
                <w:noProof/>
                <w:webHidden/>
                <w:color w:val="000000" w:themeColor="text1"/>
              </w:rPr>
              <w:t>4</w:t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ED07968" w14:textId="79AED211" w:rsidR="00301A23" w:rsidRPr="00301A23" w:rsidRDefault="00301A23">
          <w:pPr>
            <w:pStyle w:val="TDC1"/>
            <w:tabs>
              <w:tab w:val="right" w:leader="dot" w:pos="9096"/>
            </w:tabs>
            <w:rPr>
              <w:rFonts w:ascii="Arial" w:hAnsi="Arial" w:cs="Arial"/>
              <w:noProof/>
              <w:color w:val="000000" w:themeColor="text1"/>
            </w:rPr>
          </w:pPr>
          <w:hyperlink w:anchor="_Toc238153145" w:history="1">
            <w:r w:rsidRPr="00301A23">
              <w:rPr>
                <w:rStyle w:val="Hipervnculo"/>
                <w:rFonts w:ascii="Arial" w:hAnsi="Arial" w:cs="Arial"/>
                <w:noProof/>
                <w:color w:val="000000" w:themeColor="text1"/>
              </w:rPr>
              <w:t>3. Motores de Inferencia (Alta Disponibilidad con Groq y Gemini)</w:t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tab/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fldChar w:fldCharType="begin"/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instrText xml:space="preserve"> PAGEREF _Toc238153145 \h </w:instrText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fldChar w:fldCharType="separate"/>
            </w:r>
            <w:r w:rsidR="00693812">
              <w:rPr>
                <w:rFonts w:ascii="Arial" w:hAnsi="Arial" w:cs="Arial"/>
                <w:noProof/>
                <w:webHidden/>
                <w:color w:val="000000" w:themeColor="text1"/>
              </w:rPr>
              <w:t>5</w:t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ECE8A75" w14:textId="07631E29" w:rsidR="00301A23" w:rsidRPr="00301A23" w:rsidRDefault="00301A23">
          <w:pPr>
            <w:pStyle w:val="TDC1"/>
            <w:tabs>
              <w:tab w:val="right" w:leader="dot" w:pos="9096"/>
            </w:tabs>
            <w:rPr>
              <w:rFonts w:ascii="Arial" w:hAnsi="Arial" w:cs="Arial"/>
              <w:noProof/>
              <w:color w:val="000000" w:themeColor="text1"/>
            </w:rPr>
          </w:pPr>
          <w:hyperlink w:anchor="_Toc238153146" w:history="1">
            <w:r w:rsidRPr="00301A23">
              <w:rPr>
                <w:rStyle w:val="Hipervnculo"/>
                <w:rFonts w:ascii="Arial" w:hAnsi="Arial" w:cs="Arial"/>
                <w:noProof/>
                <w:color w:val="000000" w:themeColor="text1"/>
              </w:rPr>
              <w:t>4. Integración de APIs Geográficas y Meteorológicas</w:t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tab/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fldChar w:fldCharType="begin"/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instrText xml:space="preserve"> PAGEREF _Toc238153146 \h </w:instrText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fldChar w:fldCharType="separate"/>
            </w:r>
            <w:r w:rsidR="00693812">
              <w:rPr>
                <w:rFonts w:ascii="Arial" w:hAnsi="Arial" w:cs="Arial"/>
                <w:noProof/>
                <w:webHidden/>
                <w:color w:val="000000" w:themeColor="text1"/>
              </w:rPr>
              <w:t>8</w:t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4A2981F" w14:textId="1BAB1547" w:rsidR="00301A23" w:rsidRPr="00301A23" w:rsidRDefault="00301A23">
          <w:pPr>
            <w:pStyle w:val="TDC1"/>
            <w:tabs>
              <w:tab w:val="right" w:leader="dot" w:pos="9096"/>
            </w:tabs>
            <w:rPr>
              <w:rFonts w:ascii="Arial" w:hAnsi="Arial" w:cs="Arial"/>
              <w:noProof/>
              <w:color w:val="000000" w:themeColor="text1"/>
            </w:rPr>
          </w:pPr>
          <w:hyperlink w:anchor="_Toc238153147" w:history="1">
            <w:r w:rsidRPr="00301A23">
              <w:rPr>
                <w:rStyle w:val="Hipervnculo"/>
                <w:rFonts w:ascii="Arial" w:hAnsi="Arial" w:cs="Arial"/>
                <w:noProof/>
                <w:color w:val="000000" w:themeColor="text1"/>
              </w:rPr>
              <w:t>5. Arquitectura de los Flujos de Trabajo (Workflows)</w:t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tab/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fldChar w:fldCharType="begin"/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instrText xml:space="preserve"> PAGEREF _Toc238153147 \h </w:instrText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fldChar w:fldCharType="separate"/>
            </w:r>
            <w:r w:rsidR="00693812">
              <w:rPr>
                <w:rFonts w:ascii="Arial" w:hAnsi="Arial" w:cs="Arial"/>
                <w:noProof/>
                <w:webHidden/>
                <w:color w:val="000000" w:themeColor="text1"/>
              </w:rPr>
              <w:t>8</w:t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CB2D380" w14:textId="1E1F176C" w:rsidR="00301A23" w:rsidRPr="00301A23" w:rsidRDefault="00301A23">
          <w:pPr>
            <w:pStyle w:val="TDC2"/>
            <w:tabs>
              <w:tab w:val="right" w:leader="dot" w:pos="9096"/>
            </w:tabs>
            <w:rPr>
              <w:rFonts w:ascii="Arial" w:hAnsi="Arial" w:cs="Arial"/>
              <w:noProof/>
              <w:color w:val="000000" w:themeColor="text1"/>
            </w:rPr>
          </w:pPr>
          <w:hyperlink w:anchor="_Toc238153148" w:history="1">
            <w:r w:rsidRPr="00301A23">
              <w:rPr>
                <w:rStyle w:val="Hipervnculo"/>
                <w:rFonts w:ascii="Arial" w:hAnsi="Arial" w:cs="Arial"/>
                <w:noProof/>
                <w:color w:val="000000" w:themeColor="text1"/>
              </w:rPr>
              <w:t>5.1. WF0: Ingesta Mensual RAG - MIDAGRI</w:t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tab/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fldChar w:fldCharType="begin"/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instrText xml:space="preserve"> PAGEREF _Toc238153148 \h </w:instrText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fldChar w:fldCharType="separate"/>
            </w:r>
            <w:r w:rsidR="00693812">
              <w:rPr>
                <w:rFonts w:ascii="Arial" w:hAnsi="Arial" w:cs="Arial"/>
                <w:noProof/>
                <w:webHidden/>
                <w:color w:val="000000" w:themeColor="text1"/>
              </w:rPr>
              <w:t>8</w:t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368A11B" w14:textId="0204EBD0" w:rsidR="00301A23" w:rsidRPr="00301A23" w:rsidRDefault="00301A23">
          <w:pPr>
            <w:pStyle w:val="TDC2"/>
            <w:tabs>
              <w:tab w:val="right" w:leader="dot" w:pos="9096"/>
            </w:tabs>
            <w:rPr>
              <w:rFonts w:ascii="Arial" w:hAnsi="Arial" w:cs="Arial"/>
              <w:noProof/>
              <w:color w:val="000000" w:themeColor="text1"/>
            </w:rPr>
          </w:pPr>
          <w:hyperlink w:anchor="_Toc238153149" w:history="1">
            <w:r w:rsidRPr="00301A23">
              <w:rPr>
                <w:rStyle w:val="Hipervnculo"/>
                <w:rFonts w:ascii="Arial" w:hAnsi="Arial" w:cs="Arial"/>
                <w:noProof/>
                <w:color w:val="000000" w:themeColor="text1"/>
              </w:rPr>
              <w:t>5.2. WF1: Ingesta Diaria Precios y Clima</w:t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tab/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fldChar w:fldCharType="begin"/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instrText xml:space="preserve"> PAGEREF _Toc238153149 \h </w:instrText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fldChar w:fldCharType="separate"/>
            </w:r>
            <w:r w:rsidR="00693812">
              <w:rPr>
                <w:rFonts w:ascii="Arial" w:hAnsi="Arial" w:cs="Arial"/>
                <w:noProof/>
                <w:webHidden/>
                <w:color w:val="000000" w:themeColor="text1"/>
              </w:rPr>
              <w:t>9</w:t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FF946D9" w14:textId="0B7AAFF8" w:rsidR="00301A23" w:rsidRPr="00301A23" w:rsidRDefault="00301A23">
          <w:pPr>
            <w:pStyle w:val="TDC2"/>
            <w:tabs>
              <w:tab w:val="right" w:leader="dot" w:pos="9096"/>
            </w:tabs>
            <w:rPr>
              <w:rFonts w:ascii="Arial" w:hAnsi="Arial" w:cs="Arial"/>
              <w:noProof/>
              <w:color w:val="000000" w:themeColor="text1"/>
            </w:rPr>
          </w:pPr>
          <w:hyperlink w:anchor="_Toc238153150" w:history="1">
            <w:r w:rsidRPr="00301A23">
              <w:rPr>
                <w:rStyle w:val="Hipervnculo"/>
                <w:rFonts w:ascii="Arial" w:hAnsi="Arial" w:cs="Arial"/>
                <w:noProof/>
                <w:color w:val="000000" w:themeColor="text1"/>
              </w:rPr>
              <w:t>5.3. WF2: API de Chat + Análisis Predictivo (Enrutador)</w:t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tab/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fldChar w:fldCharType="begin"/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instrText xml:space="preserve"> PAGEREF _Toc238153150 \h </w:instrText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fldChar w:fldCharType="separate"/>
            </w:r>
            <w:r w:rsidR="00693812">
              <w:rPr>
                <w:rFonts w:ascii="Arial" w:hAnsi="Arial" w:cs="Arial"/>
                <w:noProof/>
                <w:webHidden/>
                <w:color w:val="000000" w:themeColor="text1"/>
              </w:rPr>
              <w:t>10</w:t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91FDBF4" w14:textId="08D846B2" w:rsidR="00301A23" w:rsidRPr="00301A23" w:rsidRDefault="00301A23">
          <w:pPr>
            <w:pStyle w:val="TDC1"/>
            <w:tabs>
              <w:tab w:val="right" w:leader="dot" w:pos="9096"/>
            </w:tabs>
            <w:rPr>
              <w:rFonts w:ascii="Arial" w:hAnsi="Arial" w:cs="Arial"/>
              <w:noProof/>
              <w:color w:val="000000" w:themeColor="text1"/>
            </w:rPr>
          </w:pPr>
          <w:hyperlink w:anchor="_Toc238153151" w:history="1">
            <w:r w:rsidRPr="00301A23">
              <w:rPr>
                <w:rStyle w:val="Hipervnculo"/>
                <w:rFonts w:ascii="Arial" w:hAnsi="Arial" w:cs="Arial"/>
                <w:noProof/>
                <w:color w:val="000000" w:themeColor="text1"/>
              </w:rPr>
              <w:t>6. Diseño de Prompts (Ingeniería de Contexto)</w:t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tab/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fldChar w:fldCharType="begin"/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instrText xml:space="preserve"> PAGEREF _Toc238153151 \h </w:instrText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fldChar w:fldCharType="separate"/>
            </w:r>
            <w:r w:rsidR="00693812">
              <w:rPr>
                <w:rFonts w:ascii="Arial" w:hAnsi="Arial" w:cs="Arial"/>
                <w:noProof/>
                <w:webHidden/>
                <w:color w:val="000000" w:themeColor="text1"/>
              </w:rPr>
              <w:t>12</w:t>
            </w:r>
            <w:r w:rsidRPr="00301A23">
              <w:rPr>
                <w:rFonts w:ascii="Arial" w:hAnsi="Arial" w:cs="Arial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88961E5" w14:textId="530E5603" w:rsidR="00301A23" w:rsidRDefault="00301A23">
          <w:r w:rsidRPr="00301A23">
            <w:rPr>
              <w:rFonts w:ascii="Arial" w:hAnsi="Arial" w:cs="Arial"/>
              <w:b/>
              <w:bCs/>
              <w:color w:val="000000" w:themeColor="text1"/>
              <w:lang w:val="es-MX"/>
            </w:rPr>
            <w:fldChar w:fldCharType="end"/>
          </w:r>
        </w:p>
      </w:sdtContent>
    </w:sdt>
    <w:p w14:paraId="1C5DC8E1" w14:textId="77777777" w:rsidR="00E46EC0" w:rsidRPr="00A46C35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</w:p>
    <w:p w14:paraId="7DDE963F" w14:textId="77777777" w:rsidR="00E46EC0" w:rsidRPr="00A46C35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br w:type="page"/>
      </w:r>
    </w:p>
    <w:p w14:paraId="5223698D" w14:textId="77777777" w:rsidR="00E46EC0" w:rsidRPr="00A46C35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</w:p>
    <w:p w14:paraId="1E6D17A6" w14:textId="77777777" w:rsidR="00E46EC0" w:rsidRPr="00A46C35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b/>
          <w:bCs/>
          <w:color w:val="000000" w:themeColor="text1"/>
          <w:lang w:val="en-US"/>
        </w:rPr>
        <w:t>Historial de revisiones</w:t>
      </w:r>
      <w:r w:rsidRPr="00A46C35">
        <w:rPr>
          <w:rFonts w:ascii="Arial" w:hAnsi="Arial" w:cs="Arial"/>
          <w:color w:val="000000" w:themeColor="text1"/>
        </w:rPr>
        <w:t>  </w:t>
      </w:r>
    </w:p>
    <w:p w14:paraId="5A310170" w14:textId="77777777" w:rsidR="00E46EC0" w:rsidRPr="00A46C35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  </w:t>
      </w:r>
    </w:p>
    <w:tbl>
      <w:tblPr>
        <w:tblStyle w:val="Tablaconcuadrcula"/>
        <w:tblW w:w="0" w:type="dxa"/>
        <w:tblLook w:val="04A0" w:firstRow="1" w:lastRow="0" w:firstColumn="1" w:lastColumn="0" w:noHBand="0" w:noVBand="1"/>
      </w:tblPr>
      <w:tblGrid>
        <w:gridCol w:w="1642"/>
        <w:gridCol w:w="1923"/>
        <w:gridCol w:w="1668"/>
        <w:gridCol w:w="2198"/>
        <w:gridCol w:w="1585"/>
      </w:tblGrid>
      <w:tr w:rsidR="00E46EC0" w:rsidRPr="00A46C35" w14:paraId="61B3C03C" w14:textId="77777777" w:rsidTr="00E46EC0">
        <w:trPr>
          <w:trHeight w:val="285"/>
        </w:trPr>
        <w:tc>
          <w:tcPr>
            <w:tcW w:w="1665" w:type="dxa"/>
            <w:hideMark/>
          </w:tcPr>
          <w:p w14:paraId="25110021" w14:textId="77777777" w:rsidR="00E46EC0" w:rsidRPr="00A46C35" w:rsidRDefault="00E46EC0" w:rsidP="00A46C35">
            <w:pPr>
              <w:spacing w:after="160" w:line="480" w:lineRule="auto"/>
              <w:ind w:firstLine="708"/>
              <w:rPr>
                <w:rFonts w:ascii="Arial" w:hAnsi="Arial" w:cs="Arial"/>
                <w:color w:val="000000" w:themeColor="text1"/>
              </w:rPr>
            </w:pPr>
            <w:r w:rsidRPr="00A46C35"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  <w:t>Versión</w:t>
            </w:r>
            <w:r w:rsidRPr="00A46C35">
              <w:rPr>
                <w:rFonts w:ascii="Arial" w:hAnsi="Arial" w:cs="Arial"/>
                <w:color w:val="000000" w:themeColor="text1"/>
              </w:rPr>
              <w:t>  </w:t>
            </w:r>
          </w:p>
        </w:tc>
        <w:tc>
          <w:tcPr>
            <w:tcW w:w="1995" w:type="dxa"/>
            <w:hideMark/>
          </w:tcPr>
          <w:p w14:paraId="183EAEAF" w14:textId="77777777" w:rsidR="00E46EC0" w:rsidRPr="00A46C35" w:rsidRDefault="00E46EC0" w:rsidP="00A46C35">
            <w:pPr>
              <w:spacing w:after="160" w:line="480" w:lineRule="auto"/>
              <w:ind w:firstLine="708"/>
              <w:rPr>
                <w:rFonts w:ascii="Arial" w:hAnsi="Arial" w:cs="Arial"/>
                <w:color w:val="000000" w:themeColor="text1"/>
              </w:rPr>
            </w:pPr>
            <w:r w:rsidRPr="00A46C35"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  <w:t>Fecha</w:t>
            </w:r>
            <w:r w:rsidRPr="00A46C35">
              <w:rPr>
                <w:rFonts w:ascii="Arial" w:hAnsi="Arial" w:cs="Arial"/>
                <w:color w:val="000000" w:themeColor="text1"/>
              </w:rPr>
              <w:t>  </w:t>
            </w:r>
          </w:p>
        </w:tc>
        <w:tc>
          <w:tcPr>
            <w:tcW w:w="1485" w:type="dxa"/>
            <w:hideMark/>
          </w:tcPr>
          <w:p w14:paraId="37C027FF" w14:textId="77777777" w:rsidR="00E46EC0" w:rsidRPr="00A46C35" w:rsidRDefault="00E46EC0" w:rsidP="00A46C35">
            <w:pPr>
              <w:spacing w:after="160" w:line="480" w:lineRule="auto"/>
              <w:ind w:firstLine="708"/>
              <w:rPr>
                <w:rFonts w:ascii="Arial" w:hAnsi="Arial" w:cs="Arial"/>
                <w:color w:val="000000" w:themeColor="text1"/>
              </w:rPr>
            </w:pPr>
            <w:r w:rsidRPr="00A46C35">
              <w:rPr>
                <w:rFonts w:ascii="Arial" w:hAnsi="Arial" w:cs="Arial"/>
                <w:b/>
                <w:bCs/>
                <w:color w:val="000000" w:themeColor="text1"/>
              </w:rPr>
              <w:t>Autor</w:t>
            </w:r>
            <w:r w:rsidRPr="00A46C35">
              <w:rPr>
                <w:rFonts w:ascii="Arial" w:hAnsi="Arial" w:cs="Arial"/>
                <w:color w:val="000000" w:themeColor="text1"/>
              </w:rPr>
              <w:t>  </w:t>
            </w:r>
          </w:p>
        </w:tc>
        <w:tc>
          <w:tcPr>
            <w:tcW w:w="2235" w:type="dxa"/>
            <w:hideMark/>
          </w:tcPr>
          <w:p w14:paraId="61CB32DB" w14:textId="77777777" w:rsidR="00E46EC0" w:rsidRPr="00A46C35" w:rsidRDefault="00E46EC0" w:rsidP="00A46C35">
            <w:pPr>
              <w:spacing w:after="160" w:line="480" w:lineRule="auto"/>
              <w:ind w:firstLine="708"/>
              <w:rPr>
                <w:rFonts w:ascii="Arial" w:hAnsi="Arial" w:cs="Arial"/>
                <w:color w:val="000000" w:themeColor="text1"/>
              </w:rPr>
            </w:pPr>
            <w:r w:rsidRPr="00A46C35"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  <w:t>Descripción</w:t>
            </w:r>
            <w:r w:rsidRPr="00A46C35">
              <w:rPr>
                <w:rFonts w:ascii="Arial" w:hAnsi="Arial" w:cs="Arial"/>
                <w:color w:val="000000" w:themeColor="text1"/>
              </w:rPr>
              <w:t>  </w:t>
            </w:r>
          </w:p>
        </w:tc>
        <w:tc>
          <w:tcPr>
            <w:tcW w:w="1590" w:type="dxa"/>
            <w:hideMark/>
          </w:tcPr>
          <w:p w14:paraId="4B6AF7DD" w14:textId="77777777" w:rsidR="00E46EC0" w:rsidRPr="00A46C35" w:rsidRDefault="00E46EC0" w:rsidP="00A46C35">
            <w:pPr>
              <w:spacing w:after="160" w:line="480" w:lineRule="auto"/>
              <w:ind w:firstLine="708"/>
              <w:rPr>
                <w:rFonts w:ascii="Arial" w:hAnsi="Arial" w:cs="Arial"/>
                <w:color w:val="000000" w:themeColor="text1"/>
              </w:rPr>
            </w:pPr>
            <w:r w:rsidRPr="00A46C35">
              <w:rPr>
                <w:rFonts w:ascii="Arial" w:hAnsi="Arial" w:cs="Arial"/>
                <w:b/>
                <w:bCs/>
                <w:color w:val="000000" w:themeColor="text1"/>
              </w:rPr>
              <w:t>Estado</w:t>
            </w:r>
            <w:r w:rsidRPr="00A46C35">
              <w:rPr>
                <w:rFonts w:ascii="Arial" w:hAnsi="Arial" w:cs="Arial"/>
                <w:color w:val="000000" w:themeColor="text1"/>
              </w:rPr>
              <w:t>  </w:t>
            </w:r>
          </w:p>
        </w:tc>
      </w:tr>
      <w:tr w:rsidR="00E46EC0" w:rsidRPr="00A46C35" w14:paraId="6AB8E166" w14:textId="77777777" w:rsidTr="00E46EC0">
        <w:trPr>
          <w:trHeight w:val="285"/>
        </w:trPr>
        <w:tc>
          <w:tcPr>
            <w:tcW w:w="1665" w:type="dxa"/>
            <w:hideMark/>
          </w:tcPr>
          <w:p w14:paraId="47E2ADAA" w14:textId="77777777" w:rsidR="00E46EC0" w:rsidRPr="00A46C35" w:rsidRDefault="00E46EC0" w:rsidP="00A46C35">
            <w:pPr>
              <w:spacing w:after="160" w:line="480" w:lineRule="auto"/>
              <w:ind w:firstLine="708"/>
              <w:rPr>
                <w:rFonts w:ascii="Arial" w:hAnsi="Arial" w:cs="Arial"/>
                <w:color w:val="000000" w:themeColor="text1"/>
              </w:rPr>
            </w:pPr>
            <w:r w:rsidRPr="00A46C35">
              <w:rPr>
                <w:rFonts w:ascii="Arial" w:hAnsi="Arial" w:cs="Arial"/>
                <w:color w:val="000000" w:themeColor="text1"/>
              </w:rPr>
              <w:t>1.0  </w:t>
            </w:r>
          </w:p>
        </w:tc>
        <w:tc>
          <w:tcPr>
            <w:tcW w:w="1995" w:type="dxa"/>
            <w:hideMark/>
          </w:tcPr>
          <w:p w14:paraId="5E2D33DD" w14:textId="4DC0E9A2" w:rsidR="00E46EC0" w:rsidRPr="00A46C35" w:rsidRDefault="00E46EC0" w:rsidP="00A46C35">
            <w:pPr>
              <w:spacing w:after="160" w:line="480" w:lineRule="auto"/>
              <w:ind w:firstLine="708"/>
              <w:rPr>
                <w:rFonts w:ascii="Arial" w:hAnsi="Arial" w:cs="Arial"/>
                <w:color w:val="000000" w:themeColor="text1"/>
              </w:rPr>
            </w:pPr>
            <w:r w:rsidRPr="00A46C35">
              <w:rPr>
                <w:rFonts w:ascii="Arial" w:hAnsi="Arial" w:cs="Arial"/>
                <w:color w:val="000000" w:themeColor="text1"/>
              </w:rPr>
              <w:t>20/08/2026  </w:t>
            </w:r>
          </w:p>
        </w:tc>
        <w:tc>
          <w:tcPr>
            <w:tcW w:w="1485" w:type="dxa"/>
            <w:hideMark/>
          </w:tcPr>
          <w:p w14:paraId="072B8EB7" w14:textId="77777777" w:rsidR="00E46EC0" w:rsidRPr="00A46C35" w:rsidRDefault="00E46EC0" w:rsidP="00A46C35">
            <w:pPr>
              <w:spacing w:after="160" w:line="480" w:lineRule="auto"/>
              <w:ind w:firstLine="708"/>
              <w:rPr>
                <w:rFonts w:ascii="Arial" w:hAnsi="Arial" w:cs="Arial"/>
                <w:color w:val="000000" w:themeColor="text1"/>
              </w:rPr>
            </w:pPr>
            <w:r w:rsidRPr="00A46C35">
              <w:rPr>
                <w:rFonts w:ascii="Arial" w:hAnsi="Arial" w:cs="Arial"/>
                <w:color w:val="000000" w:themeColor="text1"/>
                <w:lang w:val="en-US"/>
              </w:rPr>
              <w:t>Camayoc Bernable, Fiorella Nieves  </w:t>
            </w:r>
            <w:r w:rsidRPr="00A46C35">
              <w:rPr>
                <w:rFonts w:ascii="Arial" w:hAnsi="Arial" w:cs="Arial"/>
                <w:color w:val="000000" w:themeColor="text1"/>
              </w:rPr>
              <w:t>  </w:t>
            </w:r>
          </w:p>
        </w:tc>
        <w:tc>
          <w:tcPr>
            <w:tcW w:w="2235" w:type="dxa"/>
            <w:hideMark/>
          </w:tcPr>
          <w:p w14:paraId="2D0EA566" w14:textId="77777777" w:rsidR="00E46EC0" w:rsidRPr="00A46C35" w:rsidRDefault="00E46EC0" w:rsidP="00A46C35">
            <w:pPr>
              <w:spacing w:after="160" w:line="480" w:lineRule="auto"/>
              <w:ind w:firstLine="708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A46C35">
              <w:rPr>
                <w:rFonts w:ascii="Arial" w:hAnsi="Arial" w:cs="Arial"/>
                <w:color w:val="000000" w:themeColor="text1"/>
              </w:rPr>
              <w:t>Levantamiendo</w:t>
            </w:r>
            <w:proofErr w:type="spellEnd"/>
            <w:r w:rsidRPr="00A46C35">
              <w:rPr>
                <w:rFonts w:ascii="Arial" w:hAnsi="Arial" w:cs="Arial"/>
                <w:color w:val="000000" w:themeColor="text1"/>
              </w:rPr>
              <w:t xml:space="preserve"> del </w:t>
            </w:r>
            <w:proofErr w:type="spellStart"/>
            <w:r w:rsidRPr="00A46C35">
              <w:rPr>
                <w:rFonts w:ascii="Arial" w:hAnsi="Arial" w:cs="Arial"/>
                <w:color w:val="000000" w:themeColor="text1"/>
              </w:rPr>
              <w:t>docker</w:t>
            </w:r>
            <w:proofErr w:type="spellEnd"/>
            <w:r w:rsidRPr="00A46C35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A46C35">
              <w:rPr>
                <w:rFonts w:ascii="Arial" w:hAnsi="Arial" w:cs="Arial"/>
                <w:color w:val="000000" w:themeColor="text1"/>
              </w:rPr>
              <w:t>compose.yml</w:t>
            </w:r>
            <w:proofErr w:type="spellEnd"/>
            <w:r w:rsidRPr="00A46C35">
              <w:rPr>
                <w:rFonts w:ascii="Arial" w:hAnsi="Arial" w:cs="Arial"/>
                <w:color w:val="000000" w:themeColor="text1"/>
              </w:rPr>
              <w:t xml:space="preserve"> en el </w:t>
            </w:r>
            <w:proofErr w:type="spellStart"/>
            <w:r w:rsidRPr="00A46C35">
              <w:rPr>
                <w:rFonts w:ascii="Arial" w:hAnsi="Arial" w:cs="Arial"/>
                <w:color w:val="000000" w:themeColor="text1"/>
              </w:rPr>
              <w:t>docker</w:t>
            </w:r>
            <w:proofErr w:type="spellEnd"/>
            <w:r w:rsidRPr="00A46C35">
              <w:rPr>
                <w:rFonts w:ascii="Arial" w:hAnsi="Arial" w:cs="Arial"/>
                <w:color w:val="000000" w:themeColor="text1"/>
              </w:rPr>
              <w:t xml:space="preserve"> local. </w:t>
            </w:r>
          </w:p>
        </w:tc>
        <w:tc>
          <w:tcPr>
            <w:tcW w:w="1590" w:type="dxa"/>
            <w:hideMark/>
          </w:tcPr>
          <w:p w14:paraId="25EC0642" w14:textId="77777777" w:rsidR="00E46EC0" w:rsidRPr="00A46C35" w:rsidRDefault="00E46EC0" w:rsidP="00A46C35">
            <w:pPr>
              <w:spacing w:after="160" w:line="480" w:lineRule="auto"/>
              <w:ind w:firstLine="708"/>
              <w:rPr>
                <w:rFonts w:ascii="Arial" w:hAnsi="Arial" w:cs="Arial"/>
                <w:color w:val="000000" w:themeColor="text1"/>
              </w:rPr>
            </w:pPr>
            <w:r w:rsidRPr="00A46C35">
              <w:rPr>
                <w:rFonts w:ascii="Arial" w:hAnsi="Arial" w:cs="Arial"/>
                <w:color w:val="000000" w:themeColor="text1"/>
                <w:lang w:val="en-US"/>
              </w:rPr>
              <w:t>Sin revisar</w:t>
            </w:r>
            <w:r w:rsidRPr="00A46C35">
              <w:rPr>
                <w:rFonts w:ascii="Arial" w:hAnsi="Arial" w:cs="Arial"/>
                <w:color w:val="000000" w:themeColor="text1"/>
              </w:rPr>
              <w:t>  </w:t>
            </w:r>
          </w:p>
        </w:tc>
      </w:tr>
    </w:tbl>
    <w:p w14:paraId="51ABF493" w14:textId="77777777" w:rsidR="00E46EC0" w:rsidRPr="00A46C35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  </w:t>
      </w:r>
    </w:p>
    <w:p w14:paraId="4CD2822B" w14:textId="77777777" w:rsidR="00E46EC0" w:rsidRPr="00A46C35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b/>
          <w:bCs/>
          <w:color w:val="000000" w:themeColor="text1"/>
          <w:lang w:val="en-US"/>
        </w:rPr>
        <w:t>Detalle de autores</w:t>
      </w:r>
      <w:r w:rsidRPr="00A46C35">
        <w:rPr>
          <w:rFonts w:ascii="Arial" w:hAnsi="Arial" w:cs="Arial"/>
          <w:color w:val="000000" w:themeColor="text1"/>
        </w:rPr>
        <w:t>  </w:t>
      </w:r>
    </w:p>
    <w:p w14:paraId="42D8927F" w14:textId="77777777" w:rsidR="00E46EC0" w:rsidRPr="00A46C35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  </w:t>
      </w:r>
    </w:p>
    <w:tbl>
      <w:tblPr>
        <w:tblStyle w:val="Tablaconcuadrcula"/>
        <w:tblW w:w="0" w:type="dxa"/>
        <w:tblLook w:val="04A0" w:firstRow="1" w:lastRow="0" w:firstColumn="1" w:lastColumn="0" w:noHBand="0" w:noVBand="1"/>
      </w:tblPr>
      <w:tblGrid>
        <w:gridCol w:w="2490"/>
        <w:gridCol w:w="3255"/>
        <w:gridCol w:w="3240"/>
      </w:tblGrid>
      <w:tr w:rsidR="00E46EC0" w:rsidRPr="00A46C35" w14:paraId="4BDE203D" w14:textId="77777777" w:rsidTr="00E46EC0">
        <w:trPr>
          <w:trHeight w:val="285"/>
        </w:trPr>
        <w:tc>
          <w:tcPr>
            <w:tcW w:w="2490" w:type="dxa"/>
            <w:hideMark/>
          </w:tcPr>
          <w:p w14:paraId="0978FB0A" w14:textId="77777777" w:rsidR="00E46EC0" w:rsidRPr="00A46C35" w:rsidRDefault="00E46EC0" w:rsidP="00A46C35">
            <w:pPr>
              <w:spacing w:after="160" w:line="480" w:lineRule="auto"/>
              <w:ind w:firstLine="708"/>
              <w:rPr>
                <w:rFonts w:ascii="Arial" w:hAnsi="Arial" w:cs="Arial"/>
                <w:color w:val="000000" w:themeColor="text1"/>
              </w:rPr>
            </w:pPr>
            <w:r w:rsidRPr="00A46C35">
              <w:rPr>
                <w:rFonts w:ascii="Arial" w:hAnsi="Arial" w:cs="Arial"/>
                <w:b/>
                <w:bCs/>
                <w:color w:val="000000" w:themeColor="text1"/>
              </w:rPr>
              <w:t>Rol</w:t>
            </w:r>
            <w:r w:rsidRPr="00A46C35">
              <w:rPr>
                <w:rFonts w:ascii="Arial" w:hAnsi="Arial" w:cs="Arial"/>
                <w:color w:val="000000" w:themeColor="text1"/>
              </w:rPr>
              <w:t>  </w:t>
            </w:r>
          </w:p>
        </w:tc>
        <w:tc>
          <w:tcPr>
            <w:tcW w:w="3255" w:type="dxa"/>
            <w:hideMark/>
          </w:tcPr>
          <w:p w14:paraId="01436D80" w14:textId="77777777" w:rsidR="00E46EC0" w:rsidRPr="00A46C35" w:rsidRDefault="00E46EC0" w:rsidP="00A46C35">
            <w:pPr>
              <w:spacing w:after="160" w:line="480" w:lineRule="auto"/>
              <w:ind w:firstLine="708"/>
              <w:rPr>
                <w:rFonts w:ascii="Arial" w:hAnsi="Arial" w:cs="Arial"/>
                <w:color w:val="000000" w:themeColor="text1"/>
              </w:rPr>
            </w:pPr>
            <w:r w:rsidRPr="00A46C35">
              <w:rPr>
                <w:rFonts w:ascii="Arial" w:hAnsi="Arial" w:cs="Arial"/>
                <w:b/>
                <w:bCs/>
                <w:color w:val="000000" w:themeColor="text1"/>
              </w:rPr>
              <w:t>Nombre</w:t>
            </w:r>
            <w:r w:rsidRPr="00A46C35">
              <w:rPr>
                <w:rFonts w:ascii="Arial" w:hAnsi="Arial" w:cs="Arial"/>
                <w:color w:val="000000" w:themeColor="text1"/>
              </w:rPr>
              <w:t>  </w:t>
            </w:r>
          </w:p>
        </w:tc>
        <w:tc>
          <w:tcPr>
            <w:tcW w:w="3240" w:type="dxa"/>
            <w:hideMark/>
          </w:tcPr>
          <w:p w14:paraId="12CC8A30" w14:textId="77777777" w:rsidR="00E46EC0" w:rsidRPr="00A46C35" w:rsidRDefault="00E46EC0" w:rsidP="00A46C35">
            <w:pPr>
              <w:spacing w:after="160" w:line="480" w:lineRule="auto"/>
              <w:ind w:firstLine="708"/>
              <w:rPr>
                <w:rFonts w:ascii="Arial" w:hAnsi="Arial" w:cs="Arial"/>
                <w:color w:val="000000" w:themeColor="text1"/>
              </w:rPr>
            </w:pPr>
            <w:r w:rsidRPr="00A46C35">
              <w:rPr>
                <w:rFonts w:ascii="Arial" w:hAnsi="Arial" w:cs="Arial"/>
                <w:b/>
                <w:bCs/>
                <w:color w:val="000000" w:themeColor="text1"/>
              </w:rPr>
              <w:t>Autor</w:t>
            </w:r>
            <w:r w:rsidRPr="00A46C35">
              <w:rPr>
                <w:rFonts w:ascii="Arial" w:hAnsi="Arial" w:cs="Arial"/>
                <w:color w:val="000000" w:themeColor="text1"/>
              </w:rPr>
              <w:t>  </w:t>
            </w:r>
          </w:p>
        </w:tc>
      </w:tr>
      <w:tr w:rsidR="00E46EC0" w:rsidRPr="00A46C35" w14:paraId="6B1B56A2" w14:textId="77777777" w:rsidTr="00E46EC0">
        <w:trPr>
          <w:trHeight w:val="285"/>
        </w:trPr>
        <w:tc>
          <w:tcPr>
            <w:tcW w:w="2490" w:type="dxa"/>
            <w:hideMark/>
          </w:tcPr>
          <w:p w14:paraId="2387B079" w14:textId="77777777" w:rsidR="00E46EC0" w:rsidRPr="00A46C35" w:rsidRDefault="00E46EC0" w:rsidP="00A46C35">
            <w:pPr>
              <w:spacing w:after="160" w:line="480" w:lineRule="auto"/>
              <w:ind w:firstLine="708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A46C35"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  <w:t>Backend</w:t>
            </w:r>
            <w:proofErr w:type="spellEnd"/>
            <w:r w:rsidRPr="00A46C35"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  <w:t xml:space="preserve"> &amp; IA </w:t>
            </w:r>
            <w:proofErr w:type="spellStart"/>
            <w:r w:rsidRPr="00A46C35"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  <w:t>Engineers</w:t>
            </w:r>
            <w:proofErr w:type="spellEnd"/>
            <w:r w:rsidRPr="00A46C35">
              <w:rPr>
                <w:rFonts w:ascii="Arial" w:hAnsi="Arial" w:cs="Arial"/>
                <w:color w:val="000000" w:themeColor="text1"/>
              </w:rPr>
              <w:t> </w:t>
            </w:r>
          </w:p>
        </w:tc>
        <w:tc>
          <w:tcPr>
            <w:tcW w:w="3255" w:type="dxa"/>
            <w:hideMark/>
          </w:tcPr>
          <w:p w14:paraId="2789C7C2" w14:textId="77777777" w:rsidR="00E46EC0" w:rsidRPr="00A46C35" w:rsidRDefault="00E46EC0" w:rsidP="00A46C35">
            <w:pPr>
              <w:spacing w:after="160" w:line="480" w:lineRule="auto"/>
              <w:ind w:firstLine="708"/>
              <w:rPr>
                <w:rFonts w:ascii="Arial" w:hAnsi="Arial" w:cs="Arial"/>
                <w:color w:val="000000" w:themeColor="text1"/>
              </w:rPr>
            </w:pPr>
            <w:r w:rsidRPr="00A46C35">
              <w:rPr>
                <w:rFonts w:ascii="Arial" w:hAnsi="Arial" w:cs="Arial"/>
                <w:color w:val="000000" w:themeColor="text1"/>
                <w:lang w:val="en-US"/>
              </w:rPr>
              <w:t>Camayoc Bernable, Fiorella Nieves  </w:t>
            </w:r>
            <w:r w:rsidRPr="00A46C35">
              <w:rPr>
                <w:rFonts w:ascii="Arial" w:hAnsi="Arial" w:cs="Arial"/>
                <w:color w:val="000000" w:themeColor="text1"/>
              </w:rPr>
              <w:t>  </w:t>
            </w:r>
          </w:p>
        </w:tc>
        <w:tc>
          <w:tcPr>
            <w:tcW w:w="3240" w:type="dxa"/>
            <w:hideMark/>
          </w:tcPr>
          <w:p w14:paraId="6BC120FC" w14:textId="77777777" w:rsidR="00E46EC0" w:rsidRPr="00A46C35" w:rsidRDefault="00E46EC0" w:rsidP="00A46C35">
            <w:pPr>
              <w:spacing w:after="160" w:line="480" w:lineRule="auto"/>
              <w:ind w:firstLine="708"/>
              <w:rPr>
                <w:rFonts w:ascii="Arial" w:hAnsi="Arial" w:cs="Arial"/>
                <w:color w:val="000000" w:themeColor="text1"/>
              </w:rPr>
            </w:pPr>
            <w:r w:rsidRPr="00A46C35">
              <w:rPr>
                <w:rFonts w:ascii="Arial" w:hAnsi="Arial" w:cs="Arial"/>
                <w:color w:val="000000" w:themeColor="text1"/>
                <w:lang w:val="en-US"/>
              </w:rPr>
              <w:t>Camayoc Bernable, Fiorella Nieves  </w:t>
            </w:r>
            <w:r w:rsidRPr="00A46C35">
              <w:rPr>
                <w:rFonts w:ascii="Arial" w:hAnsi="Arial" w:cs="Arial"/>
                <w:color w:val="000000" w:themeColor="text1"/>
              </w:rPr>
              <w:t>  </w:t>
            </w:r>
          </w:p>
        </w:tc>
      </w:tr>
    </w:tbl>
    <w:p w14:paraId="12D7850F" w14:textId="2C50C7FF" w:rsidR="00E46EC0" w:rsidRPr="00A46C35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 </w:t>
      </w:r>
    </w:p>
    <w:p w14:paraId="32155E66" w14:textId="77777777" w:rsidR="00E46EC0" w:rsidRPr="00A46C35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br w:type="page"/>
      </w:r>
    </w:p>
    <w:p w14:paraId="2FB51B0E" w14:textId="77777777" w:rsidR="00E46EC0" w:rsidRPr="00A46C35" w:rsidRDefault="00E46EC0" w:rsidP="00A46C35">
      <w:pPr>
        <w:pStyle w:val="Ttulo1"/>
        <w:spacing w:line="480" w:lineRule="auto"/>
        <w:ind w:firstLine="708"/>
        <w:rPr>
          <w:rFonts w:cs="Arial"/>
          <w:szCs w:val="24"/>
        </w:rPr>
      </w:pPr>
      <w:bookmarkStart w:id="0" w:name="_Toc238153143"/>
      <w:r w:rsidRPr="00A46C35">
        <w:rPr>
          <w:rFonts w:cs="Arial"/>
          <w:szCs w:val="24"/>
        </w:rPr>
        <w:lastRenderedPageBreak/>
        <w:t>1. Objetivo del Informe</w:t>
      </w:r>
      <w:bookmarkEnd w:id="0"/>
    </w:p>
    <w:p w14:paraId="51DBA90C" w14:textId="77777777" w:rsidR="00E46EC0" w:rsidRPr="00A46C35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Detallar la arquitectura lógica, el flujo de datos y la integración de modelos fundacionales (</w:t>
      </w:r>
      <w:proofErr w:type="spellStart"/>
      <w:r w:rsidRPr="00A46C35">
        <w:rPr>
          <w:rFonts w:ascii="Arial" w:hAnsi="Arial" w:cs="Arial"/>
          <w:color w:val="000000" w:themeColor="text1"/>
        </w:rPr>
        <w:t>LLMs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) dentro del orquestador n8n para el proyecto </w:t>
      </w:r>
      <w:proofErr w:type="spellStart"/>
      <w:r w:rsidRPr="00A46C35">
        <w:rPr>
          <w:rFonts w:ascii="Arial" w:hAnsi="Arial" w:cs="Arial"/>
          <w:color w:val="000000" w:themeColor="text1"/>
        </w:rPr>
        <w:t>AgroSmart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. El documento evidencia el diseño de una base de datos híbrida, la ingesta automatizada de documentos gubernamentales y la creación de un enrutador semántico capaz de atender consultas agrícolas en tiempo real mediante diferentes </w:t>
      </w:r>
      <w:r w:rsidRPr="00A46C35">
        <w:rPr>
          <w:rFonts w:ascii="Arial" w:hAnsi="Arial" w:cs="Arial"/>
          <w:i/>
          <w:iCs/>
          <w:color w:val="000000" w:themeColor="text1"/>
        </w:rPr>
        <w:t>pipelines</w:t>
      </w:r>
      <w:r w:rsidRPr="00A46C35">
        <w:rPr>
          <w:rFonts w:ascii="Arial" w:hAnsi="Arial" w:cs="Arial"/>
          <w:color w:val="000000" w:themeColor="text1"/>
        </w:rPr>
        <w:t xml:space="preserve"> de procesamiento.</w:t>
      </w:r>
    </w:p>
    <w:p w14:paraId="72F11DB4" w14:textId="77777777" w:rsidR="00E46EC0" w:rsidRPr="00A46C35" w:rsidRDefault="00E46EC0" w:rsidP="00A46C35">
      <w:pPr>
        <w:pStyle w:val="Ttulo1"/>
        <w:spacing w:line="480" w:lineRule="auto"/>
        <w:ind w:firstLine="708"/>
        <w:rPr>
          <w:rFonts w:cs="Arial"/>
          <w:szCs w:val="24"/>
        </w:rPr>
      </w:pPr>
      <w:bookmarkStart w:id="1" w:name="_Toc238153144"/>
      <w:r w:rsidRPr="00A46C35">
        <w:rPr>
          <w:rFonts w:cs="Arial"/>
          <w:szCs w:val="24"/>
        </w:rPr>
        <w:t xml:space="preserve">2. Esquema Híbrido de Base de Datos (PostgreSQL + </w:t>
      </w:r>
      <w:proofErr w:type="spellStart"/>
      <w:r w:rsidRPr="00A46C35">
        <w:rPr>
          <w:rFonts w:cs="Arial"/>
          <w:szCs w:val="24"/>
        </w:rPr>
        <w:t>pgvector</w:t>
      </w:r>
      <w:proofErr w:type="spellEnd"/>
      <w:r w:rsidRPr="00A46C35">
        <w:rPr>
          <w:rFonts w:cs="Arial"/>
          <w:szCs w:val="24"/>
        </w:rPr>
        <w:t>)</w:t>
      </w:r>
      <w:bookmarkEnd w:id="1"/>
    </w:p>
    <w:p w14:paraId="270D7542" w14:textId="77777777" w:rsidR="00E46EC0" w:rsidRPr="00A46C35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Para soportar tanto consultas transaccionales clásicas como la recuperación semántica (RAG), se implementó una base de datos híbrida en PostgreSQL.</w:t>
      </w:r>
    </w:p>
    <w:p w14:paraId="4A5829FC" w14:textId="77777777" w:rsidR="00E46EC0" w:rsidRPr="00A46C35" w:rsidRDefault="00E46EC0" w:rsidP="00A46C35">
      <w:pPr>
        <w:numPr>
          <w:ilvl w:val="0"/>
          <w:numId w:val="1"/>
        </w:num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b/>
          <w:bCs/>
          <w:color w:val="000000" w:themeColor="text1"/>
        </w:rPr>
        <w:t>Almacenamiento Estructurado:</w:t>
      </w:r>
      <w:r w:rsidRPr="00A46C35">
        <w:rPr>
          <w:rFonts w:ascii="Arial" w:hAnsi="Arial" w:cs="Arial"/>
          <w:color w:val="000000" w:themeColor="text1"/>
        </w:rPr>
        <w:t xml:space="preserve"> Se gestionan tablas relacionales como </w:t>
      </w:r>
      <w:proofErr w:type="spellStart"/>
      <w:r w:rsidRPr="00A46C35">
        <w:rPr>
          <w:rFonts w:ascii="Arial" w:hAnsi="Arial" w:cs="Arial"/>
          <w:color w:val="000000" w:themeColor="text1"/>
        </w:rPr>
        <w:t>precios_diarios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A46C35">
        <w:rPr>
          <w:rFonts w:ascii="Arial" w:hAnsi="Arial" w:cs="Arial"/>
          <w:color w:val="000000" w:themeColor="text1"/>
        </w:rPr>
        <w:t>clima_diario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para habilitar consultas SQL exactas sobre series de tiempo y volúmenes. </w:t>
      </w:r>
    </w:p>
    <w:p w14:paraId="334F8D8D" w14:textId="77777777" w:rsidR="00E46EC0" w:rsidRPr="00A46C35" w:rsidRDefault="00E46EC0" w:rsidP="00A46C35">
      <w:pPr>
        <w:numPr>
          <w:ilvl w:val="0"/>
          <w:numId w:val="1"/>
        </w:num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b/>
          <w:bCs/>
          <w:color w:val="000000" w:themeColor="text1"/>
        </w:rPr>
        <w:t>Almacenamiento Vectorial:</w:t>
      </w:r>
      <w:r w:rsidRPr="00A46C35">
        <w:rPr>
          <w:rFonts w:ascii="Arial" w:hAnsi="Arial" w:cs="Arial"/>
          <w:color w:val="000000" w:themeColor="text1"/>
        </w:rPr>
        <w:t xml:space="preserve"> Se habilitó la extensión </w:t>
      </w:r>
      <w:proofErr w:type="spellStart"/>
      <w:r w:rsidRPr="00A46C35">
        <w:rPr>
          <w:rFonts w:ascii="Arial" w:hAnsi="Arial" w:cs="Arial"/>
          <w:color w:val="000000" w:themeColor="text1"/>
        </w:rPr>
        <w:t>pgvector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en la tabla </w:t>
      </w:r>
      <w:proofErr w:type="spellStart"/>
      <w:r w:rsidRPr="00A46C35">
        <w:rPr>
          <w:rFonts w:ascii="Arial" w:hAnsi="Arial" w:cs="Arial"/>
          <w:color w:val="000000" w:themeColor="text1"/>
        </w:rPr>
        <w:t>documentos_rag</w:t>
      </w:r>
      <w:proofErr w:type="spellEnd"/>
      <w:r w:rsidRPr="00A46C35">
        <w:rPr>
          <w:rFonts w:ascii="Arial" w:hAnsi="Arial" w:cs="Arial"/>
          <w:color w:val="000000" w:themeColor="text1"/>
        </w:rPr>
        <w:t>. Esto permite transformar manuales agrícolas y boletines en vectores matemáticos (</w:t>
      </w:r>
      <w:proofErr w:type="spellStart"/>
      <w:r w:rsidRPr="00A46C35">
        <w:rPr>
          <w:rFonts w:ascii="Arial" w:hAnsi="Arial" w:cs="Arial"/>
          <w:color w:val="000000" w:themeColor="text1"/>
        </w:rPr>
        <w:t>embeddings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A46C35">
        <w:rPr>
          <w:rFonts w:ascii="Arial" w:hAnsi="Arial" w:cs="Arial"/>
          <w:color w:val="000000" w:themeColor="text1"/>
        </w:rPr>
        <w:t>HuggingFace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), facilitando que la inteligencia artificial recupere el contexto exacto ante consultas teóricas. </w:t>
      </w:r>
    </w:p>
    <w:p w14:paraId="30B94C55" w14:textId="3DF4DB66" w:rsidR="00826C72" w:rsidRPr="00A46C35" w:rsidRDefault="009B2F2B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Figura</w:t>
      </w:r>
      <w:r w:rsidR="00E46EC0" w:rsidRPr="00A46C35">
        <w:rPr>
          <w:rFonts w:ascii="Arial" w:hAnsi="Arial" w:cs="Arial"/>
          <w:color w:val="000000" w:themeColor="text1"/>
        </w:rPr>
        <w:t xml:space="preserve"> 1: Configuración del nodo de credenciales de PostgreSQL en n8n demostrando la conexión exitosa</w:t>
      </w:r>
      <w:r>
        <w:rPr>
          <w:rFonts w:ascii="Arial" w:hAnsi="Arial" w:cs="Arial"/>
          <w:color w:val="000000" w:themeColor="text1"/>
        </w:rPr>
        <w:t>.</w:t>
      </w:r>
    </w:p>
    <w:p w14:paraId="3592FB41" w14:textId="51BF4C89" w:rsidR="00E46EC0" w:rsidRPr="00A46C35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noProof/>
          <w:color w:val="000000" w:themeColor="text1"/>
        </w:rPr>
        <w:lastRenderedPageBreak/>
        <w:drawing>
          <wp:inline distT="0" distB="0" distL="0" distR="0" wp14:anchorId="32E7FF55" wp14:editId="59985146">
            <wp:extent cx="5400040" cy="2568575"/>
            <wp:effectExtent l="0" t="0" r="0" b="3175"/>
            <wp:docPr id="742184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84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0EFB" w14:textId="31D07BDF" w:rsidR="00826C72" w:rsidRDefault="00826C72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Nota elaboración propia de captura</w:t>
      </w:r>
      <w:r w:rsidR="00C17273">
        <w:rPr>
          <w:rFonts w:ascii="Arial" w:hAnsi="Arial" w:cs="Arial"/>
          <w:color w:val="000000" w:themeColor="text1"/>
        </w:rPr>
        <w:t xml:space="preserve"> de pantalla</w:t>
      </w:r>
    </w:p>
    <w:p w14:paraId="385DA550" w14:textId="70E228B7" w:rsidR="00E46EC0" w:rsidRPr="00A46C35" w:rsidRDefault="00A429E6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Figura</w:t>
      </w:r>
      <w:r w:rsidR="00E46EC0" w:rsidRPr="00A46C35">
        <w:rPr>
          <w:rFonts w:ascii="Arial" w:hAnsi="Arial" w:cs="Arial"/>
          <w:color w:val="000000" w:themeColor="text1"/>
        </w:rPr>
        <w:t xml:space="preserve"> 2: Panel de la base de datos (</w:t>
      </w:r>
      <w:proofErr w:type="spellStart"/>
      <w:r w:rsidR="00E46EC0" w:rsidRPr="00A46C35">
        <w:rPr>
          <w:rFonts w:ascii="Arial" w:hAnsi="Arial" w:cs="Arial"/>
          <w:color w:val="000000" w:themeColor="text1"/>
        </w:rPr>
        <w:t>pgAdmin</w:t>
      </w:r>
      <w:proofErr w:type="spellEnd"/>
      <w:r w:rsidR="00E46EC0" w:rsidRPr="00A46C35">
        <w:rPr>
          <w:rFonts w:ascii="Arial" w:hAnsi="Arial" w:cs="Arial"/>
          <w:color w:val="000000" w:themeColor="text1"/>
        </w:rPr>
        <w:t xml:space="preserve">) mostrando la tabla </w:t>
      </w:r>
      <w:proofErr w:type="spellStart"/>
      <w:r w:rsidR="00E46EC0" w:rsidRPr="00A46C35">
        <w:rPr>
          <w:rFonts w:ascii="Arial" w:hAnsi="Arial" w:cs="Arial"/>
          <w:color w:val="000000" w:themeColor="text1"/>
        </w:rPr>
        <w:t>documentos_rag</w:t>
      </w:r>
      <w:proofErr w:type="spellEnd"/>
      <w:r w:rsidR="00E46EC0" w:rsidRPr="00A46C35">
        <w:rPr>
          <w:rFonts w:ascii="Arial" w:hAnsi="Arial" w:cs="Arial"/>
          <w:color w:val="000000" w:themeColor="text1"/>
        </w:rPr>
        <w:t xml:space="preserve"> y el funcionamiento de la columna vectorial generada por </w:t>
      </w:r>
      <w:proofErr w:type="spellStart"/>
      <w:r w:rsidR="00E46EC0" w:rsidRPr="00A46C35">
        <w:rPr>
          <w:rFonts w:ascii="Arial" w:hAnsi="Arial" w:cs="Arial"/>
          <w:color w:val="000000" w:themeColor="text1"/>
        </w:rPr>
        <w:t>pgvector</w:t>
      </w:r>
      <w:proofErr w:type="spellEnd"/>
      <w:r>
        <w:rPr>
          <w:rFonts w:ascii="Arial" w:hAnsi="Arial" w:cs="Arial"/>
          <w:color w:val="000000" w:themeColor="text1"/>
        </w:rPr>
        <w:t>.</w:t>
      </w:r>
    </w:p>
    <w:p w14:paraId="26A3A870" w14:textId="079ACBEB" w:rsidR="00E46EC0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noProof/>
          <w:color w:val="000000" w:themeColor="text1"/>
        </w:rPr>
        <w:drawing>
          <wp:inline distT="0" distB="0" distL="0" distR="0" wp14:anchorId="588DA041" wp14:editId="389A1AE0">
            <wp:extent cx="5400040" cy="2479040"/>
            <wp:effectExtent l="0" t="0" r="0" b="0"/>
            <wp:docPr id="1611250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50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B18C" w14:textId="25DE406D" w:rsidR="00A429E6" w:rsidRPr="00A46C35" w:rsidRDefault="00A429E6" w:rsidP="00A429E6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Nota elaboración propia de captura de pantalla</w:t>
      </w:r>
    </w:p>
    <w:p w14:paraId="7B9BCDBE" w14:textId="77777777" w:rsidR="00E46EC0" w:rsidRPr="00A46C35" w:rsidRDefault="00E46EC0" w:rsidP="00A46C35">
      <w:pPr>
        <w:pStyle w:val="Ttulo1"/>
        <w:spacing w:line="480" w:lineRule="auto"/>
        <w:ind w:firstLine="708"/>
        <w:rPr>
          <w:rFonts w:cs="Arial"/>
          <w:szCs w:val="24"/>
        </w:rPr>
      </w:pPr>
      <w:bookmarkStart w:id="2" w:name="_Toc238153145"/>
      <w:r w:rsidRPr="00A46C35">
        <w:rPr>
          <w:rFonts w:cs="Arial"/>
          <w:szCs w:val="24"/>
        </w:rPr>
        <w:t xml:space="preserve">3. Motores de Inferencia (Alta Disponibilidad con </w:t>
      </w:r>
      <w:proofErr w:type="spellStart"/>
      <w:r w:rsidRPr="00A46C35">
        <w:rPr>
          <w:rFonts w:cs="Arial"/>
          <w:szCs w:val="24"/>
        </w:rPr>
        <w:t>Groq</w:t>
      </w:r>
      <w:proofErr w:type="spellEnd"/>
      <w:r w:rsidRPr="00A46C35">
        <w:rPr>
          <w:rFonts w:cs="Arial"/>
          <w:szCs w:val="24"/>
        </w:rPr>
        <w:t xml:space="preserve"> y Gemini)</w:t>
      </w:r>
      <w:bookmarkEnd w:id="2"/>
    </w:p>
    <w:p w14:paraId="2330F081" w14:textId="77777777" w:rsidR="00E46EC0" w:rsidRPr="00A46C35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La arquitectura de Inteligencia Artificial fue diseñada con tolerancia a fallos utilizando un patrón de "</w:t>
      </w:r>
      <w:proofErr w:type="spellStart"/>
      <w:r w:rsidRPr="00A46C35">
        <w:rPr>
          <w:rFonts w:ascii="Arial" w:hAnsi="Arial" w:cs="Arial"/>
          <w:color w:val="000000" w:themeColor="text1"/>
        </w:rPr>
        <w:t>Fallback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Model". </w:t>
      </w:r>
    </w:p>
    <w:p w14:paraId="27874FB8" w14:textId="77777777" w:rsidR="00E46EC0" w:rsidRPr="00A46C35" w:rsidRDefault="00E46EC0" w:rsidP="00A46C35">
      <w:pPr>
        <w:numPr>
          <w:ilvl w:val="0"/>
          <w:numId w:val="2"/>
        </w:num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b/>
          <w:bCs/>
          <w:color w:val="000000" w:themeColor="text1"/>
        </w:rPr>
        <w:lastRenderedPageBreak/>
        <w:t>Motor Principal (</w:t>
      </w:r>
      <w:proofErr w:type="spellStart"/>
      <w:r w:rsidRPr="00A46C35">
        <w:rPr>
          <w:rFonts w:ascii="Arial" w:hAnsi="Arial" w:cs="Arial"/>
          <w:b/>
          <w:bCs/>
          <w:color w:val="000000" w:themeColor="text1"/>
        </w:rPr>
        <w:t>Groq</w:t>
      </w:r>
      <w:proofErr w:type="spellEnd"/>
      <w:r w:rsidRPr="00A46C35">
        <w:rPr>
          <w:rFonts w:ascii="Arial" w:hAnsi="Arial" w:cs="Arial"/>
          <w:b/>
          <w:bCs/>
          <w:color w:val="000000" w:themeColor="text1"/>
        </w:rPr>
        <w:t>):</w:t>
      </w:r>
      <w:r w:rsidRPr="00A46C35">
        <w:rPr>
          <w:rFonts w:ascii="Arial" w:hAnsi="Arial" w:cs="Arial"/>
          <w:color w:val="000000" w:themeColor="text1"/>
        </w:rPr>
        <w:t xml:space="preserve"> Se configuraron los modelos a través de la API de </w:t>
      </w:r>
      <w:proofErr w:type="spellStart"/>
      <w:r w:rsidRPr="00A46C35">
        <w:rPr>
          <w:rFonts w:ascii="Arial" w:hAnsi="Arial" w:cs="Arial"/>
          <w:color w:val="000000" w:themeColor="text1"/>
        </w:rPr>
        <w:t>Groq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por su arquitectura LPU (</w:t>
      </w:r>
      <w:proofErr w:type="spellStart"/>
      <w:r w:rsidRPr="00A46C35">
        <w:rPr>
          <w:rFonts w:ascii="Arial" w:hAnsi="Arial" w:cs="Arial"/>
          <w:color w:val="000000" w:themeColor="text1"/>
        </w:rPr>
        <w:t>Language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Processing </w:t>
      </w:r>
      <w:proofErr w:type="spellStart"/>
      <w:r w:rsidRPr="00A46C35">
        <w:rPr>
          <w:rFonts w:ascii="Arial" w:hAnsi="Arial" w:cs="Arial"/>
          <w:color w:val="000000" w:themeColor="text1"/>
        </w:rPr>
        <w:t>Unit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), lo que garantiza una latencia mínima al procesar el lenguaje natural. </w:t>
      </w:r>
    </w:p>
    <w:p w14:paraId="0D0A0AEE" w14:textId="77777777" w:rsidR="00E46EC0" w:rsidRPr="00A46C35" w:rsidRDefault="00E46EC0" w:rsidP="00A46C35">
      <w:pPr>
        <w:numPr>
          <w:ilvl w:val="0"/>
          <w:numId w:val="2"/>
        </w:num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b/>
          <w:bCs/>
          <w:color w:val="000000" w:themeColor="text1"/>
        </w:rPr>
        <w:t>Motor de Respaldo (Google Gemini):</w:t>
      </w:r>
      <w:r w:rsidRPr="00A46C35">
        <w:rPr>
          <w:rFonts w:ascii="Arial" w:hAnsi="Arial" w:cs="Arial"/>
          <w:color w:val="000000" w:themeColor="text1"/>
        </w:rPr>
        <w:t xml:space="preserve"> Ante posibles caídas de red o límites de cuota (</w:t>
      </w:r>
      <w:proofErr w:type="spellStart"/>
      <w:r w:rsidRPr="00A46C35">
        <w:rPr>
          <w:rFonts w:ascii="Arial" w:hAnsi="Arial" w:cs="Arial"/>
          <w:color w:val="000000" w:themeColor="text1"/>
        </w:rPr>
        <w:t>rate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46C35">
        <w:rPr>
          <w:rFonts w:ascii="Arial" w:hAnsi="Arial" w:cs="Arial"/>
          <w:color w:val="000000" w:themeColor="text1"/>
        </w:rPr>
        <w:t>limits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) del proveedor principal, el sistema deriva automáticamente la carga transaccional a los modelos de Google Gemini, garantizando una disponibilidad continua del servicio de chat. </w:t>
      </w:r>
    </w:p>
    <w:p w14:paraId="55521211" w14:textId="2C968ABF" w:rsidR="00E46EC0" w:rsidRPr="00A46C35" w:rsidRDefault="002912DA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Figura</w:t>
      </w:r>
      <w:r w:rsidR="00E46EC0" w:rsidRPr="00A46C35">
        <w:rPr>
          <w:rFonts w:ascii="Arial" w:hAnsi="Arial" w:cs="Arial"/>
          <w:color w:val="000000" w:themeColor="text1"/>
        </w:rPr>
        <w:t xml:space="preserve"> 3: Lienzo de n8n </w:t>
      </w:r>
      <w:r>
        <w:rPr>
          <w:rFonts w:ascii="Arial" w:hAnsi="Arial" w:cs="Arial"/>
          <w:color w:val="000000" w:themeColor="text1"/>
        </w:rPr>
        <w:t>en</w:t>
      </w:r>
      <w:r w:rsidR="00E46EC0" w:rsidRPr="00A46C35">
        <w:rPr>
          <w:rFonts w:ascii="Arial" w:hAnsi="Arial" w:cs="Arial"/>
          <w:color w:val="000000" w:themeColor="text1"/>
        </w:rPr>
        <w:t xml:space="preserve"> el modelo principal de </w:t>
      </w:r>
      <w:proofErr w:type="spellStart"/>
      <w:r w:rsidR="00E46EC0" w:rsidRPr="00A46C35">
        <w:rPr>
          <w:rFonts w:ascii="Arial" w:hAnsi="Arial" w:cs="Arial"/>
          <w:color w:val="000000" w:themeColor="text1"/>
        </w:rPr>
        <w:t>Groq</w:t>
      </w:r>
      <w:proofErr w:type="spellEnd"/>
      <w:r w:rsidR="00E46EC0" w:rsidRPr="00A46C35">
        <w:rPr>
          <w:rFonts w:ascii="Arial" w:hAnsi="Arial" w:cs="Arial"/>
          <w:color w:val="000000" w:themeColor="text1"/>
        </w:rPr>
        <w:t xml:space="preserve"> y el modelo de </w:t>
      </w:r>
      <w:proofErr w:type="spellStart"/>
      <w:r w:rsidR="00E46EC0" w:rsidRPr="00A46C35">
        <w:rPr>
          <w:rFonts w:ascii="Arial" w:hAnsi="Arial" w:cs="Arial"/>
          <w:color w:val="000000" w:themeColor="text1"/>
        </w:rPr>
        <w:t>fallback</w:t>
      </w:r>
      <w:proofErr w:type="spellEnd"/>
      <w:r w:rsidR="00E46EC0" w:rsidRPr="00A46C35">
        <w:rPr>
          <w:rFonts w:ascii="Arial" w:hAnsi="Arial" w:cs="Arial"/>
          <w:color w:val="000000" w:themeColor="text1"/>
        </w:rPr>
        <w:t xml:space="preserve"> (Google Gemini) conectados</w:t>
      </w:r>
      <w:r>
        <w:rPr>
          <w:rFonts w:ascii="Arial" w:hAnsi="Arial" w:cs="Arial"/>
          <w:color w:val="000000" w:themeColor="text1"/>
        </w:rPr>
        <w:t>.</w:t>
      </w:r>
    </w:p>
    <w:p w14:paraId="7AA29D0C" w14:textId="715D128A" w:rsidR="00E46EC0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noProof/>
          <w:color w:val="000000" w:themeColor="text1"/>
        </w:rPr>
        <w:drawing>
          <wp:inline distT="0" distB="0" distL="0" distR="0" wp14:anchorId="1A9D38A3" wp14:editId="3EF6279E">
            <wp:extent cx="5400040" cy="2811145"/>
            <wp:effectExtent l="0" t="0" r="0" b="8255"/>
            <wp:docPr id="2020560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60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FFA3" w14:textId="1F7B4127" w:rsidR="00AF2BA5" w:rsidRDefault="00AF2BA5" w:rsidP="00AF2BA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Nota elaboración propia de captura de pantalla</w:t>
      </w:r>
    </w:p>
    <w:p w14:paraId="67D10D67" w14:textId="5E2CB778" w:rsidR="00AF2BA5" w:rsidRPr="00A46C35" w:rsidRDefault="0048133A" w:rsidP="0048133A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Figura</w:t>
      </w:r>
      <w:r w:rsidRPr="00A46C35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4</w:t>
      </w:r>
      <w:r w:rsidRPr="00A46C35">
        <w:rPr>
          <w:rFonts w:ascii="Arial" w:hAnsi="Arial" w:cs="Arial"/>
          <w:color w:val="000000" w:themeColor="text1"/>
        </w:rPr>
        <w:t xml:space="preserve">: Lienzo de n8n </w:t>
      </w:r>
      <w:r>
        <w:rPr>
          <w:rFonts w:ascii="Arial" w:hAnsi="Arial" w:cs="Arial"/>
          <w:color w:val="000000" w:themeColor="text1"/>
        </w:rPr>
        <w:t>en</w:t>
      </w:r>
      <w:r w:rsidRPr="00A46C35">
        <w:rPr>
          <w:rFonts w:ascii="Arial" w:hAnsi="Arial" w:cs="Arial"/>
          <w:color w:val="000000" w:themeColor="text1"/>
        </w:rPr>
        <w:t xml:space="preserve"> el modelo principal de </w:t>
      </w:r>
      <w:proofErr w:type="spellStart"/>
      <w:r w:rsidRPr="00A46C35">
        <w:rPr>
          <w:rFonts w:ascii="Arial" w:hAnsi="Arial" w:cs="Arial"/>
          <w:color w:val="000000" w:themeColor="text1"/>
        </w:rPr>
        <w:t>Groq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y el modelo de </w:t>
      </w:r>
      <w:proofErr w:type="spellStart"/>
      <w:r w:rsidRPr="00A46C35">
        <w:rPr>
          <w:rFonts w:ascii="Arial" w:hAnsi="Arial" w:cs="Arial"/>
          <w:color w:val="000000" w:themeColor="text1"/>
        </w:rPr>
        <w:t>fallback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(Google Gemini) </w:t>
      </w:r>
      <w:proofErr w:type="spellStart"/>
      <w:r w:rsidRPr="00A46C35">
        <w:rPr>
          <w:rFonts w:ascii="Arial" w:hAnsi="Arial" w:cs="Arial"/>
          <w:color w:val="000000" w:themeColor="text1"/>
        </w:rPr>
        <w:t>conectados</w:t>
      </w:r>
      <w:r>
        <w:rPr>
          <w:rFonts w:ascii="Arial" w:hAnsi="Arial" w:cs="Arial"/>
          <w:color w:val="000000" w:themeColor="text1"/>
        </w:rPr>
        <w:t>y</w:t>
      </w:r>
      <w:proofErr w:type="spellEnd"/>
      <w:r>
        <w:rPr>
          <w:rFonts w:ascii="Arial" w:hAnsi="Arial" w:cs="Arial"/>
          <w:color w:val="000000" w:themeColor="text1"/>
        </w:rPr>
        <w:t xml:space="preserve"> en funcionamiento.</w:t>
      </w:r>
    </w:p>
    <w:p w14:paraId="6A0C74FC" w14:textId="0659E668" w:rsidR="00933446" w:rsidRDefault="00933446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noProof/>
          <w:color w:val="000000" w:themeColor="text1"/>
        </w:rPr>
        <w:lastRenderedPageBreak/>
        <w:drawing>
          <wp:inline distT="0" distB="0" distL="0" distR="0" wp14:anchorId="41E8DD1A" wp14:editId="0009D78E">
            <wp:extent cx="5400040" cy="2872740"/>
            <wp:effectExtent l="0" t="0" r="0" b="3810"/>
            <wp:docPr id="1650190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90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68DC" w14:textId="77777777" w:rsidR="0048133A" w:rsidRDefault="0048133A" w:rsidP="00187522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Nota elaboración propia de captura de pantalla</w:t>
      </w:r>
    </w:p>
    <w:p w14:paraId="14BED324" w14:textId="16C043DB" w:rsidR="0048133A" w:rsidRPr="00A46C35" w:rsidRDefault="0048133A" w:rsidP="0048133A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Figura</w:t>
      </w:r>
      <w:r w:rsidRPr="00A46C35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5</w:t>
      </w:r>
      <w:r w:rsidRPr="00A46C35">
        <w:rPr>
          <w:rFonts w:ascii="Arial" w:hAnsi="Arial" w:cs="Arial"/>
          <w:color w:val="000000" w:themeColor="text1"/>
        </w:rPr>
        <w:t xml:space="preserve">: Lienzo de n8n </w:t>
      </w:r>
      <w:r>
        <w:rPr>
          <w:rFonts w:ascii="Arial" w:hAnsi="Arial" w:cs="Arial"/>
          <w:color w:val="000000" w:themeColor="text1"/>
        </w:rPr>
        <w:t>en</w:t>
      </w:r>
      <w:r w:rsidRPr="00A46C35">
        <w:rPr>
          <w:rFonts w:ascii="Arial" w:hAnsi="Arial" w:cs="Arial"/>
          <w:color w:val="000000" w:themeColor="text1"/>
        </w:rPr>
        <w:t xml:space="preserve"> el modelo principal de </w:t>
      </w:r>
      <w:proofErr w:type="spellStart"/>
      <w:r w:rsidRPr="00A46C35">
        <w:rPr>
          <w:rFonts w:ascii="Arial" w:hAnsi="Arial" w:cs="Arial"/>
          <w:color w:val="000000" w:themeColor="text1"/>
        </w:rPr>
        <w:t>Groq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y el modelo de </w:t>
      </w:r>
      <w:proofErr w:type="spellStart"/>
      <w:r w:rsidRPr="00A46C35">
        <w:rPr>
          <w:rFonts w:ascii="Arial" w:hAnsi="Arial" w:cs="Arial"/>
          <w:color w:val="000000" w:themeColor="text1"/>
        </w:rPr>
        <w:t>fallback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(Google Gemini) </w:t>
      </w:r>
      <w:proofErr w:type="spellStart"/>
      <w:r w:rsidRPr="00A46C35">
        <w:rPr>
          <w:rFonts w:ascii="Arial" w:hAnsi="Arial" w:cs="Arial"/>
          <w:color w:val="000000" w:themeColor="text1"/>
        </w:rPr>
        <w:t>conectados</w:t>
      </w:r>
      <w:r>
        <w:rPr>
          <w:rFonts w:ascii="Arial" w:hAnsi="Arial" w:cs="Arial"/>
          <w:color w:val="000000" w:themeColor="text1"/>
        </w:rPr>
        <w:t>y</w:t>
      </w:r>
      <w:proofErr w:type="spellEnd"/>
      <w:r>
        <w:rPr>
          <w:rFonts w:ascii="Arial" w:hAnsi="Arial" w:cs="Arial"/>
          <w:color w:val="000000" w:themeColor="text1"/>
        </w:rPr>
        <w:t xml:space="preserve"> en funcionamiento</w:t>
      </w:r>
      <w:r w:rsidR="00CA0692">
        <w:rPr>
          <w:rFonts w:ascii="Arial" w:hAnsi="Arial" w:cs="Arial"/>
          <w:color w:val="000000" w:themeColor="text1"/>
        </w:rPr>
        <w:t xml:space="preserve"> parte 2</w:t>
      </w:r>
      <w:r>
        <w:rPr>
          <w:rFonts w:ascii="Arial" w:hAnsi="Arial" w:cs="Arial"/>
          <w:color w:val="000000" w:themeColor="text1"/>
        </w:rPr>
        <w:t>.</w:t>
      </w:r>
    </w:p>
    <w:p w14:paraId="74407370" w14:textId="51253769" w:rsidR="00933446" w:rsidRDefault="00933446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noProof/>
          <w:color w:val="000000" w:themeColor="text1"/>
        </w:rPr>
        <w:drawing>
          <wp:inline distT="0" distB="0" distL="0" distR="0" wp14:anchorId="1BCB9D46" wp14:editId="6E5B84D9">
            <wp:extent cx="5400040" cy="2867660"/>
            <wp:effectExtent l="0" t="0" r="0" b="8890"/>
            <wp:docPr id="1202540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40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F82D" w14:textId="1A2B611E" w:rsidR="002939D5" w:rsidRPr="00A46C35" w:rsidRDefault="002939D5" w:rsidP="002939D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Nota elaboración propia de captura de pantalla</w:t>
      </w:r>
    </w:p>
    <w:p w14:paraId="488C0C90" w14:textId="77777777" w:rsidR="00E46EC0" w:rsidRPr="00A46C35" w:rsidRDefault="00E46EC0" w:rsidP="00A46C35">
      <w:pPr>
        <w:pStyle w:val="Ttulo1"/>
        <w:spacing w:line="480" w:lineRule="auto"/>
        <w:ind w:firstLine="708"/>
        <w:rPr>
          <w:rFonts w:cs="Arial"/>
          <w:szCs w:val="24"/>
        </w:rPr>
      </w:pPr>
      <w:bookmarkStart w:id="3" w:name="_Toc238153146"/>
      <w:r w:rsidRPr="00A46C35">
        <w:rPr>
          <w:rFonts w:cs="Arial"/>
          <w:szCs w:val="24"/>
        </w:rPr>
        <w:lastRenderedPageBreak/>
        <w:t xml:space="preserve">4. Integración de </w:t>
      </w:r>
      <w:proofErr w:type="spellStart"/>
      <w:r w:rsidRPr="00A46C35">
        <w:rPr>
          <w:rFonts w:cs="Arial"/>
          <w:szCs w:val="24"/>
        </w:rPr>
        <w:t>APIs</w:t>
      </w:r>
      <w:proofErr w:type="spellEnd"/>
      <w:r w:rsidRPr="00A46C35">
        <w:rPr>
          <w:rFonts w:cs="Arial"/>
          <w:szCs w:val="24"/>
        </w:rPr>
        <w:t xml:space="preserve"> Geográficas y Meteorológicas</w:t>
      </w:r>
      <w:bookmarkEnd w:id="3"/>
    </w:p>
    <w:p w14:paraId="3FCAC9DA" w14:textId="77777777" w:rsidR="00E46EC0" w:rsidRPr="00A46C35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Para dotar al agente de capacidades de predicción física, se acoplaron dos servicios externos mediante solicitudes HTTP REST:</w:t>
      </w:r>
    </w:p>
    <w:p w14:paraId="61AE8C5B" w14:textId="77777777" w:rsidR="00E46EC0" w:rsidRPr="00A46C35" w:rsidRDefault="00E46EC0" w:rsidP="00A46C35">
      <w:pPr>
        <w:numPr>
          <w:ilvl w:val="0"/>
          <w:numId w:val="3"/>
        </w:num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b/>
          <w:bCs/>
          <w:color w:val="000000" w:themeColor="text1"/>
        </w:rPr>
        <w:t>Geocodificación (</w:t>
      </w:r>
      <w:proofErr w:type="spellStart"/>
      <w:r w:rsidRPr="00A46C35">
        <w:rPr>
          <w:rFonts w:ascii="Arial" w:hAnsi="Arial" w:cs="Arial"/>
          <w:b/>
          <w:bCs/>
          <w:color w:val="000000" w:themeColor="text1"/>
        </w:rPr>
        <w:t>MapTiler</w:t>
      </w:r>
      <w:proofErr w:type="spellEnd"/>
      <w:r w:rsidRPr="00A46C35">
        <w:rPr>
          <w:rFonts w:ascii="Arial" w:hAnsi="Arial" w:cs="Arial"/>
          <w:b/>
          <w:bCs/>
          <w:color w:val="000000" w:themeColor="text1"/>
        </w:rPr>
        <w:t>):</w:t>
      </w:r>
      <w:r w:rsidRPr="00A46C35">
        <w:rPr>
          <w:rFonts w:ascii="Arial" w:hAnsi="Arial" w:cs="Arial"/>
          <w:color w:val="000000" w:themeColor="text1"/>
        </w:rPr>
        <w:t xml:space="preserve"> Actúa como </w:t>
      </w:r>
      <w:r w:rsidRPr="00A46C35">
        <w:rPr>
          <w:rFonts w:ascii="Arial" w:hAnsi="Arial" w:cs="Arial"/>
          <w:i/>
          <w:iCs/>
          <w:color w:val="000000" w:themeColor="text1"/>
        </w:rPr>
        <w:t>middleware</w:t>
      </w:r>
      <w:r w:rsidRPr="00A46C35">
        <w:rPr>
          <w:rFonts w:ascii="Arial" w:hAnsi="Arial" w:cs="Arial"/>
          <w:color w:val="000000" w:themeColor="text1"/>
        </w:rPr>
        <w:t xml:space="preserve"> para traducir las ubicaciones en texto (ej. "Junín") extraídas por la IA hacia coordenadas numéricas exactas (Latitud y Longitud). </w:t>
      </w:r>
    </w:p>
    <w:p w14:paraId="004B68F0" w14:textId="77777777" w:rsidR="00E46EC0" w:rsidRPr="00A46C35" w:rsidRDefault="00E46EC0" w:rsidP="00A46C35">
      <w:pPr>
        <w:numPr>
          <w:ilvl w:val="0"/>
          <w:numId w:val="3"/>
        </w:num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b/>
          <w:bCs/>
          <w:color w:val="000000" w:themeColor="text1"/>
        </w:rPr>
        <w:t>Clima (Open-</w:t>
      </w:r>
      <w:proofErr w:type="spellStart"/>
      <w:r w:rsidRPr="00A46C35">
        <w:rPr>
          <w:rFonts w:ascii="Arial" w:hAnsi="Arial" w:cs="Arial"/>
          <w:b/>
          <w:bCs/>
          <w:color w:val="000000" w:themeColor="text1"/>
        </w:rPr>
        <w:t>Meteo</w:t>
      </w:r>
      <w:proofErr w:type="spellEnd"/>
      <w:r w:rsidRPr="00A46C35">
        <w:rPr>
          <w:rFonts w:ascii="Arial" w:hAnsi="Arial" w:cs="Arial"/>
          <w:b/>
          <w:bCs/>
          <w:color w:val="000000" w:themeColor="text1"/>
        </w:rPr>
        <w:t>):</w:t>
      </w:r>
      <w:r w:rsidRPr="00A46C35">
        <w:rPr>
          <w:rFonts w:ascii="Arial" w:hAnsi="Arial" w:cs="Arial"/>
          <w:color w:val="000000" w:themeColor="text1"/>
        </w:rPr>
        <w:t xml:space="preserve"> Recibe las coordenadas de </w:t>
      </w:r>
      <w:proofErr w:type="spellStart"/>
      <w:r w:rsidRPr="00A46C35">
        <w:rPr>
          <w:rFonts w:ascii="Arial" w:hAnsi="Arial" w:cs="Arial"/>
          <w:color w:val="000000" w:themeColor="text1"/>
        </w:rPr>
        <w:t>MapTiler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y extrae el historial de precipitaciones, temperaturas y evapotranspiración de la zona de estudio. </w:t>
      </w:r>
    </w:p>
    <w:p w14:paraId="6805658C" w14:textId="3D6D0603" w:rsidR="00E46EC0" w:rsidRPr="00A46C35" w:rsidRDefault="0046015A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Figura</w:t>
      </w:r>
      <w:r w:rsidR="00E46EC0" w:rsidRPr="00A46C35">
        <w:rPr>
          <w:rFonts w:ascii="Arial" w:hAnsi="Arial" w:cs="Arial"/>
          <w:color w:val="000000" w:themeColor="text1"/>
        </w:rPr>
        <w:t xml:space="preserve"> </w:t>
      </w:r>
      <w:r w:rsidR="00845A2C">
        <w:rPr>
          <w:rFonts w:ascii="Arial" w:hAnsi="Arial" w:cs="Arial"/>
          <w:color w:val="000000" w:themeColor="text1"/>
        </w:rPr>
        <w:t>6</w:t>
      </w:r>
      <w:r w:rsidR="00E46EC0" w:rsidRPr="00A46C35">
        <w:rPr>
          <w:rFonts w:ascii="Arial" w:hAnsi="Arial" w:cs="Arial"/>
          <w:color w:val="000000" w:themeColor="text1"/>
        </w:rPr>
        <w:t xml:space="preserve">: </w:t>
      </w:r>
      <w:r w:rsidR="007A3908">
        <w:rPr>
          <w:rFonts w:ascii="Arial" w:hAnsi="Arial" w:cs="Arial"/>
          <w:color w:val="000000" w:themeColor="text1"/>
        </w:rPr>
        <w:t xml:space="preserve">LLM </w:t>
      </w:r>
      <w:r w:rsidR="00954333">
        <w:rPr>
          <w:rFonts w:ascii="Arial" w:hAnsi="Arial" w:cs="Arial"/>
          <w:color w:val="000000" w:themeColor="text1"/>
        </w:rPr>
        <w:t>procesando los datos de la api</w:t>
      </w:r>
      <w:r w:rsidR="00E46EC0" w:rsidRPr="00A46C35">
        <w:rPr>
          <w:rFonts w:ascii="Arial" w:hAnsi="Arial" w:cs="Arial"/>
          <w:color w:val="000000" w:themeColor="text1"/>
        </w:rPr>
        <w:t xml:space="preserve"> de </w:t>
      </w:r>
      <w:proofErr w:type="spellStart"/>
      <w:r w:rsidR="00E46EC0" w:rsidRPr="00A46C35">
        <w:rPr>
          <w:rFonts w:ascii="Arial" w:hAnsi="Arial" w:cs="Arial"/>
          <w:color w:val="000000" w:themeColor="text1"/>
        </w:rPr>
        <w:t>MapTiler</w:t>
      </w:r>
      <w:proofErr w:type="spellEnd"/>
      <w:r w:rsidR="00E46EC0" w:rsidRPr="00A46C35">
        <w:rPr>
          <w:rFonts w:ascii="Arial" w:hAnsi="Arial" w:cs="Arial"/>
          <w:color w:val="000000" w:themeColor="text1"/>
        </w:rPr>
        <w:t xml:space="preserve"> ejecutándose correctamente</w:t>
      </w:r>
      <w:r w:rsidR="00954333">
        <w:rPr>
          <w:rFonts w:ascii="Arial" w:hAnsi="Arial" w:cs="Arial"/>
          <w:color w:val="000000" w:themeColor="text1"/>
        </w:rPr>
        <w:t>.</w:t>
      </w:r>
    </w:p>
    <w:p w14:paraId="34D6843B" w14:textId="66A6BA01" w:rsidR="00933446" w:rsidRDefault="00933446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noProof/>
          <w:color w:val="000000" w:themeColor="text1"/>
        </w:rPr>
        <w:drawing>
          <wp:inline distT="0" distB="0" distL="0" distR="0" wp14:anchorId="253AB858" wp14:editId="5E9E8686">
            <wp:extent cx="5400040" cy="1590040"/>
            <wp:effectExtent l="0" t="0" r="0" b="0"/>
            <wp:docPr id="887749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49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DCC7" w14:textId="773F8302" w:rsidR="00954333" w:rsidRPr="00A46C35" w:rsidRDefault="00954333" w:rsidP="00954333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Nota elaboración propia de captura de pantalla</w:t>
      </w:r>
    </w:p>
    <w:p w14:paraId="3215AC10" w14:textId="77777777" w:rsidR="00E46EC0" w:rsidRPr="00A46C35" w:rsidRDefault="00E46EC0" w:rsidP="00A46C35">
      <w:pPr>
        <w:pStyle w:val="Ttulo1"/>
        <w:spacing w:line="480" w:lineRule="auto"/>
        <w:ind w:firstLine="708"/>
        <w:rPr>
          <w:rFonts w:cs="Arial"/>
          <w:szCs w:val="24"/>
        </w:rPr>
      </w:pPr>
      <w:bookmarkStart w:id="4" w:name="_Toc238153147"/>
      <w:r w:rsidRPr="00A46C35">
        <w:rPr>
          <w:rFonts w:cs="Arial"/>
          <w:szCs w:val="24"/>
        </w:rPr>
        <w:t>5. Arquitectura de los Flujos de Trabajo (</w:t>
      </w:r>
      <w:proofErr w:type="spellStart"/>
      <w:r w:rsidRPr="00A46C35">
        <w:rPr>
          <w:rFonts w:cs="Arial"/>
          <w:szCs w:val="24"/>
        </w:rPr>
        <w:t>Workflows</w:t>
      </w:r>
      <w:proofErr w:type="spellEnd"/>
      <w:r w:rsidRPr="00A46C35">
        <w:rPr>
          <w:rFonts w:cs="Arial"/>
          <w:szCs w:val="24"/>
        </w:rPr>
        <w:t>)</w:t>
      </w:r>
      <w:bookmarkEnd w:id="4"/>
    </w:p>
    <w:p w14:paraId="0476C1E0" w14:textId="77777777" w:rsidR="00E46EC0" w:rsidRPr="00A46C35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El sistema opera sobre tres flujos independientes que garantizan el ciclo de vida del dato:</w:t>
      </w:r>
    </w:p>
    <w:p w14:paraId="5AF85C9B" w14:textId="77777777" w:rsidR="00E46EC0" w:rsidRPr="00A46C35" w:rsidRDefault="00E46EC0" w:rsidP="00A46C35">
      <w:pPr>
        <w:pStyle w:val="Ttulo2"/>
        <w:spacing w:line="480" w:lineRule="auto"/>
        <w:ind w:firstLine="708"/>
        <w:rPr>
          <w:rFonts w:ascii="Arial" w:hAnsi="Arial" w:cs="Arial"/>
          <w:color w:val="000000" w:themeColor="text1"/>
          <w:sz w:val="24"/>
          <w:szCs w:val="24"/>
        </w:rPr>
      </w:pPr>
      <w:bookmarkStart w:id="5" w:name="_Toc238153148"/>
      <w:r w:rsidRPr="00A46C35">
        <w:rPr>
          <w:rFonts w:ascii="Arial" w:hAnsi="Arial" w:cs="Arial"/>
          <w:color w:val="000000" w:themeColor="text1"/>
          <w:sz w:val="24"/>
          <w:szCs w:val="24"/>
        </w:rPr>
        <w:t>5.1. WF0: Ingesta Mensual RAG - MIDAGRI</w:t>
      </w:r>
      <w:bookmarkEnd w:id="5"/>
    </w:p>
    <w:p w14:paraId="050582ED" w14:textId="77777777" w:rsidR="00E46EC0" w:rsidRPr="00A46C35" w:rsidRDefault="00E46EC0" w:rsidP="00A46C35">
      <w:pPr>
        <w:numPr>
          <w:ilvl w:val="0"/>
          <w:numId w:val="4"/>
        </w:num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b/>
          <w:bCs/>
          <w:color w:val="000000" w:themeColor="text1"/>
        </w:rPr>
        <w:t>Propósito:</w:t>
      </w:r>
      <w:r w:rsidRPr="00A46C35">
        <w:rPr>
          <w:rFonts w:ascii="Arial" w:hAnsi="Arial" w:cs="Arial"/>
          <w:color w:val="000000" w:themeColor="text1"/>
        </w:rPr>
        <w:t xml:space="preserve"> Construcción de la base histórica.</w:t>
      </w:r>
    </w:p>
    <w:p w14:paraId="3F7C5EB1" w14:textId="77777777" w:rsidR="00E46EC0" w:rsidRDefault="00E46EC0" w:rsidP="00A46C35">
      <w:pPr>
        <w:numPr>
          <w:ilvl w:val="0"/>
          <w:numId w:val="4"/>
        </w:num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b/>
          <w:bCs/>
          <w:color w:val="000000" w:themeColor="text1"/>
        </w:rPr>
        <w:lastRenderedPageBreak/>
        <w:t>Funcionamiento:</w:t>
      </w:r>
      <w:r w:rsidRPr="00A46C35">
        <w:rPr>
          <w:rFonts w:ascii="Arial" w:hAnsi="Arial" w:cs="Arial"/>
          <w:color w:val="000000" w:themeColor="text1"/>
        </w:rPr>
        <w:t xml:space="preserve"> Mediante lógica JavaScript, el orquestador genera dinámicamente las </w:t>
      </w:r>
      <w:proofErr w:type="spellStart"/>
      <w:r w:rsidRPr="00A46C35">
        <w:rPr>
          <w:rFonts w:ascii="Arial" w:hAnsi="Arial" w:cs="Arial"/>
          <w:color w:val="000000" w:themeColor="text1"/>
        </w:rPr>
        <w:t>URLs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de los boletines del MIDAGRI para todo un mes histórico. El flujo descarga los </w:t>
      </w:r>
      <w:proofErr w:type="spellStart"/>
      <w:r w:rsidRPr="00A46C35">
        <w:rPr>
          <w:rFonts w:ascii="Arial" w:hAnsi="Arial" w:cs="Arial"/>
          <w:color w:val="000000" w:themeColor="text1"/>
        </w:rPr>
        <w:t>PDFs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, usa Default Data Loader y Recursive Character Text Splitter para fragmentar el texto, genera </w:t>
      </w:r>
      <w:proofErr w:type="spellStart"/>
      <w:r w:rsidRPr="00A46C35">
        <w:rPr>
          <w:rFonts w:ascii="Arial" w:hAnsi="Arial" w:cs="Arial"/>
          <w:color w:val="000000" w:themeColor="text1"/>
        </w:rPr>
        <w:t>embeddings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y los inserta en el espacio vectorial. En paralelo, un nodo JavaScript aplica una ventana deslizante de izquierda a derecha para extraer los precios y volúmenes precisos, insertándolos en la tabla </w:t>
      </w:r>
      <w:proofErr w:type="spellStart"/>
      <w:r w:rsidRPr="00A46C35">
        <w:rPr>
          <w:rFonts w:ascii="Arial" w:hAnsi="Arial" w:cs="Arial"/>
          <w:color w:val="000000" w:themeColor="text1"/>
        </w:rPr>
        <w:t>precios_diarios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. </w:t>
      </w:r>
    </w:p>
    <w:p w14:paraId="5C7A169F" w14:textId="68941BD4" w:rsidR="00DC67E5" w:rsidRPr="00A46C35" w:rsidRDefault="00727951" w:rsidP="00DC67E5">
      <w:pPr>
        <w:spacing w:line="480" w:lineRule="auto"/>
        <w:ind w:left="1416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Figura </w:t>
      </w:r>
      <w:r w:rsidR="00845A2C">
        <w:rPr>
          <w:rFonts w:ascii="Arial" w:hAnsi="Arial" w:cs="Arial"/>
          <w:color w:val="000000" w:themeColor="text1"/>
        </w:rPr>
        <w:t xml:space="preserve">7: </w:t>
      </w:r>
      <w:r w:rsidR="0049669F">
        <w:rPr>
          <w:rFonts w:ascii="Arial" w:hAnsi="Arial" w:cs="Arial"/>
          <w:color w:val="000000" w:themeColor="text1"/>
        </w:rPr>
        <w:t xml:space="preserve">flujo del </w:t>
      </w:r>
      <w:r w:rsidR="00FE6F55" w:rsidRPr="00A46C35">
        <w:rPr>
          <w:rFonts w:ascii="Arial" w:hAnsi="Arial" w:cs="Arial"/>
          <w:color w:val="000000" w:themeColor="text1"/>
        </w:rPr>
        <w:t>WF0: Ingesta Mensual RAG</w:t>
      </w:r>
      <w:r w:rsidR="00D05360">
        <w:rPr>
          <w:rFonts w:ascii="Arial" w:hAnsi="Arial" w:cs="Arial"/>
          <w:color w:val="000000" w:themeColor="text1"/>
        </w:rPr>
        <w:t>.</w:t>
      </w:r>
    </w:p>
    <w:p w14:paraId="5BD59FAA" w14:textId="0B0EF281" w:rsidR="00933446" w:rsidRDefault="009854D6" w:rsidP="00A46C35">
      <w:pPr>
        <w:spacing w:line="480" w:lineRule="auto"/>
        <w:ind w:left="720"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noProof/>
          <w:color w:val="000000" w:themeColor="text1"/>
        </w:rPr>
        <w:drawing>
          <wp:inline distT="0" distB="0" distL="0" distR="0" wp14:anchorId="5779F0EA" wp14:editId="3251101C">
            <wp:extent cx="5400040" cy="2890520"/>
            <wp:effectExtent l="0" t="0" r="0" b="5080"/>
            <wp:docPr id="82176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6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8851" w14:textId="5E1354AC" w:rsidR="00FE6F55" w:rsidRPr="00A46C35" w:rsidRDefault="00FE6F55" w:rsidP="00FE6F5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Nota elaboración propia de captura de pantalla</w:t>
      </w:r>
    </w:p>
    <w:p w14:paraId="214986AB" w14:textId="77777777" w:rsidR="00E46EC0" w:rsidRPr="00A46C35" w:rsidRDefault="00E46EC0" w:rsidP="00A46C35">
      <w:pPr>
        <w:pStyle w:val="Ttulo2"/>
        <w:spacing w:line="480" w:lineRule="auto"/>
        <w:ind w:firstLine="708"/>
        <w:rPr>
          <w:rFonts w:ascii="Arial" w:hAnsi="Arial" w:cs="Arial"/>
          <w:color w:val="000000" w:themeColor="text1"/>
          <w:sz w:val="24"/>
          <w:szCs w:val="24"/>
        </w:rPr>
      </w:pPr>
      <w:bookmarkStart w:id="6" w:name="_Toc238153149"/>
      <w:r w:rsidRPr="00A46C35">
        <w:rPr>
          <w:rFonts w:ascii="Arial" w:hAnsi="Arial" w:cs="Arial"/>
          <w:color w:val="000000" w:themeColor="text1"/>
          <w:sz w:val="24"/>
          <w:szCs w:val="24"/>
        </w:rPr>
        <w:t>5.2. WF1: Ingesta Diaria Precios y Clima</w:t>
      </w:r>
      <w:bookmarkEnd w:id="6"/>
    </w:p>
    <w:p w14:paraId="1CC003D9" w14:textId="77777777" w:rsidR="00E46EC0" w:rsidRPr="00A46C35" w:rsidRDefault="00E46EC0" w:rsidP="00A46C35">
      <w:pPr>
        <w:numPr>
          <w:ilvl w:val="0"/>
          <w:numId w:val="5"/>
        </w:num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b/>
          <w:bCs/>
          <w:color w:val="000000" w:themeColor="text1"/>
        </w:rPr>
        <w:t>Propósito:</w:t>
      </w:r>
      <w:r w:rsidRPr="00A46C35">
        <w:rPr>
          <w:rFonts w:ascii="Arial" w:hAnsi="Arial" w:cs="Arial"/>
          <w:color w:val="000000" w:themeColor="text1"/>
        </w:rPr>
        <w:t xml:space="preserve"> Actualización transaccional continua.</w:t>
      </w:r>
    </w:p>
    <w:p w14:paraId="0D605861" w14:textId="77777777" w:rsidR="00E46EC0" w:rsidRDefault="00E46EC0" w:rsidP="00A46C35">
      <w:pPr>
        <w:numPr>
          <w:ilvl w:val="0"/>
          <w:numId w:val="5"/>
        </w:num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b/>
          <w:bCs/>
          <w:color w:val="000000" w:themeColor="text1"/>
        </w:rPr>
        <w:t>Funcionamiento:</w:t>
      </w:r>
      <w:r w:rsidRPr="00A46C35">
        <w:rPr>
          <w:rFonts w:ascii="Arial" w:hAnsi="Arial" w:cs="Arial"/>
          <w:color w:val="000000" w:themeColor="text1"/>
        </w:rPr>
        <w:t xml:space="preserve"> Automatización programada (Schedule Trigger) de lunes a viernes a las 10:00 AM. Identifica y descarga el PDF del día actual del MIDAGRI, limpia los datos (precio, volumen, mercado, unidad) </w:t>
      </w:r>
      <w:r w:rsidRPr="00A46C35">
        <w:rPr>
          <w:rFonts w:ascii="Arial" w:hAnsi="Arial" w:cs="Arial"/>
          <w:color w:val="000000" w:themeColor="text1"/>
        </w:rPr>
        <w:lastRenderedPageBreak/>
        <w:t>y los actualiza en PostgreSQL. Además, consulta la API de Open-</w:t>
      </w:r>
      <w:proofErr w:type="spellStart"/>
      <w:r w:rsidRPr="00A46C35">
        <w:rPr>
          <w:rFonts w:ascii="Arial" w:hAnsi="Arial" w:cs="Arial"/>
          <w:color w:val="000000" w:themeColor="text1"/>
        </w:rPr>
        <w:t>Meteo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para registrar las variables climáticas diarias de la capital en la tabla </w:t>
      </w:r>
      <w:proofErr w:type="spellStart"/>
      <w:r w:rsidRPr="00A46C35">
        <w:rPr>
          <w:rFonts w:ascii="Arial" w:hAnsi="Arial" w:cs="Arial"/>
          <w:color w:val="000000" w:themeColor="text1"/>
        </w:rPr>
        <w:t>clima_diario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. </w:t>
      </w:r>
    </w:p>
    <w:p w14:paraId="6452C3AD" w14:textId="36D4CC62" w:rsidR="004356A3" w:rsidRPr="006528C4" w:rsidRDefault="004356A3" w:rsidP="004356A3">
      <w:pPr>
        <w:spacing w:line="480" w:lineRule="auto"/>
        <w:ind w:left="1428"/>
        <w:rPr>
          <w:rFonts w:ascii="Arial" w:hAnsi="Arial" w:cs="Arial"/>
          <w:color w:val="000000" w:themeColor="text1"/>
        </w:rPr>
      </w:pPr>
      <w:r w:rsidRPr="006528C4">
        <w:rPr>
          <w:rFonts w:ascii="Arial" w:hAnsi="Arial" w:cs="Arial"/>
          <w:color w:val="000000" w:themeColor="text1"/>
        </w:rPr>
        <w:t>Figura 8</w:t>
      </w:r>
      <w:r w:rsidR="006528C4">
        <w:rPr>
          <w:rFonts w:ascii="Arial" w:hAnsi="Arial" w:cs="Arial"/>
          <w:color w:val="000000" w:themeColor="text1"/>
        </w:rPr>
        <w:t xml:space="preserve">: Flujo del </w:t>
      </w:r>
      <w:r w:rsidR="006528C4" w:rsidRPr="00A46C35">
        <w:rPr>
          <w:rFonts w:ascii="Arial" w:hAnsi="Arial" w:cs="Arial"/>
          <w:color w:val="000000" w:themeColor="text1"/>
        </w:rPr>
        <w:t>WF1: Ingesta Diaria Precios y Clima</w:t>
      </w:r>
      <w:r w:rsidR="006528C4">
        <w:rPr>
          <w:rFonts w:ascii="Arial" w:hAnsi="Arial" w:cs="Arial"/>
          <w:color w:val="000000" w:themeColor="text1"/>
        </w:rPr>
        <w:t>.</w:t>
      </w:r>
    </w:p>
    <w:p w14:paraId="53B68C2E" w14:textId="263FB8E6" w:rsidR="009854D6" w:rsidRDefault="009854D6" w:rsidP="00A46C35">
      <w:pPr>
        <w:spacing w:line="480" w:lineRule="auto"/>
        <w:ind w:left="720" w:firstLine="708"/>
        <w:rPr>
          <w:rFonts w:ascii="Arial" w:hAnsi="Arial" w:cs="Arial"/>
          <w:color w:val="000000" w:themeColor="text1"/>
        </w:rPr>
      </w:pPr>
      <w:r w:rsidRPr="006528C4">
        <w:rPr>
          <w:rFonts w:ascii="Arial" w:hAnsi="Arial" w:cs="Arial"/>
          <w:noProof/>
          <w:color w:val="000000" w:themeColor="text1"/>
        </w:rPr>
        <w:drawing>
          <wp:inline distT="0" distB="0" distL="0" distR="0" wp14:anchorId="75A52259" wp14:editId="43C2EDC4">
            <wp:extent cx="5400040" cy="2874010"/>
            <wp:effectExtent l="0" t="0" r="0" b="2540"/>
            <wp:docPr id="677825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25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270A" w14:textId="3DBAC585" w:rsidR="00BA4F93" w:rsidRPr="006528C4" w:rsidRDefault="00BA4F93" w:rsidP="00DA1E7C">
      <w:pPr>
        <w:spacing w:line="480" w:lineRule="auto"/>
        <w:ind w:left="708" w:firstLine="708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Nota elaboración propia de captura de pantalla</w:t>
      </w:r>
    </w:p>
    <w:p w14:paraId="442B2BB9" w14:textId="77777777" w:rsidR="00E46EC0" w:rsidRPr="00A46C35" w:rsidRDefault="00E46EC0" w:rsidP="00A46C35">
      <w:pPr>
        <w:pStyle w:val="Ttulo2"/>
        <w:spacing w:line="480" w:lineRule="auto"/>
        <w:ind w:firstLine="708"/>
        <w:rPr>
          <w:rFonts w:ascii="Arial" w:hAnsi="Arial" w:cs="Arial"/>
          <w:color w:val="000000" w:themeColor="text1"/>
          <w:sz w:val="24"/>
          <w:szCs w:val="24"/>
        </w:rPr>
      </w:pPr>
      <w:bookmarkStart w:id="7" w:name="_Toc238153150"/>
      <w:r w:rsidRPr="00A46C35">
        <w:rPr>
          <w:rFonts w:ascii="Arial" w:hAnsi="Arial" w:cs="Arial"/>
          <w:color w:val="000000" w:themeColor="text1"/>
          <w:sz w:val="24"/>
          <w:szCs w:val="24"/>
        </w:rPr>
        <w:t>5.3. WF2: API de Chat + Análisis Predictivo (Enrutador)</w:t>
      </w:r>
      <w:bookmarkEnd w:id="7"/>
    </w:p>
    <w:p w14:paraId="473931AC" w14:textId="77777777" w:rsidR="00E46EC0" w:rsidRDefault="00E46EC0" w:rsidP="00A46C35">
      <w:pPr>
        <w:numPr>
          <w:ilvl w:val="0"/>
          <w:numId w:val="6"/>
        </w:num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b/>
          <w:bCs/>
          <w:color w:val="000000" w:themeColor="text1"/>
        </w:rPr>
        <w:t>Propósito:</w:t>
      </w:r>
      <w:r w:rsidRPr="00A46C35">
        <w:rPr>
          <w:rFonts w:ascii="Arial" w:hAnsi="Arial" w:cs="Arial"/>
          <w:color w:val="000000" w:themeColor="text1"/>
        </w:rPr>
        <w:t xml:space="preserve"> Interfaz de usuario y resolución de intenciones. Un nodo </w:t>
      </w:r>
      <w:proofErr w:type="spellStart"/>
      <w:r w:rsidRPr="00A46C35">
        <w:rPr>
          <w:rFonts w:ascii="Arial" w:hAnsi="Arial" w:cs="Arial"/>
          <w:color w:val="000000" w:themeColor="text1"/>
        </w:rPr>
        <w:t>Webhook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recibe las consultas (vía POST). Tras validar la sesión, el AI Agent principal evalúa la semántica de la pregunta y la deriva mediante un nodo Switch hacia 4 </w:t>
      </w:r>
      <w:r w:rsidRPr="00A46C35">
        <w:rPr>
          <w:rFonts w:ascii="Arial" w:hAnsi="Arial" w:cs="Arial"/>
          <w:i/>
          <w:iCs/>
          <w:color w:val="000000" w:themeColor="text1"/>
        </w:rPr>
        <w:t>pipelines</w:t>
      </w:r>
      <w:r w:rsidRPr="00A46C35">
        <w:rPr>
          <w:rFonts w:ascii="Arial" w:hAnsi="Arial" w:cs="Arial"/>
          <w:color w:val="000000" w:themeColor="text1"/>
        </w:rPr>
        <w:t xml:space="preserve"> especializados: </w:t>
      </w:r>
    </w:p>
    <w:p w14:paraId="6A25CBB8" w14:textId="6D9793FD" w:rsidR="00DA1E7C" w:rsidRPr="00742E34" w:rsidRDefault="00DA1E7C" w:rsidP="00DA1E7C">
      <w:pPr>
        <w:spacing w:line="480" w:lineRule="auto"/>
        <w:ind w:left="1428"/>
        <w:rPr>
          <w:rFonts w:ascii="Arial" w:hAnsi="Arial" w:cs="Arial"/>
          <w:color w:val="000000" w:themeColor="text1"/>
        </w:rPr>
      </w:pPr>
      <w:r w:rsidRPr="00742E34">
        <w:rPr>
          <w:rFonts w:ascii="Arial" w:hAnsi="Arial" w:cs="Arial"/>
          <w:color w:val="000000" w:themeColor="text1"/>
        </w:rPr>
        <w:t>Figura 9</w:t>
      </w:r>
      <w:r w:rsidR="00742E34">
        <w:rPr>
          <w:rFonts w:ascii="Arial" w:hAnsi="Arial" w:cs="Arial"/>
          <w:color w:val="000000" w:themeColor="text1"/>
        </w:rPr>
        <w:t xml:space="preserve">: Flujo de </w:t>
      </w:r>
      <w:r w:rsidR="00742E34" w:rsidRPr="00A46C35">
        <w:rPr>
          <w:rFonts w:ascii="Arial" w:hAnsi="Arial" w:cs="Arial"/>
          <w:color w:val="000000" w:themeColor="text1"/>
        </w:rPr>
        <w:t>WF2: API de Chat + Análisis Predictivo</w:t>
      </w:r>
      <w:r w:rsidR="00742E34">
        <w:rPr>
          <w:rFonts w:ascii="Arial" w:hAnsi="Arial" w:cs="Arial"/>
          <w:color w:val="000000" w:themeColor="text1"/>
        </w:rPr>
        <w:t>.</w:t>
      </w:r>
    </w:p>
    <w:p w14:paraId="04061E35" w14:textId="24895854" w:rsidR="009854D6" w:rsidRDefault="009854D6" w:rsidP="00A46C35">
      <w:pPr>
        <w:spacing w:line="480" w:lineRule="auto"/>
        <w:ind w:left="720"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noProof/>
          <w:color w:val="000000" w:themeColor="text1"/>
        </w:rPr>
        <w:lastRenderedPageBreak/>
        <w:drawing>
          <wp:inline distT="0" distB="0" distL="0" distR="0" wp14:anchorId="440E4E21" wp14:editId="6EA655E2">
            <wp:extent cx="5400040" cy="2787650"/>
            <wp:effectExtent l="0" t="0" r="0" b="0"/>
            <wp:docPr id="1890620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205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E4EF" w14:textId="5921706A" w:rsidR="004C75A6" w:rsidRPr="00A46C35" w:rsidRDefault="004C75A6" w:rsidP="004C75A6">
      <w:pPr>
        <w:spacing w:line="480" w:lineRule="auto"/>
        <w:ind w:left="708" w:firstLine="708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Nota elaboración propia de captura de pantalla</w:t>
      </w:r>
    </w:p>
    <w:p w14:paraId="783368AD" w14:textId="77777777" w:rsidR="00E46EC0" w:rsidRPr="00A46C35" w:rsidRDefault="00E46EC0" w:rsidP="00A46C35">
      <w:pPr>
        <w:numPr>
          <w:ilvl w:val="1"/>
          <w:numId w:val="6"/>
        </w:num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b/>
          <w:bCs/>
          <w:color w:val="000000" w:themeColor="text1"/>
        </w:rPr>
        <w:t>Pipeline 1 - Precio Puntual:</w:t>
      </w:r>
      <w:r w:rsidRPr="00A46C35">
        <w:rPr>
          <w:rFonts w:ascii="Arial" w:hAnsi="Arial" w:cs="Arial"/>
          <w:color w:val="000000" w:themeColor="text1"/>
        </w:rPr>
        <w:t xml:space="preserve"> Para consultas directas (ej. </w:t>
      </w:r>
      <w:r w:rsidRPr="00A46C35">
        <w:rPr>
          <w:rFonts w:ascii="Arial" w:hAnsi="Arial" w:cs="Arial"/>
          <w:i/>
          <w:iCs/>
          <w:color w:val="000000" w:themeColor="text1"/>
        </w:rPr>
        <w:t>"¿A cuánto está la papa blanca hoy?"</w:t>
      </w:r>
      <w:r w:rsidRPr="00A46C35">
        <w:rPr>
          <w:rFonts w:ascii="Arial" w:hAnsi="Arial" w:cs="Arial"/>
          <w:color w:val="000000" w:themeColor="text1"/>
        </w:rPr>
        <w:t xml:space="preserve">). Ejecuta un SELECT con LIMIT 1 para devolver el último precio estructurado de forma amigable. </w:t>
      </w:r>
    </w:p>
    <w:p w14:paraId="6743A2D7" w14:textId="77777777" w:rsidR="00E46EC0" w:rsidRPr="00A46C35" w:rsidRDefault="00E46EC0" w:rsidP="00A46C35">
      <w:pPr>
        <w:numPr>
          <w:ilvl w:val="1"/>
          <w:numId w:val="6"/>
        </w:num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b/>
          <w:bCs/>
          <w:color w:val="000000" w:themeColor="text1"/>
        </w:rPr>
        <w:t>Pipeline 2 - Tendencia y Predicción:</w:t>
      </w:r>
      <w:r w:rsidRPr="00A46C35">
        <w:rPr>
          <w:rFonts w:ascii="Arial" w:hAnsi="Arial" w:cs="Arial"/>
          <w:color w:val="000000" w:themeColor="text1"/>
        </w:rPr>
        <w:t xml:space="preserve"> Para consultas logísticas y financieras (ej. </w:t>
      </w:r>
      <w:r w:rsidRPr="00A46C35">
        <w:rPr>
          <w:rFonts w:ascii="Arial" w:hAnsi="Arial" w:cs="Arial"/>
          <w:i/>
          <w:iCs/>
          <w:color w:val="000000" w:themeColor="text1"/>
        </w:rPr>
        <w:t>"¿Me conviene vender mi cosecha esta semana o esperar?"</w:t>
      </w:r>
      <w:r w:rsidRPr="00A46C35">
        <w:rPr>
          <w:rFonts w:ascii="Arial" w:hAnsi="Arial" w:cs="Arial"/>
          <w:color w:val="000000" w:themeColor="text1"/>
        </w:rPr>
        <w:t xml:space="preserve">). Extrae los últimos 30 días de mercado y los procesa con un LLM bajo reglas de consultoría de negocios. </w:t>
      </w:r>
    </w:p>
    <w:p w14:paraId="28CB04D3" w14:textId="77777777" w:rsidR="00E46EC0" w:rsidRPr="00A46C35" w:rsidRDefault="00E46EC0" w:rsidP="00A46C35">
      <w:pPr>
        <w:numPr>
          <w:ilvl w:val="1"/>
          <w:numId w:val="6"/>
        </w:num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b/>
          <w:bCs/>
          <w:color w:val="000000" w:themeColor="text1"/>
        </w:rPr>
        <w:t>Pipeline 3 - Clima:</w:t>
      </w:r>
      <w:r w:rsidRPr="00A46C35">
        <w:rPr>
          <w:rFonts w:ascii="Arial" w:hAnsi="Arial" w:cs="Arial"/>
          <w:color w:val="000000" w:themeColor="text1"/>
        </w:rPr>
        <w:t xml:space="preserve"> Para consultas sobre el impacto meteorológico (ej. </w:t>
      </w:r>
      <w:r w:rsidRPr="00A46C35">
        <w:rPr>
          <w:rFonts w:ascii="Arial" w:hAnsi="Arial" w:cs="Arial"/>
          <w:i/>
          <w:iCs/>
          <w:color w:val="000000" w:themeColor="text1"/>
        </w:rPr>
        <w:t>"¿Cómo afectarán las lluvias de esta semana a los cultivos?"</w:t>
      </w:r>
      <w:r w:rsidRPr="00A46C35">
        <w:rPr>
          <w:rFonts w:ascii="Arial" w:hAnsi="Arial" w:cs="Arial"/>
          <w:color w:val="000000" w:themeColor="text1"/>
        </w:rPr>
        <w:t xml:space="preserve">). Consulta la tabla </w:t>
      </w:r>
      <w:proofErr w:type="spellStart"/>
      <w:r w:rsidRPr="00A46C35">
        <w:rPr>
          <w:rFonts w:ascii="Arial" w:hAnsi="Arial" w:cs="Arial"/>
          <w:color w:val="000000" w:themeColor="text1"/>
        </w:rPr>
        <w:t>clima_diario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y delega la respuesta a un LLM con perfil de </w:t>
      </w:r>
      <w:proofErr w:type="spellStart"/>
      <w:r w:rsidRPr="00A46C35">
        <w:rPr>
          <w:rFonts w:ascii="Arial" w:hAnsi="Arial" w:cs="Arial"/>
          <w:color w:val="000000" w:themeColor="text1"/>
        </w:rPr>
        <w:t>agrometeorólogo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. </w:t>
      </w:r>
    </w:p>
    <w:p w14:paraId="3E51C0BE" w14:textId="47360BB9" w:rsidR="009854D6" w:rsidRPr="00A46C35" w:rsidRDefault="00E46EC0" w:rsidP="00A46C35">
      <w:pPr>
        <w:numPr>
          <w:ilvl w:val="1"/>
          <w:numId w:val="6"/>
        </w:num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b/>
          <w:bCs/>
          <w:color w:val="000000" w:themeColor="text1"/>
        </w:rPr>
        <w:t>Pipeline 4 - Análisis Satelital de Riesgo:</w:t>
      </w:r>
      <w:r w:rsidRPr="00A46C35">
        <w:rPr>
          <w:rFonts w:ascii="Arial" w:hAnsi="Arial" w:cs="Arial"/>
          <w:color w:val="000000" w:themeColor="text1"/>
        </w:rPr>
        <w:t xml:space="preserve"> Reservado para menciones geográficas (ej. </w:t>
      </w:r>
      <w:r w:rsidRPr="00A46C35">
        <w:rPr>
          <w:rFonts w:ascii="Arial" w:hAnsi="Arial" w:cs="Arial"/>
          <w:i/>
          <w:iCs/>
          <w:color w:val="000000" w:themeColor="text1"/>
        </w:rPr>
        <w:t>"Quiero ver las imágenes satelitales de Junín para saber si hay riesgo..."</w:t>
      </w:r>
      <w:r w:rsidRPr="00A46C35">
        <w:rPr>
          <w:rFonts w:ascii="Arial" w:hAnsi="Arial" w:cs="Arial"/>
          <w:color w:val="000000" w:themeColor="text1"/>
        </w:rPr>
        <w:t xml:space="preserve">). </w:t>
      </w:r>
      <w:proofErr w:type="spellStart"/>
      <w:r w:rsidRPr="00A46C35">
        <w:rPr>
          <w:rFonts w:ascii="Arial" w:hAnsi="Arial" w:cs="Arial"/>
          <w:color w:val="000000" w:themeColor="text1"/>
        </w:rPr>
        <w:t>Geocodifica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con </w:t>
      </w:r>
      <w:proofErr w:type="spellStart"/>
      <w:r w:rsidRPr="00A46C35">
        <w:rPr>
          <w:rFonts w:ascii="Arial" w:hAnsi="Arial" w:cs="Arial"/>
          <w:color w:val="000000" w:themeColor="text1"/>
        </w:rPr>
        <w:t>MapTiler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, extrae </w:t>
      </w:r>
      <w:r w:rsidRPr="00A46C35">
        <w:rPr>
          <w:rFonts w:ascii="Arial" w:hAnsi="Arial" w:cs="Arial"/>
          <w:color w:val="000000" w:themeColor="text1"/>
        </w:rPr>
        <w:lastRenderedPageBreak/>
        <w:t>precipitaciones con Open-</w:t>
      </w:r>
      <w:proofErr w:type="spellStart"/>
      <w:r w:rsidRPr="00A46C35">
        <w:rPr>
          <w:rFonts w:ascii="Arial" w:hAnsi="Arial" w:cs="Arial"/>
          <w:color w:val="000000" w:themeColor="text1"/>
        </w:rPr>
        <w:t>Meteo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, cruza con el histórico de precios (7 días) y genera un reporte de riesgo fitosanitario. </w:t>
      </w:r>
    </w:p>
    <w:p w14:paraId="7438CB94" w14:textId="77777777" w:rsidR="00E46EC0" w:rsidRPr="00A46C35" w:rsidRDefault="00E46EC0" w:rsidP="00A46C35">
      <w:pPr>
        <w:pStyle w:val="Ttulo1"/>
        <w:spacing w:line="480" w:lineRule="auto"/>
        <w:ind w:firstLine="708"/>
        <w:rPr>
          <w:rFonts w:cs="Arial"/>
          <w:szCs w:val="24"/>
        </w:rPr>
      </w:pPr>
      <w:bookmarkStart w:id="8" w:name="_Toc238153151"/>
      <w:r w:rsidRPr="00A46C35">
        <w:rPr>
          <w:rFonts w:cs="Arial"/>
          <w:szCs w:val="24"/>
        </w:rPr>
        <w:t xml:space="preserve">6. Diseño de </w:t>
      </w:r>
      <w:proofErr w:type="spellStart"/>
      <w:r w:rsidRPr="00A46C35">
        <w:rPr>
          <w:rFonts w:cs="Arial"/>
          <w:szCs w:val="24"/>
        </w:rPr>
        <w:t>Prompts</w:t>
      </w:r>
      <w:proofErr w:type="spellEnd"/>
      <w:r w:rsidRPr="00A46C35">
        <w:rPr>
          <w:rFonts w:cs="Arial"/>
          <w:szCs w:val="24"/>
        </w:rPr>
        <w:t xml:space="preserve"> (Ingeniería de Contexto)</w:t>
      </w:r>
      <w:bookmarkEnd w:id="8"/>
    </w:p>
    <w:p w14:paraId="41E6EAA5" w14:textId="77777777" w:rsidR="00E46EC0" w:rsidRPr="00A46C35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La precisión de la plataforma depende de las instrucciones sistémicas (</w:t>
      </w:r>
      <w:proofErr w:type="spellStart"/>
      <w:r w:rsidRPr="00A46C35">
        <w:rPr>
          <w:rFonts w:ascii="Arial" w:hAnsi="Arial" w:cs="Arial"/>
          <w:color w:val="000000" w:themeColor="text1"/>
        </w:rPr>
        <w:t>System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46C35">
        <w:rPr>
          <w:rFonts w:ascii="Arial" w:hAnsi="Arial" w:cs="Arial"/>
          <w:color w:val="000000" w:themeColor="text1"/>
        </w:rPr>
        <w:t>Messages</w:t>
      </w:r>
      <w:proofErr w:type="spellEnd"/>
      <w:r w:rsidRPr="00A46C35">
        <w:rPr>
          <w:rFonts w:ascii="Arial" w:hAnsi="Arial" w:cs="Arial"/>
          <w:color w:val="000000" w:themeColor="text1"/>
        </w:rPr>
        <w:t>) inyectadas en cada nodo de inteligencia artificial.</w:t>
      </w:r>
    </w:p>
    <w:p w14:paraId="52C49BC6" w14:textId="62E6E1C2" w:rsidR="00E46EC0" w:rsidRPr="00A46C35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 xml:space="preserve">A. </w:t>
      </w:r>
      <w:proofErr w:type="spellStart"/>
      <w:r w:rsidRPr="00A46C35">
        <w:rPr>
          <w:rFonts w:ascii="Arial" w:hAnsi="Arial" w:cs="Arial"/>
          <w:color w:val="000000" w:themeColor="text1"/>
        </w:rPr>
        <w:t>Prompt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del AI Agent (Enrutador Principal):</w:t>
      </w:r>
    </w:p>
    <w:p w14:paraId="5B98E0FB" w14:textId="77777777" w:rsidR="00E46EC0" w:rsidRPr="00A46C35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 xml:space="preserve">Eres un sistema experto de análisis, clasificación y enrutamiento de consultas para la plataforma agrícola </w:t>
      </w:r>
      <w:proofErr w:type="spellStart"/>
      <w:r w:rsidRPr="00A46C35">
        <w:rPr>
          <w:rFonts w:ascii="Arial" w:hAnsi="Arial" w:cs="Arial"/>
          <w:color w:val="000000" w:themeColor="text1"/>
        </w:rPr>
        <w:t>AgroSmart</w:t>
      </w:r>
      <w:proofErr w:type="spellEnd"/>
      <w:r w:rsidRPr="00A46C35">
        <w:rPr>
          <w:rFonts w:ascii="Arial" w:hAnsi="Arial" w:cs="Arial"/>
          <w:color w:val="000000" w:themeColor="text1"/>
        </w:rPr>
        <w:t>. Tu única tarea es examinar la pregunta del usuario, identificar su intención fundamental y extraer los parámetros necesarios en un formato JSON estricto.</w:t>
      </w:r>
    </w:p>
    <w:p w14:paraId="12FBE629" w14:textId="77777777" w:rsidR="00E46EC0" w:rsidRPr="00A46C35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Debes clasificar obligatoriamente la consulta en el campo "</w:t>
      </w:r>
      <w:proofErr w:type="spellStart"/>
      <w:r w:rsidRPr="00A46C35">
        <w:rPr>
          <w:rFonts w:ascii="Arial" w:hAnsi="Arial" w:cs="Arial"/>
          <w:color w:val="000000" w:themeColor="text1"/>
        </w:rPr>
        <w:t>tipo_consulta</w:t>
      </w:r>
      <w:proofErr w:type="spellEnd"/>
      <w:r w:rsidRPr="00A46C35">
        <w:rPr>
          <w:rFonts w:ascii="Arial" w:hAnsi="Arial" w:cs="Arial"/>
          <w:color w:val="000000" w:themeColor="text1"/>
        </w:rPr>
        <w:t>" usando una de estas cuatro opciones exactas:</w:t>
      </w:r>
    </w:p>
    <w:p w14:paraId="64B978BA" w14:textId="77777777" w:rsidR="00E46EC0" w:rsidRPr="00A46C35" w:rsidRDefault="00E46EC0" w:rsidP="00A46C35">
      <w:pPr>
        <w:numPr>
          <w:ilvl w:val="0"/>
          <w:numId w:val="7"/>
        </w:num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"</w:t>
      </w:r>
      <w:proofErr w:type="spellStart"/>
      <w:r w:rsidRPr="00A46C35">
        <w:rPr>
          <w:rFonts w:ascii="Arial" w:hAnsi="Arial" w:cs="Arial"/>
          <w:color w:val="000000" w:themeColor="text1"/>
        </w:rPr>
        <w:t>precio_puntual</w:t>
      </w:r>
      <w:proofErr w:type="spellEnd"/>
      <w:r w:rsidRPr="00A46C35">
        <w:rPr>
          <w:rFonts w:ascii="Arial" w:hAnsi="Arial" w:cs="Arial"/>
          <w:color w:val="000000" w:themeColor="text1"/>
        </w:rPr>
        <w:t>": Úsalo cuando la pregunta se refiera al valor actual, costo, cotización o precio de un producto en el momento presente.</w:t>
      </w:r>
    </w:p>
    <w:p w14:paraId="3A595C80" w14:textId="77777777" w:rsidR="00E46EC0" w:rsidRPr="00A46C35" w:rsidRDefault="00E46EC0" w:rsidP="00A46C35">
      <w:pPr>
        <w:numPr>
          <w:ilvl w:val="0"/>
          <w:numId w:val="7"/>
        </w:num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"</w:t>
      </w:r>
      <w:proofErr w:type="spellStart"/>
      <w:r w:rsidRPr="00A46C35">
        <w:rPr>
          <w:rFonts w:ascii="Arial" w:hAnsi="Arial" w:cs="Arial"/>
          <w:color w:val="000000" w:themeColor="text1"/>
        </w:rPr>
        <w:t>tendencia_prediccion</w:t>
      </w:r>
      <w:proofErr w:type="spellEnd"/>
      <w:r w:rsidRPr="00A46C35">
        <w:rPr>
          <w:rFonts w:ascii="Arial" w:hAnsi="Arial" w:cs="Arial"/>
          <w:color w:val="000000" w:themeColor="text1"/>
        </w:rPr>
        <w:t>": Úsalo SIEMPRE que la pregunta involucre el futuro, pronósticos, evolución temporal, análisis estratégicos de venta (vender o esperar), logísticas o riesgo de desabastecimiento e ingreso de camiones.</w:t>
      </w:r>
    </w:p>
    <w:p w14:paraId="113E67AE" w14:textId="77777777" w:rsidR="00E46EC0" w:rsidRPr="00A46C35" w:rsidRDefault="00E46EC0" w:rsidP="00A46C35">
      <w:pPr>
        <w:numPr>
          <w:ilvl w:val="0"/>
          <w:numId w:val="7"/>
        </w:num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"clima": Úsalo SIEMPRE que la pregunta hable de condiciones meteorológicas, lluvias, sequías, temperatura, humedad o el impacto de estas en los cultivos.</w:t>
      </w:r>
    </w:p>
    <w:p w14:paraId="0634945C" w14:textId="2BDA3988" w:rsidR="00933446" w:rsidRPr="00A46C35" w:rsidRDefault="00933446" w:rsidP="00A46C35">
      <w:pPr>
        <w:pStyle w:val="Prrafodelista"/>
        <w:numPr>
          <w:ilvl w:val="0"/>
          <w:numId w:val="7"/>
        </w:num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lastRenderedPageBreak/>
        <w:t>"</w:t>
      </w:r>
      <w:proofErr w:type="spellStart"/>
      <w:r w:rsidRPr="00A46C35">
        <w:rPr>
          <w:rFonts w:ascii="Arial" w:hAnsi="Arial" w:cs="Arial"/>
          <w:color w:val="000000" w:themeColor="text1"/>
        </w:rPr>
        <w:t>analisis_satelital_riesgo</w:t>
      </w:r>
      <w:proofErr w:type="spellEnd"/>
      <w:r w:rsidRPr="00A46C35">
        <w:rPr>
          <w:rFonts w:ascii="Arial" w:hAnsi="Arial" w:cs="Arial"/>
          <w:color w:val="000000" w:themeColor="text1"/>
        </w:rPr>
        <w:t>": EXCLUSIVAMENTE cuando el usuario pide explícitamente "imágenes satelitales", "mapas", "vista de satélite" o "análisis espacial". NO usar para preguntas sobre clima, rendimiento o sequías si no mencionan satélites.</w:t>
      </w:r>
    </w:p>
    <w:p w14:paraId="2A2C40D3" w14:textId="77777777" w:rsidR="00933446" w:rsidRPr="00A46C35" w:rsidRDefault="00933446" w:rsidP="00A46C35">
      <w:pPr>
        <w:numPr>
          <w:ilvl w:val="0"/>
          <w:numId w:val="7"/>
        </w:num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"general": Para consultas teóricas, saludos o temas que NO encajen en las otras categorías.</w:t>
      </w:r>
    </w:p>
    <w:p w14:paraId="7EBFA95A" w14:textId="5C481416" w:rsidR="00933446" w:rsidRPr="00A46C35" w:rsidRDefault="00933446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Paso 2: EXTRACCIÓN DE ENTIDADES:</w:t>
      </w:r>
    </w:p>
    <w:p w14:paraId="19D0E592" w14:textId="77777777" w:rsidR="00933446" w:rsidRPr="00A46C35" w:rsidRDefault="00933446" w:rsidP="00A46C35">
      <w:pPr>
        <w:numPr>
          <w:ilvl w:val="0"/>
          <w:numId w:val="11"/>
        </w:num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Identifica el producto agrícola mencionado.</w:t>
      </w:r>
    </w:p>
    <w:p w14:paraId="7E03DFE3" w14:textId="77777777" w:rsidR="00933446" w:rsidRPr="00A46C35" w:rsidRDefault="00933446" w:rsidP="00A46C35">
      <w:pPr>
        <w:numPr>
          <w:ilvl w:val="0"/>
          <w:numId w:val="11"/>
        </w:num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Identifica si el periodo es histórico, actual (hoy) o futuro.</w:t>
      </w:r>
    </w:p>
    <w:p w14:paraId="75B0FD19" w14:textId="77777777" w:rsidR="00933446" w:rsidRPr="00A46C35" w:rsidRDefault="00933446" w:rsidP="00A46C35">
      <w:pPr>
        <w:numPr>
          <w:ilvl w:val="0"/>
          <w:numId w:val="11"/>
        </w:num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Identifica la ubicación geográfica (ciudad, provincia, departamento o región).</w:t>
      </w:r>
    </w:p>
    <w:p w14:paraId="21EAAF2E" w14:textId="77777777" w:rsidR="00933446" w:rsidRPr="00A46C35" w:rsidRDefault="00933446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REGLA CRÍTICA DE ROBUSTEZ: Ignora por completo errores ortográficos, falta de tildes o caracteres extraños de codificación. Extrae la ubicación lógica sin importar cómo esté escrita.</w:t>
      </w:r>
    </w:p>
    <w:p w14:paraId="434F3E5E" w14:textId="77777777" w:rsidR="00933446" w:rsidRPr="00A46C35" w:rsidRDefault="00933446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 xml:space="preserve">Devuelve ÚNICAMENTE un objeto JSON válido, sin bloques de código </w:t>
      </w:r>
      <w:proofErr w:type="spellStart"/>
      <w:r w:rsidRPr="00A46C35">
        <w:rPr>
          <w:rFonts w:ascii="Arial" w:hAnsi="Arial" w:cs="Arial"/>
          <w:color w:val="000000" w:themeColor="text1"/>
        </w:rPr>
        <w:t>markdown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, sin saludos y sin texto adicional. Utiliza estrictamente esta estructura exacta: { "producto": "nombre del producto agrícola o </w:t>
      </w:r>
      <w:proofErr w:type="spellStart"/>
      <w:r w:rsidRPr="00A46C35">
        <w:rPr>
          <w:rFonts w:ascii="Arial" w:hAnsi="Arial" w:cs="Arial"/>
          <w:color w:val="000000" w:themeColor="text1"/>
        </w:rPr>
        <w:t>null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", "periodo": "hoy | </w:t>
      </w:r>
      <w:proofErr w:type="spellStart"/>
      <w:r w:rsidRPr="00A46C35">
        <w:rPr>
          <w:rFonts w:ascii="Arial" w:hAnsi="Arial" w:cs="Arial"/>
          <w:color w:val="000000" w:themeColor="text1"/>
        </w:rPr>
        <w:t>historico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| futuro | </w:t>
      </w:r>
      <w:proofErr w:type="spellStart"/>
      <w:r w:rsidRPr="00A46C35">
        <w:rPr>
          <w:rFonts w:ascii="Arial" w:hAnsi="Arial" w:cs="Arial"/>
          <w:color w:val="000000" w:themeColor="text1"/>
        </w:rPr>
        <w:t>null</w:t>
      </w:r>
      <w:proofErr w:type="spellEnd"/>
      <w:r w:rsidRPr="00A46C35">
        <w:rPr>
          <w:rFonts w:ascii="Arial" w:hAnsi="Arial" w:cs="Arial"/>
          <w:color w:val="000000" w:themeColor="text1"/>
        </w:rPr>
        <w:t>", "</w:t>
      </w:r>
      <w:proofErr w:type="spellStart"/>
      <w:r w:rsidRPr="00A46C35">
        <w:rPr>
          <w:rFonts w:ascii="Arial" w:hAnsi="Arial" w:cs="Arial"/>
          <w:color w:val="000000" w:themeColor="text1"/>
        </w:rPr>
        <w:t>tipo_consulta</w:t>
      </w:r>
      <w:proofErr w:type="spellEnd"/>
      <w:r w:rsidRPr="00A46C35">
        <w:rPr>
          <w:rFonts w:ascii="Arial" w:hAnsi="Arial" w:cs="Arial"/>
          <w:color w:val="000000" w:themeColor="text1"/>
        </w:rPr>
        <w:t>": "</w:t>
      </w:r>
      <w:proofErr w:type="spellStart"/>
      <w:r w:rsidRPr="00A46C35">
        <w:rPr>
          <w:rFonts w:ascii="Arial" w:hAnsi="Arial" w:cs="Arial"/>
          <w:color w:val="000000" w:themeColor="text1"/>
        </w:rPr>
        <w:t>precio_puntual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| </w:t>
      </w:r>
      <w:proofErr w:type="spellStart"/>
      <w:r w:rsidRPr="00A46C35">
        <w:rPr>
          <w:rFonts w:ascii="Arial" w:hAnsi="Arial" w:cs="Arial"/>
          <w:color w:val="000000" w:themeColor="text1"/>
        </w:rPr>
        <w:t>tendencia_prediccion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| clima | </w:t>
      </w:r>
      <w:proofErr w:type="spellStart"/>
      <w:r w:rsidRPr="00A46C35">
        <w:rPr>
          <w:rFonts w:ascii="Arial" w:hAnsi="Arial" w:cs="Arial"/>
          <w:color w:val="000000" w:themeColor="text1"/>
        </w:rPr>
        <w:t>analisis_satelital_riesgo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| general", "lugar": "nombre de la ciudad, provincia o región limpia (ej. Junín), o </w:t>
      </w:r>
      <w:proofErr w:type="spellStart"/>
      <w:r w:rsidRPr="00A46C35">
        <w:rPr>
          <w:rFonts w:ascii="Arial" w:hAnsi="Arial" w:cs="Arial"/>
          <w:color w:val="000000" w:themeColor="text1"/>
        </w:rPr>
        <w:t>null</w:t>
      </w:r>
      <w:proofErr w:type="spellEnd"/>
      <w:r w:rsidRPr="00A46C35">
        <w:rPr>
          <w:rFonts w:ascii="Arial" w:hAnsi="Arial" w:cs="Arial"/>
          <w:color w:val="000000" w:themeColor="text1"/>
        </w:rPr>
        <w:t>" }</w:t>
      </w:r>
    </w:p>
    <w:p w14:paraId="2F2F38A9" w14:textId="77777777" w:rsidR="00E46EC0" w:rsidRPr="00A46C35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REGLA CRÍTICA DE ROBUSTEZ: Ignora por completo errores ortográficos, falta de tildes o caracteres extraños de codificación en el texto de entrada. (...) Devuelve ÚNICAMENTE un objeto JSON válido.</w:t>
      </w:r>
    </w:p>
    <w:p w14:paraId="419D8708" w14:textId="77777777" w:rsidR="00E46EC0" w:rsidRPr="00A46C35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lastRenderedPageBreak/>
        <w:t xml:space="preserve">B. </w:t>
      </w:r>
      <w:proofErr w:type="spellStart"/>
      <w:r w:rsidRPr="00A46C35">
        <w:rPr>
          <w:rFonts w:ascii="Arial" w:hAnsi="Arial" w:cs="Arial"/>
          <w:color w:val="000000" w:themeColor="text1"/>
        </w:rPr>
        <w:t>Prompt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del Asesor Estratégico (Tendencias): </w:t>
      </w:r>
    </w:p>
    <w:p w14:paraId="53521D5D" w14:textId="77777777" w:rsidR="00E46EC0" w:rsidRPr="00A46C35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 xml:space="preserve">Eres </w:t>
      </w:r>
      <w:proofErr w:type="spellStart"/>
      <w:r w:rsidRPr="00A46C35">
        <w:rPr>
          <w:rFonts w:ascii="Arial" w:hAnsi="Arial" w:cs="Arial"/>
          <w:color w:val="000000" w:themeColor="text1"/>
        </w:rPr>
        <w:t>AgroSmart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46C35">
        <w:rPr>
          <w:rFonts w:ascii="Arial" w:hAnsi="Arial" w:cs="Arial"/>
          <w:color w:val="000000" w:themeColor="text1"/>
        </w:rPr>
        <w:t>Insights</w:t>
      </w:r>
      <w:proofErr w:type="spellEnd"/>
      <w:r w:rsidRPr="00A46C35">
        <w:rPr>
          <w:rFonts w:ascii="Arial" w:hAnsi="Arial" w:cs="Arial"/>
          <w:color w:val="000000" w:themeColor="text1"/>
        </w:rPr>
        <w:t>, el asesor estratégico de mercados agrícolas. Tu base de datos incluye precios mayoristas, volúmenes de carga (ingreso de camiones), variables climáticas y proyecciones históricas.</w:t>
      </w:r>
    </w:p>
    <w:p w14:paraId="103D625D" w14:textId="77777777" w:rsidR="00E46EC0" w:rsidRPr="00A46C35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REGLAS DE ANÁLISIS INTEGRAL:</w:t>
      </w:r>
    </w:p>
    <w:p w14:paraId="1DF33AA4" w14:textId="77777777" w:rsidR="00E46EC0" w:rsidRPr="00A46C35" w:rsidRDefault="00E46EC0" w:rsidP="00A46C35">
      <w:pPr>
        <w:numPr>
          <w:ilvl w:val="0"/>
          <w:numId w:val="8"/>
        </w:num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ANÁLISIS LOGÍSTICO: Si el usuario pregunta por volumen o abastecimiento, compara el volumen actual con los promedios históricos.</w:t>
      </w:r>
    </w:p>
    <w:p w14:paraId="171D698A" w14:textId="77777777" w:rsidR="00E46EC0" w:rsidRPr="00A46C35" w:rsidRDefault="00E46EC0" w:rsidP="00A46C35">
      <w:pPr>
        <w:numPr>
          <w:ilvl w:val="0"/>
          <w:numId w:val="8"/>
        </w:num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DECISIONES ESTRATÉGICAS: Cuando el usuario pregunte si "conviene vender o esperar", calcula el margen basándote en la tendencia. Si la tendencia de precio es al alza y el volumen de ingreso de carga es bajo (escasez), recomienda vender pronto. (...) Prohibido saludar o pedir datos; entrega el análisis directamente.</w:t>
      </w:r>
    </w:p>
    <w:p w14:paraId="5E66A34E" w14:textId="77777777" w:rsidR="00E46EC0" w:rsidRPr="00A46C35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 xml:space="preserve">C. </w:t>
      </w:r>
      <w:proofErr w:type="spellStart"/>
      <w:r w:rsidRPr="00A46C35">
        <w:rPr>
          <w:rFonts w:ascii="Arial" w:hAnsi="Arial" w:cs="Arial"/>
          <w:color w:val="000000" w:themeColor="text1"/>
        </w:rPr>
        <w:t>Prompt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del Experto </w:t>
      </w:r>
      <w:proofErr w:type="spellStart"/>
      <w:r w:rsidRPr="00A46C35">
        <w:rPr>
          <w:rFonts w:ascii="Arial" w:hAnsi="Arial" w:cs="Arial"/>
          <w:color w:val="000000" w:themeColor="text1"/>
        </w:rPr>
        <w:t>Agrometeorólogo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(Clima): </w:t>
      </w:r>
    </w:p>
    <w:p w14:paraId="2293CED0" w14:textId="77777777" w:rsidR="00E46EC0" w:rsidRPr="00A46C35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 xml:space="preserve">Eres un experto </w:t>
      </w:r>
      <w:proofErr w:type="spellStart"/>
      <w:r w:rsidRPr="00A46C35">
        <w:rPr>
          <w:rFonts w:ascii="Arial" w:hAnsi="Arial" w:cs="Arial"/>
          <w:color w:val="000000" w:themeColor="text1"/>
        </w:rPr>
        <w:t>agrometeorólogo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y asesor de cultivos de </w:t>
      </w:r>
      <w:proofErr w:type="spellStart"/>
      <w:r w:rsidRPr="00A46C35">
        <w:rPr>
          <w:rFonts w:ascii="Arial" w:hAnsi="Arial" w:cs="Arial"/>
          <w:color w:val="000000" w:themeColor="text1"/>
        </w:rPr>
        <w:t>AgroSmart</w:t>
      </w:r>
      <w:proofErr w:type="spellEnd"/>
      <w:r w:rsidRPr="00A46C35">
        <w:rPr>
          <w:rFonts w:ascii="Arial" w:hAnsi="Arial" w:cs="Arial"/>
          <w:color w:val="000000" w:themeColor="text1"/>
        </w:rPr>
        <w:t>. Recibirás los datos meteorológicos actuales de una zona agrícola (temperatura, precipitación, humedad y evapotranspiración). Tu tarea es redactar un informe claro, útil y profesional para los agricultores que incluya:</w:t>
      </w:r>
    </w:p>
    <w:p w14:paraId="1B71D57C" w14:textId="77777777" w:rsidR="00E46EC0" w:rsidRPr="00A46C35" w:rsidRDefault="00E46EC0" w:rsidP="00A46C35">
      <w:pPr>
        <w:numPr>
          <w:ilvl w:val="0"/>
          <w:numId w:val="9"/>
        </w:num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Estado actual del clima.</w:t>
      </w:r>
    </w:p>
    <w:p w14:paraId="7917BA4E" w14:textId="77777777" w:rsidR="00E46EC0" w:rsidRPr="00A46C35" w:rsidRDefault="00E46EC0" w:rsidP="00A46C35">
      <w:pPr>
        <w:numPr>
          <w:ilvl w:val="0"/>
          <w:numId w:val="9"/>
        </w:num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Evaluación de riesgo (Sequía o Exceso).</w:t>
      </w:r>
    </w:p>
    <w:p w14:paraId="1E532E63" w14:textId="77777777" w:rsidR="00E46EC0" w:rsidRPr="00A46C35" w:rsidRDefault="00E46EC0" w:rsidP="00A46C35">
      <w:pPr>
        <w:numPr>
          <w:ilvl w:val="0"/>
          <w:numId w:val="9"/>
        </w:num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Impacto en los cultivos y recomendaciones. Explica cómo estas condiciones meteorológicas afectan el desarrollo de los sembríos.</w:t>
      </w:r>
    </w:p>
    <w:p w14:paraId="78273CBD" w14:textId="77777777" w:rsidR="00E46EC0" w:rsidRPr="00A46C35" w:rsidRDefault="00E46EC0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 xml:space="preserve">D. </w:t>
      </w:r>
      <w:proofErr w:type="spellStart"/>
      <w:r w:rsidRPr="00A46C35">
        <w:rPr>
          <w:rFonts w:ascii="Arial" w:hAnsi="Arial" w:cs="Arial"/>
          <w:color w:val="000000" w:themeColor="text1"/>
        </w:rPr>
        <w:t>Prompt</w:t>
      </w:r>
      <w:proofErr w:type="spellEnd"/>
      <w:r w:rsidRPr="00A46C35">
        <w:rPr>
          <w:rFonts w:ascii="Arial" w:hAnsi="Arial" w:cs="Arial"/>
          <w:color w:val="000000" w:themeColor="text1"/>
        </w:rPr>
        <w:t xml:space="preserve"> del Analista de Riesgo (Satelital): </w:t>
      </w:r>
    </w:p>
    <w:p w14:paraId="6E09491A" w14:textId="77777777" w:rsidR="00933446" w:rsidRPr="00A46C35" w:rsidRDefault="00933446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lastRenderedPageBreak/>
        <w:t xml:space="preserve">Eres un analista de riesgo agrícola sénior de </w:t>
      </w:r>
      <w:proofErr w:type="spellStart"/>
      <w:r w:rsidRPr="00A46C35">
        <w:rPr>
          <w:rFonts w:ascii="Arial" w:hAnsi="Arial" w:cs="Arial"/>
          <w:color w:val="000000" w:themeColor="text1"/>
        </w:rPr>
        <w:t>AgroSmart</w:t>
      </w:r>
      <w:proofErr w:type="spellEnd"/>
      <w:r w:rsidRPr="00A46C35">
        <w:rPr>
          <w:rFonts w:ascii="Arial" w:hAnsi="Arial" w:cs="Arial"/>
          <w:color w:val="000000" w:themeColor="text1"/>
        </w:rPr>
        <w:t>. Te entregaré datos de geolocalización satelital, variables climáticas recientes de la región y el historial de precios del producto consultado.</w:t>
      </w:r>
    </w:p>
    <w:p w14:paraId="75466B2B" w14:textId="77777777" w:rsidR="00933446" w:rsidRPr="00A46C35" w:rsidRDefault="00933446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Tu trabajo es cruzar estas variables, predecir si habrá desabastecimiento o una subida de precios inminente, y emitir una recomendación clara de máximo 3 párrafos para el agricultor o comprador.</w:t>
      </w:r>
    </w:p>
    <w:p w14:paraId="298A5339" w14:textId="77777777" w:rsidR="00933446" w:rsidRPr="00A46C35" w:rsidRDefault="00933446" w:rsidP="00A46C35">
      <w:pPr>
        <w:spacing w:line="480" w:lineRule="auto"/>
        <w:ind w:firstLine="708"/>
        <w:rPr>
          <w:rFonts w:ascii="Arial" w:hAnsi="Arial" w:cs="Arial"/>
          <w:color w:val="000000" w:themeColor="text1"/>
        </w:rPr>
      </w:pPr>
      <w:r w:rsidRPr="00A46C35">
        <w:rPr>
          <w:rFonts w:ascii="Arial" w:hAnsi="Arial" w:cs="Arial"/>
          <w:color w:val="000000" w:themeColor="text1"/>
        </w:rPr>
        <w:t>REGLA ESTRICTA DE REDACCIÓN: Al iniciar tu respuesta, debes mencionar explícitamente que tu evaluación se basa en el "análisis espacial y satelital de la zona" combinado con los modelos meteorológicos, para que el usuario entienda la precisión geográfica del reporte.</w:t>
      </w:r>
    </w:p>
    <w:p w14:paraId="1CD92FAD" w14:textId="732FA08F" w:rsidR="00285889" w:rsidRDefault="001C52E6" w:rsidP="002052E0">
      <w:pPr>
        <w:pStyle w:val="Ttulo1"/>
        <w:spacing w:line="480" w:lineRule="auto"/>
      </w:pPr>
      <w:r w:rsidRPr="001C52E6">
        <w:t>7.</w:t>
      </w:r>
      <w:r>
        <w:t xml:space="preserve"> Referencias</w:t>
      </w:r>
    </w:p>
    <w:p w14:paraId="2E9A8CD4" w14:textId="44CFAD80" w:rsidR="002052E0" w:rsidRPr="002052E0" w:rsidRDefault="002052E0" w:rsidP="002052E0">
      <w:pPr>
        <w:spacing w:line="480" w:lineRule="auto"/>
        <w:ind w:firstLine="720"/>
        <w:rPr>
          <w:rFonts w:ascii="Arial" w:hAnsi="Arial" w:cs="Arial"/>
        </w:rPr>
      </w:pPr>
      <w:proofErr w:type="spellStart"/>
      <w:r w:rsidRPr="002052E0">
        <w:rPr>
          <w:rFonts w:ascii="Arial" w:hAnsi="Arial" w:cs="Arial"/>
        </w:rPr>
        <w:t>Anthropic</w:t>
      </w:r>
      <w:proofErr w:type="spellEnd"/>
      <w:r w:rsidRPr="002052E0">
        <w:rPr>
          <w:rFonts w:ascii="Arial" w:hAnsi="Arial" w:cs="Arial"/>
        </w:rPr>
        <w:t xml:space="preserve">. (2026). </w:t>
      </w:r>
      <w:r w:rsidRPr="002052E0">
        <w:rPr>
          <w:rFonts w:ascii="Arial" w:hAnsi="Arial" w:cs="Arial"/>
          <w:i/>
          <w:iCs/>
        </w:rPr>
        <w:t>Claude</w:t>
      </w:r>
      <w:r w:rsidRPr="002052E0">
        <w:rPr>
          <w:rFonts w:ascii="Arial" w:hAnsi="Arial" w:cs="Arial"/>
        </w:rPr>
        <w:t xml:space="preserve"> [Modelo de inteligencia artificial]. </w:t>
      </w:r>
      <w:hyperlink r:id="rId16" w:tgtFrame="_blank" w:history="1">
        <w:r w:rsidRPr="002052E0">
          <w:rPr>
            <w:rStyle w:val="Hipervnculo"/>
            <w:rFonts w:ascii="Arial" w:hAnsi="Arial" w:cs="Arial"/>
          </w:rPr>
          <w:t>https://claude.ai/</w:t>
        </w:r>
      </w:hyperlink>
    </w:p>
    <w:p w14:paraId="13E39FDD" w14:textId="77777777" w:rsidR="00693812" w:rsidRPr="002052E0" w:rsidRDefault="00145F63" w:rsidP="002052E0">
      <w:pPr>
        <w:pStyle w:val="Bibliografa"/>
        <w:ind w:firstLine="720"/>
        <w:rPr>
          <w:rFonts w:ascii="Arial" w:hAnsi="Arial" w:cs="Arial"/>
        </w:rPr>
      </w:pPr>
      <w:r w:rsidRPr="002052E0">
        <w:rPr>
          <w:rFonts w:ascii="Arial" w:hAnsi="Arial" w:cs="Arial"/>
          <w:color w:val="000000" w:themeColor="text1"/>
        </w:rPr>
        <w:fldChar w:fldCharType="begin"/>
      </w:r>
      <w:r w:rsidR="00D34B08" w:rsidRPr="002052E0">
        <w:rPr>
          <w:rFonts w:ascii="Arial" w:hAnsi="Arial" w:cs="Arial"/>
          <w:color w:val="000000" w:themeColor="text1"/>
        </w:rPr>
        <w:instrText xml:space="preserve"> ADDIN ZOTERO_BIBL {"uncited":[],"omitted":[],"custom":[]} CSL_BIBLIOGRAPHY </w:instrText>
      </w:r>
      <w:r w:rsidRPr="002052E0">
        <w:rPr>
          <w:rFonts w:ascii="Arial" w:hAnsi="Arial" w:cs="Arial"/>
          <w:color w:val="000000" w:themeColor="text1"/>
        </w:rPr>
        <w:fldChar w:fldCharType="separate"/>
      </w:r>
      <w:proofErr w:type="spellStart"/>
      <w:r w:rsidR="00693812" w:rsidRPr="002052E0">
        <w:rPr>
          <w:rFonts w:ascii="Arial" w:hAnsi="Arial" w:cs="Arial"/>
        </w:rPr>
        <w:t>Camayoc</w:t>
      </w:r>
      <w:proofErr w:type="spellEnd"/>
      <w:r w:rsidR="00693812" w:rsidRPr="002052E0">
        <w:rPr>
          <w:rFonts w:ascii="Arial" w:hAnsi="Arial" w:cs="Arial"/>
        </w:rPr>
        <w:t xml:space="preserve"> </w:t>
      </w:r>
      <w:proofErr w:type="spellStart"/>
      <w:r w:rsidR="00693812" w:rsidRPr="002052E0">
        <w:rPr>
          <w:rFonts w:ascii="Arial" w:hAnsi="Arial" w:cs="Arial"/>
        </w:rPr>
        <w:t>Bernable</w:t>
      </w:r>
      <w:proofErr w:type="spellEnd"/>
      <w:r w:rsidR="00693812" w:rsidRPr="002052E0">
        <w:rPr>
          <w:rFonts w:ascii="Arial" w:hAnsi="Arial" w:cs="Arial"/>
        </w:rPr>
        <w:t xml:space="preserve">, F. N. (2026a, agosto 19). </w:t>
      </w:r>
      <w:r w:rsidR="00693812" w:rsidRPr="002052E0">
        <w:rPr>
          <w:rFonts w:ascii="Arial" w:hAnsi="Arial" w:cs="Arial"/>
          <w:i/>
          <w:iCs/>
        </w:rPr>
        <w:t>1. Informe Esquema Híbrido de Base de Datos</w:t>
      </w:r>
      <w:r w:rsidR="00693812" w:rsidRPr="002052E0">
        <w:rPr>
          <w:rFonts w:ascii="Arial" w:hAnsi="Arial" w:cs="Arial"/>
        </w:rPr>
        <w:t>.</w:t>
      </w:r>
    </w:p>
    <w:p w14:paraId="1E789523" w14:textId="77777777" w:rsidR="00693812" w:rsidRPr="002052E0" w:rsidRDefault="00693812" w:rsidP="002052E0">
      <w:pPr>
        <w:pStyle w:val="Bibliografa"/>
        <w:ind w:firstLine="720"/>
        <w:rPr>
          <w:rFonts w:ascii="Arial" w:hAnsi="Arial" w:cs="Arial"/>
        </w:rPr>
      </w:pPr>
      <w:proofErr w:type="spellStart"/>
      <w:r w:rsidRPr="002052E0">
        <w:rPr>
          <w:rFonts w:ascii="Arial" w:hAnsi="Arial" w:cs="Arial"/>
        </w:rPr>
        <w:t>Camayoc</w:t>
      </w:r>
      <w:proofErr w:type="spellEnd"/>
      <w:r w:rsidRPr="002052E0">
        <w:rPr>
          <w:rFonts w:ascii="Arial" w:hAnsi="Arial" w:cs="Arial"/>
        </w:rPr>
        <w:t xml:space="preserve"> </w:t>
      </w:r>
      <w:proofErr w:type="spellStart"/>
      <w:r w:rsidRPr="002052E0">
        <w:rPr>
          <w:rFonts w:ascii="Arial" w:hAnsi="Arial" w:cs="Arial"/>
        </w:rPr>
        <w:t>Bernable</w:t>
      </w:r>
      <w:proofErr w:type="spellEnd"/>
      <w:r w:rsidRPr="002052E0">
        <w:rPr>
          <w:rFonts w:ascii="Arial" w:hAnsi="Arial" w:cs="Arial"/>
        </w:rPr>
        <w:t xml:space="preserve">, F. N. (2026b, agosto 19). </w:t>
      </w:r>
      <w:r w:rsidRPr="002052E0">
        <w:rPr>
          <w:rFonts w:ascii="Arial" w:hAnsi="Arial" w:cs="Arial"/>
          <w:i/>
          <w:iCs/>
        </w:rPr>
        <w:t>1. Prueba de Concepto (PoC)—Despliegue de Infraestructura Local con Docker</w:t>
      </w:r>
      <w:r w:rsidRPr="002052E0">
        <w:rPr>
          <w:rFonts w:ascii="Arial" w:hAnsi="Arial" w:cs="Arial"/>
        </w:rPr>
        <w:t>.</w:t>
      </w:r>
    </w:p>
    <w:p w14:paraId="12FE2DDE" w14:textId="77777777" w:rsidR="00693812" w:rsidRPr="002052E0" w:rsidRDefault="00693812" w:rsidP="002052E0">
      <w:pPr>
        <w:pStyle w:val="Bibliografa"/>
        <w:ind w:firstLine="720"/>
        <w:rPr>
          <w:rFonts w:ascii="Arial" w:hAnsi="Arial" w:cs="Arial"/>
        </w:rPr>
      </w:pPr>
      <w:proofErr w:type="spellStart"/>
      <w:r w:rsidRPr="002052E0">
        <w:rPr>
          <w:rFonts w:ascii="Arial" w:hAnsi="Arial" w:cs="Arial"/>
        </w:rPr>
        <w:t>Camayoc</w:t>
      </w:r>
      <w:proofErr w:type="spellEnd"/>
      <w:r w:rsidRPr="002052E0">
        <w:rPr>
          <w:rFonts w:ascii="Arial" w:hAnsi="Arial" w:cs="Arial"/>
        </w:rPr>
        <w:t xml:space="preserve"> </w:t>
      </w:r>
      <w:proofErr w:type="spellStart"/>
      <w:r w:rsidRPr="002052E0">
        <w:rPr>
          <w:rFonts w:ascii="Arial" w:hAnsi="Arial" w:cs="Arial"/>
        </w:rPr>
        <w:t>Bernable</w:t>
      </w:r>
      <w:proofErr w:type="spellEnd"/>
      <w:r w:rsidRPr="002052E0">
        <w:rPr>
          <w:rFonts w:ascii="Arial" w:hAnsi="Arial" w:cs="Arial"/>
        </w:rPr>
        <w:t xml:space="preserve">, F. N. (2026c, agosto 19). </w:t>
      </w:r>
      <w:r w:rsidRPr="002052E0">
        <w:rPr>
          <w:rFonts w:ascii="Arial" w:hAnsi="Arial" w:cs="Arial"/>
          <w:i/>
          <w:iCs/>
        </w:rPr>
        <w:t>2. Informe de n8n como Código</w:t>
      </w:r>
      <w:r w:rsidRPr="002052E0">
        <w:rPr>
          <w:rFonts w:ascii="Arial" w:hAnsi="Arial" w:cs="Arial"/>
        </w:rPr>
        <w:t>.</w:t>
      </w:r>
    </w:p>
    <w:p w14:paraId="3C32626F" w14:textId="77777777" w:rsidR="00693812" w:rsidRPr="002052E0" w:rsidRDefault="00693812" w:rsidP="002052E0">
      <w:pPr>
        <w:pStyle w:val="Bibliografa"/>
        <w:ind w:firstLine="720"/>
        <w:rPr>
          <w:rFonts w:ascii="Arial" w:hAnsi="Arial" w:cs="Arial"/>
        </w:rPr>
      </w:pPr>
      <w:proofErr w:type="spellStart"/>
      <w:r w:rsidRPr="002052E0">
        <w:rPr>
          <w:rFonts w:ascii="Arial" w:hAnsi="Arial" w:cs="Arial"/>
        </w:rPr>
        <w:t>Camayoc</w:t>
      </w:r>
      <w:proofErr w:type="spellEnd"/>
      <w:r w:rsidRPr="002052E0">
        <w:rPr>
          <w:rFonts w:ascii="Arial" w:hAnsi="Arial" w:cs="Arial"/>
        </w:rPr>
        <w:t xml:space="preserve"> </w:t>
      </w:r>
      <w:proofErr w:type="spellStart"/>
      <w:r w:rsidRPr="002052E0">
        <w:rPr>
          <w:rFonts w:ascii="Arial" w:hAnsi="Arial" w:cs="Arial"/>
        </w:rPr>
        <w:t>Bernable</w:t>
      </w:r>
      <w:proofErr w:type="spellEnd"/>
      <w:r w:rsidRPr="002052E0">
        <w:rPr>
          <w:rFonts w:ascii="Arial" w:hAnsi="Arial" w:cs="Arial"/>
        </w:rPr>
        <w:t xml:space="preserve">, F. N. (2026d, agosto 19). </w:t>
      </w:r>
      <w:r w:rsidRPr="002052E0">
        <w:rPr>
          <w:rFonts w:ascii="Arial" w:hAnsi="Arial" w:cs="Arial"/>
          <w:i/>
          <w:iCs/>
        </w:rPr>
        <w:t>2. Prueba de Concepto (PoC)—Conexión de n8n a PostgreSQL (</w:t>
      </w:r>
      <w:proofErr w:type="spellStart"/>
      <w:r w:rsidRPr="002052E0">
        <w:rPr>
          <w:rFonts w:ascii="Arial" w:hAnsi="Arial" w:cs="Arial"/>
          <w:i/>
          <w:iCs/>
        </w:rPr>
        <w:t>pgvector</w:t>
      </w:r>
      <w:proofErr w:type="spellEnd"/>
      <w:r w:rsidRPr="002052E0">
        <w:rPr>
          <w:rFonts w:ascii="Arial" w:hAnsi="Arial" w:cs="Arial"/>
          <w:i/>
          <w:iCs/>
        </w:rPr>
        <w:t>)</w:t>
      </w:r>
      <w:r w:rsidRPr="002052E0">
        <w:rPr>
          <w:rFonts w:ascii="Arial" w:hAnsi="Arial" w:cs="Arial"/>
        </w:rPr>
        <w:t>.</w:t>
      </w:r>
    </w:p>
    <w:p w14:paraId="73F70C6B" w14:textId="77777777" w:rsidR="00693812" w:rsidRPr="002052E0" w:rsidRDefault="00693812" w:rsidP="002052E0">
      <w:pPr>
        <w:pStyle w:val="Bibliografa"/>
        <w:ind w:firstLine="720"/>
        <w:rPr>
          <w:rFonts w:ascii="Arial" w:hAnsi="Arial" w:cs="Arial"/>
        </w:rPr>
      </w:pPr>
      <w:proofErr w:type="spellStart"/>
      <w:r w:rsidRPr="002052E0">
        <w:rPr>
          <w:rFonts w:ascii="Arial" w:hAnsi="Arial" w:cs="Arial"/>
        </w:rPr>
        <w:t>Camayoc</w:t>
      </w:r>
      <w:proofErr w:type="spellEnd"/>
      <w:r w:rsidRPr="002052E0">
        <w:rPr>
          <w:rFonts w:ascii="Arial" w:hAnsi="Arial" w:cs="Arial"/>
        </w:rPr>
        <w:t xml:space="preserve"> </w:t>
      </w:r>
      <w:proofErr w:type="spellStart"/>
      <w:r w:rsidRPr="002052E0">
        <w:rPr>
          <w:rFonts w:ascii="Arial" w:hAnsi="Arial" w:cs="Arial"/>
        </w:rPr>
        <w:t>Bernable</w:t>
      </w:r>
      <w:proofErr w:type="spellEnd"/>
      <w:r w:rsidRPr="002052E0">
        <w:rPr>
          <w:rFonts w:ascii="Arial" w:hAnsi="Arial" w:cs="Arial"/>
        </w:rPr>
        <w:t xml:space="preserve">, F. N. (2026e, agosto 19). </w:t>
      </w:r>
      <w:r w:rsidRPr="002052E0">
        <w:rPr>
          <w:rFonts w:ascii="Arial" w:hAnsi="Arial" w:cs="Arial"/>
          <w:i/>
          <w:iCs/>
        </w:rPr>
        <w:t xml:space="preserve">3. Prueba de Concepto (PoC)—Integración de </w:t>
      </w:r>
      <w:proofErr w:type="spellStart"/>
      <w:r w:rsidRPr="002052E0">
        <w:rPr>
          <w:rFonts w:ascii="Arial" w:hAnsi="Arial" w:cs="Arial"/>
          <w:i/>
          <w:iCs/>
        </w:rPr>
        <w:t>LLMs</w:t>
      </w:r>
      <w:proofErr w:type="spellEnd"/>
      <w:r w:rsidRPr="002052E0">
        <w:rPr>
          <w:rFonts w:ascii="Arial" w:hAnsi="Arial" w:cs="Arial"/>
          <w:i/>
          <w:iCs/>
        </w:rPr>
        <w:t xml:space="preserve"> (</w:t>
      </w:r>
      <w:proofErr w:type="spellStart"/>
      <w:r w:rsidRPr="002052E0">
        <w:rPr>
          <w:rFonts w:ascii="Arial" w:hAnsi="Arial" w:cs="Arial"/>
          <w:i/>
          <w:iCs/>
        </w:rPr>
        <w:t>Groq</w:t>
      </w:r>
      <w:proofErr w:type="spellEnd"/>
      <w:r w:rsidRPr="002052E0">
        <w:rPr>
          <w:rFonts w:ascii="Arial" w:hAnsi="Arial" w:cs="Arial"/>
          <w:i/>
          <w:iCs/>
        </w:rPr>
        <w:t xml:space="preserve"> y Google Gemini)</w:t>
      </w:r>
      <w:r w:rsidRPr="002052E0">
        <w:rPr>
          <w:rFonts w:ascii="Arial" w:hAnsi="Arial" w:cs="Arial"/>
        </w:rPr>
        <w:t>.</w:t>
      </w:r>
    </w:p>
    <w:p w14:paraId="67A46BBD" w14:textId="77777777" w:rsidR="00693812" w:rsidRPr="002052E0" w:rsidRDefault="00693812" w:rsidP="002052E0">
      <w:pPr>
        <w:pStyle w:val="Bibliografa"/>
        <w:ind w:firstLine="720"/>
        <w:rPr>
          <w:rFonts w:ascii="Arial" w:hAnsi="Arial" w:cs="Arial"/>
        </w:rPr>
      </w:pPr>
      <w:proofErr w:type="spellStart"/>
      <w:r w:rsidRPr="002052E0">
        <w:rPr>
          <w:rFonts w:ascii="Arial" w:hAnsi="Arial" w:cs="Arial"/>
        </w:rPr>
        <w:t>Camayoc</w:t>
      </w:r>
      <w:proofErr w:type="spellEnd"/>
      <w:r w:rsidRPr="002052E0">
        <w:rPr>
          <w:rFonts w:ascii="Arial" w:hAnsi="Arial" w:cs="Arial"/>
        </w:rPr>
        <w:t xml:space="preserve"> </w:t>
      </w:r>
      <w:proofErr w:type="spellStart"/>
      <w:r w:rsidRPr="002052E0">
        <w:rPr>
          <w:rFonts w:ascii="Arial" w:hAnsi="Arial" w:cs="Arial"/>
        </w:rPr>
        <w:t>Bernable</w:t>
      </w:r>
      <w:proofErr w:type="spellEnd"/>
      <w:r w:rsidRPr="002052E0">
        <w:rPr>
          <w:rFonts w:ascii="Arial" w:hAnsi="Arial" w:cs="Arial"/>
        </w:rPr>
        <w:t xml:space="preserve">, F. N. (2026f, agosto 19). </w:t>
      </w:r>
      <w:r w:rsidRPr="002052E0">
        <w:rPr>
          <w:rFonts w:ascii="Arial" w:hAnsi="Arial" w:cs="Arial"/>
          <w:i/>
          <w:iCs/>
        </w:rPr>
        <w:t xml:space="preserve">4. Prueba de Concepto (PoC) e Informe de </w:t>
      </w:r>
      <w:proofErr w:type="spellStart"/>
      <w:r w:rsidRPr="002052E0">
        <w:rPr>
          <w:rFonts w:ascii="Arial" w:hAnsi="Arial" w:cs="Arial"/>
          <w:i/>
          <w:iCs/>
        </w:rPr>
        <w:t>MapTiler</w:t>
      </w:r>
      <w:proofErr w:type="spellEnd"/>
      <w:r w:rsidRPr="002052E0">
        <w:rPr>
          <w:rFonts w:ascii="Arial" w:hAnsi="Arial" w:cs="Arial"/>
        </w:rPr>
        <w:t>.</w:t>
      </w:r>
    </w:p>
    <w:p w14:paraId="78D9D89E" w14:textId="47F2264F" w:rsidR="00D34B08" w:rsidRPr="002052E0" w:rsidRDefault="00145F63" w:rsidP="002052E0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2052E0">
        <w:rPr>
          <w:rFonts w:ascii="Arial" w:hAnsi="Arial" w:cs="Arial"/>
          <w:color w:val="000000" w:themeColor="text1"/>
        </w:rPr>
        <w:lastRenderedPageBreak/>
        <w:fldChar w:fldCharType="end"/>
      </w:r>
      <w:r w:rsidR="00204EE7" w:rsidRPr="002052E0">
        <w:rPr>
          <w:rFonts w:ascii="Arial" w:hAnsi="Arial" w:cs="Arial"/>
          <w:color w:val="000000" w:themeColor="text1"/>
        </w:rPr>
        <w:t xml:space="preserve">Google. (2026). </w:t>
      </w:r>
      <w:r w:rsidR="00204EE7" w:rsidRPr="002052E0">
        <w:rPr>
          <w:rFonts w:ascii="Arial" w:hAnsi="Arial" w:cs="Arial"/>
          <w:i/>
          <w:iCs/>
          <w:color w:val="000000" w:themeColor="text1"/>
        </w:rPr>
        <w:t>Gemini</w:t>
      </w:r>
      <w:r w:rsidR="00204EE7" w:rsidRPr="002052E0">
        <w:rPr>
          <w:rFonts w:ascii="Arial" w:hAnsi="Arial" w:cs="Arial"/>
          <w:color w:val="000000" w:themeColor="text1"/>
        </w:rPr>
        <w:t xml:space="preserve"> [Modelo de inteligencia artificial]. </w:t>
      </w:r>
      <w:hyperlink r:id="rId17" w:tgtFrame="_blank" w:history="1">
        <w:r w:rsidR="00204EE7" w:rsidRPr="002052E0">
          <w:rPr>
            <w:rStyle w:val="Hipervnculo"/>
            <w:rFonts w:ascii="Arial" w:hAnsi="Arial" w:cs="Arial"/>
          </w:rPr>
          <w:t>https://gemini.google.com/</w:t>
        </w:r>
      </w:hyperlink>
    </w:p>
    <w:p w14:paraId="3A6E08B3" w14:textId="77777777" w:rsidR="00E46EC0" w:rsidRPr="00A46C35" w:rsidRDefault="00E46EC0" w:rsidP="00693812">
      <w:pPr>
        <w:spacing w:line="480" w:lineRule="auto"/>
        <w:rPr>
          <w:rFonts w:ascii="Arial" w:hAnsi="Arial" w:cs="Arial"/>
          <w:color w:val="000000" w:themeColor="text1"/>
        </w:rPr>
      </w:pPr>
    </w:p>
    <w:sectPr w:rsidR="00E46EC0" w:rsidRPr="00A46C35" w:rsidSect="006938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F172D"/>
    <w:multiLevelType w:val="multilevel"/>
    <w:tmpl w:val="BE22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D361D"/>
    <w:multiLevelType w:val="multilevel"/>
    <w:tmpl w:val="7356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F130A"/>
    <w:multiLevelType w:val="multilevel"/>
    <w:tmpl w:val="42A05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739BF"/>
    <w:multiLevelType w:val="multilevel"/>
    <w:tmpl w:val="1EE0E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EE2C3F"/>
    <w:multiLevelType w:val="multilevel"/>
    <w:tmpl w:val="56E0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91F31"/>
    <w:multiLevelType w:val="multilevel"/>
    <w:tmpl w:val="86C0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373A6"/>
    <w:multiLevelType w:val="multilevel"/>
    <w:tmpl w:val="07FC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44752"/>
    <w:multiLevelType w:val="hybridMultilevel"/>
    <w:tmpl w:val="CB562EAA"/>
    <w:lvl w:ilvl="0" w:tplc="280A000F">
      <w:start w:val="1"/>
      <w:numFmt w:val="decimal"/>
      <w:lvlText w:val="%1."/>
      <w:lvlJc w:val="left"/>
      <w:pPr>
        <w:ind w:left="1428" w:hanging="360"/>
      </w:pPr>
    </w:lvl>
    <w:lvl w:ilvl="1" w:tplc="280A0019" w:tentative="1">
      <w:start w:val="1"/>
      <w:numFmt w:val="lowerLetter"/>
      <w:lvlText w:val="%2."/>
      <w:lvlJc w:val="left"/>
      <w:pPr>
        <w:ind w:left="2148" w:hanging="360"/>
      </w:pPr>
    </w:lvl>
    <w:lvl w:ilvl="2" w:tplc="280A001B" w:tentative="1">
      <w:start w:val="1"/>
      <w:numFmt w:val="lowerRoman"/>
      <w:lvlText w:val="%3."/>
      <w:lvlJc w:val="right"/>
      <w:pPr>
        <w:ind w:left="2868" w:hanging="180"/>
      </w:p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51E2170A"/>
    <w:multiLevelType w:val="multilevel"/>
    <w:tmpl w:val="35D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751DB"/>
    <w:multiLevelType w:val="multilevel"/>
    <w:tmpl w:val="0B400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9D09FA"/>
    <w:multiLevelType w:val="hybridMultilevel"/>
    <w:tmpl w:val="C8168F76"/>
    <w:lvl w:ilvl="0" w:tplc="280A000F">
      <w:start w:val="1"/>
      <w:numFmt w:val="decimal"/>
      <w:lvlText w:val="%1."/>
      <w:lvlJc w:val="left"/>
      <w:pPr>
        <w:ind w:left="1428" w:hanging="360"/>
      </w:pPr>
    </w:lvl>
    <w:lvl w:ilvl="1" w:tplc="280A0019" w:tentative="1">
      <w:start w:val="1"/>
      <w:numFmt w:val="lowerLetter"/>
      <w:lvlText w:val="%2."/>
      <w:lvlJc w:val="left"/>
      <w:pPr>
        <w:ind w:left="2148" w:hanging="360"/>
      </w:pPr>
    </w:lvl>
    <w:lvl w:ilvl="2" w:tplc="280A001B" w:tentative="1">
      <w:start w:val="1"/>
      <w:numFmt w:val="lowerRoman"/>
      <w:lvlText w:val="%3."/>
      <w:lvlJc w:val="right"/>
      <w:pPr>
        <w:ind w:left="2868" w:hanging="180"/>
      </w:p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66E1206E"/>
    <w:multiLevelType w:val="multilevel"/>
    <w:tmpl w:val="C6B6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116FD"/>
    <w:multiLevelType w:val="multilevel"/>
    <w:tmpl w:val="2664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115723">
    <w:abstractNumId w:val="4"/>
  </w:num>
  <w:num w:numId="2" w16cid:durableId="1740053547">
    <w:abstractNumId w:val="12"/>
  </w:num>
  <w:num w:numId="3" w16cid:durableId="968127354">
    <w:abstractNumId w:val="5"/>
  </w:num>
  <w:num w:numId="4" w16cid:durableId="486290420">
    <w:abstractNumId w:val="8"/>
  </w:num>
  <w:num w:numId="5" w16cid:durableId="151722165">
    <w:abstractNumId w:val="6"/>
  </w:num>
  <w:num w:numId="6" w16cid:durableId="1950966774">
    <w:abstractNumId w:val="1"/>
  </w:num>
  <w:num w:numId="7" w16cid:durableId="957103909">
    <w:abstractNumId w:val="0"/>
  </w:num>
  <w:num w:numId="8" w16cid:durableId="2069767604">
    <w:abstractNumId w:val="2"/>
  </w:num>
  <w:num w:numId="9" w16cid:durableId="175467495">
    <w:abstractNumId w:val="3"/>
  </w:num>
  <w:num w:numId="10" w16cid:durableId="56049423">
    <w:abstractNumId w:val="9"/>
  </w:num>
  <w:num w:numId="11" w16cid:durableId="981353798">
    <w:abstractNumId w:val="11"/>
  </w:num>
  <w:num w:numId="12" w16cid:durableId="1480263735">
    <w:abstractNumId w:val="7"/>
  </w:num>
  <w:num w:numId="13" w16cid:durableId="16385339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EC0"/>
    <w:rsid w:val="00044822"/>
    <w:rsid w:val="00091B83"/>
    <w:rsid w:val="000B7686"/>
    <w:rsid w:val="00145F63"/>
    <w:rsid w:val="00156996"/>
    <w:rsid w:val="001C52E6"/>
    <w:rsid w:val="001D4556"/>
    <w:rsid w:val="00204EE7"/>
    <w:rsid w:val="002052E0"/>
    <w:rsid w:val="00205DAE"/>
    <w:rsid w:val="002367EC"/>
    <w:rsid w:val="00285889"/>
    <w:rsid w:val="002912DA"/>
    <w:rsid w:val="002939D5"/>
    <w:rsid w:val="0029587F"/>
    <w:rsid w:val="00301A23"/>
    <w:rsid w:val="004356A3"/>
    <w:rsid w:val="00444C26"/>
    <w:rsid w:val="0046015A"/>
    <w:rsid w:val="00466FDD"/>
    <w:rsid w:val="0048133A"/>
    <w:rsid w:val="0049669F"/>
    <w:rsid w:val="004C75A6"/>
    <w:rsid w:val="00512242"/>
    <w:rsid w:val="00526662"/>
    <w:rsid w:val="005D2B36"/>
    <w:rsid w:val="006327A8"/>
    <w:rsid w:val="006528C4"/>
    <w:rsid w:val="006913C2"/>
    <w:rsid w:val="00693812"/>
    <w:rsid w:val="006946A7"/>
    <w:rsid w:val="006B411C"/>
    <w:rsid w:val="00727951"/>
    <w:rsid w:val="00736457"/>
    <w:rsid w:val="00742E34"/>
    <w:rsid w:val="007469A0"/>
    <w:rsid w:val="0076630B"/>
    <w:rsid w:val="007A3908"/>
    <w:rsid w:val="007C262F"/>
    <w:rsid w:val="0082430E"/>
    <w:rsid w:val="00826C72"/>
    <w:rsid w:val="00840756"/>
    <w:rsid w:val="00845A2C"/>
    <w:rsid w:val="00887EAA"/>
    <w:rsid w:val="008C3B42"/>
    <w:rsid w:val="0090229F"/>
    <w:rsid w:val="00933446"/>
    <w:rsid w:val="00933EB2"/>
    <w:rsid w:val="00954333"/>
    <w:rsid w:val="009854D6"/>
    <w:rsid w:val="009B2F2B"/>
    <w:rsid w:val="009D4528"/>
    <w:rsid w:val="009F3284"/>
    <w:rsid w:val="00A429E6"/>
    <w:rsid w:val="00A46C35"/>
    <w:rsid w:val="00AA4981"/>
    <w:rsid w:val="00AC25D0"/>
    <w:rsid w:val="00AF2BA5"/>
    <w:rsid w:val="00B51190"/>
    <w:rsid w:val="00BA4F93"/>
    <w:rsid w:val="00C17273"/>
    <w:rsid w:val="00CA0692"/>
    <w:rsid w:val="00CF18B3"/>
    <w:rsid w:val="00D05360"/>
    <w:rsid w:val="00D06C81"/>
    <w:rsid w:val="00D34B08"/>
    <w:rsid w:val="00D8739F"/>
    <w:rsid w:val="00DA1E7C"/>
    <w:rsid w:val="00DB4B07"/>
    <w:rsid w:val="00DC67E5"/>
    <w:rsid w:val="00E06C72"/>
    <w:rsid w:val="00E1182D"/>
    <w:rsid w:val="00E46EC0"/>
    <w:rsid w:val="00FE6F55"/>
    <w:rsid w:val="00FF447E"/>
    <w:rsid w:val="00FF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95E363"/>
  <w15:chartTrackingRefBased/>
  <w15:docId w15:val="{B29995D0-1F1F-4E6F-87E0-FFDC1C5FC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3812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46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6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6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6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6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6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6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6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3812"/>
    <w:rPr>
      <w:rFonts w:ascii="Arial" w:eastAsiaTheme="majorEastAsia" w:hAnsi="Arial" w:cstheme="majorBidi"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46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6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6E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6E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6E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6E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6E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6E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6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6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6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6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6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6E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6E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6E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6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6E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6EC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46E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01A23"/>
    <w:pPr>
      <w:spacing w:before="240" w:after="0" w:line="259" w:lineRule="auto"/>
      <w:outlineLvl w:val="9"/>
    </w:pPr>
    <w:rPr>
      <w:kern w:val="0"/>
      <w:sz w:val="32"/>
      <w:szCs w:val="32"/>
      <w:lang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01A2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01A2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301A23"/>
    <w:rPr>
      <w:color w:val="467886" w:themeColor="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736457"/>
    <w:pPr>
      <w:spacing w:after="0" w:line="480" w:lineRule="auto"/>
      <w:ind w:left="720" w:hanging="720"/>
    </w:pPr>
  </w:style>
  <w:style w:type="character" w:styleId="Mencinsinresolver">
    <w:name w:val="Unresolved Mention"/>
    <w:basedOn w:val="Fuentedeprrafopredeter"/>
    <w:uiPriority w:val="99"/>
    <w:semiHidden/>
    <w:unhideWhenUsed/>
    <w:rsid w:val="00204E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emini.google.com/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laude.ai/?utm_source=chatgpt.com" TargetMode="External"/><Relationship Id="rId20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7FB614EE9B7641AC21413801ADAC6B" ma:contentTypeVersion="15" ma:contentTypeDescription="Crear nuevo documento." ma:contentTypeScope="" ma:versionID="bebe9e4282899f2ba21554e8efcafc15">
  <xsd:schema xmlns:xsd="http://www.w3.org/2001/XMLSchema" xmlns:xs="http://www.w3.org/2001/XMLSchema" xmlns:p="http://schemas.microsoft.com/office/2006/metadata/properties" xmlns:ns2="e4f3b10f-18bf-4164-b8b6-6237f27ac322" xmlns:ns3="39531297-955e-41d3-8953-6c98b5f2925b" targetNamespace="http://schemas.microsoft.com/office/2006/metadata/properties" ma:root="true" ma:fieldsID="37623b4a7017012045febdca3fa0653f" ns2:_="" ns3:_="">
    <xsd:import namespace="e4f3b10f-18bf-4164-b8b6-6237f27ac322"/>
    <xsd:import namespace="39531297-955e-41d3-8953-6c98b5f29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f3b10f-18bf-4164-b8b6-6237f27ac3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48b22fc-fc6f-4501-b38d-63ae48b3d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pprovalAssignedTo" ma:index="19" nillable="true" ma:displayName="Aprob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0" nillable="true" ma:displayName="Respue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1" nillable="true" ma:displayName="Aprobación del Cread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2" nillable="true" ma:displayName="Estado de aprobación" ma:internalName="_Approval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531297-955e-41d3-8953-6c98b5f2925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8df730a-ca7f-4504-9164-3a8c22f5e3a6}" ma:internalName="TaxCatchAll" ma:showField="CatchAllData" ma:web="39531297-955e-41d3-8953-6c98b5f29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531297-955e-41d3-8953-6c98b5f2925b" xsi:nil="true"/>
    <lcf76f155ced4ddcb4097134ff3c332f xmlns="e4f3b10f-18bf-4164-b8b6-6237f27ac322">
      <Terms xmlns="http://schemas.microsoft.com/office/infopath/2007/PartnerControls"/>
    </lcf76f155ced4ddcb4097134ff3c332f>
    <_ApprovalAssignedTo xmlns="e4f3b10f-18bf-4164-b8b6-6237f27ac322">
      <UserInfo>
        <DisplayName/>
        <AccountId xsi:nil="true"/>
        <AccountType/>
      </UserInfo>
    </_ApprovalAssignedTo>
    <_ApprovalRespondedBy xmlns="e4f3b10f-18bf-4164-b8b6-6237f27ac322">
      <UserInfo>
        <DisplayName/>
        <AccountId xsi:nil="true"/>
        <AccountType/>
      </UserInfo>
    </_ApprovalRespondedBy>
    <_ApprovalStatus xmlns="e4f3b10f-18bf-4164-b8b6-6237f27ac322">0</_ApprovalStatus>
  </documentManagement>
</p:properties>
</file>

<file path=customXml/itemProps1.xml><?xml version="1.0" encoding="utf-8"?>
<ds:datastoreItem xmlns:ds="http://schemas.openxmlformats.org/officeDocument/2006/customXml" ds:itemID="{2C9A4C3F-CA2F-469A-8BE7-8268D323F0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4B920F-3213-424D-A320-14AD6A017F20}"/>
</file>

<file path=customXml/itemProps3.xml><?xml version="1.0" encoding="utf-8"?>
<ds:datastoreItem xmlns:ds="http://schemas.openxmlformats.org/officeDocument/2006/customXml" ds:itemID="{A7840A79-B6F2-4B90-82AF-B071A0BDB07F}"/>
</file>

<file path=customXml/itemProps4.xml><?xml version="1.0" encoding="utf-8"?>
<ds:datastoreItem xmlns:ds="http://schemas.openxmlformats.org/officeDocument/2006/customXml" ds:itemID="{73D41F3D-2E5B-43C8-ADD7-21AC3885C9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2042</Words>
  <Characters>11233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FIORELLA NIEVES CECILIA CAMAYOC BERNABLE</dc:creator>
  <cp:keywords/>
  <dc:description/>
  <cp:lastModifiedBy>FIORELLA NIEVES CECILIA CAMAYOC BERNABLE</cp:lastModifiedBy>
  <cp:revision>2</cp:revision>
  <dcterms:created xsi:type="dcterms:W3CDTF">2026-08-21T02:45:00Z</dcterms:created>
  <dcterms:modified xsi:type="dcterms:W3CDTF">2026-08-21T02:45:00Z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id="lTJTKADL"/&gt;&lt;style id="http://www.zotero.org/styles/apa" locale="es-ES"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  <property fmtid="{D5CDD505-2E9C-101B-9397-08002B2CF9AE}" pid="4" name="ContentTypeId">
    <vt:lpwstr>0x010100C47FB614EE9B7641AC21413801ADAC6B</vt:lpwstr>
  </property>
</Properties>
</file>