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1. Identificación y consentimiento</w:t>
      </w:r>
    </w:p>
    <w:p>
      <w:pPr>
        <w:spacing w:after="60" w:before="0" w:line="240" w:lineRule="auto"/>
      </w:pPr>
      <w:r>
        <w:rPr>
          <w:b/>
          <w:color w:val="A65C00"/>
          <w:sz w:val="17"/>
        </w:rPr>
        <w:t>HOJA RESERVADA · Separar antes de digitar la base de análisis</w:t>
      </w:r>
    </w:p>
    <w:p>
      <w:pPr>
        <w:spacing w:after="60" w:before="0" w:line="240" w:lineRule="auto"/>
      </w:pPr>
      <w:r>
        <w:rPr>
          <w:sz w:val="17"/>
        </w:rPr>
        <w:t>Código único: __________________    Fecha: ____ / ____ / ______    Encuestador/a: __________________</w:t>
      </w:r>
    </w:p>
    <w:p>
      <w:pPr>
        <w:spacing w:after="60" w:before="0" w:line="240" w:lineRule="auto"/>
      </w:pPr>
      <w:r>
        <w:rPr>
          <w:sz w:val="17"/>
        </w:rPr>
        <w:t>LEER: Buenos días/tardes. Estamos evaluando los servicios sociales de Kimbiri. Su participación es voluntaria y no afecta sus beneficios ni trámites. Puede no responder o terminar cuando desee. Registraremos su nombre para controlar que no sea encuestado/a dos veces; se guardará separado de sus respuestas. El informe no publicará su identidad. La duración se verificará en el piloto; se estima entre 15 y 25 minutos. No pediremos DNI ni detalles de situaciones de violencia.</w:t>
      </w:r>
    </w:p>
    <w:p>
      <w:pPr>
        <w:keepNext/>
        <w:spacing w:after="60" w:before="0" w:line="240" w:lineRule="auto"/>
      </w:pPr>
      <w:r>
        <w:rPr>
          <w:b/>
          <w:sz w:val="17"/>
        </w:rPr>
        <w:t>A1. ¿Tiene 18 años o más?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continuar</w:t>
            </w:r>
          </w:p>
        </w:tc>
        <w:tc>
          <w:tcPr>
            <w:tcW w:type="dxa" w:w="3504"/>
            <w:shd w:fill="F0F6F8"/>
            <w:tcMar>
              <w:top w:w="25" w:type="dxa"/>
              <w:bottom w:w="25" w:type="dxa"/>
            </w:tcMar>
          </w:tcPr>
          <w:p>
            <w:pPr>
              <w:spacing w:after="0" w:before="0" w:line="240" w:lineRule="auto"/>
            </w:pPr>
            <w:r>
              <w:rPr>
                <w:sz w:val="16"/>
              </w:rPr>
              <w:t>☐ No: FINALIZAR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A2. ¿Acepta participar y el registro reservado de su nombre para este estudio?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continuar</w:t>
            </w:r>
          </w:p>
        </w:tc>
        <w:tc>
          <w:tcPr>
            <w:tcW w:type="dxa" w:w="3504"/>
            <w:shd w:fill="F0F6F8"/>
            <w:tcMar>
              <w:top w:w="25" w:type="dxa"/>
              <w:bottom w:w="25" w:type="dxa"/>
            </w:tcMar>
          </w:tcPr>
          <w:p>
            <w:pPr>
              <w:spacing w:after="0" w:before="0" w:line="240" w:lineRule="auto"/>
            </w:pPr>
            <w:r>
              <w:rPr>
                <w:sz w:val="16"/>
              </w:rPr>
              <w:t>☐ No: FINALIZAR; no registrar nombre</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Nombres: __________________________________________________________________</w:t>
      </w:r>
    </w:p>
    <w:p>
      <w:pPr>
        <w:spacing w:after="60" w:before="0" w:line="240" w:lineRule="auto"/>
      </w:pPr>
      <w:r>
        <w:rPr>
          <w:sz w:val="17"/>
        </w:rPr>
        <w:t>Apellido paterno: _________________________  Apellido materno: _________________________</w:t>
      </w:r>
    </w:p>
    <w:p>
      <w:pPr>
        <w:keepNext/>
        <w:spacing w:after="60" w:before="0" w:line="240" w:lineRule="auto"/>
      </w:pPr>
      <w:r>
        <w:rPr>
          <w:sz w:val="17"/>
        </w:rPr>
        <w:t>A3. La persona entrevistada responde sobre…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Su propia atención o necesidad</w:t>
            </w:r>
          </w:p>
        </w:tc>
        <w:tc>
          <w:tcPr>
            <w:tcW w:type="dxa" w:w="3504"/>
            <w:shd w:fill="F0F6F8"/>
            <w:tcMar>
              <w:top w:w="25" w:type="dxa"/>
              <w:bottom w:w="25" w:type="dxa"/>
            </w:tcMar>
          </w:tcPr>
          <w:p>
            <w:pPr>
              <w:spacing w:after="0" w:before="0" w:line="240" w:lineRule="auto"/>
            </w:pPr>
            <w:r>
              <w:rPr>
                <w:sz w:val="16"/>
              </w:rPr>
              <w:t>☐ Como responsable de un menor de 18 años</w:t>
            </w:r>
          </w:p>
        </w:tc>
        <w:tc>
          <w:tcPr>
            <w:tcW w:type="dxa" w:w="3504"/>
            <w:shd w:fill="F0F6F8"/>
            <w:tcMar>
              <w:top w:w="25" w:type="dxa"/>
              <w:bottom w:w="25" w:type="dxa"/>
            </w:tcMar>
          </w:tcPr>
          <w:p>
            <w:pPr>
              <w:spacing w:after="0" w:before="0" w:line="240" w:lineRule="auto"/>
            </w:pPr>
            <w:r>
              <w:rPr>
                <w:sz w:val="16"/>
              </w:rPr>
              <w:t>☐ Como responsable de una persona adulta</w:t>
            </w:r>
          </w:p>
        </w:tc>
      </w:tr>
    </w:tbl>
    <w:p>
      <w:pPr>
        <w:spacing w:after="60" w:before="0" w:line="240" w:lineRule="auto"/>
      </w:pPr>
      <w:r>
        <w:rPr>
          <w:sz w:val="17"/>
        </w:rPr>
        <w:t>Inicio: ____ : ____    Fin: ____ : ____    Código del registro de selección: __________________</w:t>
      </w:r>
    </w:p>
    <w:p>
      <w:pPr>
        <w:spacing w:after="60" w:before="0" w:line="240" w:lineRule="auto"/>
      </w:pPr>
      <w:r>
        <w:rPr>
          <w:sz w:val="17"/>
        </w:rPr>
        <w:t>PARA EL EQUIPO: verificar identidad con el registro restringido. Una persona = una encuesta, aunque use varios servicios. No exigir firma o huella como condición adicional a la aceptación verbal registrada, salvo protocolo validado de la Entidad. No solicitar teléfono ni DNI en esta ficha. Custodiar esta hoja separada; las páginas siguientes solo llevarán el código.</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2. Territorio, perfil y servicio</w:t>
      </w:r>
    </w:p>
    <w:p>
      <w:pPr>
        <w:spacing w:after="60" w:before="0" w:line="240" w:lineRule="auto"/>
      </w:pPr>
      <w:r>
        <w:rPr>
          <w:sz w:val="17"/>
        </w:rPr>
        <w:t>APLICAR A TODAS LAS PERSONAS QUE ACEPTARON</w:t>
      </w:r>
    </w:p>
    <w:p>
      <w:pPr>
        <w:spacing w:after="60" w:before="0" w:line="240" w:lineRule="auto"/>
      </w:pPr>
      <w:r>
        <w:rPr>
          <w:sz w:val="17"/>
        </w:rPr>
        <w:t>Código de encuesta: __________________   Fecha: ____ / ____ / ______</w:t>
      </w:r>
    </w:p>
    <w:p>
      <w:pPr>
        <w:keepNext/>
        <w:spacing w:after="60" w:before="0" w:line="240" w:lineRule="auto"/>
      </w:pPr>
      <w:r>
        <w:rPr>
          <w:b/>
          <w:sz w:val="17"/>
        </w:rPr>
        <w:t>B1. Localidad de residencia — completar según catálogo validado.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Kimbiri capital</w:t>
            </w:r>
          </w:p>
        </w:tc>
        <w:tc>
          <w:tcPr>
            <w:tcW w:type="dxa" w:w="3504"/>
            <w:shd w:fill="F0F6F8"/>
            <w:tcMar>
              <w:top w:w="25" w:type="dxa"/>
              <w:bottom w:w="25" w:type="dxa"/>
            </w:tcMar>
          </w:tcPr>
          <w:p>
            <w:pPr>
              <w:spacing w:after="0" w:before="0" w:line="240" w:lineRule="auto"/>
            </w:pPr>
            <w:r>
              <w:rPr>
                <w:sz w:val="16"/>
              </w:rPr>
              <w:t>☐ Kimbiri Alto</w:t>
            </w:r>
          </w:p>
        </w:tc>
        <w:tc>
          <w:tcPr>
            <w:tcW w:type="dxa" w:w="3504"/>
            <w:shd w:fill="F0F6F8"/>
            <w:tcMar>
              <w:top w:w="25" w:type="dxa"/>
              <w:bottom w:w="25" w:type="dxa"/>
            </w:tcMar>
          </w:tcPr>
          <w:p>
            <w:pPr>
              <w:spacing w:after="0" w:before="0" w:line="240" w:lineRule="auto"/>
            </w:pPr>
            <w:r>
              <w:rPr>
                <w:sz w:val="16"/>
              </w:rPr>
              <w:t>☐ Samaniato</w:t>
            </w:r>
          </w:p>
        </w:tc>
      </w:tr>
      <w:tr>
        <w:tc>
          <w:tcPr>
            <w:tcW w:type="dxa" w:w="3504"/>
            <w:shd w:fill="F0F6F8"/>
            <w:tcMar>
              <w:top w:w="25" w:type="dxa"/>
              <w:bottom w:w="25" w:type="dxa"/>
            </w:tcMar>
          </w:tcPr>
          <w:p>
            <w:pPr>
              <w:spacing w:after="0" w:before="0" w:line="240" w:lineRule="auto"/>
            </w:pPr>
            <w:r>
              <w:rPr>
                <w:sz w:val="16"/>
              </w:rPr>
              <w:t>☐ Los Ángeles</w:t>
            </w:r>
          </w:p>
        </w:tc>
        <w:tc>
          <w:tcPr>
            <w:tcW w:type="dxa" w:w="3504"/>
            <w:shd w:fill="F0F6F8"/>
            <w:tcMar>
              <w:top w:w="25" w:type="dxa"/>
              <w:bottom w:w="25" w:type="dxa"/>
            </w:tcMar>
          </w:tcPr>
          <w:p>
            <w:pPr>
              <w:spacing w:after="0" w:before="0" w:line="240" w:lineRule="auto"/>
            </w:pPr>
            <w:r>
              <w:rPr>
                <w:sz w:val="16"/>
              </w:rPr>
              <w:t>☐ Malvinas</w:t>
            </w:r>
          </w:p>
        </w:tc>
        <w:tc>
          <w:tcPr>
            <w:tcW w:type="dxa" w:w="3504"/>
            <w:shd w:fill="F0F6F8"/>
            <w:tcMar>
              <w:top w:w="25" w:type="dxa"/>
              <w:bottom w:w="25" w:type="dxa"/>
            </w:tcMar>
          </w:tcPr>
          <w:p>
            <w:pPr>
              <w:spacing w:after="0" w:before="0" w:line="240" w:lineRule="auto"/>
            </w:pPr>
            <w:r>
              <w:rPr>
                <w:sz w:val="16"/>
              </w:rPr>
              <w:t>☐ Progreso</w:t>
            </w:r>
          </w:p>
        </w:tc>
      </w:tr>
      <w:tr>
        <w:tc>
          <w:tcPr>
            <w:tcW w:type="dxa" w:w="3504"/>
            <w:shd w:fill="F0F6F8"/>
            <w:tcMar>
              <w:top w:w="25" w:type="dxa"/>
              <w:bottom w:w="25" w:type="dxa"/>
            </w:tcMar>
          </w:tcPr>
          <w:p>
            <w:pPr>
              <w:spacing w:after="0" w:before="0" w:line="240" w:lineRule="auto"/>
            </w:pPr>
            <w:r>
              <w:rPr>
                <w:sz w:val="16"/>
              </w:rPr>
              <w:t>☐ Otra: __________________</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B2. Estrato territorial — lo marca el equipo según marco aprobado.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Urbano</w:t>
            </w:r>
          </w:p>
        </w:tc>
        <w:tc>
          <w:tcPr>
            <w:tcW w:type="dxa" w:w="5256"/>
            <w:shd w:fill="F0F6F8"/>
            <w:tcMar>
              <w:top w:w="25" w:type="dxa"/>
              <w:bottom w:w="25" w:type="dxa"/>
            </w:tcMar>
          </w:tcPr>
          <w:p>
            <w:pPr>
              <w:spacing w:after="0" w:before="0" w:line="240" w:lineRule="auto"/>
            </w:pPr>
            <w:r>
              <w:rPr>
                <w:sz w:val="16"/>
              </w:rPr>
              <w:t>☐ Rural</w:t>
            </w:r>
          </w:p>
        </w:tc>
      </w:tr>
      <w:tr>
        <w:tc>
          <w:tcPr>
            <w:tcW w:type="dxa" w:w="5256"/>
            <w:shd w:fill="F0F6F8"/>
            <w:tcMar>
              <w:top w:w="25" w:type="dxa"/>
              <w:bottom w:w="25" w:type="dxa"/>
            </w:tcMar>
          </w:tcPr>
          <w:p>
            <w:pPr>
              <w:spacing w:after="0" w:before="0" w:line="240" w:lineRule="auto"/>
            </w:pPr>
            <w:r>
              <w:rPr>
                <w:sz w:val="16"/>
              </w:rPr>
              <w:t>☐ Por verificar: resolver antes del análisis</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B3. Edad de la persona entrevistada.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18–29 años</w:t>
            </w:r>
          </w:p>
        </w:tc>
        <w:tc>
          <w:tcPr>
            <w:tcW w:type="dxa" w:w="3504"/>
            <w:shd w:fill="F0F6F8"/>
            <w:tcMar>
              <w:top w:w="25" w:type="dxa"/>
              <w:bottom w:w="25" w:type="dxa"/>
            </w:tcMar>
          </w:tcPr>
          <w:p>
            <w:pPr>
              <w:spacing w:after="0" w:before="0" w:line="240" w:lineRule="auto"/>
            </w:pPr>
            <w:r>
              <w:rPr>
                <w:sz w:val="16"/>
              </w:rPr>
              <w:t>☐ 30–44 años</w:t>
            </w:r>
          </w:p>
        </w:tc>
        <w:tc>
          <w:tcPr>
            <w:tcW w:type="dxa" w:w="3504"/>
            <w:shd w:fill="F0F6F8"/>
            <w:tcMar>
              <w:top w:w="25" w:type="dxa"/>
              <w:bottom w:w="25" w:type="dxa"/>
            </w:tcMar>
          </w:tcPr>
          <w:p>
            <w:pPr>
              <w:spacing w:after="0" w:before="0" w:line="240" w:lineRule="auto"/>
            </w:pPr>
            <w:r>
              <w:rPr>
                <w:sz w:val="16"/>
              </w:rPr>
              <w:t>☐ 45–59 años</w:t>
            </w:r>
          </w:p>
        </w:tc>
      </w:tr>
      <w:tr>
        <w:tc>
          <w:tcPr>
            <w:tcW w:type="dxa" w:w="3504"/>
            <w:shd w:fill="F0F6F8"/>
            <w:tcMar>
              <w:top w:w="25" w:type="dxa"/>
              <w:bottom w:w="25" w:type="dxa"/>
            </w:tcMar>
          </w:tcPr>
          <w:p>
            <w:pPr>
              <w:spacing w:after="0" w:before="0" w:line="240" w:lineRule="auto"/>
            </w:pPr>
            <w:r>
              <w:rPr>
                <w:sz w:val="16"/>
              </w:rPr>
              <w:t>☐ 60–74 años</w:t>
            </w:r>
          </w:p>
        </w:tc>
        <w:tc>
          <w:tcPr>
            <w:tcW w:type="dxa" w:w="3504"/>
            <w:shd w:fill="F0F6F8"/>
            <w:tcMar>
              <w:top w:w="25" w:type="dxa"/>
              <w:bottom w:w="25" w:type="dxa"/>
            </w:tcMar>
          </w:tcPr>
          <w:p>
            <w:pPr>
              <w:spacing w:after="0" w:before="0" w:line="240" w:lineRule="auto"/>
            </w:pPr>
            <w:r>
              <w:rPr>
                <w:sz w:val="16"/>
              </w:rPr>
              <w:t>☐ 75 años o más</w:t>
            </w:r>
          </w:p>
        </w:tc>
        <w:tc>
          <w:tcPr>
            <w:tcW w:type="dxa" w:w="3504"/>
            <w:shd w:fill="F0F6F8"/>
            <w:tcMar>
              <w:top w:w="25" w:type="dxa"/>
              <w:bottom w:w="25" w:type="dxa"/>
            </w:tcMar>
          </w:tcPr>
          <w:p>
            <w:pPr>
              <w:spacing w:after="0" w:before="0" w:line="240" w:lineRule="auto"/>
            </w:pPr>
            <w:r>
              <w:rPr>
                <w:sz w:val="16"/>
              </w:rPr>
              <w:t>☐ Prefiere no responder</w:t>
            </w:r>
          </w:p>
        </w:tc>
      </w:tr>
    </w:tbl>
    <w:p>
      <w:pPr>
        <w:keepNext/>
        <w:spacing w:after="60" w:before="0" w:line="240" w:lineRule="auto"/>
      </w:pPr>
      <w:r>
        <w:rPr>
          <w:b/>
          <w:sz w:val="17"/>
        </w:rPr>
        <w:t>B4. ¿Cómo se identifica? Respuesta voluntaria.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Mujer</w:t>
            </w:r>
          </w:p>
        </w:tc>
        <w:tc>
          <w:tcPr>
            <w:tcW w:type="dxa" w:w="3504"/>
            <w:shd w:fill="F0F6F8"/>
            <w:tcMar>
              <w:top w:w="25" w:type="dxa"/>
              <w:bottom w:w="25" w:type="dxa"/>
            </w:tcMar>
          </w:tcPr>
          <w:p>
            <w:pPr>
              <w:spacing w:after="0" w:before="0" w:line="240" w:lineRule="auto"/>
            </w:pPr>
            <w:r>
              <w:rPr>
                <w:sz w:val="16"/>
              </w:rPr>
              <w:t>☐ Hombre</w:t>
            </w:r>
          </w:p>
        </w:tc>
        <w:tc>
          <w:tcPr>
            <w:tcW w:type="dxa" w:w="3504"/>
            <w:shd w:fill="F0F6F8"/>
            <w:tcMar>
              <w:top w:w="25" w:type="dxa"/>
              <w:bottom w:w="25" w:type="dxa"/>
            </w:tcMar>
          </w:tcPr>
          <w:p>
            <w:pPr>
              <w:spacing w:after="0" w:before="0" w:line="240" w:lineRule="auto"/>
            </w:pPr>
            <w:r>
              <w:rPr>
                <w:sz w:val="16"/>
              </w:rPr>
              <w:t>☐ Otra identidad</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sz w:val="17"/>
        </w:rPr>
        <w:t>B5/B6. Lenguas: marque UNA casilla en cada columna.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Lengua</w:t>
            </w:r>
          </w:p>
        </w:tc>
        <w:tc>
          <w:tcPr>
            <w:tcW w:type="dxa" w:w="3504"/>
            <w:shd w:fill="F0F6F8"/>
            <w:tcMar>
              <w:top w:w="25" w:type="dxa"/>
              <w:bottom w:w="25" w:type="dxa"/>
            </w:tcMar>
          </w:tcPr>
          <w:p>
            <w:pPr>
              <w:spacing w:after="0" w:before="0" w:line="240" w:lineRule="auto"/>
            </w:pPr>
            <w:r>
              <w:rPr>
                <w:sz w:val="16"/>
              </w:rPr>
              <w:t>Lengua materna</w:t>
            </w:r>
          </w:p>
        </w:tc>
        <w:tc>
          <w:tcPr>
            <w:tcW w:type="dxa" w:w="3504"/>
            <w:shd w:fill="F0F6F8"/>
            <w:tcMar>
              <w:top w:w="25" w:type="dxa"/>
              <w:bottom w:w="25" w:type="dxa"/>
            </w:tcMar>
          </w:tcPr>
          <w:p>
            <w:pPr>
              <w:spacing w:after="0" w:before="0" w:line="240" w:lineRule="auto"/>
            </w:pPr>
            <w:r>
              <w:rPr>
                <w:sz w:val="16"/>
              </w:rPr>
              <w:t>Prefiere la entrevista en…</w:t>
            </w:r>
          </w:p>
        </w:tc>
      </w:tr>
      <w:tr>
        <w:tc>
          <w:tcPr>
            <w:tcW w:type="dxa" w:w="3504"/>
            <w:shd w:fill="F0F6F8"/>
            <w:tcMar>
              <w:top w:w="25" w:type="dxa"/>
              <w:bottom w:w="25" w:type="dxa"/>
            </w:tcMar>
          </w:tcPr>
          <w:p>
            <w:pPr>
              <w:spacing w:after="0" w:before="0" w:line="240" w:lineRule="auto"/>
            </w:pPr>
            <w:r>
              <w:rPr>
                <w:sz w:val="16"/>
              </w:rPr>
              <w:t>Castellano</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Quechua</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Asháninka</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Matsigenka / machiguenga</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Otra: __________________</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r>
        <w:tc>
          <w:tcPr>
            <w:tcW w:type="dxa" w:w="3504"/>
            <w:shd w:fill="F0F6F8"/>
            <w:tcMar>
              <w:top w:w="25" w:type="dxa"/>
              <w:bottom w:w="25" w:type="dxa"/>
            </w:tcMar>
          </w:tcPr>
          <w:p>
            <w:pPr>
              <w:spacing w:after="0" w:before="0" w:line="240" w:lineRule="auto"/>
            </w:pPr>
            <w:r>
              <w:rPr>
                <w:sz w:val="16"/>
              </w:rPr>
              <w:t>Prefiere no responder</w:t>
            </w:r>
          </w:p>
        </w:tc>
        <w:tc>
          <w:tcPr>
            <w:tcW w:type="dxa" w:w="3504"/>
            <w:shd w:fill="F0F6F8"/>
            <w:tcMar>
              <w:top w:w="25" w:type="dxa"/>
              <w:bottom w:w="25" w:type="dxa"/>
            </w:tcMar>
          </w:tcPr>
          <w:p>
            <w:pPr>
              <w:spacing w:after="0" w:before="0" w:line="240" w:lineRule="auto"/>
            </w:pPr>
            <w:r>
              <w:rPr>
                <w:sz w:val="16"/>
              </w:rPr>
              <w:t>☐</w:t>
            </w:r>
          </w:p>
        </w:tc>
        <w:tc>
          <w:tcPr>
            <w:tcW w:type="dxa" w:w="3504"/>
            <w:shd w:fill="F0F6F8"/>
            <w:tcMar>
              <w:top w:w="25" w:type="dxa"/>
              <w:bottom w:w="25" w:type="dxa"/>
            </w:tcMar>
          </w:tcPr>
          <w:p>
            <w:pPr>
              <w:spacing w:after="0" w:before="0" w:line="240" w:lineRule="auto"/>
            </w:pPr>
            <w:r>
              <w:rPr>
                <w:sz w:val="16"/>
              </w:rPr>
              <w:t>☐</w:t>
            </w:r>
          </w:p>
        </w:tc>
      </w:tr>
    </w:tbl>
    <w:p>
      <w:pPr>
        <w:keepNext/>
        <w:spacing w:after="60" w:before="0" w:line="240" w:lineRule="auto"/>
      </w:pPr>
      <w:r>
        <w:rPr>
          <w:b/>
          <w:sz w:val="17"/>
        </w:rPr>
        <w:t>B7. CONTROL: comunicación durante la entrevista.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En lengua preferida, sin intérprete</w:t>
            </w:r>
          </w:p>
        </w:tc>
        <w:tc>
          <w:tcPr>
            <w:tcW w:type="dxa" w:w="5256"/>
            <w:shd w:fill="F0F6F8"/>
            <w:tcMar>
              <w:top w:w="25" w:type="dxa"/>
              <w:bottom w:w="25" w:type="dxa"/>
            </w:tcMar>
          </w:tcPr>
          <w:p>
            <w:pPr>
              <w:spacing w:after="0" w:before="0" w:line="240" w:lineRule="auto"/>
            </w:pPr>
            <w:r>
              <w:rPr>
                <w:sz w:val="16"/>
              </w:rPr>
              <w:t>☐ En lengua preferida, con intérprete</w:t>
            </w:r>
          </w:p>
        </w:tc>
      </w:tr>
      <w:tr>
        <w:tc>
          <w:tcPr>
            <w:tcW w:type="dxa" w:w="5256"/>
            <w:shd w:fill="F0F6F8"/>
            <w:tcMar>
              <w:top w:w="25" w:type="dxa"/>
              <w:bottom w:w="25" w:type="dxa"/>
            </w:tcMar>
          </w:tcPr>
          <w:p>
            <w:pPr>
              <w:spacing w:after="0" w:before="0" w:line="240" w:lineRule="auto"/>
            </w:pPr>
            <w:r>
              <w:rPr>
                <w:sz w:val="16"/>
              </w:rPr>
              <w:t>☐ En otra lengua aceptada por la persona</w:t>
            </w:r>
          </w:p>
        </w:tc>
        <w:tc>
          <w:tcPr>
            <w:tcW w:type="dxa" w:w="5256"/>
            <w:shd w:fill="F0F6F8"/>
            <w:tcMar>
              <w:top w:w="25" w:type="dxa"/>
              <w:bottom w:w="25" w:type="dxa"/>
            </w:tcMar>
          </w:tcPr>
          <w:p>
            <w:pPr>
              <w:spacing w:after="0" w:before="0" w:line="240" w:lineRule="auto"/>
            </w:pPr>
            <w:r>
              <w:rPr>
                <w:sz w:val="16"/>
              </w:rPr>
              <w:t>☐ No hay comprensión suficiente: suspender y reprogramar</w:t>
            </w:r>
          </w:p>
        </w:tc>
      </w:tr>
    </w:tbl>
    <w:p>
      <w:pPr>
        <w:keepNext/>
        <w:spacing w:after="60" w:before="0" w:line="240" w:lineRule="auto"/>
      </w:pPr>
      <w:r>
        <w:rPr>
          <w:b/>
          <w:sz w:val="17"/>
        </w:rPr>
        <w:t>B8. ¿Tiene alguna dificultad permanente para ver, oír, caminar, recordar, cuidarse o comunicarse?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No tiene dificultad</w:t>
            </w:r>
          </w:p>
        </w:tc>
        <w:tc>
          <w:tcPr>
            <w:tcW w:type="dxa" w:w="3504"/>
            <w:shd w:fill="F0F6F8"/>
            <w:tcMar>
              <w:top w:w="25" w:type="dxa"/>
              <w:bottom w:w="25" w:type="dxa"/>
            </w:tcMar>
          </w:tcPr>
          <w:p>
            <w:pPr>
              <w:spacing w:after="0" w:before="0" w:line="240" w:lineRule="auto"/>
            </w:pPr>
            <w:r>
              <w:rPr>
                <w:sz w:val="16"/>
              </w:rPr>
              <w:t>☐ Alguna dificultad</w:t>
            </w:r>
          </w:p>
        </w:tc>
        <w:tc>
          <w:tcPr>
            <w:tcW w:type="dxa" w:w="3504"/>
            <w:shd w:fill="F0F6F8"/>
            <w:tcMar>
              <w:top w:w="25" w:type="dxa"/>
              <w:bottom w:w="25" w:type="dxa"/>
            </w:tcMar>
          </w:tcPr>
          <w:p>
            <w:pPr>
              <w:spacing w:after="0" w:before="0" w:line="240" w:lineRule="auto"/>
            </w:pPr>
            <w:r>
              <w:rPr>
                <w:sz w:val="16"/>
              </w:rPr>
              <w:t>☐ Mucha dificultad</w:t>
            </w:r>
          </w:p>
        </w:tc>
      </w:tr>
      <w:tr>
        <w:tc>
          <w:tcPr>
            <w:tcW w:type="dxa" w:w="3504"/>
            <w:shd w:fill="F0F6F8"/>
            <w:tcMar>
              <w:top w:w="25" w:type="dxa"/>
              <w:bottom w:w="25" w:type="dxa"/>
            </w:tcMar>
          </w:tcPr>
          <w:p>
            <w:pPr>
              <w:spacing w:after="0" w:before="0" w:line="240" w:lineRule="auto"/>
            </w:pPr>
            <w:r>
              <w:rPr>
                <w:sz w:val="16"/>
              </w:rPr>
              <w:t>☐ No puede realizar alguna de ellas</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B8 es una pregunta de accesibilidad declarada; no acredita diagnóstico ni certificación de discapacidad.</w:t>
      </w:r>
    </w:p>
    <w:p>
      <w:pPr>
        <w:keepNext/>
        <w:spacing w:after="60" w:before="0" w:line="240" w:lineRule="auto"/>
      </w:pPr>
      <w:r>
        <w:rPr>
          <w:b/>
          <w:sz w:val="17"/>
        </w:rPr>
        <w:t>B9. ¿Su hogar está registrado en SISFOH?</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B10. ¿Cuál es la clasificación socioeconómica de su hogar?</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Pobre</w:t>
            </w:r>
          </w:p>
        </w:tc>
        <w:tc>
          <w:tcPr>
            <w:tcW w:type="dxa" w:w="3504"/>
            <w:shd w:fill="F0F6F8"/>
            <w:tcMar>
              <w:top w:w="25" w:type="dxa"/>
              <w:bottom w:w="25" w:type="dxa"/>
            </w:tcMar>
          </w:tcPr>
          <w:p>
            <w:pPr>
              <w:spacing w:after="0" w:before="0" w:line="240" w:lineRule="auto"/>
            </w:pPr>
            <w:r>
              <w:rPr>
                <w:sz w:val="16"/>
              </w:rPr>
              <w:t>☐ Pobre extremo</w:t>
            </w:r>
          </w:p>
        </w:tc>
        <w:tc>
          <w:tcPr>
            <w:tcW w:type="dxa" w:w="3504"/>
            <w:shd w:fill="F0F6F8"/>
            <w:tcMar>
              <w:top w:w="25" w:type="dxa"/>
              <w:bottom w:w="25" w:type="dxa"/>
            </w:tcMar>
          </w:tcPr>
          <w:p>
            <w:pPr>
              <w:spacing w:after="0" w:before="0" w:line="240" w:lineRule="auto"/>
            </w:pPr>
            <w:r>
              <w:rPr>
                <w:sz w:val="16"/>
              </w:rPr>
              <w:t>☐ No pobre</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No deducir la clasificación por apariencia o localidad. Si dice “no sabe”, marcar esa opción.</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3. Vinculación y acceso</w:t>
      </w:r>
    </w:p>
    <w:p>
      <w:pPr>
        <w:spacing w:after="60" w:before="0" w:line="240" w:lineRule="auto"/>
      </w:pPr>
      <w:r>
        <w:rPr>
          <w:sz w:val="17"/>
        </w:rPr>
        <w:t>PREGUNTE A TODAS LAS PERSONAS. Las respuestas indican cuándo continuar o cambiar de página.</w:t>
      </w:r>
    </w:p>
    <w:p>
      <w:pPr>
        <w:spacing w:after="60" w:before="0" w:line="240" w:lineRule="auto"/>
      </w:pPr>
      <w:r>
        <w:rPr>
          <w:sz w:val="17"/>
        </w:rPr>
        <w:t>Código de encuesta: __________________   Fecha: ____ / ____ / ______</w:t>
      </w:r>
    </w:p>
    <w:p>
      <w:pPr>
        <w:keepNext/>
        <w:spacing w:after="60" w:before="0" w:line="240" w:lineRule="auto"/>
      </w:pPr>
      <w:r>
        <w:rPr>
          <w:b/>
          <w:sz w:val="17"/>
        </w:rPr>
        <w:t>C1. ¿Pertenece a algún programa social?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C2. Si pertenece a algún programa, marque de cuáles recibe beneficios o prestaciones. Si no pertenece, marque «Ninguno» y continúe. [PUEDE MARCAR VARIAS]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SISFOH-ULE</w:t>
            </w:r>
          </w:p>
        </w:tc>
        <w:tc>
          <w:tcPr>
            <w:tcW w:type="dxa" w:w="3504"/>
            <w:shd w:fill="F0F6F8"/>
            <w:tcMar>
              <w:top w:w="25" w:type="dxa"/>
              <w:bottom w:w="25" w:type="dxa"/>
            </w:tcMar>
          </w:tcPr>
          <w:p>
            <w:pPr>
              <w:spacing w:after="0" w:before="0" w:line="240" w:lineRule="auto"/>
            </w:pPr>
            <w:r>
              <w:rPr>
                <w:sz w:val="16"/>
              </w:rPr>
              <w:t>☐ 02 OMAPED</w:t>
            </w:r>
          </w:p>
        </w:tc>
        <w:tc>
          <w:tcPr>
            <w:tcW w:type="dxa" w:w="3504"/>
            <w:shd w:fill="F0F6F8"/>
            <w:tcMar>
              <w:top w:w="25" w:type="dxa"/>
              <w:bottom w:w="25" w:type="dxa"/>
            </w:tcMar>
          </w:tcPr>
          <w:p>
            <w:pPr>
              <w:spacing w:after="0" w:before="0" w:line="240" w:lineRule="auto"/>
            </w:pPr>
            <w:r>
              <w:rPr>
                <w:sz w:val="16"/>
              </w:rPr>
              <w:t>☐ 03 Vaso de Leche</w:t>
            </w:r>
          </w:p>
        </w:tc>
      </w:tr>
      <w:tr>
        <w:tc>
          <w:tcPr>
            <w:tcW w:type="dxa" w:w="3504"/>
            <w:shd w:fill="F0F6F8"/>
            <w:tcMar>
              <w:top w:w="25" w:type="dxa"/>
              <w:bottom w:w="25" w:type="dxa"/>
            </w:tcMar>
          </w:tcPr>
          <w:p>
            <w:pPr>
              <w:spacing w:after="0" w:before="0" w:line="240" w:lineRule="auto"/>
            </w:pPr>
            <w:r>
              <w:rPr>
                <w:sz w:val="16"/>
              </w:rPr>
              <w:t>☐ 04 DEMUNA</w:t>
            </w:r>
          </w:p>
        </w:tc>
        <w:tc>
          <w:tcPr>
            <w:tcW w:type="dxa" w:w="3504"/>
            <w:shd w:fill="F0F6F8"/>
            <w:tcMar>
              <w:top w:w="25" w:type="dxa"/>
              <w:bottom w:w="25" w:type="dxa"/>
            </w:tcMar>
          </w:tcPr>
          <w:p>
            <w:pPr>
              <w:spacing w:after="0" w:before="0" w:line="240" w:lineRule="auto"/>
            </w:pPr>
            <w:r>
              <w:rPr>
                <w:sz w:val="16"/>
              </w:rPr>
              <w:t>☐ 05 CIAM</w:t>
            </w:r>
          </w:p>
        </w:tc>
        <w:tc>
          <w:tcPr>
            <w:tcW w:type="dxa" w:w="3504"/>
            <w:shd w:fill="F0F6F8"/>
            <w:tcMar>
              <w:top w:w="25" w:type="dxa"/>
              <w:bottom w:w="25" w:type="dxa"/>
            </w:tcMar>
          </w:tcPr>
          <w:p>
            <w:pPr>
              <w:spacing w:after="0" w:before="0" w:line="240" w:lineRule="auto"/>
            </w:pPr>
            <w:r>
              <w:rPr>
                <w:sz w:val="16"/>
              </w:rPr>
              <w:t>☐ 06 Becas y Juventud</w:t>
            </w:r>
          </w:p>
        </w:tc>
      </w:tr>
      <w:tr>
        <w:tc>
          <w:tcPr>
            <w:tcW w:type="dxa" w:w="3504"/>
            <w:shd w:fill="F0F6F8"/>
            <w:tcMar>
              <w:top w:w="25" w:type="dxa"/>
              <w:bottom w:w="25" w:type="dxa"/>
            </w:tcMar>
          </w:tcPr>
          <w:p>
            <w:pPr>
              <w:spacing w:after="0" w:before="0" w:line="240" w:lineRule="auto"/>
            </w:pPr>
            <w:r>
              <w:rPr>
                <w:sz w:val="16"/>
              </w:rPr>
              <w:t>☐ 07 Vale FISE</w:t>
            </w:r>
          </w:p>
        </w:tc>
        <w:tc>
          <w:tcPr>
            <w:tcW w:type="dxa" w:w="3504"/>
            <w:shd w:fill="F0F6F8"/>
            <w:tcMar>
              <w:top w:w="25" w:type="dxa"/>
              <w:bottom w:w="25" w:type="dxa"/>
            </w:tcMar>
          </w:tcPr>
          <w:p>
            <w:pPr>
              <w:spacing w:after="0" w:before="0" w:line="240" w:lineRule="auto"/>
            </w:pPr>
            <w:r>
              <w:rPr>
                <w:sz w:val="16"/>
              </w:rPr>
              <w:t>☐ 08 Techo Propio</w:t>
            </w:r>
          </w:p>
        </w:tc>
        <w:tc>
          <w:tcPr>
            <w:tcW w:type="dxa" w:w="3504"/>
            <w:shd w:fill="F0F6F8"/>
            <w:tcMar>
              <w:top w:w="25" w:type="dxa"/>
              <w:bottom w:w="25" w:type="dxa"/>
            </w:tcMar>
          </w:tcPr>
          <w:p>
            <w:pPr>
              <w:spacing w:after="0" w:before="0" w:line="240" w:lineRule="auto"/>
            </w:pPr>
            <w:r>
              <w:rPr>
                <w:sz w:val="16"/>
              </w:rPr>
              <w:t>☐ 09 RUV</w:t>
            </w:r>
          </w:p>
        </w:tc>
      </w:tr>
      <w:tr>
        <w:tc>
          <w:tcPr>
            <w:tcW w:type="dxa" w:w="3504"/>
            <w:shd w:fill="F0F6F8"/>
            <w:tcMar>
              <w:top w:w="25" w:type="dxa"/>
              <w:bottom w:w="25" w:type="dxa"/>
            </w:tcMar>
          </w:tcPr>
          <w:p>
            <w:pPr>
              <w:spacing w:after="0" w:before="0" w:line="240" w:lineRule="auto"/>
            </w:pPr>
            <w:r>
              <w:rPr>
                <w:sz w:val="16"/>
              </w:rPr>
              <w:t>☐ 10 Oficina de la Mujer</w:t>
            </w:r>
          </w:p>
        </w:tc>
        <w:tc>
          <w:tcPr>
            <w:tcW w:type="dxa" w:w="3504"/>
            <w:shd w:fill="F0F6F8"/>
            <w:tcMar>
              <w:top w:w="25" w:type="dxa"/>
              <w:bottom w:w="25" w:type="dxa"/>
            </w:tcMar>
          </w:tcPr>
          <w:p>
            <w:pPr>
              <w:spacing w:after="0" w:before="0" w:line="240" w:lineRule="auto"/>
            </w:pPr>
            <w:r>
              <w:rPr>
                <w:sz w:val="16"/>
              </w:rPr>
              <w:t>☐ 11 Otro: __________</w:t>
            </w:r>
          </w:p>
        </w:tc>
        <w:tc>
          <w:tcPr>
            <w:tcW w:type="dxa" w:w="3504"/>
            <w:shd w:fill="F0F6F8"/>
            <w:tcMar>
              <w:top w:w="25" w:type="dxa"/>
              <w:bottom w:w="25" w:type="dxa"/>
            </w:tcMar>
          </w:tcPr>
          <w:p>
            <w:pPr>
              <w:spacing w:after="0" w:before="0" w:line="240" w:lineRule="auto"/>
            </w:pPr>
            <w:r>
              <w:rPr>
                <w:sz w:val="16"/>
              </w:rPr>
              <w:t>☐ Ninguno</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C3. En los últimos 6 meses, ¿recibió atención, orientación o alguna prestación de estos servicios, para usted o la persona a su cargo?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 continúe con las preguntas que siguen.</w:t>
            </w:r>
          </w:p>
        </w:tc>
        <w:tc>
          <w:tcPr>
            <w:tcW w:type="dxa" w:w="3504"/>
            <w:shd w:fill="F0F6F8"/>
            <w:tcMar>
              <w:top w:w="25" w:type="dxa"/>
              <w:bottom w:w="25" w:type="dxa"/>
            </w:tcMar>
          </w:tcPr>
          <w:p>
            <w:pPr>
              <w:spacing w:after="0" w:before="0" w:line="240" w:lineRule="auto"/>
            </w:pPr>
            <w:r>
              <w:rPr>
                <w:sz w:val="16"/>
              </w:rPr>
              <w:t>☐ No → responda las dos preguntas siguientes y luego vaya a la página 6.</w:t>
            </w:r>
          </w:p>
        </w:tc>
        <w:tc>
          <w:tcPr>
            <w:tcW w:type="dxa" w:w="3504"/>
            <w:shd w:fill="F0F6F8"/>
            <w:tcMar>
              <w:top w:w="25" w:type="dxa"/>
              <w:bottom w:w="25" w:type="dxa"/>
            </w:tcMar>
          </w:tcPr>
          <w:p>
            <w:pPr>
              <w:spacing w:after="0" w:before="0" w:line="240" w:lineRule="auto"/>
            </w:pPr>
            <w:r>
              <w:rPr>
                <w:sz w:val="16"/>
              </w:rPr>
              <w:t>☐ No recuerda → responda las dos preguntas siguientes y luego vaya a la página 6.</w:t>
            </w:r>
          </w:p>
        </w:tc>
      </w:tr>
      <w:tr>
        <w:tc>
          <w:tcPr>
            <w:tcW w:type="dxa" w:w="3504"/>
            <w:shd w:fill="F0F6F8"/>
            <w:tcMar>
              <w:top w:w="25" w:type="dxa"/>
              <w:bottom w:w="25" w:type="dxa"/>
            </w:tcMar>
          </w:tcPr>
          <w:p>
            <w:pPr>
              <w:spacing w:after="0" w:before="0" w:line="240" w:lineRule="auto"/>
            </w:pPr>
            <w:r>
              <w:rPr>
                <w:sz w:val="16"/>
              </w:rPr>
              <w:t>☐ Prefiere no responder → responda las dos preguntas siguientes y luego vaya a la página 6.</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C4. Marque UN servicio: el que recibió o, si no tuvo atención, el que intentó solicitar o necesita.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SISFOH-ULE</w:t>
            </w:r>
          </w:p>
        </w:tc>
        <w:tc>
          <w:tcPr>
            <w:tcW w:type="dxa" w:w="3504"/>
            <w:shd w:fill="F0F6F8"/>
            <w:tcMar>
              <w:top w:w="25" w:type="dxa"/>
              <w:bottom w:w="25" w:type="dxa"/>
            </w:tcMar>
          </w:tcPr>
          <w:p>
            <w:pPr>
              <w:spacing w:after="0" w:before="0" w:line="240" w:lineRule="auto"/>
            </w:pPr>
            <w:r>
              <w:rPr>
                <w:sz w:val="16"/>
              </w:rPr>
              <w:t>☐ 02 OMAPED</w:t>
            </w:r>
          </w:p>
        </w:tc>
        <w:tc>
          <w:tcPr>
            <w:tcW w:type="dxa" w:w="3504"/>
            <w:shd w:fill="F0F6F8"/>
            <w:tcMar>
              <w:top w:w="25" w:type="dxa"/>
              <w:bottom w:w="25" w:type="dxa"/>
            </w:tcMar>
          </w:tcPr>
          <w:p>
            <w:pPr>
              <w:spacing w:after="0" w:before="0" w:line="240" w:lineRule="auto"/>
            </w:pPr>
            <w:r>
              <w:rPr>
                <w:sz w:val="16"/>
              </w:rPr>
              <w:t>☐ 03 Vaso de Leche</w:t>
            </w:r>
          </w:p>
        </w:tc>
      </w:tr>
      <w:tr>
        <w:tc>
          <w:tcPr>
            <w:tcW w:type="dxa" w:w="3504"/>
            <w:shd w:fill="F0F6F8"/>
            <w:tcMar>
              <w:top w:w="25" w:type="dxa"/>
              <w:bottom w:w="25" w:type="dxa"/>
            </w:tcMar>
          </w:tcPr>
          <w:p>
            <w:pPr>
              <w:spacing w:after="0" w:before="0" w:line="240" w:lineRule="auto"/>
            </w:pPr>
            <w:r>
              <w:rPr>
                <w:sz w:val="16"/>
              </w:rPr>
              <w:t>☐ 04 DEMUNA</w:t>
            </w:r>
          </w:p>
        </w:tc>
        <w:tc>
          <w:tcPr>
            <w:tcW w:type="dxa" w:w="3504"/>
            <w:shd w:fill="F0F6F8"/>
            <w:tcMar>
              <w:top w:w="25" w:type="dxa"/>
              <w:bottom w:w="25" w:type="dxa"/>
            </w:tcMar>
          </w:tcPr>
          <w:p>
            <w:pPr>
              <w:spacing w:after="0" w:before="0" w:line="240" w:lineRule="auto"/>
            </w:pPr>
            <w:r>
              <w:rPr>
                <w:sz w:val="16"/>
              </w:rPr>
              <w:t>☐ 05 CIAM</w:t>
            </w:r>
          </w:p>
        </w:tc>
        <w:tc>
          <w:tcPr>
            <w:tcW w:type="dxa" w:w="3504"/>
            <w:shd w:fill="F0F6F8"/>
            <w:tcMar>
              <w:top w:w="25" w:type="dxa"/>
              <w:bottom w:w="25" w:type="dxa"/>
            </w:tcMar>
          </w:tcPr>
          <w:p>
            <w:pPr>
              <w:spacing w:after="0" w:before="0" w:line="240" w:lineRule="auto"/>
            </w:pPr>
            <w:r>
              <w:rPr>
                <w:sz w:val="16"/>
              </w:rPr>
              <w:t>☐ 06 Becas y Juventud</w:t>
            </w:r>
          </w:p>
        </w:tc>
      </w:tr>
      <w:tr>
        <w:tc>
          <w:tcPr>
            <w:tcW w:type="dxa" w:w="3504"/>
            <w:shd w:fill="F0F6F8"/>
            <w:tcMar>
              <w:top w:w="25" w:type="dxa"/>
              <w:bottom w:w="25" w:type="dxa"/>
            </w:tcMar>
          </w:tcPr>
          <w:p>
            <w:pPr>
              <w:spacing w:after="0" w:before="0" w:line="240" w:lineRule="auto"/>
            </w:pPr>
            <w:r>
              <w:rPr>
                <w:sz w:val="16"/>
              </w:rPr>
              <w:t>☐ 07 Vale FISE</w:t>
            </w:r>
          </w:p>
        </w:tc>
        <w:tc>
          <w:tcPr>
            <w:tcW w:type="dxa" w:w="3504"/>
            <w:shd w:fill="F0F6F8"/>
            <w:tcMar>
              <w:top w:w="25" w:type="dxa"/>
              <w:bottom w:w="25" w:type="dxa"/>
            </w:tcMar>
          </w:tcPr>
          <w:p>
            <w:pPr>
              <w:spacing w:after="0" w:before="0" w:line="240" w:lineRule="auto"/>
            </w:pPr>
            <w:r>
              <w:rPr>
                <w:sz w:val="16"/>
              </w:rPr>
              <w:t>☐ 08 Techo Propio</w:t>
            </w:r>
          </w:p>
        </w:tc>
        <w:tc>
          <w:tcPr>
            <w:tcW w:type="dxa" w:w="3504"/>
            <w:shd w:fill="F0F6F8"/>
            <w:tcMar>
              <w:top w:w="25" w:type="dxa"/>
              <w:bottom w:w="25" w:type="dxa"/>
            </w:tcMar>
          </w:tcPr>
          <w:p>
            <w:pPr>
              <w:spacing w:after="0" w:before="0" w:line="240" w:lineRule="auto"/>
            </w:pPr>
            <w:r>
              <w:rPr>
                <w:sz w:val="16"/>
              </w:rPr>
              <w:t>☐ 09 RUV</w:t>
            </w:r>
          </w:p>
        </w:tc>
      </w:tr>
      <w:tr>
        <w:tc>
          <w:tcPr>
            <w:tcW w:type="dxa" w:w="3504"/>
            <w:shd w:fill="F0F6F8"/>
            <w:tcMar>
              <w:top w:w="25" w:type="dxa"/>
              <w:bottom w:w="25" w:type="dxa"/>
            </w:tcMar>
          </w:tcPr>
          <w:p>
            <w:pPr>
              <w:spacing w:after="0" w:before="0" w:line="240" w:lineRule="auto"/>
            </w:pPr>
            <w:r>
              <w:rPr>
                <w:sz w:val="16"/>
              </w:rPr>
              <w:t>☐ 10 Oficina de la Mujer</w:t>
            </w:r>
          </w:p>
        </w:tc>
        <w:tc>
          <w:tcPr>
            <w:tcW w:type="dxa" w:w="3504"/>
            <w:shd w:fill="F0F6F8"/>
            <w:tcMar>
              <w:top w:w="25" w:type="dxa"/>
              <w:bottom w:w="25" w:type="dxa"/>
            </w:tcMar>
          </w:tcPr>
          <w:p>
            <w:pPr>
              <w:spacing w:after="0" w:before="0" w:line="240" w:lineRule="auto"/>
            </w:pPr>
            <w:r>
              <w:rPr>
                <w:sz w:val="16"/>
              </w:rPr>
              <w:t>☐ 11 Otro: __________</w:t>
            </w:r>
          </w:p>
        </w:tc>
        <w:tc>
          <w:tcPr>
            <w:tcW w:type="dxa" w:w="3504"/>
            <w:shd w:fill="F0F6F8"/>
            <w:tcMar>
              <w:top w:w="25" w:type="dxa"/>
              <w:bottom w:w="25" w:type="dxa"/>
            </w:tcMar>
          </w:tcPr>
          <w:p>
            <w:pPr>
              <w:spacing w:after="0" w:before="0" w:line="240" w:lineRule="auto"/>
            </w:pPr>
            <w:r>
              <w:rPr>
                <w:sz w:val="16"/>
              </w:rPr>
              <w:t>☐ 12 Sin servicio identificado</w:t>
            </w:r>
          </w:p>
        </w:tc>
      </w:tr>
    </w:tbl>
    <w:p>
      <w:pPr>
        <w:spacing w:after="60" w:before="0" w:line="240" w:lineRule="auto"/>
      </w:pPr>
      <w:r>
        <w:rPr>
          <w:sz w:val="17"/>
        </w:rPr>
        <w:t>Si recibió atención: elija el servicio previsto para esta entrevista, siempre que lo haya atendido; de lo contrario, el atendido más recientemente. Si no recibió atención: elija el servicio que intentó solicitar o necesita. Si no identifica ninguno, marque «Sin servicio identificado».</w:t>
      </w:r>
    </w:p>
    <w:p>
      <w:pPr>
        <w:keepNext/>
        <w:spacing w:after="60" w:before="0" w:line="240" w:lineRule="auto"/>
      </w:pPr>
      <w:r>
        <w:rPr>
          <w:b/>
          <w:sz w:val="17"/>
        </w:rPr>
        <w:t>C5. Respecto al servicio que acaba de marcar, esta persona es…</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Beneficiario/a o usuario/a actual</w:t>
            </w:r>
          </w:p>
        </w:tc>
        <w:tc>
          <w:tcPr>
            <w:tcW w:type="dxa" w:w="5256"/>
            <w:shd w:fill="F0F6F8"/>
            <w:tcMar>
              <w:top w:w="25" w:type="dxa"/>
              <w:bottom w:w="25" w:type="dxa"/>
            </w:tcMar>
          </w:tcPr>
          <w:p>
            <w:pPr>
              <w:spacing w:after="0" w:before="0" w:line="240" w:lineRule="auto"/>
            </w:pPr>
            <w:r>
              <w:rPr>
                <w:sz w:val="16"/>
              </w:rPr>
              <w:t>☐ Recibió solo orientación / hizo un trámite</w:t>
            </w:r>
          </w:p>
        </w:tc>
      </w:tr>
      <w:tr>
        <w:tc>
          <w:tcPr>
            <w:tcW w:type="dxa" w:w="5256"/>
            <w:shd w:fill="F0F6F8"/>
            <w:tcMar>
              <w:top w:w="25" w:type="dxa"/>
              <w:bottom w:w="25" w:type="dxa"/>
            </w:tcMar>
          </w:tcPr>
          <w:p>
            <w:pPr>
              <w:spacing w:after="0" w:before="0" w:line="240" w:lineRule="auto"/>
            </w:pPr>
            <w:r>
              <w:rPr>
                <w:sz w:val="16"/>
              </w:rPr>
              <w:t>☐ Solicitante pendiente de atención o incorporación</w:t>
            </w:r>
          </w:p>
        </w:tc>
        <w:tc>
          <w:tcPr>
            <w:tcW w:type="dxa" w:w="5256"/>
            <w:shd w:fill="F0F6F8"/>
            <w:tcMar>
              <w:top w:w="25" w:type="dxa"/>
              <w:bottom w:w="25" w:type="dxa"/>
            </w:tcMar>
          </w:tcPr>
          <w:p>
            <w:pPr>
              <w:spacing w:after="0" w:before="0" w:line="240" w:lineRule="auto"/>
            </w:pPr>
            <w:r>
              <w:rPr>
                <w:sz w:val="16"/>
              </w:rPr>
              <w:t>☐ Potencial usuario/a: necesita, pero no ha solicitado</w:t>
            </w:r>
          </w:p>
        </w:tc>
      </w:tr>
      <w:tr>
        <w:tc>
          <w:tcPr>
            <w:tcW w:type="dxa" w:w="5256"/>
            <w:shd w:fill="F0F6F8"/>
            <w:tcMar>
              <w:top w:w="25" w:type="dxa"/>
              <w:bottom w:w="25" w:type="dxa"/>
            </w:tcMar>
          </w:tcPr>
          <w:p>
            <w:pPr>
              <w:spacing w:after="0" w:before="0" w:line="240" w:lineRule="auto"/>
            </w:pPr>
            <w:r>
              <w:rPr>
                <w:sz w:val="16"/>
              </w:rPr>
              <w:t>☐ Sin necesidad actual</w:t>
            </w:r>
          </w:p>
        </w:tc>
        <w:tc>
          <w:tcPr>
            <w:tcW w:type="dxa" w:w="5256"/>
            <w:shd w:fill="F0F6F8"/>
            <w:tcMar>
              <w:top w:w="25" w:type="dxa"/>
              <w:bottom w:w="25" w:type="dxa"/>
            </w:tcMar>
          </w:tcPr>
          <w:p>
            <w:pPr>
              <w:spacing w:after="0" w:before="0" w:line="240" w:lineRule="auto"/>
            </w:pPr>
            <w:r>
              <w:rPr>
                <w:sz w:val="16"/>
              </w:rPr>
              <w:t>☐ No sabe / prefiere no responder</w:t>
            </w:r>
          </w:p>
        </w:tc>
      </w:tr>
    </w:tbl>
    <w:p>
      <w:pPr>
        <w:spacing w:after="60" w:before="0" w:line="240" w:lineRule="auto"/>
      </w:pPr>
      <w:r>
        <w:rPr>
          <w:sz w:val="17"/>
        </w:rPr>
        <w:t>AHORA ELIJA EL CAMINO: si recibió atención en los últimos 6 meses, continúe con las preguntas de acceso que siguen y después vaya a la página 4. Si no recibió atención, no recuerda o prefirió no responder, omita las preguntas de acceso y vaya a la página 6, «Sin atención reciente».</w:t>
      </w:r>
    </w:p>
    <w:p>
      <w:pPr>
        <w:keepNext/>
        <w:spacing w:after="60" w:before="0" w:line="240" w:lineRule="auto"/>
      </w:pPr>
      <w:r>
        <w:rPr>
          <w:b/>
          <w:sz w:val="17"/>
        </w:rPr>
        <w:t>D1. ¿Fue fácil acceder al servicio de referencia?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Regular</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D2. ¿Qué dificultades tuvo para acceder? Marque todas las que mencione.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Falta de información</w:t>
            </w:r>
          </w:p>
        </w:tc>
        <w:tc>
          <w:tcPr>
            <w:tcW w:type="dxa" w:w="3504"/>
            <w:shd w:fill="F0F6F8"/>
            <w:tcMar>
              <w:top w:w="25" w:type="dxa"/>
              <w:bottom w:w="25" w:type="dxa"/>
            </w:tcMar>
          </w:tcPr>
          <w:p>
            <w:pPr>
              <w:spacing w:after="0" w:before="0" w:line="240" w:lineRule="auto"/>
            </w:pPr>
            <w:r>
              <w:rPr>
                <w:sz w:val="16"/>
              </w:rPr>
              <w:t>☐ 02 Distancia</w:t>
            </w:r>
          </w:p>
        </w:tc>
        <w:tc>
          <w:tcPr>
            <w:tcW w:type="dxa" w:w="3504"/>
            <w:shd w:fill="F0F6F8"/>
            <w:tcMar>
              <w:top w:w="25" w:type="dxa"/>
              <w:bottom w:w="25" w:type="dxa"/>
            </w:tcMar>
          </w:tcPr>
          <w:p>
            <w:pPr>
              <w:spacing w:after="0" w:before="0" w:line="240" w:lineRule="auto"/>
            </w:pPr>
            <w:r>
              <w:rPr>
                <w:sz w:val="16"/>
              </w:rPr>
              <w:t>☐ 03 Trámites complicados</w:t>
            </w:r>
          </w:p>
        </w:tc>
      </w:tr>
      <w:tr>
        <w:tc>
          <w:tcPr>
            <w:tcW w:type="dxa" w:w="3504"/>
            <w:shd w:fill="F0F6F8"/>
            <w:tcMar>
              <w:top w:w="25" w:type="dxa"/>
              <w:bottom w:w="25" w:type="dxa"/>
            </w:tcMar>
          </w:tcPr>
          <w:p>
            <w:pPr>
              <w:spacing w:after="0" w:before="0" w:line="240" w:lineRule="auto"/>
            </w:pPr>
            <w:r>
              <w:rPr>
                <w:sz w:val="16"/>
              </w:rPr>
              <w:t>☐ 04 Idioma</w:t>
            </w:r>
          </w:p>
        </w:tc>
        <w:tc>
          <w:tcPr>
            <w:tcW w:type="dxa" w:w="3504"/>
            <w:shd w:fill="F0F6F8"/>
            <w:tcMar>
              <w:top w:w="25" w:type="dxa"/>
              <w:bottom w:w="25" w:type="dxa"/>
            </w:tcMar>
          </w:tcPr>
          <w:p>
            <w:pPr>
              <w:spacing w:after="0" w:before="0" w:line="240" w:lineRule="auto"/>
            </w:pPr>
            <w:r>
              <w:rPr>
                <w:sz w:val="16"/>
              </w:rPr>
              <w:t>☐ 05 Costo de traslado</w:t>
            </w:r>
          </w:p>
        </w:tc>
        <w:tc>
          <w:tcPr>
            <w:tcW w:type="dxa" w:w="3504"/>
            <w:shd w:fill="F0F6F8"/>
            <w:tcMar>
              <w:top w:w="25" w:type="dxa"/>
              <w:bottom w:w="25" w:type="dxa"/>
            </w:tcMar>
          </w:tcPr>
          <w:p>
            <w:pPr>
              <w:spacing w:after="0" w:before="0" w:line="240" w:lineRule="auto"/>
            </w:pPr>
            <w:r>
              <w:rPr>
                <w:sz w:val="16"/>
              </w:rPr>
              <w:t>☐ 06 Movilidad / accesibilidad</w:t>
            </w:r>
          </w:p>
        </w:tc>
      </w:tr>
      <w:tr>
        <w:tc>
          <w:tcPr>
            <w:tcW w:type="dxa" w:w="3504"/>
            <w:shd w:fill="F0F6F8"/>
            <w:tcMar>
              <w:top w:w="25" w:type="dxa"/>
              <w:bottom w:w="25" w:type="dxa"/>
            </w:tcMar>
          </w:tcPr>
          <w:p>
            <w:pPr>
              <w:spacing w:after="0" w:before="0" w:line="240" w:lineRule="auto"/>
            </w:pPr>
            <w:r>
              <w:rPr>
                <w:sz w:val="16"/>
              </w:rPr>
              <w:t>☐ 07 Internet / señal</w:t>
            </w:r>
          </w:p>
        </w:tc>
        <w:tc>
          <w:tcPr>
            <w:tcW w:type="dxa" w:w="3504"/>
            <w:shd w:fill="F0F6F8"/>
            <w:tcMar>
              <w:top w:w="25" w:type="dxa"/>
              <w:bottom w:w="25" w:type="dxa"/>
            </w:tcMar>
          </w:tcPr>
          <w:p>
            <w:pPr>
              <w:spacing w:after="0" w:before="0" w:line="240" w:lineRule="auto"/>
            </w:pPr>
            <w:r>
              <w:rPr>
                <w:sz w:val="16"/>
              </w:rPr>
              <w:t>☐ 08 Lluvias / vías interrumpidas</w:t>
            </w:r>
          </w:p>
        </w:tc>
        <w:tc>
          <w:tcPr>
            <w:tcW w:type="dxa" w:w="3504"/>
            <w:shd w:fill="F0F6F8"/>
            <w:tcMar>
              <w:top w:w="25" w:type="dxa"/>
              <w:bottom w:w="25" w:type="dxa"/>
            </w:tcMar>
          </w:tcPr>
          <w:p>
            <w:pPr>
              <w:spacing w:after="0" w:before="0" w:line="240" w:lineRule="auto"/>
            </w:pPr>
            <w:r>
              <w:rPr>
                <w:sz w:val="16"/>
              </w:rPr>
              <w:t>☐ 09 Horarios / falta de personal</w:t>
            </w:r>
          </w:p>
        </w:tc>
      </w:tr>
      <w:tr>
        <w:tc>
          <w:tcPr>
            <w:tcW w:type="dxa" w:w="3504"/>
            <w:shd w:fill="F0F6F8"/>
            <w:tcMar>
              <w:top w:w="25" w:type="dxa"/>
              <w:bottom w:w="25" w:type="dxa"/>
            </w:tcMar>
          </w:tcPr>
          <w:p>
            <w:pPr>
              <w:spacing w:after="0" w:before="0" w:line="240" w:lineRule="auto"/>
            </w:pPr>
            <w:r>
              <w:rPr>
                <w:sz w:val="16"/>
              </w:rPr>
              <w:t>☐ 10 Otra</w:t>
            </w:r>
          </w:p>
        </w:tc>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D3. ¿Conoce los requisitos y dónde solicitar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ambos</w:t>
            </w:r>
          </w:p>
        </w:tc>
        <w:tc>
          <w:tcPr>
            <w:tcW w:type="dxa" w:w="3504"/>
            <w:shd w:fill="F0F6F8"/>
            <w:tcMar>
              <w:top w:w="25" w:type="dxa"/>
              <w:bottom w:w="25" w:type="dxa"/>
            </w:tcMar>
          </w:tcPr>
          <w:p>
            <w:pPr>
              <w:spacing w:after="0" w:before="0" w:line="240" w:lineRule="auto"/>
            </w:pPr>
            <w:r>
              <w:rPr>
                <w:sz w:val="16"/>
              </w:rPr>
              <w:t>☐ Solo requisitos</w:t>
            </w:r>
          </w:p>
        </w:tc>
        <w:tc>
          <w:tcPr>
            <w:tcW w:type="dxa" w:w="3504"/>
            <w:shd w:fill="F0F6F8"/>
            <w:tcMar>
              <w:top w:w="25" w:type="dxa"/>
              <w:bottom w:w="25" w:type="dxa"/>
            </w:tcMar>
          </w:tcPr>
          <w:p>
            <w:pPr>
              <w:spacing w:after="0" w:before="0" w:line="240" w:lineRule="auto"/>
            </w:pPr>
            <w:r>
              <w:rPr>
                <w:sz w:val="16"/>
              </w:rPr>
              <w:t>☐ Solo dónde solicitarlo</w:t>
            </w:r>
          </w:p>
        </w:tc>
      </w:tr>
      <w:tr>
        <w:tc>
          <w:tcPr>
            <w:tcW w:type="dxa" w:w="3504"/>
            <w:shd w:fill="F0F6F8"/>
            <w:tcMar>
              <w:top w:w="25" w:type="dxa"/>
              <w:bottom w:w="25" w:type="dxa"/>
            </w:tcMar>
          </w:tcPr>
          <w:p>
            <w:pPr>
              <w:spacing w:after="0" w:before="0" w:line="240" w:lineRule="auto"/>
            </w:pPr>
            <w:r>
              <w:rPr>
                <w:sz w:val="16"/>
              </w:rPr>
              <w:t>☐ No conoce ninguno</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4. Última atención: calidad e idioma</w:t>
      </w:r>
    </w:p>
    <w:p>
      <w:pPr>
        <w:spacing w:after="60" w:before="0" w:line="240" w:lineRule="auto"/>
      </w:pPr>
      <w:r>
        <w:rPr>
          <w:b/>
          <w:color w:val="A65C00"/>
          <w:sz w:val="17"/>
        </w:rPr>
        <w:t>SOLO SI RECIBIÓ ATENCIÓN EN LOS ÚLTIMOS 6 MESES. Si no recibió atención, vaya a la página 6, «Sin atención reciente». Pregunte por el servicio que eligió en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E2. ¿Cómo recibió esa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En oficina</w:t>
            </w:r>
          </w:p>
        </w:tc>
        <w:tc>
          <w:tcPr>
            <w:tcW w:type="dxa" w:w="3504"/>
            <w:shd w:fill="F0F6F8"/>
            <w:tcMar>
              <w:top w:w="25" w:type="dxa"/>
              <w:bottom w:w="25" w:type="dxa"/>
            </w:tcMar>
          </w:tcPr>
          <w:p>
            <w:pPr>
              <w:spacing w:after="0" w:before="0" w:line="240" w:lineRule="auto"/>
            </w:pPr>
            <w:r>
              <w:rPr>
                <w:sz w:val="16"/>
              </w:rPr>
              <w:t>☐ En campaña / punto comunal</w:t>
            </w:r>
          </w:p>
        </w:tc>
        <w:tc>
          <w:tcPr>
            <w:tcW w:type="dxa" w:w="3504"/>
            <w:shd w:fill="F0F6F8"/>
            <w:tcMar>
              <w:top w:w="25" w:type="dxa"/>
              <w:bottom w:w="25" w:type="dxa"/>
            </w:tcMar>
          </w:tcPr>
          <w:p>
            <w:pPr>
              <w:spacing w:after="0" w:before="0" w:line="240" w:lineRule="auto"/>
            </w:pPr>
            <w:r>
              <w:rPr>
                <w:sz w:val="16"/>
              </w:rPr>
              <w:t>☐ En domicilio</w:t>
            </w:r>
          </w:p>
        </w:tc>
      </w:tr>
      <w:tr>
        <w:tc>
          <w:tcPr>
            <w:tcW w:type="dxa" w:w="3504"/>
            <w:shd w:fill="F0F6F8"/>
            <w:tcMar>
              <w:top w:w="25" w:type="dxa"/>
              <w:bottom w:w="25" w:type="dxa"/>
            </w:tcMar>
          </w:tcPr>
          <w:p>
            <w:pPr>
              <w:spacing w:after="0" w:before="0" w:line="240" w:lineRule="auto"/>
            </w:pPr>
            <w:r>
              <w:rPr>
                <w:sz w:val="16"/>
              </w:rPr>
              <w:t>☐ Por teléfono / internet</w:t>
            </w:r>
          </w:p>
        </w:tc>
        <w:tc>
          <w:tcPr>
            <w:tcW w:type="dxa" w:w="3504"/>
            <w:shd w:fill="F0F6F8"/>
            <w:tcMar>
              <w:top w:w="25" w:type="dxa"/>
              <w:bottom w:w="25" w:type="dxa"/>
            </w:tcMar>
          </w:tcPr>
          <w:p>
            <w:pPr>
              <w:spacing w:after="0" w:before="0" w:line="240" w:lineRule="auto"/>
            </w:pPr>
            <w:r>
              <w:rPr>
                <w:sz w:val="16"/>
              </w:rPr>
              <w:t>☐ Otra modalidad</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E3. ¿Cómo califica la atención recibida?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Buena</w:t>
            </w:r>
          </w:p>
        </w:tc>
        <w:tc>
          <w:tcPr>
            <w:tcW w:type="dxa" w:w="3504"/>
            <w:shd w:fill="F0F6F8"/>
            <w:tcMar>
              <w:top w:w="25" w:type="dxa"/>
              <w:bottom w:w="25" w:type="dxa"/>
            </w:tcMar>
          </w:tcPr>
          <w:p>
            <w:pPr>
              <w:spacing w:after="0" w:before="0" w:line="240" w:lineRule="auto"/>
            </w:pPr>
            <w:r>
              <w:rPr>
                <w:sz w:val="16"/>
              </w:rPr>
              <w:t>☐ Regular</w:t>
            </w:r>
          </w:p>
        </w:tc>
        <w:tc>
          <w:tcPr>
            <w:tcW w:type="dxa" w:w="3504"/>
            <w:shd w:fill="F0F6F8"/>
            <w:tcMar>
              <w:top w:w="25" w:type="dxa"/>
              <w:bottom w:w="25" w:type="dxa"/>
            </w:tcMar>
          </w:tcPr>
          <w:p>
            <w:pPr>
              <w:spacing w:after="0" w:before="0" w:line="240" w:lineRule="auto"/>
            </w:pPr>
            <w:r>
              <w:rPr>
                <w:sz w:val="16"/>
              </w:rPr>
              <w:t>☐ Mala</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E4. ¿El personal le explica claramente?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E5. ¿El trato es respetuoso?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Siempre</w:t>
            </w:r>
          </w:p>
        </w:tc>
        <w:tc>
          <w:tcPr>
            <w:tcW w:type="dxa" w:w="3504"/>
            <w:shd w:fill="F0F6F8"/>
            <w:tcMar>
              <w:top w:w="25" w:type="dxa"/>
              <w:bottom w:w="25" w:type="dxa"/>
            </w:tcMar>
          </w:tcPr>
          <w:p>
            <w:pPr>
              <w:spacing w:after="0" w:before="0" w:line="240" w:lineRule="auto"/>
            </w:pPr>
            <w:r>
              <w:rPr>
                <w:sz w:val="16"/>
              </w:rPr>
              <w:t>☐ A veces</w:t>
            </w:r>
          </w:p>
        </w:tc>
        <w:tc>
          <w:tcPr>
            <w:tcW w:type="dxa" w:w="3504"/>
            <w:shd w:fill="F0F6F8"/>
            <w:tcMar>
              <w:top w:w="25" w:type="dxa"/>
              <w:bottom w:w="25" w:type="dxa"/>
            </w:tcMar>
          </w:tcPr>
          <w:p>
            <w:pPr>
              <w:spacing w:after="0" w:before="0" w:line="240" w:lineRule="auto"/>
            </w:pPr>
            <w:r>
              <w:rPr>
                <w:sz w:val="16"/>
              </w:rPr>
              <w:t>☐ Nunca</w:t>
            </w:r>
          </w:p>
        </w:tc>
      </w:tr>
      <w:tr>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E6. ¿La atención es rápida?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E7. ¿El lugar de atención es adecuado?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Sí</w:t>
            </w:r>
          </w:p>
        </w:tc>
        <w:tc>
          <w:tcPr>
            <w:tcW w:type="dxa" w:w="5256"/>
            <w:shd w:fill="F0F6F8"/>
            <w:tcMar>
              <w:top w:w="25" w:type="dxa"/>
              <w:bottom w:w="25" w:type="dxa"/>
            </w:tcMar>
          </w:tcPr>
          <w:p>
            <w:pPr>
              <w:spacing w:after="0" w:before="0" w:line="240" w:lineRule="auto"/>
            </w:pPr>
            <w:r>
              <w:rPr>
                <w:sz w:val="16"/>
              </w:rPr>
              <w:t>☐ No</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E8. ¿Ha tenido que esperar mucho tiempo?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E9. En esa última atención, ¿cuánto esperó antes de ser atendido/a?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No esperó</w:t>
            </w:r>
          </w:p>
        </w:tc>
        <w:tc>
          <w:tcPr>
            <w:tcW w:type="dxa" w:w="3504"/>
            <w:shd w:fill="F0F6F8"/>
            <w:tcMar>
              <w:top w:w="25" w:type="dxa"/>
              <w:bottom w:w="25" w:type="dxa"/>
            </w:tcMar>
          </w:tcPr>
          <w:p>
            <w:pPr>
              <w:spacing w:after="0" w:before="0" w:line="240" w:lineRule="auto"/>
            </w:pPr>
            <w:r>
              <w:rPr>
                <w:sz w:val="16"/>
              </w:rPr>
              <w:t>☐ Menos de 15 minutos</w:t>
            </w:r>
          </w:p>
        </w:tc>
        <w:tc>
          <w:tcPr>
            <w:tcW w:type="dxa" w:w="3504"/>
            <w:shd w:fill="F0F6F8"/>
            <w:tcMar>
              <w:top w:w="25" w:type="dxa"/>
              <w:bottom w:w="25" w:type="dxa"/>
            </w:tcMar>
          </w:tcPr>
          <w:p>
            <w:pPr>
              <w:spacing w:after="0" w:before="0" w:line="240" w:lineRule="auto"/>
            </w:pPr>
            <w:r>
              <w:rPr>
                <w:sz w:val="16"/>
              </w:rPr>
              <w:t>☐ 15–29 minutos</w:t>
            </w:r>
          </w:p>
        </w:tc>
      </w:tr>
      <w:tr>
        <w:tc>
          <w:tcPr>
            <w:tcW w:type="dxa" w:w="3504"/>
            <w:shd w:fill="F0F6F8"/>
            <w:tcMar>
              <w:top w:w="25" w:type="dxa"/>
              <w:bottom w:w="25" w:type="dxa"/>
            </w:tcMar>
          </w:tcPr>
          <w:p>
            <w:pPr>
              <w:spacing w:after="0" w:before="0" w:line="240" w:lineRule="auto"/>
            </w:pPr>
            <w:r>
              <w:rPr>
                <w:sz w:val="16"/>
              </w:rPr>
              <w:t>☐ 30–59 minutos</w:t>
            </w:r>
          </w:p>
        </w:tc>
        <w:tc>
          <w:tcPr>
            <w:tcW w:type="dxa" w:w="3504"/>
            <w:shd w:fill="F0F6F8"/>
            <w:tcMar>
              <w:top w:w="25" w:type="dxa"/>
              <w:bottom w:w="25" w:type="dxa"/>
            </w:tcMar>
          </w:tcPr>
          <w:p>
            <w:pPr>
              <w:spacing w:after="0" w:before="0" w:line="240" w:lineRule="auto"/>
            </w:pPr>
            <w:r>
              <w:rPr>
                <w:sz w:val="16"/>
              </w:rPr>
              <w:t>☐ 60–119 minutos</w:t>
            </w:r>
          </w:p>
        </w:tc>
        <w:tc>
          <w:tcPr>
            <w:tcW w:type="dxa" w:w="3504"/>
            <w:shd w:fill="F0F6F8"/>
            <w:tcMar>
              <w:top w:w="25" w:type="dxa"/>
              <w:bottom w:w="25" w:type="dxa"/>
            </w:tcMar>
          </w:tcPr>
          <w:p>
            <w:pPr>
              <w:spacing w:after="0" w:before="0" w:line="240" w:lineRule="auto"/>
            </w:pPr>
            <w:r>
              <w:rPr>
                <w:sz w:val="16"/>
              </w:rPr>
              <w:t>☐ 120 minutos o más</w:t>
            </w:r>
          </w:p>
        </w:tc>
      </w:tr>
      <w:tr>
        <w:tc>
          <w:tcPr>
            <w:tcW w:type="dxa" w:w="3504"/>
            <w:shd w:fill="F0F6F8"/>
            <w:tcMar>
              <w:top w:w="25" w:type="dxa"/>
              <w:bottom w:w="25" w:type="dxa"/>
            </w:tcMar>
          </w:tcPr>
          <w:p>
            <w:pPr>
              <w:spacing w:after="0" w:before="0" w:line="240" w:lineRule="auto"/>
            </w:pPr>
            <w:r>
              <w:rPr>
                <w:sz w:val="16"/>
              </w:rPr>
              <w:t>☐ No recuerda / no responde</w:t>
            </w:r>
          </w:p>
        </w:tc>
        <w:tc>
          <w:tcPr>
            <w:tcW w:type="dxa" w:w="3504"/>
            <w:shd w:fill="F0F6F8"/>
            <w:tcMar>
              <w:top w:w="25" w:type="dxa"/>
              <w:bottom w:w="25" w:type="dxa"/>
            </w:tcMar>
          </w:tcPr>
          <w:p>
            <w:pPr>
              <w:spacing w:after="0" w:before="0" w:line="240" w:lineRule="auto"/>
            </w:pPr>
            <w:r>
              <w:rPr>
                <w:sz w:val="16"/>
              </w:rPr>
              <w:t>☐ No aplica: atención no presencial</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E10. ¿Tuvo privacidad suficiente durante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 / no responde</w:t>
            </w:r>
          </w:p>
        </w:tc>
      </w:tr>
      <w:tr>
        <w:tc>
          <w:tcPr>
            <w:tcW w:type="dxa" w:w="3504"/>
            <w:shd w:fill="F0F6F8"/>
            <w:tcMar>
              <w:top w:w="25" w:type="dxa"/>
              <w:bottom w:w="25" w:type="dxa"/>
            </w:tcMar>
          </w:tcPr>
          <w:p>
            <w:pPr>
              <w:spacing w:after="0" w:before="0" w:line="240" w:lineRule="auto"/>
            </w:pPr>
            <w:r>
              <w:rPr>
                <w:sz w:val="16"/>
              </w:rPr>
              <w:t>☐ No necesitaba privacidad</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E11. ¿Se resolvió la necesidad por la que solicitó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totalmente</w:t>
            </w:r>
          </w:p>
        </w:tc>
        <w:tc>
          <w:tcPr>
            <w:tcW w:type="dxa" w:w="3504"/>
            <w:shd w:fill="F0F6F8"/>
            <w:tcMar>
              <w:top w:w="25" w:type="dxa"/>
              <w:bottom w:w="25" w:type="dxa"/>
            </w:tcMar>
          </w:tcPr>
          <w:p>
            <w:pPr>
              <w:spacing w:after="0" w:before="0" w:line="240" w:lineRule="auto"/>
            </w:pPr>
            <w:r>
              <w:rPr>
                <w:sz w:val="16"/>
              </w:rPr>
              <w:t>☐ Parcialmente</w:t>
            </w:r>
          </w:p>
        </w:tc>
        <w:tc>
          <w:tcPr>
            <w:tcW w:type="dxa" w:w="3504"/>
            <w:shd w:fill="F0F6F8"/>
            <w:tcMar>
              <w:top w:w="25" w:type="dxa"/>
              <w:bottom w:w="25" w:type="dxa"/>
            </w:tcMar>
          </w:tcPr>
          <w:p>
            <w:pPr>
              <w:spacing w:after="0" w:before="0" w:line="240" w:lineRule="auto"/>
            </w:pPr>
            <w:r>
              <w:rPr>
                <w:sz w:val="16"/>
              </w:rPr>
              <w:t>☐ No</w:t>
            </w:r>
          </w:p>
        </w:tc>
      </w:tr>
      <w:tr>
        <w:tc>
          <w:tcPr>
            <w:tcW w:type="dxa" w:w="3504"/>
            <w:shd w:fill="F0F6F8"/>
            <w:tcMar>
              <w:top w:w="25" w:type="dxa"/>
              <w:bottom w:w="25" w:type="dxa"/>
            </w:tcMar>
          </w:tcPr>
          <w:p>
            <w:pPr>
              <w:spacing w:after="0" w:before="0" w:line="240" w:lineRule="auto"/>
            </w:pPr>
            <w:r>
              <w:rPr>
                <w:sz w:val="16"/>
              </w:rPr>
              <w:t>☐ Trámite en curso</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E12. ¿Le atienden en su idioma?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E13. ¿Se siente comprendido/a por el personal?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E14. ¿Siente que respetan su cultura y costumbres?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5. Traslado, continuidad y resultados</w:t>
      </w:r>
    </w:p>
    <w:p>
      <w:pPr>
        <w:spacing w:after="60" w:before="0" w:line="240" w:lineRule="auto"/>
      </w:pPr>
      <w:r>
        <w:rPr>
          <w:b/>
          <w:color w:val="A65C00"/>
          <w:sz w:val="17"/>
        </w:rPr>
        <w:t>SOLO SI RECIBIÓ ATENCIÓN EN LOS ÚLTIMOS 6 MESES. Si no recibió atención, vaya a la página 6. Mantenga el mismo servicio de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E15. Para la última atención presencial, ¿cuánto duró el traslado de ida?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Sin traslado: atención en domicilio</w:t>
            </w:r>
          </w:p>
        </w:tc>
        <w:tc>
          <w:tcPr>
            <w:tcW w:type="dxa" w:w="5256"/>
            <w:shd w:fill="F0F6F8"/>
            <w:tcMar>
              <w:top w:w="25" w:type="dxa"/>
              <w:bottom w:w="25" w:type="dxa"/>
            </w:tcMar>
          </w:tcPr>
          <w:p>
            <w:pPr>
              <w:spacing w:after="0" w:before="0" w:line="240" w:lineRule="auto"/>
            </w:pPr>
            <w:r>
              <w:rPr>
                <w:sz w:val="16"/>
              </w:rPr>
              <w:t>☐ Menos de 15 minutos</w:t>
            </w:r>
          </w:p>
        </w:tc>
      </w:tr>
      <w:tr>
        <w:tc>
          <w:tcPr>
            <w:tcW w:type="dxa" w:w="5256"/>
            <w:shd w:fill="F0F6F8"/>
            <w:tcMar>
              <w:top w:w="25" w:type="dxa"/>
              <w:bottom w:w="25" w:type="dxa"/>
            </w:tcMar>
          </w:tcPr>
          <w:p>
            <w:pPr>
              <w:spacing w:after="0" w:before="0" w:line="240" w:lineRule="auto"/>
            </w:pPr>
            <w:r>
              <w:rPr>
                <w:sz w:val="16"/>
              </w:rPr>
              <w:t>☐ 15–29 minutos</w:t>
            </w:r>
          </w:p>
        </w:tc>
        <w:tc>
          <w:tcPr>
            <w:tcW w:type="dxa" w:w="5256"/>
            <w:shd w:fill="F0F6F8"/>
            <w:tcMar>
              <w:top w:w="25" w:type="dxa"/>
              <w:bottom w:w="25" w:type="dxa"/>
            </w:tcMar>
          </w:tcPr>
          <w:p>
            <w:pPr>
              <w:spacing w:after="0" w:before="0" w:line="240" w:lineRule="auto"/>
            </w:pPr>
            <w:r>
              <w:rPr>
                <w:sz w:val="16"/>
              </w:rPr>
              <w:t>☐ 30–59 minutos</w:t>
            </w:r>
          </w:p>
        </w:tc>
      </w:tr>
      <w:tr>
        <w:tc>
          <w:tcPr>
            <w:tcW w:type="dxa" w:w="5256"/>
            <w:shd w:fill="F0F6F8"/>
            <w:tcMar>
              <w:top w:w="25" w:type="dxa"/>
              <w:bottom w:w="25" w:type="dxa"/>
            </w:tcMar>
          </w:tcPr>
          <w:p>
            <w:pPr>
              <w:spacing w:after="0" w:before="0" w:line="240" w:lineRule="auto"/>
            </w:pPr>
            <w:r>
              <w:rPr>
                <w:sz w:val="16"/>
              </w:rPr>
              <w:t>☐ 60–119 minutos</w:t>
            </w:r>
          </w:p>
        </w:tc>
        <w:tc>
          <w:tcPr>
            <w:tcW w:type="dxa" w:w="5256"/>
            <w:shd w:fill="F0F6F8"/>
            <w:tcMar>
              <w:top w:w="25" w:type="dxa"/>
              <w:bottom w:w="25" w:type="dxa"/>
            </w:tcMar>
          </w:tcPr>
          <w:p>
            <w:pPr>
              <w:spacing w:after="0" w:before="0" w:line="240" w:lineRule="auto"/>
            </w:pPr>
            <w:r>
              <w:rPr>
                <w:sz w:val="16"/>
              </w:rPr>
              <w:t>☐ 120 minutos o más</w:t>
            </w:r>
          </w:p>
        </w:tc>
      </w:tr>
      <w:tr>
        <w:tc>
          <w:tcPr>
            <w:tcW w:type="dxa" w:w="5256"/>
            <w:shd w:fill="F0F6F8"/>
            <w:tcMar>
              <w:top w:w="25" w:type="dxa"/>
              <w:bottom w:w="25" w:type="dxa"/>
            </w:tcMar>
          </w:tcPr>
          <w:p>
            <w:pPr>
              <w:spacing w:after="0" w:before="0" w:line="240" w:lineRule="auto"/>
            </w:pPr>
            <w:r>
              <w:rPr>
                <w:sz w:val="16"/>
              </w:rPr>
              <w:t>☐ No recuerda / no responde</w:t>
            </w:r>
          </w:p>
        </w:tc>
        <w:tc>
          <w:tcPr>
            <w:tcW w:type="dxa" w:w="5256"/>
            <w:shd w:fill="F0F6F8"/>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E16. ¿Cuánto gastó en transporte de ida y vuelta, en total?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 0</w:t>
            </w:r>
          </w:p>
        </w:tc>
        <w:tc>
          <w:tcPr>
            <w:tcW w:type="dxa" w:w="3504"/>
            <w:shd w:fill="F0F6F8"/>
            <w:tcMar>
              <w:top w:w="25" w:type="dxa"/>
              <w:bottom w:w="25" w:type="dxa"/>
            </w:tcMar>
          </w:tcPr>
          <w:p>
            <w:pPr>
              <w:spacing w:after="0" w:before="0" w:line="240" w:lineRule="auto"/>
            </w:pPr>
            <w:r>
              <w:rPr>
                <w:sz w:val="16"/>
              </w:rPr>
              <w:t>☐ Más de S/ 0 y menos de S/ 10</w:t>
            </w:r>
          </w:p>
        </w:tc>
        <w:tc>
          <w:tcPr>
            <w:tcW w:type="dxa" w:w="3504"/>
            <w:shd w:fill="F0F6F8"/>
            <w:tcMar>
              <w:top w:w="25" w:type="dxa"/>
              <w:bottom w:w="25" w:type="dxa"/>
            </w:tcMar>
          </w:tcPr>
          <w:p>
            <w:pPr>
              <w:spacing w:after="0" w:before="0" w:line="240" w:lineRule="auto"/>
            </w:pPr>
            <w:r>
              <w:rPr>
                <w:sz w:val="16"/>
              </w:rPr>
              <w:t>☐ De S/ 10 a menos de S/ 20</w:t>
            </w:r>
          </w:p>
        </w:tc>
      </w:tr>
      <w:tr>
        <w:tc>
          <w:tcPr>
            <w:tcW w:type="dxa" w:w="3504"/>
            <w:shd w:fill="F0F6F8"/>
            <w:tcMar>
              <w:top w:w="25" w:type="dxa"/>
              <w:bottom w:w="25" w:type="dxa"/>
            </w:tcMar>
          </w:tcPr>
          <w:p>
            <w:pPr>
              <w:spacing w:after="0" w:before="0" w:line="240" w:lineRule="auto"/>
            </w:pPr>
            <w:r>
              <w:rPr>
                <w:sz w:val="16"/>
              </w:rPr>
              <w:t>☐ De S/ 20 a menos de S/ 50</w:t>
            </w:r>
          </w:p>
        </w:tc>
        <w:tc>
          <w:tcPr>
            <w:tcW w:type="dxa" w:w="3504"/>
            <w:shd w:fill="F0F6F8"/>
            <w:tcMar>
              <w:top w:w="25" w:type="dxa"/>
              <w:bottom w:w="25" w:type="dxa"/>
            </w:tcMar>
          </w:tcPr>
          <w:p>
            <w:pPr>
              <w:spacing w:after="0" w:before="0" w:line="240" w:lineRule="auto"/>
            </w:pPr>
            <w:r>
              <w:rPr>
                <w:sz w:val="16"/>
              </w:rPr>
              <w:t>☐ De S/ 50 a menos de S/ 100</w:t>
            </w:r>
          </w:p>
        </w:tc>
        <w:tc>
          <w:tcPr>
            <w:tcW w:type="dxa" w:w="3504"/>
            <w:shd w:fill="F0F6F8"/>
            <w:tcMar>
              <w:top w:w="25" w:type="dxa"/>
              <w:bottom w:w="25" w:type="dxa"/>
            </w:tcMar>
          </w:tcPr>
          <w:p>
            <w:pPr>
              <w:spacing w:after="0" w:before="0" w:line="240" w:lineRule="auto"/>
            </w:pPr>
            <w:r>
              <w:rPr>
                <w:sz w:val="16"/>
              </w:rPr>
              <w:t>☐ S/ 100 o más</w:t>
            </w:r>
          </w:p>
        </w:tc>
      </w:tr>
      <w:tr>
        <w:tc>
          <w:tcPr>
            <w:tcW w:type="dxa" w:w="3504"/>
            <w:shd w:fill="F0F6F8"/>
            <w:tcMar>
              <w:top w:w="25" w:type="dxa"/>
              <w:bottom w:w="25" w:type="dxa"/>
            </w:tcMar>
          </w:tcPr>
          <w:p>
            <w:pPr>
              <w:spacing w:after="0" w:before="0" w:line="240" w:lineRule="auto"/>
            </w:pPr>
            <w:r>
              <w:rPr>
                <w:sz w:val="16"/>
              </w:rPr>
              <w:t>☐ No recuerda / no responde</w:t>
            </w:r>
          </w:p>
        </w:tc>
        <w:tc>
          <w:tcPr>
            <w:tcW w:type="dxa" w:w="3504"/>
            <w:shd w:fill="F0F6F8"/>
            <w:tcMar>
              <w:top w:w="25" w:type="dxa"/>
              <w:bottom w:w="25" w:type="dxa"/>
            </w:tcMar>
          </w:tcPr>
          <w:p>
            <w:pPr>
              <w:spacing w:after="0" w:before="0" w:line="240" w:lineRule="auto"/>
            </w:pPr>
            <w:r>
              <w:rPr>
                <w:sz w:val="16"/>
              </w:rPr>
              <w:t>☐ No aplica: sin traslado</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E17. En los últimos 6 meses, ¿con qué frecuencia recibió atención o prestaciones de este servicio?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Una sola vez</w:t>
            </w:r>
          </w:p>
        </w:tc>
        <w:tc>
          <w:tcPr>
            <w:tcW w:type="dxa" w:w="5256"/>
            <w:shd w:fill="F0F6F8"/>
            <w:tcMar>
              <w:top w:w="25" w:type="dxa"/>
              <w:bottom w:w="25" w:type="dxa"/>
            </w:tcMar>
          </w:tcPr>
          <w:p>
            <w:pPr>
              <w:spacing w:after="0" w:before="0" w:line="240" w:lineRule="auto"/>
            </w:pPr>
            <w:r>
              <w:rPr>
                <w:sz w:val="16"/>
              </w:rPr>
              <w:t>☐ Menos de una vez al mes, pero varias veces</w:t>
            </w:r>
          </w:p>
        </w:tc>
      </w:tr>
      <w:tr>
        <w:tc>
          <w:tcPr>
            <w:tcW w:type="dxa" w:w="5256"/>
            <w:shd w:fill="F0F6F8"/>
            <w:tcMar>
              <w:top w:w="25" w:type="dxa"/>
              <w:bottom w:w="25" w:type="dxa"/>
            </w:tcMar>
          </w:tcPr>
          <w:p>
            <w:pPr>
              <w:spacing w:after="0" w:before="0" w:line="240" w:lineRule="auto"/>
            </w:pPr>
            <w:r>
              <w:rPr>
                <w:sz w:val="16"/>
              </w:rPr>
              <w:t>☐ Una vez al mes</w:t>
            </w:r>
          </w:p>
        </w:tc>
        <w:tc>
          <w:tcPr>
            <w:tcW w:type="dxa" w:w="5256"/>
            <w:shd w:fill="F0F6F8"/>
            <w:tcMar>
              <w:top w:w="25" w:type="dxa"/>
              <w:bottom w:w="25" w:type="dxa"/>
            </w:tcMar>
          </w:tcPr>
          <w:p>
            <w:pPr>
              <w:spacing w:after="0" w:before="0" w:line="240" w:lineRule="auto"/>
            </w:pPr>
            <w:r>
              <w:rPr>
                <w:sz w:val="16"/>
              </w:rPr>
              <w:t>☐ Más de una vez al mes</w:t>
            </w:r>
          </w:p>
        </w:tc>
      </w:tr>
      <w:tr>
        <w:tc>
          <w:tcPr>
            <w:tcW w:type="dxa" w:w="5256"/>
            <w:shd w:fill="F0F6F8"/>
            <w:tcMar>
              <w:top w:w="25" w:type="dxa"/>
              <w:bottom w:w="25" w:type="dxa"/>
            </w:tcMar>
          </w:tcPr>
          <w:p>
            <w:pPr>
              <w:spacing w:after="0" w:before="0" w:line="240" w:lineRule="auto"/>
            </w:pPr>
            <w:r>
              <w:rPr>
                <w:sz w:val="16"/>
              </w:rPr>
              <w:t>☐ No recuerda / no responde</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E18. Cuando necesitó o le correspondía atención, ¿la recibió?</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Siempre</w:t>
            </w:r>
          </w:p>
        </w:tc>
        <w:tc>
          <w:tcPr>
            <w:tcW w:type="dxa" w:w="5256"/>
            <w:shd w:fill="F0F6F8"/>
            <w:tcMar>
              <w:top w:w="25" w:type="dxa"/>
              <w:bottom w:w="25" w:type="dxa"/>
            </w:tcMar>
          </w:tcPr>
          <w:p>
            <w:pPr>
              <w:spacing w:after="0" w:before="0" w:line="240" w:lineRule="auto"/>
            </w:pPr>
            <w:r>
              <w:rPr>
                <w:sz w:val="16"/>
              </w:rPr>
              <w:t>☐ A veces</w:t>
            </w:r>
          </w:p>
        </w:tc>
      </w:tr>
      <w:tr>
        <w:tc>
          <w:tcPr>
            <w:tcW w:type="dxa" w:w="5256"/>
            <w:shd w:fill="F0F6F8"/>
            <w:tcMar>
              <w:top w:w="25" w:type="dxa"/>
              <w:bottom w:w="25" w:type="dxa"/>
            </w:tcMar>
          </w:tcPr>
          <w:p>
            <w:pPr>
              <w:spacing w:after="0" w:before="0" w:line="240" w:lineRule="auto"/>
            </w:pPr>
            <w:r>
              <w:rPr>
                <w:sz w:val="16"/>
              </w:rPr>
              <w:t>☐ Nunca</w:t>
            </w:r>
          </w:p>
        </w:tc>
        <w:tc>
          <w:tcPr>
            <w:tcW w:type="dxa" w:w="5256"/>
            <w:shd w:fill="F0F6F8"/>
            <w:tcMar>
              <w:top w:w="25" w:type="dxa"/>
              <w:bottom w:w="25" w:type="dxa"/>
            </w:tcMar>
          </w:tcPr>
          <w:p>
            <w:pPr>
              <w:spacing w:after="0" w:before="0" w:line="240" w:lineRule="auto"/>
            </w:pPr>
            <w:r>
              <w:rPr>
                <w:sz w:val="16"/>
              </w:rPr>
              <w:t>☐ No hubo otra atención necesaria / programada</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E19. En ese período, ¿alguna atención se retrasó o suspendió por estas razones?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Lluvias / inundación / deslizamiento</w:t>
            </w:r>
          </w:p>
        </w:tc>
        <w:tc>
          <w:tcPr>
            <w:tcW w:type="dxa" w:w="3504"/>
            <w:shd w:fill="F0F6F8"/>
            <w:tcMar>
              <w:top w:w="25" w:type="dxa"/>
              <w:bottom w:w="25" w:type="dxa"/>
            </w:tcMar>
          </w:tcPr>
          <w:p>
            <w:pPr>
              <w:spacing w:after="0" w:before="0" w:line="240" w:lineRule="auto"/>
            </w:pPr>
            <w:r>
              <w:rPr>
                <w:sz w:val="16"/>
              </w:rPr>
              <w:t>☐ Mal estado o cierre de vías</w:t>
            </w:r>
          </w:p>
        </w:tc>
        <w:tc>
          <w:tcPr>
            <w:tcW w:type="dxa" w:w="3504"/>
            <w:shd w:fill="F0F6F8"/>
            <w:tcMar>
              <w:top w:w="25" w:type="dxa"/>
              <w:bottom w:w="25" w:type="dxa"/>
            </w:tcMar>
          </w:tcPr>
          <w:p>
            <w:pPr>
              <w:spacing w:after="0" w:before="0" w:line="240" w:lineRule="auto"/>
            </w:pPr>
            <w:r>
              <w:rPr>
                <w:sz w:val="16"/>
              </w:rPr>
              <w:t>☐ Falta de transporte</w:t>
            </w:r>
          </w:p>
        </w:tc>
      </w:tr>
      <w:tr>
        <w:tc>
          <w:tcPr>
            <w:tcW w:type="dxa" w:w="3504"/>
            <w:shd w:fill="F0F6F8"/>
            <w:tcMar>
              <w:top w:w="25" w:type="dxa"/>
              <w:bottom w:w="25" w:type="dxa"/>
            </w:tcMar>
          </w:tcPr>
          <w:p>
            <w:pPr>
              <w:spacing w:after="0" w:before="0" w:line="240" w:lineRule="auto"/>
            </w:pPr>
            <w:r>
              <w:rPr>
                <w:sz w:val="16"/>
              </w:rPr>
              <w:t>☐ Falla de internet / energía</w:t>
            </w:r>
          </w:p>
        </w:tc>
        <w:tc>
          <w:tcPr>
            <w:tcW w:type="dxa" w:w="3504"/>
            <w:shd w:fill="F0F6F8"/>
            <w:tcMar>
              <w:top w:w="25" w:type="dxa"/>
              <w:bottom w:w="25" w:type="dxa"/>
            </w:tcMar>
          </w:tcPr>
          <w:p>
            <w:pPr>
              <w:spacing w:after="0" w:before="0" w:line="240" w:lineRule="auto"/>
            </w:pPr>
            <w:r>
              <w:rPr>
                <w:sz w:val="16"/>
              </w:rPr>
              <w:t>☐ Falta de personal</w:t>
            </w:r>
          </w:p>
        </w:tc>
        <w:tc>
          <w:tcPr>
            <w:tcW w:type="dxa" w:w="3504"/>
            <w:shd w:fill="F0F6F8"/>
            <w:tcMar>
              <w:top w:w="25" w:type="dxa"/>
              <w:bottom w:w="25" w:type="dxa"/>
            </w:tcMar>
          </w:tcPr>
          <w:p>
            <w:pPr>
              <w:spacing w:after="0" w:before="0" w:line="240" w:lineRule="auto"/>
            </w:pPr>
            <w:r>
              <w:rPr>
                <w:sz w:val="16"/>
              </w:rPr>
              <w:t>☐ Otra razón</w:t>
            </w:r>
          </w:p>
        </w:tc>
      </w:tr>
      <w:tr>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E20. En general, ¿qué tan satisfecho/a está con el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Muy satisfecho/a</w:t>
            </w:r>
          </w:p>
        </w:tc>
        <w:tc>
          <w:tcPr>
            <w:tcW w:type="dxa" w:w="3504"/>
            <w:shd w:fill="F0F6F8"/>
            <w:tcMar>
              <w:top w:w="25" w:type="dxa"/>
              <w:bottom w:w="25" w:type="dxa"/>
            </w:tcMar>
          </w:tcPr>
          <w:p>
            <w:pPr>
              <w:spacing w:after="0" w:before="0" w:line="240" w:lineRule="auto"/>
            </w:pPr>
            <w:r>
              <w:rPr>
                <w:sz w:val="16"/>
              </w:rPr>
              <w:t>☐ Satisfecho/a</w:t>
            </w:r>
          </w:p>
        </w:tc>
        <w:tc>
          <w:tcPr>
            <w:tcW w:type="dxa" w:w="3504"/>
            <w:shd w:fill="F0F6F8"/>
            <w:tcMar>
              <w:top w:w="25" w:type="dxa"/>
              <w:bottom w:w="25" w:type="dxa"/>
            </w:tcMar>
          </w:tcPr>
          <w:p>
            <w:pPr>
              <w:spacing w:after="0" w:before="0" w:line="240" w:lineRule="auto"/>
            </w:pPr>
            <w:r>
              <w:rPr>
                <w:sz w:val="16"/>
              </w:rPr>
              <w:t>☐ Ni satisfecho/a ni insatisfecho/a</w:t>
            </w:r>
          </w:p>
        </w:tc>
      </w:tr>
      <w:tr>
        <w:tc>
          <w:tcPr>
            <w:tcW w:type="dxa" w:w="3504"/>
            <w:shd w:fill="F0F6F8"/>
            <w:tcMar>
              <w:top w:w="25" w:type="dxa"/>
              <w:bottom w:w="25" w:type="dxa"/>
            </w:tcMar>
          </w:tcPr>
          <w:p>
            <w:pPr>
              <w:spacing w:after="0" w:before="0" w:line="240" w:lineRule="auto"/>
            </w:pPr>
            <w:r>
              <w:rPr>
                <w:sz w:val="16"/>
              </w:rPr>
              <w:t>☐ Insatisfecho/a</w:t>
            </w:r>
          </w:p>
        </w:tc>
        <w:tc>
          <w:tcPr>
            <w:tcW w:type="dxa" w:w="3504"/>
            <w:shd w:fill="F0F6F8"/>
            <w:tcMar>
              <w:top w:w="25" w:type="dxa"/>
              <w:bottom w:w="25" w:type="dxa"/>
            </w:tcMar>
          </w:tcPr>
          <w:p>
            <w:pPr>
              <w:spacing w:after="0" w:before="0" w:line="240" w:lineRule="auto"/>
            </w:pPr>
            <w:r>
              <w:rPr>
                <w:sz w:val="16"/>
              </w:rPr>
              <w:t>☐ Muy insatisfecho/a</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E21. ¿Conoce dónde presentar una queja o reclamo de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E22. En los últimos 6 meses, ¿participó en capacitaciones o actividades informativas de los servicios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una vez</w:t>
            </w:r>
          </w:p>
        </w:tc>
        <w:tc>
          <w:tcPr>
            <w:tcW w:type="dxa" w:w="3504"/>
            <w:shd w:fill="F0F6F8"/>
            <w:tcMar>
              <w:top w:w="25" w:type="dxa"/>
              <w:bottom w:w="25" w:type="dxa"/>
            </w:tcMar>
          </w:tcPr>
          <w:p>
            <w:pPr>
              <w:spacing w:after="0" w:before="0" w:line="240" w:lineRule="auto"/>
            </w:pPr>
            <w:r>
              <w:rPr>
                <w:sz w:val="16"/>
              </w:rPr>
              <w:t>☐ Sí, 2–3 veces</w:t>
            </w:r>
          </w:p>
        </w:tc>
        <w:tc>
          <w:tcPr>
            <w:tcW w:type="dxa" w:w="3504"/>
            <w:shd w:fill="F0F6F8"/>
            <w:tcMar>
              <w:top w:w="25" w:type="dxa"/>
              <w:bottom w:w="25" w:type="dxa"/>
            </w:tcMar>
          </w:tcPr>
          <w:p>
            <w:pPr>
              <w:spacing w:after="0" w:before="0" w:line="240" w:lineRule="auto"/>
            </w:pPr>
            <w:r>
              <w:rPr>
                <w:sz w:val="16"/>
              </w:rPr>
              <w:t>☐ Sí, 4 veces o más</w:t>
            </w:r>
          </w:p>
        </w:tc>
      </w:tr>
      <w:tr>
        <w:tc>
          <w:tcPr>
            <w:tcW w:type="dxa" w:w="3504"/>
            <w:shd w:fill="F0F6F8"/>
            <w:tcMar>
              <w:top w:w="25" w:type="dxa"/>
              <w:bottom w:w="25" w:type="dxa"/>
            </w:tcMar>
          </w:tcPr>
          <w:p>
            <w:pPr>
              <w:spacing w:after="0" w:before="0" w:line="240" w:lineRule="auto"/>
            </w:pPr>
            <w:r>
              <w:rPr>
                <w:sz w:val="16"/>
              </w:rPr>
              <w:t>☐ Sí, no recuerda cuántas</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recuerda si participó / no responde</w:t>
            </w:r>
          </w:p>
        </w:tc>
      </w:tr>
    </w:tbl>
    <w:p>
      <w:pPr>
        <w:keepNext/>
        <w:spacing w:after="60" w:before="0" w:line="240" w:lineRule="auto"/>
      </w:pPr>
      <w:r>
        <w:rPr>
          <w:b/>
          <w:sz w:val="17"/>
        </w:rPr>
        <w:t>E23. ¿El servicio de referencia ayuda a mejorar su calidad de vida?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AL TERMINAR ESTA PÁGINA: vaya a la página 6 y comience directamente en «Cierre para todos». Omita las tres preguntas de «Sin atención reciente».</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6. Sin atención reciente y cierre</w:t>
      </w:r>
    </w:p>
    <w:p>
      <w:pPr>
        <w:spacing w:after="60" w:before="0" w:line="240" w:lineRule="auto"/>
      </w:pPr>
      <w:r>
        <w:rPr>
          <w:sz w:val="17"/>
        </w:rPr>
        <w:t>SIN ATENCIÓN RECIENTE: responda las tres primeras preguntas. SI YA RESPONDIÓ SOBRE SU ATENCIÓN: omita esas preguntas y comience en «Cierre para todos».</w:t>
      </w:r>
    </w:p>
    <w:p>
      <w:pPr>
        <w:spacing w:after="60" w:before="0" w:line="240" w:lineRule="auto"/>
      </w:pPr>
      <w:r>
        <w:rPr>
          <w:sz w:val="17"/>
        </w:rPr>
        <w:t>Código de encuesta: __________________   Fecha: ____ / ____ / ______</w:t>
      </w:r>
    </w:p>
    <w:p>
      <w:pPr>
        <w:keepNext/>
        <w:spacing w:after="60" w:before="0" w:line="240" w:lineRule="auto"/>
      </w:pPr>
      <w:r>
        <w:rPr>
          <w:b/>
          <w:sz w:val="17"/>
        </w:rPr>
        <w:t>F1. En los últimos 6 meses, ¿intentó solicitar el servicio que eligió?</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recuerda</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r>
              <w:rPr>
                <w:sz w:val="16"/>
              </w:rPr>
              <w:t>☐ No aplica: sin servicio identificado</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F2. ¿Cuál fue la principal razón por la que no recibió atención? Marque UNA.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No necesitó atención</w:t>
            </w:r>
          </w:p>
        </w:tc>
        <w:tc>
          <w:tcPr>
            <w:tcW w:type="dxa" w:w="5256"/>
            <w:shd w:fill="F0F6F8"/>
            <w:tcMar>
              <w:top w:w="25" w:type="dxa"/>
              <w:bottom w:w="25" w:type="dxa"/>
            </w:tcMar>
          </w:tcPr>
          <w:p>
            <w:pPr>
              <w:spacing w:after="0" w:before="0" w:line="240" w:lineRule="auto"/>
            </w:pPr>
            <w:r>
              <w:rPr>
                <w:sz w:val="16"/>
              </w:rPr>
              <w:t>☐ No conoce requisitos / dónde acudir</w:t>
            </w:r>
          </w:p>
        </w:tc>
      </w:tr>
      <w:tr>
        <w:tc>
          <w:tcPr>
            <w:tcW w:type="dxa" w:w="5256"/>
            <w:shd w:fill="F0F6F8"/>
            <w:tcMar>
              <w:top w:w="25" w:type="dxa"/>
              <w:bottom w:w="25" w:type="dxa"/>
            </w:tcMar>
          </w:tcPr>
          <w:p>
            <w:pPr>
              <w:spacing w:after="0" w:before="0" w:line="240" w:lineRule="auto"/>
            </w:pPr>
            <w:r>
              <w:rPr>
                <w:sz w:val="16"/>
              </w:rPr>
              <w:t>☐ Distancia / costo / transporte</w:t>
            </w:r>
          </w:p>
        </w:tc>
        <w:tc>
          <w:tcPr>
            <w:tcW w:type="dxa" w:w="5256"/>
            <w:shd w:fill="F0F6F8"/>
            <w:tcMar>
              <w:top w:w="25" w:type="dxa"/>
              <w:bottom w:w="25" w:type="dxa"/>
            </w:tcMar>
          </w:tcPr>
          <w:p>
            <w:pPr>
              <w:spacing w:after="0" w:before="0" w:line="240" w:lineRule="auto"/>
            </w:pPr>
            <w:r>
              <w:rPr>
                <w:sz w:val="16"/>
              </w:rPr>
              <w:t>☐ Idioma / falta de comprensión</w:t>
            </w:r>
          </w:p>
        </w:tc>
      </w:tr>
      <w:tr>
        <w:tc>
          <w:tcPr>
            <w:tcW w:type="dxa" w:w="5256"/>
            <w:shd w:fill="F0F6F8"/>
            <w:tcMar>
              <w:top w:w="25" w:type="dxa"/>
              <w:bottom w:w="25" w:type="dxa"/>
            </w:tcMar>
          </w:tcPr>
          <w:p>
            <w:pPr>
              <w:spacing w:after="0" w:before="0" w:line="240" w:lineRule="auto"/>
            </w:pPr>
            <w:r>
              <w:rPr>
                <w:sz w:val="16"/>
              </w:rPr>
              <w:t>☐ Barreras por discapacidad o movilidad</w:t>
            </w:r>
          </w:p>
        </w:tc>
        <w:tc>
          <w:tcPr>
            <w:tcW w:type="dxa" w:w="5256"/>
            <w:shd w:fill="F0F6F8"/>
            <w:tcMar>
              <w:top w:w="25" w:type="dxa"/>
              <w:bottom w:w="25" w:type="dxa"/>
            </w:tcMar>
          </w:tcPr>
          <w:p>
            <w:pPr>
              <w:spacing w:after="0" w:before="0" w:line="240" w:lineRule="auto"/>
            </w:pPr>
            <w:r>
              <w:rPr>
                <w:sz w:val="16"/>
              </w:rPr>
              <w:t>☐ No consiguió cita / personal / horario</w:t>
            </w:r>
          </w:p>
        </w:tc>
      </w:tr>
      <w:tr>
        <w:tc>
          <w:tcPr>
            <w:tcW w:type="dxa" w:w="5256"/>
            <w:shd w:fill="F0F6F8"/>
            <w:tcMar>
              <w:top w:w="25" w:type="dxa"/>
              <w:bottom w:w="25" w:type="dxa"/>
            </w:tcMar>
          </w:tcPr>
          <w:p>
            <w:pPr>
              <w:spacing w:after="0" w:before="0" w:line="240" w:lineRule="auto"/>
            </w:pPr>
            <w:r>
              <w:rPr>
                <w:sz w:val="16"/>
              </w:rPr>
              <w:t>☐ Trámite pendiente</w:t>
            </w:r>
          </w:p>
        </w:tc>
        <w:tc>
          <w:tcPr>
            <w:tcW w:type="dxa" w:w="5256"/>
            <w:shd w:fill="F0F6F8"/>
            <w:tcMar>
              <w:top w:w="25" w:type="dxa"/>
              <w:bottom w:w="25" w:type="dxa"/>
            </w:tcMar>
          </w:tcPr>
          <w:p>
            <w:pPr>
              <w:spacing w:after="0" w:before="0" w:line="240" w:lineRule="auto"/>
            </w:pPr>
            <w:r>
              <w:rPr>
                <w:sz w:val="16"/>
              </w:rPr>
              <w:t>☐ Solicitud rechazada / no cumplía requisitos</w:t>
            </w:r>
          </w:p>
        </w:tc>
      </w:tr>
      <w:tr>
        <w:tc>
          <w:tcPr>
            <w:tcW w:type="dxa" w:w="5256"/>
            <w:shd w:fill="F0F6F8"/>
            <w:tcMar>
              <w:top w:w="25" w:type="dxa"/>
              <w:bottom w:w="25" w:type="dxa"/>
            </w:tcMar>
          </w:tcPr>
          <w:p>
            <w:pPr>
              <w:spacing w:after="0" w:before="0" w:line="240" w:lineRule="auto"/>
            </w:pPr>
            <w:r>
              <w:rPr>
                <w:sz w:val="16"/>
              </w:rPr>
              <w:t>☐ Lluvias / vías interrumpidas</w:t>
            </w:r>
          </w:p>
        </w:tc>
        <w:tc>
          <w:tcPr>
            <w:tcW w:type="dxa" w:w="5256"/>
            <w:shd w:fill="F0F6F8"/>
            <w:tcMar>
              <w:top w:w="25" w:type="dxa"/>
              <w:bottom w:w="25" w:type="dxa"/>
            </w:tcMar>
          </w:tcPr>
          <w:p>
            <w:pPr>
              <w:spacing w:after="0" w:before="0" w:line="240" w:lineRule="auto"/>
            </w:pPr>
            <w:r>
              <w:rPr>
                <w:sz w:val="16"/>
              </w:rPr>
              <w:t>☐ Desconfianza / temor al trato</w:t>
            </w:r>
          </w:p>
        </w:tc>
      </w:tr>
      <w:tr>
        <w:tc>
          <w:tcPr>
            <w:tcW w:type="dxa" w:w="5256"/>
            <w:shd w:fill="F0F6F8"/>
            <w:tcMar>
              <w:top w:w="25" w:type="dxa"/>
              <w:bottom w:w="25" w:type="dxa"/>
            </w:tcMar>
          </w:tcPr>
          <w:p>
            <w:pPr>
              <w:spacing w:after="0" w:before="0" w:line="240" w:lineRule="auto"/>
            </w:pPr>
            <w:r>
              <w:rPr>
                <w:sz w:val="16"/>
              </w:rPr>
              <w:t>☐ Otra razón</w:t>
            </w:r>
          </w:p>
        </w:tc>
        <w:tc>
          <w:tcPr>
            <w:tcW w:type="dxa" w:w="5256"/>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F3. ¿Qué apoyo necesitaría para acceder?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Información clara</w:t>
            </w:r>
          </w:p>
        </w:tc>
        <w:tc>
          <w:tcPr>
            <w:tcW w:type="dxa" w:w="3504"/>
            <w:shd w:fill="F0F6F8"/>
            <w:tcMar>
              <w:top w:w="25" w:type="dxa"/>
              <w:bottom w:w="25" w:type="dxa"/>
            </w:tcMar>
          </w:tcPr>
          <w:p>
            <w:pPr>
              <w:spacing w:after="0" w:before="0" w:line="240" w:lineRule="auto"/>
            </w:pPr>
            <w:r>
              <w:rPr>
                <w:sz w:val="16"/>
              </w:rPr>
              <w:t>☐ Atención en su localidad / domicilio</w:t>
            </w:r>
          </w:p>
        </w:tc>
        <w:tc>
          <w:tcPr>
            <w:tcW w:type="dxa" w:w="3504"/>
            <w:shd w:fill="F0F6F8"/>
            <w:tcMar>
              <w:top w:w="25" w:type="dxa"/>
              <w:bottom w:w="25" w:type="dxa"/>
            </w:tcMar>
          </w:tcPr>
          <w:p>
            <w:pPr>
              <w:spacing w:after="0" w:before="0" w:line="240" w:lineRule="auto"/>
            </w:pPr>
            <w:r>
              <w:rPr>
                <w:sz w:val="16"/>
              </w:rPr>
              <w:t>☐ Apoyo con los trámites</w:t>
            </w:r>
          </w:p>
        </w:tc>
      </w:tr>
      <w:tr>
        <w:tc>
          <w:tcPr>
            <w:tcW w:type="dxa" w:w="3504"/>
            <w:shd w:fill="F0F6F8"/>
            <w:tcMar>
              <w:top w:w="25" w:type="dxa"/>
              <w:bottom w:w="25" w:type="dxa"/>
            </w:tcMar>
          </w:tcPr>
          <w:p>
            <w:pPr>
              <w:spacing w:after="0" w:before="0" w:line="240" w:lineRule="auto"/>
            </w:pPr>
            <w:r>
              <w:rPr>
                <w:sz w:val="16"/>
              </w:rPr>
              <w:t>☐ Intérprete / atención en su lengua</w:t>
            </w:r>
          </w:p>
        </w:tc>
        <w:tc>
          <w:tcPr>
            <w:tcW w:type="dxa" w:w="3504"/>
            <w:shd w:fill="F0F6F8"/>
            <w:tcMar>
              <w:top w:w="25" w:type="dxa"/>
              <w:bottom w:w="25" w:type="dxa"/>
            </w:tcMar>
          </w:tcPr>
          <w:p>
            <w:pPr>
              <w:spacing w:after="0" w:before="0" w:line="240" w:lineRule="auto"/>
            </w:pPr>
            <w:r>
              <w:rPr>
                <w:sz w:val="16"/>
              </w:rPr>
              <w:t>☐ Acceso físico / apoyo de movilidad</w:t>
            </w:r>
          </w:p>
        </w:tc>
        <w:tc>
          <w:tcPr>
            <w:tcW w:type="dxa" w:w="3504"/>
            <w:shd w:fill="F0F6F8"/>
            <w:tcMar>
              <w:top w:w="25" w:type="dxa"/>
              <w:bottom w:w="25" w:type="dxa"/>
            </w:tcMar>
          </w:tcPr>
          <w:p>
            <w:pPr>
              <w:spacing w:after="0" w:before="0" w:line="240" w:lineRule="auto"/>
            </w:pPr>
            <w:r>
              <w:rPr>
                <w:sz w:val="16"/>
              </w:rPr>
              <w:t>☐ Horarios más adecuados</w:t>
            </w:r>
          </w:p>
        </w:tc>
      </w:tr>
      <w:tr>
        <w:tc>
          <w:tcPr>
            <w:tcW w:type="dxa" w:w="3504"/>
            <w:shd w:fill="F0F6F8"/>
            <w:tcMar>
              <w:top w:w="25" w:type="dxa"/>
              <w:bottom w:w="25" w:type="dxa"/>
            </w:tcMar>
          </w:tcPr>
          <w:p>
            <w:pPr>
              <w:spacing w:after="0" w:before="0" w:line="240" w:lineRule="auto"/>
            </w:pPr>
            <w:r>
              <w:rPr>
                <w:sz w:val="16"/>
              </w:rPr>
              <w:t>☐ Apoyo para transporte</w:t>
            </w:r>
          </w:p>
        </w:tc>
        <w:tc>
          <w:tcPr>
            <w:tcW w:type="dxa" w:w="3504"/>
            <w:shd w:fill="F0F6F8"/>
            <w:tcMar>
              <w:top w:w="25" w:type="dxa"/>
              <w:bottom w:w="25" w:type="dxa"/>
            </w:tcMar>
          </w:tcPr>
          <w:p>
            <w:pPr>
              <w:spacing w:after="0" w:before="0" w:line="240" w:lineRule="auto"/>
            </w:pPr>
            <w:r>
              <w:rPr>
                <w:sz w:val="16"/>
              </w:rPr>
              <w:t>☐ Ninguno</w:t>
            </w:r>
          </w:p>
        </w:tc>
        <w:tc>
          <w:tcPr>
            <w:tcW w:type="dxa" w:w="3504"/>
            <w:shd w:fill="F0F6F8"/>
            <w:tcMar>
              <w:top w:w="25" w:type="dxa"/>
              <w:bottom w:w="25" w:type="dxa"/>
            </w:tcMar>
          </w:tcPr>
          <w:p>
            <w:pPr>
              <w:spacing w:after="0" w:before="0" w:line="240" w:lineRule="auto"/>
            </w:pPr>
            <w:r>
              <w:rPr>
                <w:sz w:val="16"/>
              </w:rPr>
              <w:t>☐ Otro apoyo</w:t>
            </w:r>
          </w:p>
        </w:tc>
      </w:tr>
      <w:tr>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G1. CIERRE PARA TODOS. ¿Considera que todas las personas que necesitan estos servicios acceden?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G2. ¿Qué debería mejorar primero en el servicio que eligió? Marque UNA prioridad.</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01 Información / requisitos claros</w:t>
            </w:r>
          </w:p>
        </w:tc>
        <w:tc>
          <w:tcPr>
            <w:tcW w:type="dxa" w:w="5256"/>
            <w:shd w:fill="F0F6F8"/>
            <w:tcMar>
              <w:top w:w="25" w:type="dxa"/>
              <w:bottom w:w="25" w:type="dxa"/>
            </w:tcMar>
          </w:tcPr>
          <w:p>
            <w:pPr>
              <w:spacing w:after="0" w:before="0" w:line="240" w:lineRule="auto"/>
            </w:pPr>
            <w:r>
              <w:rPr>
                <w:sz w:val="16"/>
              </w:rPr>
              <w:t>☐ 02 Simplificar trámites</w:t>
            </w:r>
          </w:p>
        </w:tc>
      </w:tr>
      <w:tr>
        <w:tc>
          <w:tcPr>
            <w:tcW w:type="dxa" w:w="5256"/>
            <w:shd w:fill="F0F6F8"/>
            <w:tcMar>
              <w:top w:w="25" w:type="dxa"/>
              <w:bottom w:w="25" w:type="dxa"/>
            </w:tcMar>
          </w:tcPr>
          <w:p>
            <w:pPr>
              <w:spacing w:after="0" w:before="0" w:line="240" w:lineRule="auto"/>
            </w:pPr>
            <w:r>
              <w:rPr>
                <w:sz w:val="16"/>
              </w:rPr>
              <w:t>☐ 03 Reducir espera / agilizar atención</w:t>
            </w:r>
          </w:p>
        </w:tc>
        <w:tc>
          <w:tcPr>
            <w:tcW w:type="dxa" w:w="5256"/>
            <w:shd w:fill="F0F6F8"/>
            <w:tcMar>
              <w:top w:w="25" w:type="dxa"/>
              <w:bottom w:w="25" w:type="dxa"/>
            </w:tcMar>
          </w:tcPr>
          <w:p>
            <w:pPr>
              <w:spacing w:after="0" w:before="0" w:line="240" w:lineRule="auto"/>
            </w:pPr>
            <w:r>
              <w:rPr>
                <w:sz w:val="16"/>
              </w:rPr>
              <w:t>☐ 04 Mejorar trato / explicación</w:t>
            </w:r>
          </w:p>
        </w:tc>
      </w:tr>
      <w:tr>
        <w:tc>
          <w:tcPr>
            <w:tcW w:type="dxa" w:w="5256"/>
            <w:shd w:fill="F0F6F8"/>
            <w:tcMar>
              <w:top w:w="25" w:type="dxa"/>
              <w:bottom w:w="25" w:type="dxa"/>
            </w:tcMar>
          </w:tcPr>
          <w:p>
            <w:pPr>
              <w:spacing w:after="0" w:before="0" w:line="240" w:lineRule="auto"/>
            </w:pPr>
            <w:r>
              <w:rPr>
                <w:sz w:val="16"/>
              </w:rPr>
              <w:t>☐ 05 Atención en su idioma / respeto cultural</w:t>
            </w:r>
          </w:p>
        </w:tc>
        <w:tc>
          <w:tcPr>
            <w:tcW w:type="dxa" w:w="5256"/>
            <w:shd w:fill="F0F6F8"/>
            <w:tcMar>
              <w:top w:w="25" w:type="dxa"/>
              <w:bottom w:w="25" w:type="dxa"/>
            </w:tcMar>
          </w:tcPr>
          <w:p>
            <w:pPr>
              <w:spacing w:after="0" w:before="0" w:line="240" w:lineRule="auto"/>
            </w:pPr>
            <w:r>
              <w:rPr>
                <w:sz w:val="16"/>
              </w:rPr>
              <w:t>☐ 06 Local accesible, cómodo y privado</w:t>
            </w:r>
          </w:p>
        </w:tc>
      </w:tr>
      <w:tr>
        <w:tc>
          <w:tcPr>
            <w:tcW w:type="dxa" w:w="5256"/>
            <w:shd w:fill="F0F6F8"/>
            <w:tcMar>
              <w:top w:w="25" w:type="dxa"/>
              <w:bottom w:w="25" w:type="dxa"/>
            </w:tcMar>
          </w:tcPr>
          <w:p>
            <w:pPr>
              <w:spacing w:after="0" w:before="0" w:line="240" w:lineRule="auto"/>
            </w:pPr>
            <w:r>
              <w:rPr>
                <w:sz w:val="16"/>
              </w:rPr>
              <w:t>☐ 07 Atención en localidades / visitas domiciliarias</w:t>
            </w:r>
          </w:p>
        </w:tc>
        <w:tc>
          <w:tcPr>
            <w:tcW w:type="dxa" w:w="5256"/>
            <w:shd w:fill="F0F6F8"/>
            <w:tcMar>
              <w:top w:w="25" w:type="dxa"/>
              <w:bottom w:w="25" w:type="dxa"/>
            </w:tcMar>
          </w:tcPr>
          <w:p>
            <w:pPr>
              <w:spacing w:after="0" w:before="0" w:line="240" w:lineRule="auto"/>
            </w:pPr>
            <w:r>
              <w:rPr>
                <w:sz w:val="16"/>
              </w:rPr>
              <w:t>☐ 08 Personal suficiente / horarios adecuados</w:t>
            </w:r>
          </w:p>
        </w:tc>
      </w:tr>
      <w:tr>
        <w:tc>
          <w:tcPr>
            <w:tcW w:type="dxa" w:w="5256"/>
            <w:shd w:fill="F0F6F8"/>
            <w:tcMar>
              <w:top w:w="25" w:type="dxa"/>
              <w:bottom w:w="25" w:type="dxa"/>
            </w:tcMar>
          </w:tcPr>
          <w:p>
            <w:pPr>
              <w:spacing w:after="0" w:before="0" w:line="240" w:lineRule="auto"/>
            </w:pPr>
            <w:r>
              <w:rPr>
                <w:sz w:val="16"/>
              </w:rPr>
              <w:t>☐ 09 Continuidad de prestaciones / seguimiento</w:t>
            </w:r>
          </w:p>
        </w:tc>
        <w:tc>
          <w:tcPr>
            <w:tcW w:type="dxa" w:w="5256"/>
            <w:shd w:fill="F0F6F8"/>
            <w:tcMar>
              <w:top w:w="25" w:type="dxa"/>
              <w:bottom w:w="25" w:type="dxa"/>
            </w:tcMar>
          </w:tcPr>
          <w:p>
            <w:pPr>
              <w:spacing w:after="0" w:before="0" w:line="240" w:lineRule="auto"/>
            </w:pPr>
            <w:r>
              <w:rPr>
                <w:sz w:val="16"/>
              </w:rPr>
              <w:t>☐ 10 Vías, transporte o conectividad</w:t>
            </w:r>
          </w:p>
        </w:tc>
      </w:tr>
      <w:tr>
        <w:tc>
          <w:tcPr>
            <w:tcW w:type="dxa" w:w="5256"/>
            <w:shd w:fill="F0F6F8"/>
            <w:tcMar>
              <w:top w:w="25" w:type="dxa"/>
              <w:bottom w:w="25" w:type="dxa"/>
            </w:tcMar>
          </w:tcPr>
          <w:p>
            <w:pPr>
              <w:spacing w:after="0" w:before="0" w:line="240" w:lineRule="auto"/>
            </w:pPr>
            <w:r>
              <w:rPr>
                <w:sz w:val="16"/>
              </w:rPr>
              <w:t>☐ 11 Otra prioridad</w:t>
            </w:r>
          </w:p>
        </w:tc>
        <w:tc>
          <w:tcPr>
            <w:tcW w:type="dxa" w:w="5256"/>
            <w:shd w:fill="F0F6F8"/>
            <w:tcMar>
              <w:top w:w="25" w:type="dxa"/>
              <w:bottom w:w="25" w:type="dxa"/>
            </w:tcMar>
          </w:tcPr>
          <w:p>
            <w:pPr>
              <w:spacing w:after="0" w:before="0" w:line="240" w:lineRule="auto"/>
            </w:pPr>
            <w:r>
              <w:rPr>
                <w:sz w:val="16"/>
              </w:rPr>
              <w:t>☐ 12 Ninguna mejora necesaria</w:t>
            </w:r>
          </w:p>
        </w:tc>
      </w:tr>
      <w:tr>
        <w:tc>
          <w:tcPr>
            <w:tcW w:type="dxa" w:w="5256"/>
            <w:shd w:fill="F0F6F8"/>
            <w:tcMar>
              <w:top w:w="25" w:type="dxa"/>
              <w:bottom w:w="25" w:type="dxa"/>
            </w:tcMar>
          </w:tcPr>
          <w:p>
            <w:pPr>
              <w:spacing w:after="0" w:before="0" w:line="240" w:lineRule="auto"/>
            </w:pPr>
            <w:r>
              <w:rPr>
                <w:sz w:val="16"/>
              </w:rPr>
              <w:t>☐ 98 No sabe</w:t>
            </w:r>
          </w:p>
        </w:tc>
        <w:tc>
          <w:tcPr>
            <w:tcW w:type="dxa" w:w="5256"/>
            <w:shd w:fill="F0F6F8"/>
            <w:tcMar>
              <w:top w:w="25" w:type="dxa"/>
              <w:bottom w:w="25" w:type="dxa"/>
            </w:tcMar>
          </w:tcPr>
          <w:p>
            <w:pPr>
              <w:spacing w:after="0" w:before="0" w:line="240" w:lineRule="auto"/>
            </w:pPr>
            <w:r>
              <w:rPr>
                <w:sz w:val="16"/>
              </w:rPr>
              <w:t>☐ 99 Prefiere no responder</w:t>
            </w:r>
          </w:p>
        </w:tc>
      </w:tr>
    </w:tbl>
    <w:p>
      <w:pPr>
        <w:spacing w:after="60" w:before="0" w:line="240" w:lineRule="auto"/>
      </w:pPr>
      <w:r>
        <w:rPr>
          <w:sz w:val="17"/>
        </w:rPr>
        <w:t>Si no eligió ningún servicio, pregunte qué deberían mejorar los servicios sociales en general. No sugiera respuestas. AL TERMINAR: diga «Gracias por su tiempo. Sus respuestas ayudarán a conocer cómo funcionan los servicios» y complete el control del encuestador.</w:t>
      </w:r>
    </w:p>
    <w:p>
      <w:pPr>
        <w:keepNext/>
        <w:spacing w:after="60" w:before="0" w:line="240" w:lineRule="auto"/>
      </w:pPr>
      <w:r>
        <w:rPr>
          <w:b/>
          <w:sz w:val="17"/>
        </w:rPr>
        <w:t>H1. CONTROL DEL ENCUESTADOR: estado de la ficha.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Completa según ruta</w:t>
            </w:r>
          </w:p>
        </w:tc>
        <w:tc>
          <w:tcPr>
            <w:tcW w:type="dxa" w:w="5256"/>
            <w:shd w:fill="F0F6F8"/>
            <w:tcMar>
              <w:top w:w="25" w:type="dxa"/>
              <w:bottom w:w="25" w:type="dxa"/>
            </w:tcMar>
          </w:tcPr>
          <w:p>
            <w:pPr>
              <w:spacing w:after="0" w:before="0" w:line="240" w:lineRule="auto"/>
            </w:pPr>
            <w:r>
              <w:rPr>
                <w:sz w:val="16"/>
              </w:rPr>
              <w:t>☐ Parcial: hay preguntas aplicables sin respuesta</w:t>
            </w:r>
          </w:p>
        </w:tc>
      </w:tr>
      <w:tr>
        <w:tc>
          <w:tcPr>
            <w:tcW w:type="dxa" w:w="5256"/>
            <w:shd w:fill="F0F6F8"/>
            <w:tcMar>
              <w:top w:w="25" w:type="dxa"/>
              <w:bottom w:w="25" w:type="dxa"/>
            </w:tcMar>
          </w:tcPr>
          <w:p>
            <w:pPr>
              <w:spacing w:after="0" w:before="0" w:line="240" w:lineRule="auto"/>
            </w:pPr>
            <w:r>
              <w:rPr>
                <w:sz w:val="16"/>
              </w:rPr>
              <w:t>☐ Interrumpida</w:t>
            </w:r>
          </w:p>
        </w:tc>
        <w:tc>
          <w:tcPr>
            <w:tcW w:type="dxa" w:w="5256"/>
            <w:shd w:fill="F0F6F8"/>
            <w:tcMar>
              <w:top w:w="25" w:type="dxa"/>
              <w:bottom w:w="25" w:type="dxa"/>
            </w:tcMar>
          </w:tcPr>
          <w:p>
            <w:pPr>
              <w:spacing w:after="0" w:before="0" w:line="240" w:lineRule="auto"/>
            </w:pPr>
            <w:r>
              <w:rPr>
                <w:sz w:val="16"/>
              </w:rPr>
              <w:t>☐ Rechazo antes de iniciar</w:t>
            </w:r>
          </w:p>
        </w:tc>
      </w:tr>
      <w:tr>
        <w:tc>
          <w:tcPr>
            <w:tcW w:type="dxa" w:w="5256"/>
            <w:shd w:fill="F0F6F8"/>
            <w:tcMar>
              <w:top w:w="25" w:type="dxa"/>
              <w:bottom w:w="25" w:type="dxa"/>
            </w:tcMar>
          </w:tcPr>
          <w:p>
            <w:pPr>
              <w:spacing w:after="0" w:before="0" w:line="240" w:lineRule="auto"/>
            </w:pPr>
            <w:r>
              <w:rPr>
                <w:sz w:val="16"/>
              </w:rPr>
              <w:t>☐ No elegible / ya encuestado</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H2. Incidencia principal de aplicación.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Interrupción / falta de tiempo</w:t>
            </w:r>
          </w:p>
        </w:tc>
        <w:tc>
          <w:tcPr>
            <w:tcW w:type="dxa" w:w="3504"/>
            <w:shd w:fill="F0F6F8"/>
            <w:tcMar>
              <w:top w:w="25" w:type="dxa"/>
              <w:bottom w:w="25" w:type="dxa"/>
            </w:tcMar>
          </w:tcPr>
          <w:p>
            <w:pPr>
              <w:spacing w:after="0" w:before="0" w:line="240" w:lineRule="auto"/>
            </w:pPr>
            <w:r>
              <w:rPr>
                <w:sz w:val="16"/>
              </w:rPr>
              <w:t>☐ Dificultad de comunicación</w:t>
            </w:r>
          </w:p>
        </w:tc>
      </w:tr>
      <w:tr>
        <w:tc>
          <w:tcPr>
            <w:tcW w:type="dxa" w:w="3504"/>
            <w:shd w:fill="F0F6F8"/>
            <w:tcMar>
              <w:top w:w="25" w:type="dxa"/>
              <w:bottom w:w="25" w:type="dxa"/>
            </w:tcMar>
          </w:tcPr>
          <w:p>
            <w:pPr>
              <w:spacing w:after="0" w:before="0" w:line="240" w:lineRule="auto"/>
            </w:pPr>
            <w:r>
              <w:rPr>
                <w:sz w:val="16"/>
              </w:rPr>
              <w:t>☐ Falta de privacidad</w:t>
            </w:r>
          </w:p>
        </w:tc>
        <w:tc>
          <w:tcPr>
            <w:tcW w:type="dxa" w:w="3504"/>
            <w:shd w:fill="F0F6F8"/>
            <w:tcMar>
              <w:top w:w="25" w:type="dxa"/>
              <w:bottom w:w="25" w:type="dxa"/>
            </w:tcMar>
          </w:tcPr>
          <w:p>
            <w:pPr>
              <w:spacing w:after="0" w:before="0" w:line="240" w:lineRule="auto"/>
            </w:pPr>
            <w:r>
              <w:rPr>
                <w:sz w:val="16"/>
              </w:rPr>
              <w:t>☐ Servicio no identificado</w:t>
            </w:r>
          </w:p>
        </w:tc>
        <w:tc>
          <w:tcPr>
            <w:tcW w:type="dxa" w:w="3504"/>
            <w:shd w:fill="F0F6F8"/>
            <w:tcMar>
              <w:top w:w="25" w:type="dxa"/>
              <w:bottom w:w="25" w:type="dxa"/>
            </w:tcMar>
          </w:tcPr>
          <w:p>
            <w:pPr>
              <w:spacing w:after="0" w:before="0" w:line="240" w:lineRule="auto"/>
            </w:pPr>
            <w:r>
              <w:rPr>
                <w:sz w:val="16"/>
              </w:rPr>
              <w:t>☐ Posible duplicado</w:t>
            </w:r>
          </w:p>
        </w:tc>
      </w:tr>
      <w:tr>
        <w:tc>
          <w:tcPr>
            <w:tcW w:type="dxa" w:w="3504"/>
            <w:shd w:fill="F0F6F8"/>
            <w:tcMar>
              <w:top w:w="25" w:type="dxa"/>
              <w:bottom w:w="25" w:type="dxa"/>
            </w:tcMar>
          </w:tcPr>
          <w:p>
            <w:pPr>
              <w:spacing w:after="0" w:before="0" w:line="240" w:lineRule="auto"/>
            </w:pPr>
            <w:r>
              <w:rPr>
                <w:sz w:val="16"/>
              </w:rPr>
              <w:t>☐ Otra</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Pregunta(s) pendiente(s), solo códigos: ______________  Revisión: __________  Fecha: ____ / ____ / ______</w:t>
      </w:r>
    </w:p>
    <w:p>
      <w:pPr>
        <w:spacing w:after="60" w:before="0" w:line="240" w:lineRule="auto"/>
      </w:pPr>
      <w:r>
        <w:rPr>
          <w:sz w:val="17"/>
        </w:rPr>
        <w:t>Una negativa voluntaria registrada es una respuesta; no equivale a una casilla olvidada. La validez y el conteo final se determinan con las reglas aprobadas de calidad, elegibilidad, unicidad y cobertura.</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7. Guía rápida para el encuestador y digitador</w:t>
      </w:r>
    </w:p>
    <w:p>
      <w:pPr>
        <w:spacing w:after="60" w:before="0" w:line="240" w:lineRule="auto"/>
      </w:pPr>
      <w:r>
        <w:rPr>
          <w:sz w:val="17"/>
        </w:rPr>
        <w:t>USO DEL EQUIPO · No leer esta página a la persona entrevistada</w:t>
      </w:r>
    </w:p>
    <w:p>
      <w:pPr>
        <w:spacing w:after="60" w:before="0" w:line="240" w:lineRule="auto"/>
      </w:pPr>
      <w:r>
        <w:rPr>
          <w:sz w:val="17"/>
        </w:rPr>
        <w:t>ANTES DEL CAMPO: validar fecha de corte, ventana de 6 meses, marco, cuotas, catálogo territorial y servicio de selección. El mínimo del TDR es 120 personas distintas, inicialmente 60 urbanas y 60 rurales; el piloto no cuenta. Las localidades impresas son propuestas sujetas a validación, no una clasificación oficial.</w:t>
      </w:r>
    </w:p>
    <w:p>
      <w:pPr>
        <w:spacing w:after="60" w:before="0" w:line="240" w:lineRule="auto"/>
      </w:pPr>
      <w:r>
        <w:rPr>
          <w:sz w:val="17"/>
        </w:rPr>
        <w:t>PILOTO: probar comprensión, duración, legibilidad y saltos con adultos de ambos ámbitos y distintas lenguas. Revisar especialmente filtros, rangos, privacidad y atención a responsables adultos. La versión diagramada está lista para revisión técnica; no se presenta como instrumento ya validado.</w:t>
      </w:r>
    </w:p>
    <w:p>
      <w:pPr>
        <w:spacing w:after="60" w:before="0" w:line="240" w:lineRule="auto"/>
      </w:pPr>
      <w:r>
        <w:rPr>
          <w:sz w:val="17"/>
        </w:rPr>
        <w:t>UNA MARCA POR PREGUNTA, salvo C2, D2, E19 y F3. En preguntas múltiples, “ninguno”, “no sabe” y “no responde” excluyen las opciones sustantivas y entre sí. Leer con neutralidad; no completar por inferencia. Para “otra”, marcar la casilla; no es obligatorio escribir.</w:t>
      </w:r>
    </w:p>
    <w:p>
      <w:pPr>
        <w:spacing w:after="60" w:before="0" w:line="240" w:lineRule="auto"/>
      </w:pPr>
      <w:r>
        <w:rPr>
          <w:sz w:val="17"/>
        </w:rPr>
        <w:t>CAMINOS: todas las personas responden identificación, perfil y vinculación. Quienes recibieron atención en los últimos 6 meses continúan con acceso, atención y resultados; luego pasan al cierre de la página 6. Quienes no recibieron atención, no recuerdan o prefieren no responder van a «Sin atención reciente», página 6, y después al cierre. Ante rechazo, menor de edad o encuesta ya realizada: finalizar.</w:t>
      </w:r>
    </w:p>
    <w:p>
      <w:pPr>
        <w:spacing w:after="60" w:before="0" w:line="240" w:lineRule="auto"/>
      </w:pPr>
      <w:r>
        <w:rPr>
          <w:sz w:val="17"/>
        </w:rPr>
        <w:t>IDENTIDAD Y CONSENTIMIENTO: A contiene nombres a solicitud del equipo; separar y custodiar con acceso restringido. Repetir el código en cada página, sin nombres en B–H. No entrevistar frente al personal evaluado. No registrar relatos de violencia ni datos del expediente de la persona a cargo. El apoyo lingüístico no sustituye la respuesta del participante.</w:t>
      </w:r>
    </w:p>
    <w:p>
      <w:pPr>
        <w:spacing w:after="60" w:before="0" w:line="240" w:lineRule="auto"/>
      </w:pPr>
      <w:r>
        <w:rPr>
          <w:sz w:val="17"/>
        </w:rPr>
        <w:t>UNA PERSONA, UNA ENTREVISTA: aunque use varios programas, no haga otra encuesta. Distinguir pertenencia a un programa de haber recibido orientación o hecho un trámite. Mantener un único servicio elegido para evaluar su atención. No inferir afiliación por edad.</w:t>
      </w:r>
    </w:p>
    <w:p>
      <w:pPr>
        <w:spacing w:after="60" w:before="0" w:line="240" w:lineRule="auto"/>
      </w:pPr>
      <w:r>
        <w:rPr>
          <w:sz w:val="17"/>
        </w:rPr>
        <w:t>CONTROL DIARIO: revisar código, consentimiento, edad, unicidad, territorio, servicio, ruta, marcas excluyentes y preguntas pendientes. No borrar el dato original: documentar toda corrección. Resolver “por verificar” territorial con fuentes oficiales. Las casillas vacías no significan No.</w:t>
      </w:r>
    </w:p>
    <w:p>
      <w:pPr>
        <w:spacing w:after="60" w:before="0" w:line="240" w:lineRule="auto"/>
      </w:pPr>
      <w:r>
        <w:rPr>
          <w:sz w:val="17"/>
        </w:rPr>
        <w:t>PARA DIGITAR: mantenga las respuestas tal como se marcaron. No convierta casillas vacías en «No». Separe «No aplica», «No sabe», «No recuerda» y «Prefiere no responder» cuando estén impresas por separado. Registre las preguntas omitidas por instrucciones como «No aplica». Guarde los nombres en un archivo reservado separado de las respuestas.</w:t>
      </w:r>
    </w:p>
    <w:p>
      <w:pPr>
        <w:spacing w:after="60" w:before="0" w:line="240" w:lineRule="auto"/>
      </w:pPr>
      <w:r>
        <w:rPr>
          <w:sz w:val="17"/>
        </w:rPr>
        <w:t>PARA EL ANÁLISIS: revisar que cada comparación use la misma pregunta, población, período y forma de cálculo que el antecedente. Las respuestas sobre recuerdo o mejoría percibida no sustituyen las mediciones anteriores. No presentar pertenencia declarada como cobertura administrativa.</w:t>
      </w:r>
    </w:p>
    <w:p>
      <w:pPr>
        <w:spacing w:after="60" w:before="0" w:line="240" w:lineRule="auto"/>
      </w:pPr>
      <w:r>
        <w:rPr>
          <w:sz w:val="17"/>
        </w:rPr>
        <w:t>ANÁLISIS: espera, traslado, gasto y edad se capturan por rangos; informar frecuencias por rango, no promedios exactos inventados. B8 es un filtro amplio y no una escala validada de discapacidad. Separar no respuesta y no aplica del denominador sustantivo. Los grupos pequeños por programa son exploratorios.</w:t>
      </w:r>
    </w:p>
    <w:p>
      <w:pPr>
        <w:spacing w:after="60" w:before="0" w:line="240" w:lineRule="auto"/>
      </w:pPr>
      <w:r>
        <w:rPr>
          <w:sz w:val="17"/>
        </w:rPr>
        <w:t>ALCANCE: esta es la encuesta a personas. Personal, presupuesto, equipos operativos, metas, cobertura administrativa y sostenibilidad se verifican además con entrevistas, registros y observación. Las percepciones no reemplazan esas fuentes. No usar simulaciones o fotografías referenciales como evidencia de campo.</w:t>
      </w:r>
    </w:p>
    <w:p>
      <w:pPr>
        <w:spacing w:after="60" w:before="0" w:line="240" w:lineRule="auto"/>
      </w:pPr>
      <w:r>
        <w:rPr>
          <w:sz w:val="17"/>
        </w:rPr>
        <w:br w:type="page"/>
      </w:r>
    </w:p>
    <w:p>
      <w:pPr>
        <w:pStyle w:val="Title"/>
        <w:spacing w:after="60" w:before="0" w:line="240" w:lineRule="auto"/>
      </w:pPr>
      <w:r>
        <w:rPr>
          <w:sz w:val="32"/>
        </w:rPr>
        <w:t>Lámina de respuestas para el participante</w:t>
      </w:r>
    </w:p>
    <w:p>
      <w:pPr>
        <w:pStyle w:val="Heading2"/>
        <w:spacing w:after="60" w:before="0" w:line="240" w:lineRule="auto"/>
      </w:pPr>
      <w:r>
        <w:rPr>
          <w:sz w:val="17"/>
        </w:rPr>
        <w:t>Calificación de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BUENA</w:t>
            </w:r>
          </w:p>
        </w:tc>
        <w:tc>
          <w:tcPr>
            <w:tcW w:type="dxa" w:w="3504"/>
            <w:tcMar>
              <w:top w:w="25" w:type="dxa"/>
              <w:bottom w:w="25" w:type="dxa"/>
            </w:tcMar>
          </w:tcPr>
          <w:p>
            <w:pPr>
              <w:spacing w:after="0" w:before="0" w:line="240" w:lineRule="auto"/>
            </w:pPr>
            <w:r>
              <w:rPr>
                <w:sz w:val="16"/>
              </w:rPr>
              <w:t>REGULAR</w:t>
            </w:r>
          </w:p>
        </w:tc>
        <w:tc>
          <w:tcPr>
            <w:tcW w:type="dxa" w:w="3504"/>
            <w:tcMar>
              <w:top w:w="25" w:type="dxa"/>
              <w:bottom w:w="25" w:type="dxa"/>
            </w:tcMar>
          </w:tcPr>
          <w:p>
            <w:pPr>
              <w:spacing w:after="0" w:before="0" w:line="240" w:lineRule="auto"/>
            </w:pPr>
            <w:r>
              <w:rPr>
                <w:sz w:val="16"/>
              </w:rPr>
              <w:t>MALA</w:t>
            </w:r>
          </w:p>
        </w:tc>
      </w:tr>
    </w:tbl>
    <w:p>
      <w:pPr>
        <w:pStyle w:val="Heading2"/>
        <w:spacing w:after="60" w:before="0" w:line="240" w:lineRule="auto"/>
      </w:pPr>
      <w:r>
        <w:rPr>
          <w:sz w:val="17"/>
        </w:rPr>
        <w:t>Frecuencia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SIEMPRE</w:t>
            </w:r>
          </w:p>
        </w:tc>
        <w:tc>
          <w:tcPr>
            <w:tcW w:type="dxa" w:w="3504"/>
            <w:tcMar>
              <w:top w:w="25" w:type="dxa"/>
              <w:bottom w:w="25" w:type="dxa"/>
            </w:tcMar>
          </w:tcPr>
          <w:p>
            <w:pPr>
              <w:spacing w:after="0" w:before="0" w:line="240" w:lineRule="auto"/>
            </w:pPr>
            <w:r>
              <w:rPr>
                <w:sz w:val="16"/>
              </w:rPr>
              <w:t>A VECES</w:t>
            </w:r>
          </w:p>
        </w:tc>
        <w:tc>
          <w:tcPr>
            <w:tcW w:type="dxa" w:w="3504"/>
            <w:tcMar>
              <w:top w:w="25" w:type="dxa"/>
              <w:bottom w:w="25" w:type="dxa"/>
            </w:tcMar>
          </w:tcPr>
          <w:p>
            <w:pPr>
              <w:spacing w:after="0" w:before="0" w:line="240" w:lineRule="auto"/>
            </w:pPr>
            <w:r>
              <w:rPr>
                <w:sz w:val="16"/>
              </w:rPr>
              <w:t>NUNCA</w:t>
            </w:r>
          </w:p>
        </w:tc>
      </w:tr>
    </w:tbl>
    <w:p>
      <w:pPr>
        <w:spacing w:after="60" w:before="0" w:line="240" w:lineRule="auto"/>
      </w:pPr>
      <w:r>
        <w:rPr>
          <w:sz w:val="17"/>
        </w:rPr>
        <w:t>Puede responder también: No sé / No recuerdo / No puedo comparar / Prefiero no responder, según las opciones de la pregunta. No hay respuestas correctas o incorrectas.</w:t>
      </w:r>
    </w:p>
    <w:sectPr w:rsidR="00FC693F" w:rsidRPr="0006063C" w:rsidSect="00034616">
      <w:footerReference w:type="default" r:id="rId9"/>
      <w:headerReference w:type="default" r:id="rId10"/>
      <w:pgSz w:w="12240" w:h="15840"/>
      <w:pgMar w:top="1440" w:right="864" w:bottom="648" w:left="864" w:header="144"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Encuesta urbana y rural · Uso reservado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0" w:lineRule="exact"/>
    </w:pPr>
  </w:p>
  <w:tbl>
    <w:tblPr>
      <w:tblW w:type="auto" w:w="0"/>
      <w:tblLook w:firstColumn="1" w:firstRow="1" w:lastColumn="0" w:lastRow="0" w:noHBand="0" w:noVBand="1" w:val="04A0"/>
    </w:tblPr>
    <w:tblGrid>
      <w:gridCol w:w="6768"/>
      <w:gridCol w:w="3312"/>
    </w:tblGrid>
    <w:tr>
      <w:tc>
        <w:tcPr>
          <w:tcW w:type="dxa" w:w="5040"/>
        </w:tcPr>
        <w:p>
          <w:r>
            <w:rPr>
              <w:b/>
              <w:sz w:val="16"/>
            </w:rPr>
            <w:t>KIMBIRI · CUI 2627896</w:t>
            <w:br/>
            <w:t>ENCUESTA URBANA Y RURAL</w:t>
          </w:r>
        </w:p>
      </w:tc>
      <w:tc>
        <w:tcPr>
          <w:tcW w:type="dxa" w:w="5040"/>
        </w:tcPr>
        <w:p>
          <w:pPr>
            <w:spacing w:after="0" w:before="0"/>
            <w:jc w:val="right"/>
          </w:pPr>
          <w:r>
            <w:drawing>
              <wp:inline xmlns:a="http://schemas.openxmlformats.org/drawingml/2006/main" xmlns:pic="http://schemas.openxmlformats.org/drawingml/2006/picture">
                <wp:extent cx="1920240" cy="713205"/>
                <wp:docPr id="1" name="Picture 1"/>
                <wp:cNvGraphicFramePr>
                  <a:graphicFrameLocks noChangeAspect="1"/>
                </wp:cNvGraphicFramePr>
                <a:graphic>
                  <a:graphicData uri="http://schemas.openxmlformats.org/drawingml/2006/picture">
                    <pic:pic>
                      <pic:nvPicPr>
                        <pic:cNvPr id="0" name="Logo_Yanet_Borda.png"/>
                        <pic:cNvPicPr/>
                      </pic:nvPicPr>
                      <pic:blipFill>
                        <a:blip r:embed="rId1"/>
                        <a:stretch>
                          <a:fillRect/>
                        </a:stretch>
                      </pic:blipFill>
                      <pic:spPr>
                        <a:xfrm>
                          <a:off x="0" y="0"/>
                          <a:ext cx="1920240" cy="713205"/>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