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000000"/>
          <w:sz w:val="24"/>
        </w:rPr>
        <w:t>INTERVIEW PREP (STAR)</w:t>
      </w:r>
    </w:p>
    <w:p>
      <w:r>
        <w:rPr>
          <w:b w:val="0"/>
          <w:i/>
          <w:color w:val="555555"/>
          <w:sz w:val="18"/>
        </w:rPr>
        <w:t>Serial CV-20260915-0060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INTERVIEW PREP - Serial CV-20260915-0060 (STAR)</w:t>
      </w:r>
    </w:p>
    <w:p>
      <w:r>
        <w:rPr>
          <w:b w:val="0"/>
          <w:i w:val="0"/>
          <w:color w:val="000000"/>
          <w:sz w:val="20"/>
        </w:rPr>
        <w:t>============================================================</w:t>
      </w:r>
    </w:p>
    <w:p>
      <w:r>
        <w:rPr>
          <w:b w:val="0"/>
          <w:i w:val="0"/>
          <w:color w:val="000000"/>
          <w:sz w:val="20"/>
        </w:rPr>
        <w:t>Q. Tell me about a time you led finance-process integration during an ERP change.</w:t>
      </w:r>
    </w:p>
    <w:p>
      <w:r>
        <w:rPr>
          <w:b/>
          <w:i w:val="0"/>
          <w:color w:val="000000"/>
          <w:sz w:val="20"/>
        </w:rPr>
        <w:t>SITUATION: Engie SEM, SAP S/4HANA migration across French subsidiaries.</w:t>
      </w:r>
    </w:p>
    <w:p>
      <w:r>
        <w:rPr>
          <w:b/>
          <w:i w:val="0"/>
          <w:color w:val="000000"/>
          <w:sz w:val="20"/>
        </w:rPr>
        <w:t>TASK: Ensure finance sub-processes were modelled and implemented in the new ERP.</w:t>
      </w:r>
    </w:p>
    <w:p>
      <w:r>
        <w:rPr>
          <w:b/>
          <w:i w:val="0"/>
          <w:color w:val="000000"/>
          <w:sz w:val="20"/>
        </w:rPr>
        <w:t>ACTION: Acted as core Business Analyst bridging IT architecture and business; drove AS-IS to TO-BE process design; ran finance workshops; reconciled IVDB to S/4HANA and simplified WTS project coding.</w:t>
      </w:r>
    </w:p>
    <w:p>
      <w:r>
        <w:rPr>
          <w:b/>
          <w:i w:val="0"/>
          <w:color w:val="000000"/>
          <w:sz w:val="20"/>
        </w:rPr>
        <w:t>RESULT: Clean finance transition with a reconciled, monitorable structure - directly reusable for an Infor M3 rollout at an automotive-parts distributor like Doyen Auto.</w:t>
      </w:r>
    </w:p>
    <w:p>
      <w:r>
        <w:rPr>
          <w:b w:val="0"/>
          <w:i w:val="0"/>
          <w:color w:val="000000"/>
          <w:sz w:val="20"/>
        </w:rPr>
        <w:t>Q. Give an example of how you automate a repetitive financial process.</w:t>
      </w:r>
    </w:p>
    <w:p>
      <w:r>
        <w:rPr>
          <w:b/>
          <w:i w:val="0"/>
          <w:color w:val="000000"/>
          <w:sz w:val="20"/>
        </w:rPr>
        <w:t>SITUATION: Monthly financial close ingesting 1,500+ bookings, done manually.</w:t>
      </w:r>
    </w:p>
    <w:p>
      <w:r>
        <w:rPr>
          <w:b/>
          <w:i w:val="0"/>
          <w:color w:val="000000"/>
          <w:sz w:val="20"/>
        </w:rPr>
        <w:t>TASK: Remove manual effort while keeping the close accurate and auditable.</w:t>
      </w:r>
    </w:p>
    <w:p>
      <w:r>
        <w:rPr>
          <w:b/>
          <w:i w:val="0"/>
          <w:color w:val="000000"/>
          <w:sz w:val="20"/>
        </w:rPr>
        <w:t>ACTION: Built a PowerQuery ETL pipeline to ingest bookings automatically and reconcile the middle-office (IVDB) data.</w:t>
      </w:r>
    </w:p>
    <w:p>
      <w:r>
        <w:rPr>
          <w:b/>
          <w:i w:val="0"/>
          <w:color w:val="000000"/>
          <w:sz w:val="20"/>
        </w:rPr>
        <w:t>RESULT: 1,500+ bookings per close processed with zero manual intervention, shortening the close and reducing error risk.</w:t>
      </w:r>
    </w:p>
    <w:p>
      <w:r>
        <w:rPr>
          <w:b/>
          <w:i w:val="0"/>
          <w:color w:val="000000"/>
          <w:sz w:val="20"/>
        </w:rPr>
        <w:t>Q. How do you make data usable for senior decision-makers?</w:t>
      </w:r>
    </w:p>
    <w:p>
      <w:r>
        <w:rPr>
          <w:b/>
          <w:i w:val="0"/>
          <w:color w:val="000000"/>
          <w:sz w:val="20"/>
        </w:rPr>
        <w:t>SITUATION: Raw finance data that executives needed to act on quickly.</w:t>
      </w:r>
    </w:p>
    <w:p>
      <w:r>
        <w:rPr>
          <w:b/>
          <w:i w:val="0"/>
          <w:color w:val="000000"/>
          <w:sz w:val="20"/>
        </w:rPr>
        <w:t>TASK: Turn raw data into clear executive reporting.</w:t>
      </w:r>
    </w:p>
    <w:p>
      <w:r>
        <w:rPr>
          <w:b/>
          <w:i w:val="0"/>
          <w:color w:val="000000"/>
          <w:sz w:val="20"/>
        </w:rPr>
        <w:t>ACTION: Built Power BI dashboards and rolled out Qliksense finance reporting from SAP.</w:t>
      </w:r>
    </w:p>
    <w:p>
      <w:r>
        <w:rPr>
          <w:b/>
          <w:i w:val="0"/>
          <w:color w:val="000000"/>
          <w:sz w:val="20"/>
        </w:rPr>
        <w:t>RESULT: Faster, clearer decision-support for leadership across entities.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