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7C4DDE0A" w:rsidR="00480FD3" w:rsidRPr="006D7806" w:rsidRDefault="00F65462">
      <w:pPr>
        <w:pStyle w:val="Heading1"/>
        <w:jc w:val="center"/>
        <w:rPr>
          <w:sz w:val="32"/>
          <w:szCs w:val="32"/>
        </w:rPr>
      </w:pPr>
      <w:r w:rsidRPr="00F65462">
        <w:rPr>
          <w:sz w:val="32"/>
          <w:szCs w:val="32"/>
        </w:rPr>
        <w:t>Querying and Modifying Entities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6D4AEB8E" w14:textId="2BB2F00E" w:rsidR="00F65462" w:rsidRDefault="00E36F48" w:rsidP="00E36F48">
      <w:pPr>
        <w:pStyle w:val="PS"/>
        <w:rPr>
          <w:lang w:val="en-US"/>
        </w:rPr>
      </w:pPr>
      <w:r>
        <w:rPr>
          <w:lang w:val="en-US"/>
        </w:rPr>
        <w:t>In this lab you’ll e</w:t>
      </w:r>
      <w:r w:rsidRPr="00E36F48">
        <w:rPr>
          <w:lang w:val="en-US"/>
        </w:rPr>
        <w:t xml:space="preserve">nhance your </w:t>
      </w:r>
      <w:r>
        <w:rPr>
          <w:lang w:val="en-US"/>
        </w:rPr>
        <w:t>“</w:t>
      </w:r>
      <w:r w:rsidRPr="00E36F48">
        <w:rPr>
          <w:lang w:val="en-US"/>
        </w:rPr>
        <w:t>Online Retailer</w:t>
      </w:r>
      <w:r>
        <w:rPr>
          <w:lang w:val="en-US"/>
        </w:rPr>
        <w:t>”</w:t>
      </w:r>
      <w:r w:rsidRPr="00E36F48">
        <w:rPr>
          <w:lang w:val="en-US"/>
        </w:rPr>
        <w:t xml:space="preserve"> app so that </w:t>
      </w:r>
      <w:r w:rsidR="00F65462">
        <w:rPr>
          <w:lang w:val="en-US"/>
        </w:rPr>
        <w:t xml:space="preserve">it persists </w:t>
      </w:r>
      <w:r w:rsidRPr="00E36F48">
        <w:rPr>
          <w:lang w:val="en-US"/>
        </w:rPr>
        <w:t>product</w:t>
      </w:r>
      <w:r w:rsidR="00275D53">
        <w:rPr>
          <w:lang w:val="en-US"/>
        </w:rPr>
        <w:t xml:space="preserve"> suggestion</w:t>
      </w:r>
      <w:r w:rsidR="00F65462">
        <w:rPr>
          <w:lang w:val="en-US"/>
        </w:rPr>
        <w:t xml:space="preserve">s </w:t>
      </w:r>
      <w:r w:rsidR="00880290">
        <w:rPr>
          <w:lang w:val="en-US"/>
        </w:rPr>
        <w:t>data to a relational database</w:t>
      </w:r>
      <w:r w:rsidR="00F65462">
        <w:rPr>
          <w:lang w:val="en-US"/>
        </w:rPr>
        <w:t>. You’ll put all your persistence logic in a dedicated repository class.</w:t>
      </w:r>
    </w:p>
    <w:p w14:paraId="176AF82E" w14:textId="61437FB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880290">
        <w:rPr>
          <w:i w:val="0"/>
        </w:rPr>
        <w:t>project</w:t>
      </w:r>
    </w:p>
    <w:p w14:paraId="208E5118" w14:textId="0AE07274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880290">
        <w:rPr>
          <w:lang w:val="en-US"/>
        </w:rPr>
        <w:t>project</w:t>
      </w:r>
      <w:r>
        <w:rPr>
          <w:lang w:val="en-US"/>
        </w:rPr>
        <w:t>:</w:t>
      </w:r>
    </w:p>
    <w:p w14:paraId="6F189D3F" w14:textId="7B05B0FF" w:rsidR="007A59E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tudent\student-online-retailer</w:t>
      </w:r>
    </w:p>
    <w:p w14:paraId="7D3AC862" w14:textId="1A5CA2D1" w:rsidR="00DC33AE" w:rsidRDefault="00880290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4230A6D5" w:rsidR="00DC33A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F4511E">
        <w:rPr>
          <w:rFonts w:ascii="Courier New" w:hAnsi="Courier New"/>
          <w:b/>
        </w:rPr>
        <w:t>olutions\</w:t>
      </w:r>
      <w:r w:rsidR="00F65462" w:rsidRPr="00880290">
        <w:rPr>
          <w:rFonts w:ascii="Courier New" w:hAnsi="Courier New"/>
          <w:b/>
        </w:rPr>
        <w:t>solution-integrating-data-sources</w:t>
      </w:r>
    </w:p>
    <w:p w14:paraId="4EE6AE2D" w14:textId="5064C347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880290">
        <w:rPr>
          <w:i w:val="0"/>
        </w:rPr>
        <w:t>project</w:t>
      </w:r>
    </w:p>
    <w:p w14:paraId="02F0D892" w14:textId="3D12A44B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880290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562AB2DF" w:rsidR="00032DF5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olutions\</w:t>
      </w:r>
      <w:r w:rsidR="00F65462" w:rsidRPr="00F65462">
        <w:rPr>
          <w:rFonts w:ascii="Courier New" w:hAnsi="Courier New"/>
          <w:b/>
        </w:rPr>
        <w:t>solution-querying-modifying-entities</w:t>
      </w:r>
    </w:p>
    <w:p w14:paraId="70B0B354" w14:textId="09260774" w:rsidR="00032DF5" w:rsidRDefault="00E36F48" w:rsidP="00E36F48">
      <w:pPr>
        <w:pStyle w:val="Heading2"/>
        <w:spacing w:before="0"/>
      </w:pPr>
      <w:r>
        <w:rPr>
          <w:i w:val="0"/>
        </w:rPr>
        <w:br w:type="column"/>
      </w:r>
      <w:r w:rsidR="00032DF5">
        <w:rPr>
          <w:i w:val="0"/>
        </w:rPr>
        <w:lastRenderedPageBreak/>
        <w:t>Roadmap</w:t>
      </w:r>
    </w:p>
    <w:p w14:paraId="45DC82F8" w14:textId="78DD0D08" w:rsidR="00032DF5" w:rsidRDefault="00032DF5" w:rsidP="00032DF5">
      <w:r>
        <w:t xml:space="preserve">There are </w:t>
      </w:r>
      <w:r w:rsidR="005A4BA6">
        <w:t>4</w:t>
      </w:r>
      <w:r>
        <w:t xml:space="preserve"> exercises in this lab, of which the last exercise</w:t>
      </w:r>
      <w:r w:rsidR="00476B71">
        <w:t xml:space="preserve">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0921CF74" w14:textId="05351BC8" w:rsidR="0088497E" w:rsidRPr="0088497E" w:rsidRDefault="004579C3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r w:rsidRPr="004579C3">
        <w:t>Getting started defining a repository class</w:t>
      </w:r>
    </w:p>
    <w:p w14:paraId="66A2B8A8" w14:textId="48BB3CB5" w:rsidR="00E36F48" w:rsidRDefault="004579C3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r w:rsidRPr="004579C3">
        <w:t>Implementing the repository class</w:t>
      </w:r>
    </w:p>
    <w:p w14:paraId="5EFE3B07" w14:textId="661BDA9E" w:rsidR="005A4BA6" w:rsidRDefault="00E94577" w:rsidP="00880290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>Using</w:t>
      </w:r>
      <w:r w:rsidR="005A4BA6" w:rsidRPr="005A4BA6">
        <w:t xml:space="preserve"> the repository class </w:t>
      </w:r>
    </w:p>
    <w:p w14:paraId="1D30819D" w14:textId="3E8F8878" w:rsidR="001B33E5" w:rsidRPr="00880290" w:rsidRDefault="001B33E5" w:rsidP="00880290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 xml:space="preserve">(If time permits) </w:t>
      </w:r>
      <w:r w:rsidR="005A4BA6">
        <w:t>Defining a parameterized operation</w:t>
      </w:r>
    </w:p>
    <w:p w14:paraId="4565A73C" w14:textId="64215B9A" w:rsidR="00F65462" w:rsidRDefault="00F65462" w:rsidP="00F65462">
      <w:pPr>
        <w:pStyle w:val="Heading2"/>
        <w:spacing w:before="600" w:after="120"/>
        <w:rPr>
          <w:i w:val="0"/>
        </w:rPr>
      </w:pPr>
      <w:r>
        <w:rPr>
          <w:i w:val="0"/>
        </w:rPr>
        <w:t>Familiarization</w:t>
      </w:r>
    </w:p>
    <w:p w14:paraId="12E7F39F" w14:textId="083A8B7E" w:rsidR="004579C3" w:rsidRDefault="00B211B1" w:rsidP="00F65462">
      <w:pPr>
        <w:spacing w:after="120"/>
      </w:pPr>
      <w:r>
        <w:t>T</w:t>
      </w:r>
      <w:r w:rsidR="00F65462">
        <w:t xml:space="preserve">he </w:t>
      </w:r>
      <w:r w:rsidR="00F65462" w:rsidRPr="00857394">
        <w:rPr>
          <w:rFonts w:ascii="Courier New" w:hAnsi="Courier New" w:cs="Courier New"/>
          <w:b/>
          <w:bCs/>
        </w:rPr>
        <w:t>student</w:t>
      </w:r>
      <w:r w:rsidR="00F65462">
        <w:t xml:space="preserve"> folder</w:t>
      </w:r>
      <w:r>
        <w:t xml:space="preserve"> has </w:t>
      </w:r>
      <w:r w:rsidR="00F65462">
        <w:t xml:space="preserve">an interface named </w:t>
      </w:r>
      <w:r w:rsidRPr="00B211B1">
        <w:rPr>
          <w:rFonts w:ascii="Courier New" w:hAnsi="Courier New" w:cs="Courier New"/>
          <w:b/>
          <w:bCs/>
        </w:rPr>
        <w:t>ProductSuggestionRepository</w:t>
      </w:r>
      <w:r w:rsidR="00F65462">
        <w:t xml:space="preserve">. Add this </w:t>
      </w:r>
      <w:r>
        <w:t xml:space="preserve">interface </w:t>
      </w:r>
      <w:r w:rsidR="00F65462">
        <w:t xml:space="preserve">into your IntelliJ project now. The </w:t>
      </w:r>
      <w:r w:rsidR="004579C3">
        <w:t>interface specifies the persistence methods we want you to implement in this lab…</w:t>
      </w:r>
    </w:p>
    <w:p w14:paraId="1172196D" w14:textId="66134DCA" w:rsidR="00DC33AE" w:rsidRDefault="00DC33AE" w:rsidP="00E36F4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6925D2">
        <w:rPr>
          <w:i w:val="0"/>
        </w:rPr>
        <w:t>1</w:t>
      </w:r>
      <w:r>
        <w:rPr>
          <w:i w:val="0"/>
        </w:rPr>
        <w:t xml:space="preserve">: </w:t>
      </w:r>
      <w:bookmarkStart w:id="0" w:name="_Hlk127000960"/>
      <w:r w:rsidR="004579C3">
        <w:rPr>
          <w:i w:val="0"/>
        </w:rPr>
        <w:t>Getting started defining a repository class</w:t>
      </w:r>
      <w:bookmarkEnd w:id="0"/>
    </w:p>
    <w:p w14:paraId="1494B3A1" w14:textId="77777777" w:rsidR="004579C3" w:rsidRDefault="004579C3" w:rsidP="00E36F48">
      <w:pPr>
        <w:pStyle w:val="PS"/>
      </w:pPr>
      <w:r>
        <w:t xml:space="preserve">Define a class named </w:t>
      </w:r>
      <w:r w:rsidRPr="00B211B1">
        <w:rPr>
          <w:rFonts w:ascii="Courier New" w:hAnsi="Courier New" w:cs="Courier New"/>
          <w:b/>
          <w:bCs/>
        </w:rPr>
        <w:t>ProductSuggestionRepository</w:t>
      </w:r>
      <w:r>
        <w:rPr>
          <w:rFonts w:ascii="Courier New" w:hAnsi="Courier New" w:cs="Courier New"/>
          <w:b/>
          <w:bCs/>
        </w:rPr>
        <w:t>Impl</w:t>
      </w:r>
      <w:r>
        <w:t xml:space="preserve"> as follows:</w:t>
      </w:r>
    </w:p>
    <w:p w14:paraId="0B21718A" w14:textId="77777777" w:rsidR="004579C3" w:rsidRDefault="004579C3" w:rsidP="00823822">
      <w:pPr>
        <w:pStyle w:val="PS"/>
        <w:numPr>
          <w:ilvl w:val="0"/>
          <w:numId w:val="3"/>
        </w:numPr>
      </w:pPr>
      <w:r>
        <w:t xml:space="preserve">The class should implement the </w:t>
      </w:r>
      <w:r w:rsidRPr="004579C3">
        <w:rPr>
          <w:rFonts w:ascii="Courier New" w:hAnsi="Courier New" w:cs="Courier New"/>
          <w:b/>
          <w:bCs/>
        </w:rPr>
        <w:t>ProductSuggestionRepository</w:t>
      </w:r>
      <w:r>
        <w:t xml:space="preserve"> interface. </w:t>
      </w:r>
    </w:p>
    <w:p w14:paraId="2894D200" w14:textId="3CCE4748" w:rsidR="004579C3" w:rsidRDefault="004579C3" w:rsidP="00674012">
      <w:pPr>
        <w:pStyle w:val="PS"/>
        <w:numPr>
          <w:ilvl w:val="0"/>
          <w:numId w:val="3"/>
        </w:numPr>
      </w:pPr>
      <w:r>
        <w:t xml:space="preserve">Annotate the class with </w:t>
      </w:r>
      <w:r w:rsidRPr="004579C3">
        <w:rPr>
          <w:rFonts w:ascii="Courier New" w:hAnsi="Courier New" w:cs="Courier New"/>
          <w:b/>
          <w:bCs/>
        </w:rPr>
        <w:t>@Repository</w:t>
      </w:r>
      <w:r>
        <w:t xml:space="preserve">. This </w:t>
      </w:r>
      <w:r w:rsidR="00690086">
        <w:t xml:space="preserve">tells </w:t>
      </w:r>
      <w:r>
        <w:t xml:space="preserve">Spring Boot </w:t>
      </w:r>
      <w:r w:rsidR="00690086">
        <w:t xml:space="preserve">to </w:t>
      </w:r>
      <w:r>
        <w:t>create a singleton instance of the class during application start-up.</w:t>
      </w:r>
    </w:p>
    <w:p w14:paraId="55534B91" w14:textId="5EC76847" w:rsidR="004579C3" w:rsidRDefault="004579C3" w:rsidP="004579C3">
      <w:pPr>
        <w:pStyle w:val="Heading2"/>
        <w:spacing w:before="600" w:after="120"/>
        <w:rPr>
          <w:i w:val="0"/>
        </w:rPr>
      </w:pPr>
      <w:r>
        <w:rPr>
          <w:i w:val="0"/>
        </w:rPr>
        <w:t>Exercise 2: Implementing the repository class</w:t>
      </w:r>
    </w:p>
    <w:p w14:paraId="7786E977" w14:textId="039CDACE" w:rsidR="004579C3" w:rsidRDefault="004579C3" w:rsidP="004579C3">
      <w:pPr>
        <w:pStyle w:val="PS"/>
      </w:pPr>
      <w:r>
        <w:t xml:space="preserve">Implement the </w:t>
      </w:r>
      <w:r w:rsidRPr="00B211B1">
        <w:rPr>
          <w:rFonts w:ascii="Courier New" w:hAnsi="Courier New" w:cs="Courier New"/>
          <w:b/>
          <w:bCs/>
        </w:rPr>
        <w:t>ProductSuggestionRepository</w:t>
      </w:r>
      <w:r>
        <w:rPr>
          <w:rFonts w:ascii="Courier New" w:hAnsi="Courier New" w:cs="Courier New"/>
          <w:b/>
          <w:bCs/>
        </w:rPr>
        <w:t>Impl</w:t>
      </w:r>
      <w:r>
        <w:t xml:space="preserve"> class as follows:</w:t>
      </w:r>
    </w:p>
    <w:p w14:paraId="50911013" w14:textId="3F81C814" w:rsidR="004579C3" w:rsidRPr="004579C3" w:rsidRDefault="004579C3" w:rsidP="00674012">
      <w:pPr>
        <w:pStyle w:val="PS"/>
        <w:numPr>
          <w:ilvl w:val="0"/>
          <w:numId w:val="3"/>
        </w:numPr>
        <w:rPr>
          <w:szCs w:val="24"/>
        </w:rPr>
      </w:pPr>
      <w:r w:rsidRPr="004579C3">
        <w:rPr>
          <w:szCs w:val="24"/>
        </w:rPr>
        <w:t xml:space="preserve">Declare an </w:t>
      </w:r>
      <w:r w:rsidRPr="004579C3">
        <w:rPr>
          <w:rFonts w:ascii="Courier New" w:hAnsi="Courier New" w:cs="Courier New"/>
          <w:b/>
          <w:bCs/>
          <w:szCs w:val="24"/>
        </w:rPr>
        <w:t>EntityManager</w:t>
      </w:r>
      <w:r w:rsidRPr="004579C3">
        <w:rPr>
          <w:szCs w:val="24"/>
        </w:rPr>
        <w:t xml:space="preserve"> instance variable. Annotate the instance variable with </w:t>
      </w:r>
      <w:r w:rsidRPr="00690086">
        <w:rPr>
          <w:rFonts w:ascii="Courier New" w:hAnsi="Courier New" w:cs="Courier New"/>
          <w:b/>
          <w:bCs/>
          <w:szCs w:val="24"/>
        </w:rPr>
        <w:t>@PersistenceContext</w:t>
      </w:r>
      <w:r w:rsidR="00690086">
        <w:rPr>
          <w:szCs w:val="24"/>
        </w:rPr>
        <w:t xml:space="preserve"> (u</w:t>
      </w:r>
      <w:r w:rsidRPr="004579C3">
        <w:rPr>
          <w:szCs w:val="24"/>
        </w:rPr>
        <w:t xml:space="preserve">nder the surface, there’s an </w:t>
      </w:r>
      <w:r w:rsidRPr="00690086">
        <w:rPr>
          <w:rFonts w:ascii="Courier New" w:hAnsi="Courier New" w:cs="Courier New"/>
          <w:b/>
          <w:bCs/>
          <w:szCs w:val="24"/>
        </w:rPr>
        <w:t>EntityManagerFactory</w:t>
      </w:r>
      <w:r w:rsidRPr="004579C3">
        <w:rPr>
          <w:szCs w:val="24"/>
        </w:rPr>
        <w:t xml:space="preserve"> bean that will create an </w:t>
      </w:r>
      <w:r w:rsidRPr="00690086">
        <w:rPr>
          <w:rFonts w:ascii="Courier New" w:hAnsi="Courier New" w:cs="Courier New"/>
          <w:b/>
          <w:bCs/>
          <w:szCs w:val="24"/>
        </w:rPr>
        <w:t>EntityManager</w:t>
      </w:r>
      <w:r w:rsidRPr="004579C3">
        <w:rPr>
          <w:szCs w:val="24"/>
        </w:rPr>
        <w:t xml:space="preserve"> object and inject it into this variable</w:t>
      </w:r>
      <w:r w:rsidR="00690086">
        <w:rPr>
          <w:szCs w:val="24"/>
        </w:rPr>
        <w:t>)</w:t>
      </w:r>
      <w:r w:rsidRPr="004579C3">
        <w:rPr>
          <w:szCs w:val="24"/>
        </w:rPr>
        <w:t>.</w:t>
      </w:r>
    </w:p>
    <w:p w14:paraId="70B4B969" w14:textId="2F829BDB" w:rsidR="00E36F48" w:rsidRPr="004579C3" w:rsidRDefault="004579C3" w:rsidP="000C0A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14" w:hanging="357"/>
        <w:contextualSpacing w:val="0"/>
        <w:rPr>
          <w:i/>
          <w:szCs w:val="24"/>
        </w:rPr>
      </w:pPr>
      <w:r w:rsidRPr="004579C3">
        <w:rPr>
          <w:color w:val="000000"/>
          <w:szCs w:val="24"/>
          <w:lang w:eastAsia="en-GB"/>
        </w:rPr>
        <w:t xml:space="preserve">Implement all the methods for the class, as specified by the interface. For any methods that modify data in the database, annotate these methods with </w:t>
      </w:r>
      <w:r w:rsidRPr="00690086">
        <w:rPr>
          <w:rFonts w:ascii="Courier New" w:hAnsi="Courier New" w:cs="Courier New"/>
          <w:b/>
          <w:bCs/>
          <w:color w:val="000000"/>
          <w:szCs w:val="24"/>
          <w:lang w:eastAsia="en-GB"/>
        </w:rPr>
        <w:t>@Transactional</w:t>
      </w:r>
      <w:r w:rsidRPr="004579C3">
        <w:rPr>
          <w:color w:val="000000"/>
          <w:szCs w:val="24"/>
          <w:lang w:eastAsia="en-GB"/>
        </w:rPr>
        <w:t>.</w:t>
      </w:r>
    </w:p>
    <w:p w14:paraId="3D727940" w14:textId="3BFEFD4C" w:rsidR="004579C3" w:rsidRPr="004579C3" w:rsidRDefault="00C20F77" w:rsidP="000C0A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14" w:hanging="357"/>
        <w:contextualSpacing w:val="0"/>
        <w:rPr>
          <w:i/>
          <w:szCs w:val="24"/>
        </w:rPr>
      </w:pPr>
      <w:r>
        <w:rPr>
          <w:color w:val="000000"/>
          <w:szCs w:val="24"/>
          <w:lang w:eastAsia="en-GB"/>
        </w:rPr>
        <w:t>Note that t</w:t>
      </w:r>
      <w:r w:rsidR="004579C3" w:rsidRPr="004579C3">
        <w:rPr>
          <w:color w:val="000000"/>
          <w:szCs w:val="24"/>
          <w:lang w:eastAsia="en-GB"/>
        </w:rPr>
        <w:t xml:space="preserve">he </w:t>
      </w:r>
      <w:r w:rsidR="004579C3" w:rsidRPr="00690086">
        <w:rPr>
          <w:rFonts w:ascii="Courier New" w:hAnsi="Courier New" w:cs="Courier New"/>
          <w:b/>
          <w:bCs/>
          <w:color w:val="000000"/>
          <w:szCs w:val="24"/>
          <w:lang w:eastAsia="en-GB"/>
        </w:rPr>
        <w:t>insertProductSuggestion()</w:t>
      </w:r>
      <w:r w:rsidR="004579C3" w:rsidRPr="004579C3">
        <w:rPr>
          <w:color w:val="000000"/>
          <w:szCs w:val="24"/>
          <w:lang w:eastAsia="en-GB"/>
        </w:rPr>
        <w:t xml:space="preserve"> method needs to return the </w:t>
      </w:r>
      <w:r>
        <w:rPr>
          <w:color w:val="000000"/>
          <w:szCs w:val="24"/>
          <w:lang w:eastAsia="en-GB"/>
        </w:rPr>
        <w:t>id</w:t>
      </w:r>
      <w:r w:rsidR="004579C3" w:rsidRPr="004579C3">
        <w:rPr>
          <w:color w:val="000000"/>
          <w:szCs w:val="24"/>
          <w:lang w:eastAsia="en-GB"/>
        </w:rPr>
        <w:t xml:space="preserve"> of the product suggestion after it has been inserted into the database. To achieve this effect, call </w:t>
      </w:r>
      <w:r w:rsidR="004579C3" w:rsidRPr="00690086">
        <w:rPr>
          <w:rFonts w:ascii="Courier New" w:hAnsi="Courier New" w:cs="Courier New"/>
          <w:b/>
          <w:bCs/>
          <w:color w:val="000000"/>
          <w:szCs w:val="24"/>
          <w:lang w:eastAsia="en-GB"/>
        </w:rPr>
        <w:t>entityManager.flush()</w:t>
      </w:r>
      <w:r w:rsidR="004579C3" w:rsidRPr="004579C3">
        <w:rPr>
          <w:color w:val="000000"/>
          <w:szCs w:val="24"/>
          <w:lang w:eastAsia="en-GB"/>
        </w:rPr>
        <w:t xml:space="preserve"> within your method. This causes the </w:t>
      </w:r>
      <w:r w:rsidR="004579C3" w:rsidRPr="00690086">
        <w:rPr>
          <w:rFonts w:ascii="Courier New" w:hAnsi="Courier New" w:cs="Courier New"/>
          <w:b/>
          <w:bCs/>
          <w:color w:val="000000"/>
          <w:szCs w:val="24"/>
          <w:lang w:eastAsia="en-GB"/>
        </w:rPr>
        <w:t>EntityManager</w:t>
      </w:r>
      <w:r w:rsidR="004579C3" w:rsidRPr="004579C3">
        <w:rPr>
          <w:color w:val="000000"/>
          <w:szCs w:val="24"/>
          <w:lang w:eastAsia="en-GB"/>
        </w:rPr>
        <w:t xml:space="preserve"> to perform the INSERT statement immediately, which generates the </w:t>
      </w:r>
      <w:r>
        <w:rPr>
          <w:color w:val="000000"/>
          <w:szCs w:val="24"/>
          <w:lang w:eastAsia="en-GB"/>
        </w:rPr>
        <w:t>id</w:t>
      </w:r>
      <w:r w:rsidR="004579C3" w:rsidRPr="004579C3">
        <w:rPr>
          <w:color w:val="000000"/>
          <w:szCs w:val="24"/>
          <w:lang w:eastAsia="en-GB"/>
        </w:rPr>
        <w:t xml:space="preserve"> and copies </w:t>
      </w:r>
      <w:r>
        <w:rPr>
          <w:color w:val="000000"/>
          <w:szCs w:val="24"/>
          <w:lang w:eastAsia="en-GB"/>
        </w:rPr>
        <w:t xml:space="preserve">it </w:t>
      </w:r>
      <w:r w:rsidR="004579C3" w:rsidRPr="004579C3">
        <w:rPr>
          <w:color w:val="000000"/>
          <w:szCs w:val="24"/>
          <w:lang w:eastAsia="en-GB"/>
        </w:rPr>
        <w:t xml:space="preserve">into the </w:t>
      </w:r>
      <w:r w:rsidR="004579C3" w:rsidRPr="00690086">
        <w:rPr>
          <w:rFonts w:ascii="Courier New" w:hAnsi="Courier New" w:cs="Courier New"/>
          <w:b/>
          <w:bCs/>
          <w:color w:val="000000"/>
          <w:szCs w:val="24"/>
          <w:lang w:eastAsia="en-GB"/>
        </w:rPr>
        <w:t>ProductSuggestion</w:t>
      </w:r>
      <w:r w:rsidR="004579C3" w:rsidRPr="004579C3">
        <w:rPr>
          <w:color w:val="000000"/>
          <w:szCs w:val="24"/>
          <w:lang w:eastAsia="en-GB"/>
        </w:rPr>
        <w:t xml:space="preserve"> entity. You can then get the </w:t>
      </w:r>
      <w:r>
        <w:rPr>
          <w:color w:val="000000"/>
          <w:szCs w:val="24"/>
          <w:lang w:eastAsia="en-GB"/>
        </w:rPr>
        <w:t xml:space="preserve">id </w:t>
      </w:r>
      <w:r w:rsidR="004579C3" w:rsidRPr="004579C3">
        <w:rPr>
          <w:color w:val="000000"/>
          <w:szCs w:val="24"/>
          <w:lang w:eastAsia="en-GB"/>
        </w:rPr>
        <w:t>out of the entity, and return it from your method.</w:t>
      </w:r>
    </w:p>
    <w:p w14:paraId="0AFF263B" w14:textId="1BF2A946" w:rsidR="00476B71" w:rsidRDefault="00476B71" w:rsidP="00476B71">
      <w:pPr>
        <w:pStyle w:val="Heading2"/>
        <w:spacing w:before="600" w:after="120"/>
        <w:rPr>
          <w:i w:val="0"/>
        </w:rPr>
      </w:pPr>
      <w:r>
        <w:rPr>
          <w:i w:val="0"/>
        </w:rPr>
        <w:lastRenderedPageBreak/>
        <w:t xml:space="preserve">Exercise </w:t>
      </w:r>
      <w:r w:rsidR="00690086">
        <w:rPr>
          <w:i w:val="0"/>
        </w:rPr>
        <w:t>3</w:t>
      </w:r>
      <w:r>
        <w:rPr>
          <w:i w:val="0"/>
        </w:rPr>
        <w:t xml:space="preserve">: </w:t>
      </w:r>
      <w:r w:rsidR="00E94577">
        <w:rPr>
          <w:i w:val="0"/>
        </w:rPr>
        <w:t>Using</w:t>
      </w:r>
      <w:r w:rsidR="00690086">
        <w:rPr>
          <w:i w:val="0"/>
        </w:rPr>
        <w:t xml:space="preserve"> the repository class</w:t>
      </w:r>
    </w:p>
    <w:p w14:paraId="796A6E56" w14:textId="75D21817" w:rsidR="00476B71" w:rsidRDefault="00E9272B" w:rsidP="002845FA">
      <w:pPr>
        <w:pStyle w:val="PS"/>
      </w:pPr>
      <w:r>
        <w:t xml:space="preserve">Add </w:t>
      </w:r>
      <w:r w:rsidR="00690086">
        <w:t>some code in the application class to test that your repository class works as expected</w:t>
      </w:r>
      <w:r>
        <w:t>, e.g.</w:t>
      </w:r>
      <w:r w:rsidR="00690086">
        <w:t>, test that you can insert product suggestions, query them, and modify their details.</w:t>
      </w:r>
      <w:r>
        <w:t xml:space="preserve"> (Later in the course, you’ll define a proper REST API that utilizes your repository class in a full application.)</w:t>
      </w:r>
    </w:p>
    <w:p w14:paraId="65A08E1C" w14:textId="62999CBF" w:rsidR="00E9272B" w:rsidRDefault="00E9272B" w:rsidP="00E9272B">
      <w:pPr>
        <w:pStyle w:val="Heading2"/>
        <w:spacing w:before="600" w:after="120"/>
        <w:rPr>
          <w:i w:val="0"/>
        </w:rPr>
      </w:pPr>
      <w:r>
        <w:rPr>
          <w:i w:val="0"/>
        </w:rPr>
        <w:t>Exercise 4 (If time permits): Additional suggestions</w:t>
      </w:r>
    </w:p>
    <w:p w14:paraId="55CC3CDE" w14:textId="63E44462" w:rsidR="005A4BA6" w:rsidRDefault="005A4BA6" w:rsidP="00E9272B">
      <w:pPr>
        <w:pStyle w:val="PS"/>
      </w:pPr>
      <w:r>
        <w:t>I</w:t>
      </w:r>
      <w:r w:rsidR="00E9272B" w:rsidRPr="00E9272B">
        <w:t xml:space="preserve">n </w:t>
      </w:r>
      <w:r>
        <w:t xml:space="preserve">the </w:t>
      </w:r>
      <w:r w:rsidR="00E9272B" w:rsidRPr="00E9272B">
        <w:rPr>
          <w:rFonts w:ascii="Courier New" w:hAnsi="Courier New" w:cs="Courier New"/>
          <w:b/>
          <w:bCs/>
        </w:rPr>
        <w:t>ProductSuggestionRepository</w:t>
      </w:r>
      <w:r w:rsidR="00E9272B" w:rsidRPr="00E9272B">
        <w:t xml:space="preserve"> </w:t>
      </w:r>
      <w:r>
        <w:t>interface, declare a new method as follows:</w:t>
      </w:r>
    </w:p>
    <w:p w14:paraId="794DE32C" w14:textId="77777777" w:rsidR="005A4BA6" w:rsidRDefault="005A4BA6" w:rsidP="005A4BA6">
      <w:pPr>
        <w:pStyle w:val="PS"/>
        <w:spacing w:before="2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5A4BA6">
        <w:rPr>
          <w:rFonts w:ascii="Courier New" w:hAnsi="Courier New" w:cs="Courier New"/>
          <w:b/>
          <w:bCs/>
        </w:rPr>
        <w:t>@Transactional</w:t>
      </w:r>
    </w:p>
    <w:p w14:paraId="34F08553" w14:textId="407B6977" w:rsidR="005A4BA6" w:rsidRPr="005A4BA6" w:rsidRDefault="005A4BA6" w:rsidP="00E9272B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5A4BA6">
        <w:rPr>
          <w:rFonts w:ascii="Courier New" w:hAnsi="Courier New" w:cs="Courier New"/>
          <w:b/>
          <w:bCs/>
        </w:rPr>
        <w:t>int increasePriceForPopularProducts(long sales)</w:t>
      </w:r>
      <w:r>
        <w:rPr>
          <w:rFonts w:ascii="Courier New" w:hAnsi="Courier New" w:cs="Courier New"/>
          <w:b/>
          <w:bCs/>
        </w:rPr>
        <w:t>;</w:t>
      </w:r>
    </w:p>
    <w:p w14:paraId="6517776E" w14:textId="552AD57F" w:rsidR="00E9272B" w:rsidRPr="00E9272B" w:rsidRDefault="005A4BA6" w:rsidP="005A4BA6">
      <w:pPr>
        <w:pStyle w:val="PS"/>
        <w:spacing w:before="360"/>
      </w:pPr>
      <w:r>
        <w:t xml:space="preserve">Implement this method in your </w:t>
      </w:r>
      <w:r w:rsidRPr="005A4BA6">
        <w:rPr>
          <w:rFonts w:ascii="Courier New" w:hAnsi="Courier New" w:cs="Courier New"/>
          <w:b/>
          <w:bCs/>
        </w:rPr>
        <w:t>ProductSuggestionRepositoryImpl</w:t>
      </w:r>
      <w:r w:rsidRPr="005A4BA6">
        <w:t xml:space="preserve"> </w:t>
      </w:r>
      <w:r>
        <w:t xml:space="preserve">class, </w:t>
      </w:r>
      <w:bookmarkStart w:id="1" w:name="_Hlk127029776"/>
      <w:r>
        <w:t xml:space="preserve">so that it </w:t>
      </w:r>
      <w:r w:rsidR="00E9272B">
        <w:t>increase</w:t>
      </w:r>
      <w:r>
        <w:t>s</w:t>
      </w:r>
      <w:r w:rsidR="00E9272B">
        <w:t xml:space="preserve"> the price by 10% for all products </w:t>
      </w:r>
      <w:r w:rsidR="00E9272B" w:rsidRPr="00E9272B">
        <w:t>that exceed a certain number of sales per year</w:t>
      </w:r>
      <w:bookmarkEnd w:id="1"/>
      <w:r w:rsidR="00E9272B">
        <w:t xml:space="preserve">. </w:t>
      </w:r>
      <w:r>
        <w:t>Follow these steps…</w:t>
      </w:r>
    </w:p>
    <w:p w14:paraId="4E4AF105" w14:textId="22BC186F" w:rsidR="00E9272B" w:rsidRPr="00E9272B" w:rsidRDefault="005A4BA6" w:rsidP="005A4BA6">
      <w:pPr>
        <w:pStyle w:val="PS"/>
        <w:spacing w:before="360"/>
      </w:pPr>
      <w:r>
        <w:t>First, d</w:t>
      </w:r>
      <w:r w:rsidR="00E9272B" w:rsidRPr="00E9272B">
        <w:t>efine a parameterized JPQL query string</w:t>
      </w:r>
      <w:r>
        <w:t xml:space="preserve"> as follows</w:t>
      </w:r>
      <w:r w:rsidR="00E9272B" w:rsidRPr="00E9272B">
        <w:t>:</w:t>
      </w:r>
    </w:p>
    <w:p w14:paraId="67905BB6" w14:textId="07E66E97" w:rsidR="005A4BA6" w:rsidRDefault="00E9272B" w:rsidP="00E9272B">
      <w:pPr>
        <w:pStyle w:val="PS"/>
        <w:rPr>
          <w:rFonts w:ascii="Courier New" w:hAnsi="Courier New" w:cs="Courier New"/>
          <w:b/>
          <w:bCs/>
        </w:rPr>
      </w:pPr>
      <w:r w:rsidRPr="00E9272B">
        <w:rPr>
          <w:rFonts w:ascii="Courier New" w:hAnsi="Courier New" w:cs="Courier New"/>
          <w:b/>
          <w:bCs/>
        </w:rPr>
        <w:t xml:space="preserve">  </w:t>
      </w:r>
      <w:r w:rsidR="005A4BA6">
        <w:rPr>
          <w:rFonts w:ascii="Courier New" w:hAnsi="Courier New" w:cs="Courier New"/>
          <w:b/>
          <w:bCs/>
        </w:rPr>
        <w:t xml:space="preserve">  </w:t>
      </w:r>
      <w:r w:rsidRPr="00E9272B">
        <w:rPr>
          <w:rFonts w:ascii="Courier New" w:hAnsi="Courier New" w:cs="Courier New"/>
          <w:b/>
          <w:bCs/>
        </w:rPr>
        <w:t>String jpql = "</w:t>
      </w:r>
      <w:r w:rsidR="005A4BA6" w:rsidRPr="005A4BA6">
        <w:rPr>
          <w:rFonts w:ascii="Courier New" w:hAnsi="Courier New" w:cs="Courier New"/>
          <w:b/>
          <w:bCs/>
        </w:rPr>
        <w:t xml:space="preserve">update ProductSuggestion </w:t>
      </w:r>
      <w:r w:rsidR="005A4BA6">
        <w:rPr>
          <w:rFonts w:ascii="Courier New" w:hAnsi="Courier New" w:cs="Courier New"/>
          <w:b/>
          <w:bCs/>
        </w:rPr>
        <w:t xml:space="preserve">" + </w:t>
      </w:r>
    </w:p>
    <w:p w14:paraId="7D71AA1C" w14:textId="1BCE41F1" w:rsidR="005A4BA6" w:rsidRDefault="005A4BA6" w:rsidP="00E9272B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"</w:t>
      </w:r>
      <w:r w:rsidRPr="005A4BA6">
        <w:rPr>
          <w:rFonts w:ascii="Courier New" w:hAnsi="Courier New" w:cs="Courier New"/>
          <w:b/>
          <w:bCs/>
        </w:rPr>
        <w:t xml:space="preserve">set recommendedPrice=recommendedPrice*1.1 </w:t>
      </w:r>
      <w:r>
        <w:rPr>
          <w:rFonts w:ascii="Courier New" w:hAnsi="Courier New" w:cs="Courier New"/>
          <w:b/>
          <w:bCs/>
        </w:rPr>
        <w:t>" +</w:t>
      </w:r>
    </w:p>
    <w:p w14:paraId="0E93D816" w14:textId="53E07E2C" w:rsidR="00E9272B" w:rsidRPr="00E9272B" w:rsidRDefault="005A4BA6" w:rsidP="00E9272B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"</w:t>
      </w:r>
      <w:r w:rsidRPr="005A4BA6">
        <w:rPr>
          <w:rFonts w:ascii="Courier New" w:hAnsi="Courier New" w:cs="Courier New"/>
          <w:b/>
          <w:bCs/>
        </w:rPr>
        <w:t>where estimatedAnnualSales &gt;= :s";</w:t>
      </w:r>
    </w:p>
    <w:p w14:paraId="58D58867" w14:textId="27ADA158" w:rsidR="00E9272B" w:rsidRPr="00E9272B" w:rsidRDefault="005A4BA6" w:rsidP="005A4BA6">
      <w:pPr>
        <w:pStyle w:val="PS"/>
        <w:spacing w:before="360"/>
      </w:pPr>
      <w:r>
        <w:t>Then c</w:t>
      </w:r>
      <w:r w:rsidR="00E9272B" w:rsidRPr="00E9272B">
        <w:t xml:space="preserve">reate a </w:t>
      </w:r>
      <w:r w:rsidR="00C20F77" w:rsidRPr="00C20F77">
        <w:rPr>
          <w:rFonts w:ascii="Courier New" w:hAnsi="Courier New" w:cs="Courier New"/>
          <w:b/>
          <w:bCs/>
        </w:rPr>
        <w:t>Q</w:t>
      </w:r>
      <w:r w:rsidR="00E9272B" w:rsidRPr="00E9272B">
        <w:rPr>
          <w:rFonts w:ascii="Courier New" w:hAnsi="Courier New" w:cs="Courier New"/>
          <w:b/>
          <w:bCs/>
        </w:rPr>
        <w:t>uery</w:t>
      </w:r>
      <w:r w:rsidR="00E9272B" w:rsidRPr="00E9272B">
        <w:t xml:space="preserve"> and set a parameter on it:</w:t>
      </w:r>
    </w:p>
    <w:p w14:paraId="1956B25B" w14:textId="153B8ECE" w:rsidR="005A4BA6" w:rsidRPr="005A4BA6" w:rsidRDefault="005A4BA6" w:rsidP="005A4BA6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5A4BA6">
        <w:rPr>
          <w:rFonts w:ascii="Courier New" w:hAnsi="Courier New" w:cs="Courier New"/>
          <w:b/>
          <w:bCs/>
        </w:rPr>
        <w:t>Query query = entityManager.createQuery(jpql);</w:t>
      </w:r>
    </w:p>
    <w:p w14:paraId="58F51EC5" w14:textId="40328430" w:rsidR="00E9272B" w:rsidRPr="005A4BA6" w:rsidRDefault="005A4BA6" w:rsidP="005A4BA6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5A4BA6">
        <w:rPr>
          <w:rFonts w:ascii="Courier New" w:hAnsi="Courier New" w:cs="Courier New"/>
          <w:b/>
          <w:bCs/>
        </w:rPr>
        <w:t>query.setParameter("s", sales);</w:t>
      </w:r>
    </w:p>
    <w:p w14:paraId="4EAA4110" w14:textId="18499093" w:rsidR="00E9272B" w:rsidRPr="00E9272B" w:rsidRDefault="00E9272B" w:rsidP="005A4BA6">
      <w:pPr>
        <w:pStyle w:val="PS"/>
        <w:spacing w:before="360"/>
      </w:pPr>
      <w:r w:rsidRPr="00E9272B">
        <w:t xml:space="preserve">Execute the query as an </w:t>
      </w:r>
      <w:r w:rsidRPr="00E9272B">
        <w:rPr>
          <w:i/>
          <w:iCs/>
        </w:rPr>
        <w:t>update</w:t>
      </w:r>
      <w:r w:rsidRPr="00E9272B">
        <w:t xml:space="preserve"> statement</w:t>
      </w:r>
      <w:r w:rsidR="005A4BA6">
        <w:t xml:space="preserve"> as follows</w:t>
      </w:r>
      <w:r w:rsidRPr="00E9272B">
        <w:t>:</w:t>
      </w:r>
    </w:p>
    <w:p w14:paraId="6FAB0936" w14:textId="385D8D98" w:rsidR="005A4BA6" w:rsidRPr="005A4BA6" w:rsidRDefault="00E9272B" w:rsidP="00E9272B">
      <w:pPr>
        <w:pStyle w:val="PS"/>
        <w:rPr>
          <w:rFonts w:ascii="Courier New" w:hAnsi="Courier New" w:cs="Courier New"/>
          <w:b/>
          <w:bCs/>
          <w:lang w:val="en-US"/>
        </w:rPr>
      </w:pPr>
      <w:r w:rsidRPr="005A4BA6">
        <w:rPr>
          <w:rFonts w:ascii="Courier New" w:hAnsi="Courier New" w:cs="Courier New"/>
          <w:b/>
          <w:bCs/>
          <w:lang w:val="en-US"/>
        </w:rPr>
        <w:t xml:space="preserve"> </w:t>
      </w:r>
      <w:r w:rsidR="005A4BA6" w:rsidRPr="005A4BA6">
        <w:rPr>
          <w:rFonts w:ascii="Courier New" w:hAnsi="Courier New" w:cs="Courier New"/>
          <w:b/>
          <w:bCs/>
          <w:lang w:val="en-US"/>
        </w:rPr>
        <w:t xml:space="preserve">  </w:t>
      </w:r>
      <w:r w:rsidRPr="005A4BA6">
        <w:rPr>
          <w:rFonts w:ascii="Courier New" w:hAnsi="Courier New" w:cs="Courier New"/>
          <w:b/>
          <w:bCs/>
          <w:lang w:val="en-US"/>
        </w:rPr>
        <w:t xml:space="preserve"> int numRowsAffected = query.executeUpdate();</w:t>
      </w:r>
    </w:p>
    <w:p w14:paraId="17F3235E" w14:textId="71A98AE3" w:rsidR="00E9272B" w:rsidRDefault="005A4BA6" w:rsidP="005A4BA6">
      <w:pPr>
        <w:pStyle w:val="PS"/>
        <w:spacing w:before="360"/>
      </w:pPr>
      <w:r>
        <w:t>Return the result from the function. Then add some code in the application class, to test your new repository method.</w:t>
      </w:r>
    </w:p>
    <w:sectPr w:rsidR="00E9272B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6BBE" w14:textId="77777777" w:rsidR="000E3E62" w:rsidRDefault="000E3E62">
      <w:r>
        <w:separator/>
      </w:r>
    </w:p>
  </w:endnote>
  <w:endnote w:type="continuationSeparator" w:id="0">
    <w:p w14:paraId="7F11D0C8" w14:textId="77777777" w:rsidR="000E3E62" w:rsidRDefault="000E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0DD9" w14:textId="77777777" w:rsidR="000E3E62" w:rsidRDefault="000E3E62">
      <w:r>
        <w:separator/>
      </w:r>
    </w:p>
  </w:footnote>
  <w:footnote w:type="continuationSeparator" w:id="0">
    <w:p w14:paraId="28C51E8E" w14:textId="77777777" w:rsidR="000E3E62" w:rsidRDefault="000E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4C064E7E" w:rsidR="002360CD" w:rsidRDefault="00F65462" w:rsidP="006D7806">
    <w:pPr>
      <w:pStyle w:val="Header"/>
      <w:pBdr>
        <w:bottom w:val="single" w:sz="6" w:space="1" w:color="000000"/>
      </w:pBdr>
      <w:jc w:val="center"/>
    </w:pPr>
    <w:r w:rsidRPr="00F65462">
      <w:rPr>
        <w:sz w:val="20"/>
      </w:rPr>
      <w:t>Querying and Modifying Entities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39B"/>
    <w:multiLevelType w:val="hybridMultilevel"/>
    <w:tmpl w:val="A2A4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24A"/>
    <w:multiLevelType w:val="hybridMultilevel"/>
    <w:tmpl w:val="D9DE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2353"/>
    <w:multiLevelType w:val="hybridMultilevel"/>
    <w:tmpl w:val="A2E8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F638D"/>
    <w:multiLevelType w:val="hybridMultilevel"/>
    <w:tmpl w:val="A5821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54A7F"/>
    <w:multiLevelType w:val="hybridMultilevel"/>
    <w:tmpl w:val="784C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4976">
    <w:abstractNumId w:val="0"/>
  </w:num>
  <w:num w:numId="2" w16cid:durableId="85005187">
    <w:abstractNumId w:val="6"/>
  </w:num>
  <w:num w:numId="3" w16cid:durableId="1313872765">
    <w:abstractNumId w:val="2"/>
  </w:num>
  <w:num w:numId="4" w16cid:durableId="993603679">
    <w:abstractNumId w:val="9"/>
  </w:num>
  <w:num w:numId="5" w16cid:durableId="1276671675">
    <w:abstractNumId w:val="8"/>
  </w:num>
  <w:num w:numId="6" w16cid:durableId="1762486516">
    <w:abstractNumId w:val="4"/>
  </w:num>
  <w:num w:numId="7" w16cid:durableId="135921939">
    <w:abstractNumId w:val="5"/>
  </w:num>
  <w:num w:numId="8" w16cid:durableId="46996081">
    <w:abstractNumId w:val="1"/>
  </w:num>
  <w:num w:numId="9" w16cid:durableId="1038159513">
    <w:abstractNumId w:val="3"/>
  </w:num>
  <w:num w:numId="10" w16cid:durableId="64789854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5445A"/>
    <w:rsid w:val="00070818"/>
    <w:rsid w:val="0007708A"/>
    <w:rsid w:val="000A663C"/>
    <w:rsid w:val="000B45C7"/>
    <w:rsid w:val="000C0A5B"/>
    <w:rsid w:val="000C0C48"/>
    <w:rsid w:val="000D191E"/>
    <w:rsid w:val="000E3E62"/>
    <w:rsid w:val="001031FC"/>
    <w:rsid w:val="00120FC3"/>
    <w:rsid w:val="00125F61"/>
    <w:rsid w:val="00152302"/>
    <w:rsid w:val="00160717"/>
    <w:rsid w:val="001B33E5"/>
    <w:rsid w:val="001C678F"/>
    <w:rsid w:val="001C7EBE"/>
    <w:rsid w:val="001D3E2A"/>
    <w:rsid w:val="00212EA6"/>
    <w:rsid w:val="002139AA"/>
    <w:rsid w:val="00226D93"/>
    <w:rsid w:val="00236033"/>
    <w:rsid w:val="002360CD"/>
    <w:rsid w:val="002653E1"/>
    <w:rsid w:val="00275D53"/>
    <w:rsid w:val="00281E78"/>
    <w:rsid w:val="002845FA"/>
    <w:rsid w:val="002A5CDA"/>
    <w:rsid w:val="002A6A52"/>
    <w:rsid w:val="002B4147"/>
    <w:rsid w:val="002C1BB8"/>
    <w:rsid w:val="002C4CCB"/>
    <w:rsid w:val="002E2F15"/>
    <w:rsid w:val="002E3CA1"/>
    <w:rsid w:val="002F297C"/>
    <w:rsid w:val="002F5091"/>
    <w:rsid w:val="003038E9"/>
    <w:rsid w:val="0031695B"/>
    <w:rsid w:val="00344126"/>
    <w:rsid w:val="00344AA8"/>
    <w:rsid w:val="00370B9F"/>
    <w:rsid w:val="003710D8"/>
    <w:rsid w:val="0037316B"/>
    <w:rsid w:val="00374521"/>
    <w:rsid w:val="00397843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9C3"/>
    <w:rsid w:val="00457AB9"/>
    <w:rsid w:val="00476B71"/>
    <w:rsid w:val="00480FD3"/>
    <w:rsid w:val="00482FA0"/>
    <w:rsid w:val="0048687C"/>
    <w:rsid w:val="004A7229"/>
    <w:rsid w:val="004B4993"/>
    <w:rsid w:val="004B4C1C"/>
    <w:rsid w:val="004B4CB0"/>
    <w:rsid w:val="004C4779"/>
    <w:rsid w:val="004C7D91"/>
    <w:rsid w:val="004D7AA6"/>
    <w:rsid w:val="004E2323"/>
    <w:rsid w:val="005005F4"/>
    <w:rsid w:val="00515482"/>
    <w:rsid w:val="0051573E"/>
    <w:rsid w:val="00520740"/>
    <w:rsid w:val="00524427"/>
    <w:rsid w:val="00525048"/>
    <w:rsid w:val="0052580F"/>
    <w:rsid w:val="00527FF9"/>
    <w:rsid w:val="00555EC9"/>
    <w:rsid w:val="0055794F"/>
    <w:rsid w:val="00571916"/>
    <w:rsid w:val="005855FE"/>
    <w:rsid w:val="00587C5B"/>
    <w:rsid w:val="00592B0A"/>
    <w:rsid w:val="005978EE"/>
    <w:rsid w:val="005A4BA6"/>
    <w:rsid w:val="005B7035"/>
    <w:rsid w:val="005C67F5"/>
    <w:rsid w:val="005E5EBB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80037"/>
    <w:rsid w:val="00690086"/>
    <w:rsid w:val="006925D2"/>
    <w:rsid w:val="00692CFA"/>
    <w:rsid w:val="006C3199"/>
    <w:rsid w:val="006D7806"/>
    <w:rsid w:val="007108F2"/>
    <w:rsid w:val="00721631"/>
    <w:rsid w:val="00735E79"/>
    <w:rsid w:val="0075426B"/>
    <w:rsid w:val="007561BB"/>
    <w:rsid w:val="00780B2F"/>
    <w:rsid w:val="007828C8"/>
    <w:rsid w:val="0079199A"/>
    <w:rsid w:val="00794AAD"/>
    <w:rsid w:val="007A457B"/>
    <w:rsid w:val="007A578F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45D67"/>
    <w:rsid w:val="008547CD"/>
    <w:rsid w:val="00873233"/>
    <w:rsid w:val="00873F49"/>
    <w:rsid w:val="00875BFC"/>
    <w:rsid w:val="00876B91"/>
    <w:rsid w:val="00880290"/>
    <w:rsid w:val="00882E52"/>
    <w:rsid w:val="0088497E"/>
    <w:rsid w:val="00884C91"/>
    <w:rsid w:val="008C0DE3"/>
    <w:rsid w:val="008C1E1E"/>
    <w:rsid w:val="008C44A2"/>
    <w:rsid w:val="008E154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9E35CB"/>
    <w:rsid w:val="00A21129"/>
    <w:rsid w:val="00A6050F"/>
    <w:rsid w:val="00A62274"/>
    <w:rsid w:val="00A822B3"/>
    <w:rsid w:val="00A91F88"/>
    <w:rsid w:val="00AA309D"/>
    <w:rsid w:val="00AB3AEF"/>
    <w:rsid w:val="00AF0495"/>
    <w:rsid w:val="00AF15AD"/>
    <w:rsid w:val="00AF4D1E"/>
    <w:rsid w:val="00AF4F4F"/>
    <w:rsid w:val="00B005AA"/>
    <w:rsid w:val="00B01F2F"/>
    <w:rsid w:val="00B211B1"/>
    <w:rsid w:val="00B32765"/>
    <w:rsid w:val="00B40B36"/>
    <w:rsid w:val="00B52C7F"/>
    <w:rsid w:val="00B54133"/>
    <w:rsid w:val="00BA20D1"/>
    <w:rsid w:val="00BB2AE9"/>
    <w:rsid w:val="00BE78F5"/>
    <w:rsid w:val="00C20F77"/>
    <w:rsid w:val="00C27D13"/>
    <w:rsid w:val="00C362A5"/>
    <w:rsid w:val="00C36EEA"/>
    <w:rsid w:val="00C447A4"/>
    <w:rsid w:val="00C5146B"/>
    <w:rsid w:val="00C720F2"/>
    <w:rsid w:val="00C75E4C"/>
    <w:rsid w:val="00C864D8"/>
    <w:rsid w:val="00C87FA9"/>
    <w:rsid w:val="00C95098"/>
    <w:rsid w:val="00C97CE8"/>
    <w:rsid w:val="00CE6D6E"/>
    <w:rsid w:val="00D003ED"/>
    <w:rsid w:val="00D31421"/>
    <w:rsid w:val="00D33EE8"/>
    <w:rsid w:val="00D344E3"/>
    <w:rsid w:val="00D44F17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36F48"/>
    <w:rsid w:val="00E55A6A"/>
    <w:rsid w:val="00E57B9E"/>
    <w:rsid w:val="00E60EA6"/>
    <w:rsid w:val="00E758C8"/>
    <w:rsid w:val="00E9194F"/>
    <w:rsid w:val="00E9272B"/>
    <w:rsid w:val="00E94577"/>
    <w:rsid w:val="00E94BBC"/>
    <w:rsid w:val="00EB3DE0"/>
    <w:rsid w:val="00EB6F98"/>
    <w:rsid w:val="00EC0A6D"/>
    <w:rsid w:val="00EC28F7"/>
    <w:rsid w:val="00EC2F6B"/>
    <w:rsid w:val="00ED6D19"/>
    <w:rsid w:val="00F155BD"/>
    <w:rsid w:val="00F21090"/>
    <w:rsid w:val="00F25E2E"/>
    <w:rsid w:val="00F34E41"/>
    <w:rsid w:val="00F41EFC"/>
    <w:rsid w:val="00F5495B"/>
    <w:rsid w:val="00F55C8A"/>
    <w:rsid w:val="00F65462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48</cp:revision>
  <cp:lastPrinted>2007-05-23T10:29:00Z</cp:lastPrinted>
  <dcterms:created xsi:type="dcterms:W3CDTF">2010-06-20T17:12:00Z</dcterms:created>
  <dcterms:modified xsi:type="dcterms:W3CDTF">2023-02-11T17:52:00Z</dcterms:modified>
</cp:coreProperties>
</file>