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36" w14:textId="502E5AB3" w:rsidR="00480FD3" w:rsidRPr="006D7806" w:rsidRDefault="009D6122">
      <w:pPr>
        <w:pStyle w:val="Heading1"/>
        <w:jc w:val="center"/>
        <w:rPr>
          <w:sz w:val="32"/>
          <w:szCs w:val="32"/>
        </w:rPr>
      </w:pPr>
      <w:r w:rsidRPr="009D6122">
        <w:rPr>
          <w:sz w:val="32"/>
          <w:szCs w:val="32"/>
        </w:rPr>
        <w:t>Spring</w:t>
      </w:r>
      <w:r>
        <w:rPr>
          <w:sz w:val="32"/>
          <w:szCs w:val="32"/>
        </w:rPr>
        <w:t xml:space="preserve"> </w:t>
      </w:r>
      <w:r w:rsidRPr="009D6122">
        <w:rPr>
          <w:sz w:val="32"/>
          <w:szCs w:val="32"/>
        </w:rPr>
        <w:t>Data</w:t>
      </w:r>
      <w:r>
        <w:rPr>
          <w:sz w:val="32"/>
          <w:szCs w:val="32"/>
        </w:rPr>
        <w:t xml:space="preserve"> </w:t>
      </w:r>
      <w:r w:rsidRPr="009D6122">
        <w:rPr>
          <w:sz w:val="32"/>
          <w:szCs w:val="32"/>
        </w:rPr>
        <w:t>Repositories</w:t>
      </w:r>
    </w:p>
    <w:p w14:paraId="0C234ADA" w14:textId="77777777" w:rsidR="00480FD3" w:rsidRDefault="00926294" w:rsidP="00E16F68">
      <w:pPr>
        <w:pStyle w:val="Heading2"/>
        <w:spacing w:before="1200" w:after="120"/>
        <w:rPr>
          <w:i w:val="0"/>
        </w:rPr>
      </w:pPr>
      <w:r>
        <w:rPr>
          <w:i w:val="0"/>
        </w:rPr>
        <w:t>Overview</w:t>
      </w:r>
    </w:p>
    <w:p w14:paraId="6D4AEB8E" w14:textId="1AA5ECD0" w:rsidR="00F65462" w:rsidRDefault="009D6122" w:rsidP="00E36F48">
      <w:pPr>
        <w:pStyle w:val="PS"/>
        <w:rPr>
          <w:lang w:val="en-US"/>
        </w:rPr>
      </w:pPr>
      <w:r>
        <w:rPr>
          <w:lang w:val="en-US"/>
        </w:rPr>
        <w:t xml:space="preserve">In the previous lab you defined a class named </w:t>
      </w:r>
      <w:r w:rsidRPr="009D6122">
        <w:rPr>
          <w:rFonts w:ascii="Courier New" w:hAnsi="Courier New" w:cs="Courier New"/>
          <w:b/>
          <w:bCs/>
          <w:lang w:val="en-US"/>
        </w:rPr>
        <w:t>ProductSuggestionRepositoryImpl</w:t>
      </w:r>
      <w:r>
        <w:rPr>
          <w:lang w:val="en-US"/>
        </w:rPr>
        <w:t xml:space="preserve">, to perform persistence logic for </w:t>
      </w:r>
      <w:r w:rsidRPr="009D6122">
        <w:rPr>
          <w:rFonts w:ascii="Courier New" w:hAnsi="Courier New" w:cs="Courier New"/>
          <w:b/>
          <w:bCs/>
          <w:lang w:val="en-US"/>
        </w:rPr>
        <w:t>ProductSuggestion</w:t>
      </w:r>
      <w:r>
        <w:rPr>
          <w:lang w:val="en-US"/>
        </w:rPr>
        <w:t xml:space="preserve"> entities. You implemented several methods to query and modify entities via JPA.</w:t>
      </w:r>
    </w:p>
    <w:p w14:paraId="2673EF7E" w14:textId="65DC5DBD" w:rsidR="009D6122" w:rsidRDefault="009D6122" w:rsidP="00E36F48">
      <w:pPr>
        <w:pStyle w:val="PS"/>
        <w:rPr>
          <w:lang w:val="en-US"/>
        </w:rPr>
      </w:pPr>
      <w:r>
        <w:rPr>
          <w:lang w:val="en-US"/>
        </w:rPr>
        <w:t xml:space="preserve">In this lab you’ll </w:t>
      </w:r>
      <w:r w:rsidR="00507B5C">
        <w:rPr>
          <w:lang w:val="en-US"/>
        </w:rPr>
        <w:t xml:space="preserve">adopt </w:t>
      </w:r>
      <w:r>
        <w:rPr>
          <w:lang w:val="en-US"/>
        </w:rPr>
        <w:t xml:space="preserve">an alternative </w:t>
      </w:r>
      <w:r w:rsidR="00507B5C">
        <w:rPr>
          <w:lang w:val="en-US"/>
        </w:rPr>
        <w:t xml:space="preserve">approach to </w:t>
      </w:r>
      <w:r>
        <w:rPr>
          <w:lang w:val="en-US"/>
        </w:rPr>
        <w:t xml:space="preserve">persistence. You’ll define an interface named </w:t>
      </w:r>
      <w:bookmarkStart w:id="0" w:name="_Hlk127025595"/>
      <w:r w:rsidRPr="009D6122">
        <w:rPr>
          <w:rFonts w:ascii="Courier New" w:hAnsi="Courier New" w:cs="Courier New"/>
          <w:b/>
          <w:bCs/>
          <w:lang w:val="en-US"/>
        </w:rPr>
        <w:t>ProductSuggestionCrudRepository</w:t>
      </w:r>
      <w:bookmarkEnd w:id="0"/>
      <w:r>
        <w:rPr>
          <w:lang w:val="en-US"/>
        </w:rPr>
        <w:t xml:space="preserve"> that will inherit persistence logic from the predefined </w:t>
      </w:r>
      <w:r w:rsidRPr="009D6122">
        <w:rPr>
          <w:rFonts w:ascii="Courier New" w:hAnsi="Courier New" w:cs="Courier New"/>
          <w:b/>
          <w:bCs/>
          <w:lang w:val="en-US"/>
        </w:rPr>
        <w:t>CrudRepository</w:t>
      </w:r>
      <w:r>
        <w:rPr>
          <w:lang w:val="en-US"/>
        </w:rPr>
        <w:t xml:space="preserve"> </w:t>
      </w:r>
      <w:r>
        <w:rPr>
          <w:lang w:val="en-US"/>
        </w:rPr>
        <w:t>interface. This is a lot easier than implementing all of the persistence logic yourself!</w:t>
      </w:r>
    </w:p>
    <w:p w14:paraId="176AF82E" w14:textId="61437FBF" w:rsidR="00E16F68" w:rsidRDefault="00032DF5" w:rsidP="00E16F6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DC33AE">
        <w:rPr>
          <w:i w:val="0"/>
        </w:rPr>
        <w:t xml:space="preserve">starter </w:t>
      </w:r>
      <w:r w:rsidR="00880290">
        <w:rPr>
          <w:i w:val="0"/>
        </w:rPr>
        <w:t>project</w:t>
      </w:r>
    </w:p>
    <w:p w14:paraId="208E5118" w14:textId="0AE07274" w:rsidR="00DC33AE" w:rsidRDefault="00DC33AE" w:rsidP="007A59EE">
      <w:pPr>
        <w:pStyle w:val="PS"/>
        <w:rPr>
          <w:lang w:val="en-US"/>
        </w:rPr>
      </w:pPr>
      <w:r>
        <w:rPr>
          <w:lang w:val="en-US"/>
        </w:rPr>
        <w:t xml:space="preserve">If you’re happy to continue where you left off in the previous lab, use the following </w:t>
      </w:r>
      <w:r w:rsidR="00880290">
        <w:rPr>
          <w:lang w:val="en-US"/>
        </w:rPr>
        <w:t>project</w:t>
      </w:r>
      <w:r>
        <w:rPr>
          <w:lang w:val="en-US"/>
        </w:rPr>
        <w:t>:</w:t>
      </w:r>
    </w:p>
    <w:p w14:paraId="6F189D3F" w14:textId="7B05B0FF" w:rsidR="007A59EE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880290">
        <w:rPr>
          <w:rFonts w:ascii="Courier New" w:hAnsi="Courier New"/>
          <w:b/>
        </w:rPr>
        <w:t>tudent\student-online-retailer</w:t>
      </w:r>
    </w:p>
    <w:p w14:paraId="7D3AC862" w14:textId="1A5CA2D1" w:rsidR="00DC33AE" w:rsidRDefault="00880290" w:rsidP="00DC33AE">
      <w:pPr>
        <w:pStyle w:val="PS"/>
        <w:rPr>
          <w:lang w:val="en-US"/>
        </w:rPr>
      </w:pPr>
      <w:r>
        <w:rPr>
          <w:lang w:val="en-US"/>
        </w:rPr>
        <w:t>If you’d prefer a fresh start, use the solution project from the previous lab instead:</w:t>
      </w:r>
    </w:p>
    <w:p w14:paraId="4DEC322B" w14:textId="2356E65B" w:rsidR="00DC33AE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Pr="00F4511E">
        <w:rPr>
          <w:rFonts w:ascii="Courier New" w:hAnsi="Courier New"/>
          <w:b/>
        </w:rPr>
        <w:t>olutions\</w:t>
      </w:r>
      <w:r w:rsidR="009D6122" w:rsidRPr="00F65462">
        <w:rPr>
          <w:rFonts w:ascii="Courier New" w:hAnsi="Courier New"/>
          <w:b/>
        </w:rPr>
        <w:t>solution-querying-modifying-entities</w:t>
      </w:r>
    </w:p>
    <w:p w14:paraId="4EE6AE2D" w14:textId="5064C347" w:rsidR="00DC33AE" w:rsidRDefault="00DC33AE" w:rsidP="00DC33AE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solution </w:t>
      </w:r>
      <w:r w:rsidR="00880290">
        <w:rPr>
          <w:i w:val="0"/>
        </w:rPr>
        <w:t>project</w:t>
      </w:r>
    </w:p>
    <w:p w14:paraId="02F0D892" w14:textId="3D12A44B" w:rsidR="00DC33AE" w:rsidRDefault="00DC33AE" w:rsidP="00DC33AE">
      <w:pPr>
        <w:pStyle w:val="PS"/>
        <w:rPr>
          <w:lang w:val="en-US"/>
        </w:rPr>
      </w:pPr>
      <w:r>
        <w:rPr>
          <w:lang w:val="en-US"/>
        </w:rPr>
        <w:t xml:space="preserve">The solution </w:t>
      </w:r>
      <w:r w:rsidR="00880290">
        <w:rPr>
          <w:lang w:val="en-US"/>
        </w:rPr>
        <w:t>project</w:t>
      </w:r>
      <w:r>
        <w:rPr>
          <w:lang w:val="en-US"/>
        </w:rPr>
        <w:t xml:space="preserve"> for this lab is located here:</w:t>
      </w:r>
    </w:p>
    <w:p w14:paraId="58C2ED07" w14:textId="0A3D9A7B" w:rsidR="00032DF5" w:rsidRPr="00880290" w:rsidRDefault="00880290" w:rsidP="000C0A5B">
      <w:pPr>
        <w:pStyle w:val="PS"/>
        <w:numPr>
          <w:ilvl w:val="0"/>
          <w:numId w:val="3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880290">
        <w:rPr>
          <w:rFonts w:ascii="Courier New" w:hAnsi="Courier New"/>
          <w:b/>
        </w:rPr>
        <w:t>olutions\</w:t>
      </w:r>
      <w:r w:rsidR="009D6122" w:rsidRPr="009D6122">
        <w:rPr>
          <w:rFonts w:ascii="Courier New" w:hAnsi="Courier New"/>
          <w:b/>
        </w:rPr>
        <w:t>solution-spring-data-repositories</w:t>
      </w:r>
    </w:p>
    <w:p w14:paraId="70B0B354" w14:textId="09260774" w:rsidR="00032DF5" w:rsidRDefault="00E36F48" w:rsidP="00E36F48">
      <w:pPr>
        <w:pStyle w:val="Heading2"/>
        <w:spacing w:before="0"/>
      </w:pPr>
      <w:r>
        <w:rPr>
          <w:i w:val="0"/>
        </w:rPr>
        <w:br w:type="column"/>
      </w:r>
      <w:r w:rsidR="00032DF5">
        <w:rPr>
          <w:i w:val="0"/>
        </w:rPr>
        <w:lastRenderedPageBreak/>
        <w:t>Roadmap</w:t>
      </w:r>
    </w:p>
    <w:p w14:paraId="45DC82F8" w14:textId="2E1657FE" w:rsidR="00032DF5" w:rsidRDefault="00032DF5" w:rsidP="00032DF5">
      <w:r>
        <w:t xml:space="preserve">There are </w:t>
      </w:r>
      <w:r w:rsidR="00853BAD">
        <w:t>3</w:t>
      </w:r>
      <w:r>
        <w:t xml:space="preserve"> exercises in this lab. Here is a brief summary of the tasks you will perform in each exercise; more detailed instructions follow later:</w:t>
      </w:r>
    </w:p>
    <w:p w14:paraId="0921CF74" w14:textId="19B96923" w:rsidR="0088497E" w:rsidRPr="0088497E" w:rsidRDefault="00507B5C" w:rsidP="000C0A5B">
      <w:pPr>
        <w:pStyle w:val="NormalBefore6pt"/>
        <w:numPr>
          <w:ilvl w:val="0"/>
          <w:numId w:val="2"/>
        </w:numPr>
        <w:spacing w:before="240"/>
        <w:ind w:left="714" w:hanging="357"/>
      </w:pPr>
      <w:r w:rsidRPr="00507B5C">
        <w:t xml:space="preserve">Defining a </w:t>
      </w:r>
      <w:r>
        <w:t>“</w:t>
      </w:r>
      <w:r w:rsidRPr="00507B5C">
        <w:t>product suggestion</w:t>
      </w:r>
      <w:r>
        <w:t>”</w:t>
      </w:r>
      <w:r w:rsidRPr="00507B5C">
        <w:t xml:space="preserve"> CRUD repository</w:t>
      </w:r>
      <w:r w:rsidR="005F2EF9">
        <w:t xml:space="preserve"> interface</w:t>
      </w:r>
    </w:p>
    <w:p w14:paraId="66A2B8A8" w14:textId="370DE3CD" w:rsidR="00E36F48" w:rsidRDefault="00853BAD" w:rsidP="000C0A5B">
      <w:pPr>
        <w:pStyle w:val="NormalBefore6pt"/>
        <w:numPr>
          <w:ilvl w:val="0"/>
          <w:numId w:val="2"/>
        </w:numPr>
        <w:spacing w:before="240"/>
        <w:ind w:left="714" w:hanging="357"/>
      </w:pPr>
      <w:r w:rsidRPr="00853BAD">
        <w:t>Declaring additional modifier queries in the repository interface</w:t>
      </w:r>
    </w:p>
    <w:p w14:paraId="5EFE3B07" w14:textId="7710ECB5" w:rsidR="005A4BA6" w:rsidRDefault="00853BAD" w:rsidP="00880290">
      <w:pPr>
        <w:pStyle w:val="NormalBefore6pt"/>
        <w:numPr>
          <w:ilvl w:val="0"/>
          <w:numId w:val="2"/>
        </w:numPr>
        <w:spacing w:before="240"/>
        <w:ind w:left="714" w:hanging="357"/>
      </w:pPr>
      <w:r>
        <w:t xml:space="preserve">Using </w:t>
      </w:r>
      <w:r w:rsidR="005A4BA6" w:rsidRPr="005A4BA6">
        <w:t xml:space="preserve">the repository </w:t>
      </w:r>
      <w:r>
        <w:t>interface</w:t>
      </w:r>
    </w:p>
    <w:p w14:paraId="6442AF05" w14:textId="2E0071F2" w:rsidR="00507B5C" w:rsidRDefault="00507B5C" w:rsidP="00507B5C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</w:t>
      </w:r>
      <w:r>
        <w:rPr>
          <w:i w:val="0"/>
        </w:rPr>
        <w:t>1</w:t>
      </w:r>
      <w:r>
        <w:rPr>
          <w:i w:val="0"/>
        </w:rPr>
        <w:t xml:space="preserve">: </w:t>
      </w:r>
      <w:bookmarkStart w:id="1" w:name="_Hlk127029450"/>
      <w:r w:rsidRPr="00482FA0">
        <w:rPr>
          <w:i w:val="0"/>
          <w:iCs/>
        </w:rPr>
        <w:t>Defining a</w:t>
      </w:r>
      <w:r>
        <w:rPr>
          <w:i w:val="0"/>
          <w:iCs/>
        </w:rPr>
        <w:t xml:space="preserve"> </w:t>
      </w:r>
      <w:r>
        <w:rPr>
          <w:i w:val="0"/>
          <w:iCs/>
        </w:rPr>
        <w:t>“</w:t>
      </w:r>
      <w:r>
        <w:rPr>
          <w:i w:val="0"/>
          <w:iCs/>
        </w:rPr>
        <w:t>product suggestion</w:t>
      </w:r>
      <w:r>
        <w:rPr>
          <w:i w:val="0"/>
          <w:iCs/>
        </w:rPr>
        <w:t>”</w:t>
      </w:r>
      <w:r w:rsidRPr="00482FA0">
        <w:rPr>
          <w:i w:val="0"/>
          <w:iCs/>
        </w:rPr>
        <w:t xml:space="preserve"> </w:t>
      </w:r>
      <w:r>
        <w:rPr>
          <w:i w:val="0"/>
          <w:iCs/>
        </w:rPr>
        <w:t xml:space="preserve">CRUD </w:t>
      </w:r>
      <w:r>
        <w:rPr>
          <w:i w:val="0"/>
          <w:iCs/>
        </w:rPr>
        <w:t>repository</w:t>
      </w:r>
      <w:bookmarkEnd w:id="1"/>
      <w:r w:rsidR="005F2EF9">
        <w:rPr>
          <w:i w:val="0"/>
          <w:iCs/>
        </w:rPr>
        <w:t xml:space="preserve"> interface</w:t>
      </w:r>
    </w:p>
    <w:p w14:paraId="6D4146CE" w14:textId="4D6F1F35" w:rsidR="00507B5C" w:rsidRDefault="00507B5C" w:rsidP="00507B5C">
      <w:pPr>
        <w:pStyle w:val="PS"/>
      </w:pPr>
      <w:r>
        <w:t xml:space="preserve">Define an interface named </w:t>
      </w:r>
      <w:r w:rsidRPr="00507B5C">
        <w:rPr>
          <w:rFonts w:ascii="Courier New" w:hAnsi="Courier New" w:cs="Courier New"/>
          <w:b/>
          <w:bCs/>
        </w:rPr>
        <w:t>ProductSuggestionCrudRepository</w:t>
      </w:r>
      <w:r>
        <w:t xml:space="preserve"> that extends </w:t>
      </w:r>
      <w:r>
        <w:rPr>
          <w:rFonts w:ascii="Courier New" w:hAnsi="Courier New" w:cs="Courier New"/>
          <w:b/>
          <w:bCs/>
        </w:rPr>
        <w:t>CrudRepository</w:t>
      </w:r>
      <w:r>
        <w:t xml:space="preserve">. Specify two type parameters: </w:t>
      </w:r>
    </w:p>
    <w:p w14:paraId="7C462D91" w14:textId="3B0D0C12" w:rsidR="00507B5C" w:rsidRDefault="00507B5C" w:rsidP="00507B5C">
      <w:pPr>
        <w:pStyle w:val="PS"/>
        <w:numPr>
          <w:ilvl w:val="0"/>
          <w:numId w:val="5"/>
        </w:numPr>
      </w:pPr>
      <w:r>
        <w:t>The type of entities maintained by the repository, i.e.</w:t>
      </w:r>
      <w:r>
        <w:t>,</w:t>
      </w:r>
      <w:r>
        <w:t xml:space="preserve"> </w:t>
      </w:r>
      <w:r w:rsidRPr="000065F4">
        <w:rPr>
          <w:rFonts w:ascii="Courier New" w:hAnsi="Courier New" w:cs="Courier New"/>
          <w:b/>
          <w:bCs/>
        </w:rPr>
        <w:t>ProductSuggestion</w:t>
      </w:r>
    </w:p>
    <w:p w14:paraId="2B4F00B3" w14:textId="7E94E3E1" w:rsidR="00507B5C" w:rsidRDefault="00507B5C" w:rsidP="00507B5C">
      <w:pPr>
        <w:pStyle w:val="PS"/>
        <w:numPr>
          <w:ilvl w:val="0"/>
          <w:numId w:val="5"/>
        </w:numPr>
      </w:pPr>
      <w:r>
        <w:t>The type of the primary key in that entity, e.g.</w:t>
      </w:r>
      <w:r>
        <w:t>,</w:t>
      </w:r>
      <w:r>
        <w:t xml:space="preserve"> </w:t>
      </w:r>
      <w:r w:rsidRPr="004051EC">
        <w:rPr>
          <w:rFonts w:ascii="Courier New" w:hAnsi="Courier New" w:cs="Courier New"/>
          <w:b/>
          <w:bCs/>
        </w:rPr>
        <w:t>Long</w:t>
      </w:r>
    </w:p>
    <w:p w14:paraId="39F9DFD5" w14:textId="769B8EC5" w:rsidR="00507B5C" w:rsidRDefault="00507B5C" w:rsidP="00507B5C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</w:t>
      </w:r>
      <w:r>
        <w:rPr>
          <w:i w:val="0"/>
        </w:rPr>
        <w:t>2</w:t>
      </w:r>
      <w:r>
        <w:rPr>
          <w:i w:val="0"/>
        </w:rPr>
        <w:t xml:space="preserve">: </w:t>
      </w:r>
      <w:bookmarkStart w:id="2" w:name="_Hlk127030061"/>
      <w:r>
        <w:rPr>
          <w:i w:val="0"/>
          <w:iCs/>
        </w:rPr>
        <w:t>Declaring additional modifier queries in the repository</w:t>
      </w:r>
      <w:r w:rsidR="00853BAD">
        <w:rPr>
          <w:i w:val="0"/>
          <w:iCs/>
        </w:rPr>
        <w:t xml:space="preserve"> interface</w:t>
      </w:r>
      <w:bookmarkEnd w:id="2"/>
    </w:p>
    <w:p w14:paraId="420CB663" w14:textId="56C7FC7D" w:rsidR="00507B5C" w:rsidRDefault="00507B5C" w:rsidP="00507B5C">
      <w:pPr>
        <w:pStyle w:val="PS"/>
      </w:pPr>
      <w:r>
        <w:t xml:space="preserve">Add custom modifier queries to your </w:t>
      </w:r>
      <w:r w:rsidRPr="00507B5C">
        <w:rPr>
          <w:rFonts w:ascii="Courier New" w:hAnsi="Courier New" w:cs="Courier New"/>
          <w:b/>
          <w:bCs/>
        </w:rPr>
        <w:t>ProductSuggestionCrudRepository</w:t>
      </w:r>
      <w:r>
        <w:t xml:space="preserve"> interface</w:t>
      </w:r>
      <w:r w:rsidR="00853BAD">
        <w:t>, as follow:</w:t>
      </w:r>
    </w:p>
    <w:p w14:paraId="7CBDBCCB" w14:textId="77777777" w:rsidR="00507B5C" w:rsidRDefault="00507B5C" w:rsidP="00507B5C">
      <w:pPr>
        <w:pStyle w:val="PS"/>
        <w:numPr>
          <w:ilvl w:val="0"/>
          <w:numId w:val="7"/>
        </w:numPr>
      </w:pPr>
      <w:r>
        <w:t>Modify the recommended price for a particular product suggestion</w:t>
      </w:r>
    </w:p>
    <w:p w14:paraId="1600A6DE" w14:textId="5AEA255C" w:rsidR="00507B5C" w:rsidRDefault="00507B5C" w:rsidP="00507B5C">
      <w:pPr>
        <w:pStyle w:val="PS"/>
        <w:numPr>
          <w:ilvl w:val="0"/>
          <w:numId w:val="7"/>
        </w:numPr>
      </w:pPr>
      <w:r>
        <w:t>Modify the estimated annual sales for a particular product suggestion</w:t>
      </w:r>
    </w:p>
    <w:p w14:paraId="33699E00" w14:textId="18B95405" w:rsidR="00507B5C" w:rsidRDefault="00507B5C" w:rsidP="00507B5C">
      <w:pPr>
        <w:pStyle w:val="PS"/>
        <w:numPr>
          <w:ilvl w:val="0"/>
          <w:numId w:val="7"/>
        </w:numPr>
      </w:pPr>
      <w:r>
        <w:t>I</w:t>
      </w:r>
      <w:r w:rsidRPr="00507B5C">
        <w:t>ncrease the price by 10% for all products that exceed a certain number of sales per year</w:t>
      </w:r>
      <w:r w:rsidRPr="00507B5C">
        <w:t xml:space="preserve"> </w:t>
      </w:r>
    </w:p>
    <w:p w14:paraId="320E5483" w14:textId="434E92EB" w:rsidR="00507B5C" w:rsidRDefault="00507B5C" w:rsidP="00507B5C">
      <w:pPr>
        <w:pStyle w:val="PS"/>
      </w:pPr>
      <w:r>
        <w:t xml:space="preserve">You will have to annotate </w:t>
      </w:r>
      <w:r>
        <w:t xml:space="preserve">each of </w:t>
      </w:r>
      <w:r>
        <w:t>these methods with the following annotations:</w:t>
      </w:r>
    </w:p>
    <w:p w14:paraId="6ACCF277" w14:textId="77777777" w:rsidR="00507B5C" w:rsidRDefault="00507B5C" w:rsidP="00507B5C">
      <w:pPr>
        <w:pStyle w:val="PS"/>
        <w:numPr>
          <w:ilvl w:val="0"/>
          <w:numId w:val="11"/>
        </w:numPr>
      </w:pPr>
      <w:r w:rsidRPr="00CD38CA">
        <w:rPr>
          <w:rFonts w:ascii="Courier New" w:hAnsi="Courier New" w:cs="Courier New"/>
          <w:b/>
          <w:bCs/>
        </w:rPr>
        <w:t>@Query</w:t>
      </w:r>
      <w:r>
        <w:t xml:space="preserve"> (enables you to specify the JPQL query for the operation)</w:t>
      </w:r>
    </w:p>
    <w:p w14:paraId="537EA701" w14:textId="77777777" w:rsidR="00507B5C" w:rsidRDefault="00507B5C" w:rsidP="00507B5C">
      <w:pPr>
        <w:pStyle w:val="PS"/>
        <w:numPr>
          <w:ilvl w:val="0"/>
          <w:numId w:val="11"/>
        </w:numPr>
      </w:pPr>
      <w:r w:rsidRPr="00CD38CA">
        <w:rPr>
          <w:rFonts w:ascii="Courier New" w:hAnsi="Courier New" w:cs="Courier New"/>
          <w:b/>
          <w:bCs/>
        </w:rPr>
        <w:t>@Modifying</w:t>
      </w:r>
      <w:r>
        <w:t xml:space="preserve"> (this ensures the JPA entity manager flushes its cache of entities)</w:t>
      </w:r>
    </w:p>
    <w:p w14:paraId="3CD9C13B" w14:textId="77777777" w:rsidR="00507B5C" w:rsidRDefault="00507B5C" w:rsidP="00507B5C">
      <w:pPr>
        <w:pStyle w:val="PS"/>
        <w:numPr>
          <w:ilvl w:val="0"/>
          <w:numId w:val="11"/>
        </w:numPr>
      </w:pPr>
      <w:r w:rsidRPr="00CD38CA">
        <w:rPr>
          <w:rFonts w:ascii="Courier New" w:hAnsi="Courier New" w:cs="Courier New"/>
          <w:b/>
          <w:bCs/>
        </w:rPr>
        <w:t>@Transactional</w:t>
      </w:r>
      <w:r>
        <w:t xml:space="preserve"> (runs the query in a transactional context, which is necessary)</w:t>
      </w:r>
    </w:p>
    <w:p w14:paraId="08D6D58B" w14:textId="77777777" w:rsidR="00507B5C" w:rsidRDefault="00507B5C" w:rsidP="00507B5C">
      <w:pPr>
        <w:pStyle w:val="PS"/>
      </w:pPr>
      <w:r>
        <w:t xml:space="preserve">Note that when you specify these modifier queries, they will return an </w:t>
      </w:r>
      <w:r w:rsidRPr="00CD38CA">
        <w:rPr>
          <w:rFonts w:ascii="Courier New" w:hAnsi="Courier New" w:cs="Courier New"/>
          <w:b/>
          <w:bCs/>
        </w:rPr>
        <w:t>int</w:t>
      </w:r>
      <w:r>
        <w:t xml:space="preserve"> indicating the number of rows affected, which enables you to verify if the operation worked or not.</w:t>
      </w:r>
    </w:p>
    <w:p w14:paraId="55534B91" w14:textId="14C35E28" w:rsidR="004579C3" w:rsidRDefault="004579C3" w:rsidP="004579C3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</w:t>
      </w:r>
      <w:r w:rsidR="00507B5C">
        <w:rPr>
          <w:i w:val="0"/>
        </w:rPr>
        <w:t>3</w:t>
      </w:r>
      <w:r>
        <w:rPr>
          <w:i w:val="0"/>
        </w:rPr>
        <w:t xml:space="preserve">: </w:t>
      </w:r>
      <w:r w:rsidR="00507B5C">
        <w:rPr>
          <w:i w:val="0"/>
        </w:rPr>
        <w:t>Using the repository</w:t>
      </w:r>
      <w:r w:rsidR="00853BAD">
        <w:rPr>
          <w:i w:val="0"/>
        </w:rPr>
        <w:t xml:space="preserve"> interface</w:t>
      </w:r>
    </w:p>
    <w:p w14:paraId="17F3235E" w14:textId="2A3A8A36" w:rsidR="00E9272B" w:rsidRDefault="00507B5C" w:rsidP="00853BAD">
      <w:pPr>
        <w:pStyle w:val="PS"/>
      </w:pPr>
      <w:r>
        <w:t xml:space="preserve">Your application class current has code to test the </w:t>
      </w:r>
      <w:r w:rsidRPr="009D6122">
        <w:rPr>
          <w:rFonts w:ascii="Courier New" w:hAnsi="Courier New" w:cs="Courier New"/>
          <w:b/>
          <w:bCs/>
          <w:lang w:val="en-US"/>
        </w:rPr>
        <w:t>ProductSuggestionRepositoryImpl</w:t>
      </w:r>
      <w:r w:rsidRPr="00507B5C">
        <w:rPr>
          <w:lang w:val="en-US"/>
        </w:rPr>
        <w:t xml:space="preserve"> </w:t>
      </w:r>
      <w:r>
        <w:rPr>
          <w:lang w:val="en-US"/>
        </w:rPr>
        <w:t xml:space="preserve">class </w:t>
      </w:r>
      <w:r w:rsidRPr="00507B5C">
        <w:rPr>
          <w:lang w:val="en-US"/>
        </w:rPr>
        <w:t xml:space="preserve">from the previous lab. </w:t>
      </w:r>
      <w:r>
        <w:rPr>
          <w:lang w:val="en-US"/>
        </w:rPr>
        <w:t xml:space="preserve">Write some additional </w:t>
      </w:r>
      <w:r w:rsidRPr="00507B5C">
        <w:rPr>
          <w:lang w:val="en-US"/>
        </w:rPr>
        <w:t>code to achieve the same effect using your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 w:rsidRPr="00507B5C">
        <w:rPr>
          <w:rFonts w:ascii="Courier New" w:hAnsi="Courier New" w:cs="Courier New"/>
          <w:b/>
          <w:bCs/>
        </w:rPr>
        <w:t>ProductSuggestionCrudRepository</w:t>
      </w:r>
      <w:r>
        <w:t xml:space="preserve"> interface</w:t>
      </w:r>
      <w:r>
        <w:t xml:space="preserve"> (remember </w:t>
      </w:r>
      <w:r w:rsidR="00853BAD">
        <w:t xml:space="preserve">your </w:t>
      </w:r>
      <w:r>
        <w:t>interface inheri</w:t>
      </w:r>
      <w:r w:rsidR="00853BAD">
        <w:t>ts</w:t>
      </w:r>
      <w:r>
        <w:t xml:space="preserve"> many useful methods from </w:t>
      </w:r>
      <w:r w:rsidRPr="00853BAD">
        <w:rPr>
          <w:rFonts w:ascii="Courier New" w:hAnsi="Courier New" w:cs="Courier New"/>
          <w:b/>
          <w:bCs/>
        </w:rPr>
        <w:t>CrudRepository</w:t>
      </w:r>
      <w:r>
        <w:t xml:space="preserve">, such as </w:t>
      </w:r>
      <w:r w:rsidRPr="00853BAD">
        <w:rPr>
          <w:rFonts w:ascii="Courier New" w:hAnsi="Courier New" w:cs="Courier New"/>
          <w:b/>
          <w:bCs/>
        </w:rPr>
        <w:t>save()</w:t>
      </w:r>
      <w:r>
        <w:t xml:space="preserve">, </w:t>
      </w:r>
      <w:r w:rsidR="00853BAD" w:rsidRPr="00853BAD">
        <w:rPr>
          <w:rFonts w:ascii="Courier New" w:hAnsi="Courier New" w:cs="Courier New"/>
          <w:b/>
          <w:bCs/>
        </w:rPr>
        <w:t>findById()</w:t>
      </w:r>
      <w:r w:rsidR="00853BAD">
        <w:t xml:space="preserve">, </w:t>
      </w:r>
      <w:r w:rsidR="00853BAD" w:rsidRPr="00853BAD">
        <w:rPr>
          <w:rFonts w:ascii="Courier New" w:hAnsi="Courier New" w:cs="Courier New"/>
          <w:b/>
          <w:bCs/>
        </w:rPr>
        <w:t>findAll()</w:t>
      </w:r>
      <w:r w:rsidR="00853BAD">
        <w:t>, etc.)</w:t>
      </w:r>
    </w:p>
    <w:sectPr w:rsidR="00E9272B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D499" w14:textId="77777777" w:rsidR="002631C9" w:rsidRDefault="002631C9">
      <w:r>
        <w:separator/>
      </w:r>
    </w:p>
  </w:endnote>
  <w:endnote w:type="continuationSeparator" w:id="0">
    <w:p w14:paraId="18B24FD5" w14:textId="77777777" w:rsidR="002631C9" w:rsidRDefault="00263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88B66" w14:textId="77777777" w:rsidR="002631C9" w:rsidRDefault="002631C9">
      <w:r>
        <w:separator/>
      </w:r>
    </w:p>
  </w:footnote>
  <w:footnote w:type="continuationSeparator" w:id="0">
    <w:p w14:paraId="35FB999A" w14:textId="77777777" w:rsidR="002631C9" w:rsidRDefault="00263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01C26749" w:rsidR="002360CD" w:rsidRDefault="009D6122" w:rsidP="006D7806">
    <w:pPr>
      <w:pStyle w:val="Header"/>
      <w:pBdr>
        <w:bottom w:val="single" w:sz="6" w:space="1" w:color="000000"/>
      </w:pBdr>
      <w:jc w:val="center"/>
    </w:pPr>
    <w:r w:rsidRPr="009D6122">
      <w:rPr>
        <w:sz w:val="20"/>
      </w:rPr>
      <w:t>Spring Data Repositories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20B"/>
    <w:multiLevelType w:val="hybridMultilevel"/>
    <w:tmpl w:val="81E84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739B"/>
    <w:multiLevelType w:val="hybridMultilevel"/>
    <w:tmpl w:val="A2A4F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124A"/>
    <w:multiLevelType w:val="hybridMultilevel"/>
    <w:tmpl w:val="D9DEC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42353"/>
    <w:multiLevelType w:val="hybridMultilevel"/>
    <w:tmpl w:val="A2E84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85B57"/>
    <w:multiLevelType w:val="hybridMultilevel"/>
    <w:tmpl w:val="A97EC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F385784"/>
    <w:multiLevelType w:val="hybridMultilevel"/>
    <w:tmpl w:val="7C266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2F638D"/>
    <w:multiLevelType w:val="hybridMultilevel"/>
    <w:tmpl w:val="A5821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A7F"/>
    <w:multiLevelType w:val="hybridMultilevel"/>
    <w:tmpl w:val="784C9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5B15EB2"/>
    <w:multiLevelType w:val="hybridMultilevel"/>
    <w:tmpl w:val="53FC5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934976">
    <w:abstractNumId w:val="1"/>
  </w:num>
  <w:num w:numId="2" w16cid:durableId="85005187">
    <w:abstractNumId w:val="7"/>
  </w:num>
  <w:num w:numId="3" w16cid:durableId="1313872765">
    <w:abstractNumId w:val="3"/>
  </w:num>
  <w:num w:numId="4" w16cid:durableId="993603679">
    <w:abstractNumId w:val="10"/>
  </w:num>
  <w:num w:numId="5" w16cid:durableId="1276671675">
    <w:abstractNumId w:val="9"/>
  </w:num>
  <w:num w:numId="6" w16cid:durableId="1762486516">
    <w:abstractNumId w:val="5"/>
  </w:num>
  <w:num w:numId="7" w16cid:durableId="135921939">
    <w:abstractNumId w:val="6"/>
  </w:num>
  <w:num w:numId="8" w16cid:durableId="46996081">
    <w:abstractNumId w:val="2"/>
  </w:num>
  <w:num w:numId="9" w16cid:durableId="1038159513">
    <w:abstractNumId w:val="4"/>
  </w:num>
  <w:num w:numId="10" w16cid:durableId="647898547">
    <w:abstractNumId w:val="8"/>
  </w:num>
  <w:num w:numId="11" w16cid:durableId="209311536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5445A"/>
    <w:rsid w:val="00070818"/>
    <w:rsid w:val="0007708A"/>
    <w:rsid w:val="000A663C"/>
    <w:rsid w:val="000B45C7"/>
    <w:rsid w:val="000C0A5B"/>
    <w:rsid w:val="000C0C48"/>
    <w:rsid w:val="000D191E"/>
    <w:rsid w:val="001031FC"/>
    <w:rsid w:val="00120FC3"/>
    <w:rsid w:val="00125F61"/>
    <w:rsid w:val="00152302"/>
    <w:rsid w:val="00160717"/>
    <w:rsid w:val="0016799A"/>
    <w:rsid w:val="001B33E5"/>
    <w:rsid w:val="001C678F"/>
    <w:rsid w:val="001C7EBE"/>
    <w:rsid w:val="001D3E2A"/>
    <w:rsid w:val="00212EA6"/>
    <w:rsid w:val="002139AA"/>
    <w:rsid w:val="00226D93"/>
    <w:rsid w:val="00236033"/>
    <w:rsid w:val="002360CD"/>
    <w:rsid w:val="002631C9"/>
    <w:rsid w:val="002653E1"/>
    <w:rsid w:val="00275D53"/>
    <w:rsid w:val="00281E78"/>
    <w:rsid w:val="002845FA"/>
    <w:rsid w:val="002A5CDA"/>
    <w:rsid w:val="002A6A52"/>
    <w:rsid w:val="002B4147"/>
    <w:rsid w:val="002C1BB8"/>
    <w:rsid w:val="002C4CCB"/>
    <w:rsid w:val="002E2F15"/>
    <w:rsid w:val="002E3CA1"/>
    <w:rsid w:val="002F297C"/>
    <w:rsid w:val="002F5091"/>
    <w:rsid w:val="003038E9"/>
    <w:rsid w:val="0031695B"/>
    <w:rsid w:val="00344126"/>
    <w:rsid w:val="00344AA8"/>
    <w:rsid w:val="00370B9F"/>
    <w:rsid w:val="003710D8"/>
    <w:rsid w:val="0037316B"/>
    <w:rsid w:val="00374521"/>
    <w:rsid w:val="00397843"/>
    <w:rsid w:val="003A4C62"/>
    <w:rsid w:val="003B1CEA"/>
    <w:rsid w:val="003B66D5"/>
    <w:rsid w:val="003C01B6"/>
    <w:rsid w:val="003D2C06"/>
    <w:rsid w:val="003E74AB"/>
    <w:rsid w:val="00402006"/>
    <w:rsid w:val="00412981"/>
    <w:rsid w:val="00447EC9"/>
    <w:rsid w:val="004579C3"/>
    <w:rsid w:val="00457AB9"/>
    <w:rsid w:val="00476B71"/>
    <w:rsid w:val="00480FD3"/>
    <w:rsid w:val="00482FA0"/>
    <w:rsid w:val="0048687C"/>
    <w:rsid w:val="004A7229"/>
    <w:rsid w:val="004B4993"/>
    <w:rsid w:val="004B4C1C"/>
    <w:rsid w:val="004B4CB0"/>
    <w:rsid w:val="004C4779"/>
    <w:rsid w:val="004C7D91"/>
    <w:rsid w:val="004D7AA6"/>
    <w:rsid w:val="004E2323"/>
    <w:rsid w:val="005005F4"/>
    <w:rsid w:val="00507B5C"/>
    <w:rsid w:val="00515482"/>
    <w:rsid w:val="0051573E"/>
    <w:rsid w:val="00520740"/>
    <w:rsid w:val="00524427"/>
    <w:rsid w:val="00525048"/>
    <w:rsid w:val="0052580F"/>
    <w:rsid w:val="00527FF9"/>
    <w:rsid w:val="00555EC9"/>
    <w:rsid w:val="0055794F"/>
    <w:rsid w:val="00571916"/>
    <w:rsid w:val="005855FE"/>
    <w:rsid w:val="00587C5B"/>
    <w:rsid w:val="00592B0A"/>
    <w:rsid w:val="005978EE"/>
    <w:rsid w:val="005A4BA6"/>
    <w:rsid w:val="005B7035"/>
    <w:rsid w:val="005C67F5"/>
    <w:rsid w:val="005E5EBB"/>
    <w:rsid w:val="005F2EF9"/>
    <w:rsid w:val="00603258"/>
    <w:rsid w:val="00606BA9"/>
    <w:rsid w:val="00614BB3"/>
    <w:rsid w:val="00614EAE"/>
    <w:rsid w:val="00616DE7"/>
    <w:rsid w:val="00622FD0"/>
    <w:rsid w:val="00635583"/>
    <w:rsid w:val="00650061"/>
    <w:rsid w:val="006548DD"/>
    <w:rsid w:val="00655660"/>
    <w:rsid w:val="00680037"/>
    <w:rsid w:val="00690086"/>
    <w:rsid w:val="006925D2"/>
    <w:rsid w:val="00692CFA"/>
    <w:rsid w:val="006C3199"/>
    <w:rsid w:val="006D7806"/>
    <w:rsid w:val="007108F2"/>
    <w:rsid w:val="00721631"/>
    <w:rsid w:val="00735E79"/>
    <w:rsid w:val="0075426B"/>
    <w:rsid w:val="007561BB"/>
    <w:rsid w:val="00780B2F"/>
    <w:rsid w:val="007828C8"/>
    <w:rsid w:val="0079199A"/>
    <w:rsid w:val="00794AAD"/>
    <w:rsid w:val="007A457B"/>
    <w:rsid w:val="007A578F"/>
    <w:rsid w:val="007A59EE"/>
    <w:rsid w:val="007B61C5"/>
    <w:rsid w:val="007B6BAD"/>
    <w:rsid w:val="007F6CED"/>
    <w:rsid w:val="0080128F"/>
    <w:rsid w:val="00802042"/>
    <w:rsid w:val="0080678A"/>
    <w:rsid w:val="00814985"/>
    <w:rsid w:val="00834E4D"/>
    <w:rsid w:val="00836EE8"/>
    <w:rsid w:val="00836F5B"/>
    <w:rsid w:val="00843C69"/>
    <w:rsid w:val="00845D67"/>
    <w:rsid w:val="00853BAD"/>
    <w:rsid w:val="008547CD"/>
    <w:rsid w:val="00873233"/>
    <w:rsid w:val="00873F49"/>
    <w:rsid w:val="00875BFC"/>
    <w:rsid w:val="00876B91"/>
    <w:rsid w:val="00880290"/>
    <w:rsid w:val="00882E52"/>
    <w:rsid w:val="0088497E"/>
    <w:rsid w:val="00884C91"/>
    <w:rsid w:val="008C0DE3"/>
    <w:rsid w:val="008C1E1E"/>
    <w:rsid w:val="008C44A2"/>
    <w:rsid w:val="008E1545"/>
    <w:rsid w:val="0090417C"/>
    <w:rsid w:val="009221B8"/>
    <w:rsid w:val="00926294"/>
    <w:rsid w:val="00927399"/>
    <w:rsid w:val="00960E46"/>
    <w:rsid w:val="00970DF1"/>
    <w:rsid w:val="00981FDB"/>
    <w:rsid w:val="009B17F6"/>
    <w:rsid w:val="009B572A"/>
    <w:rsid w:val="009D399A"/>
    <w:rsid w:val="009D6122"/>
    <w:rsid w:val="009E35CB"/>
    <w:rsid w:val="00A21129"/>
    <w:rsid w:val="00A6050F"/>
    <w:rsid w:val="00A62274"/>
    <w:rsid w:val="00A822B3"/>
    <w:rsid w:val="00A91F88"/>
    <w:rsid w:val="00AA309D"/>
    <w:rsid w:val="00AB3AEF"/>
    <w:rsid w:val="00AF0495"/>
    <w:rsid w:val="00AF15AD"/>
    <w:rsid w:val="00AF4D1E"/>
    <w:rsid w:val="00AF4F4F"/>
    <w:rsid w:val="00B005AA"/>
    <w:rsid w:val="00B01F2F"/>
    <w:rsid w:val="00B211B1"/>
    <w:rsid w:val="00B32765"/>
    <w:rsid w:val="00B40B36"/>
    <w:rsid w:val="00B52C7F"/>
    <w:rsid w:val="00B54133"/>
    <w:rsid w:val="00BA20D1"/>
    <w:rsid w:val="00BB2AE9"/>
    <w:rsid w:val="00BE78F5"/>
    <w:rsid w:val="00C20F77"/>
    <w:rsid w:val="00C27D13"/>
    <w:rsid w:val="00C362A5"/>
    <w:rsid w:val="00C36EEA"/>
    <w:rsid w:val="00C447A4"/>
    <w:rsid w:val="00C5146B"/>
    <w:rsid w:val="00C720F2"/>
    <w:rsid w:val="00C75E4C"/>
    <w:rsid w:val="00C864D8"/>
    <w:rsid w:val="00C87FA9"/>
    <w:rsid w:val="00C95098"/>
    <w:rsid w:val="00C97CE8"/>
    <w:rsid w:val="00CE6D6E"/>
    <w:rsid w:val="00D003ED"/>
    <w:rsid w:val="00D31421"/>
    <w:rsid w:val="00D33EE8"/>
    <w:rsid w:val="00D344E3"/>
    <w:rsid w:val="00D44F17"/>
    <w:rsid w:val="00D4638F"/>
    <w:rsid w:val="00D526CD"/>
    <w:rsid w:val="00D54814"/>
    <w:rsid w:val="00D57CA3"/>
    <w:rsid w:val="00D61423"/>
    <w:rsid w:val="00D95BED"/>
    <w:rsid w:val="00DA3CF0"/>
    <w:rsid w:val="00DA41C1"/>
    <w:rsid w:val="00DB5EA3"/>
    <w:rsid w:val="00DB6D34"/>
    <w:rsid w:val="00DC33AE"/>
    <w:rsid w:val="00DD29E0"/>
    <w:rsid w:val="00DE6331"/>
    <w:rsid w:val="00DE7A63"/>
    <w:rsid w:val="00DF267C"/>
    <w:rsid w:val="00E03298"/>
    <w:rsid w:val="00E067B6"/>
    <w:rsid w:val="00E16F68"/>
    <w:rsid w:val="00E17122"/>
    <w:rsid w:val="00E27DAC"/>
    <w:rsid w:val="00E33660"/>
    <w:rsid w:val="00E36F48"/>
    <w:rsid w:val="00E55A6A"/>
    <w:rsid w:val="00E57B9E"/>
    <w:rsid w:val="00E60EA6"/>
    <w:rsid w:val="00E758C8"/>
    <w:rsid w:val="00E9194F"/>
    <w:rsid w:val="00E9272B"/>
    <w:rsid w:val="00E94BBC"/>
    <w:rsid w:val="00EB3DE0"/>
    <w:rsid w:val="00EB6F98"/>
    <w:rsid w:val="00EC0A6D"/>
    <w:rsid w:val="00EC28F7"/>
    <w:rsid w:val="00EC2F6B"/>
    <w:rsid w:val="00ED6D19"/>
    <w:rsid w:val="00F155BD"/>
    <w:rsid w:val="00F21090"/>
    <w:rsid w:val="00F25E2E"/>
    <w:rsid w:val="00F34E41"/>
    <w:rsid w:val="00F41EFC"/>
    <w:rsid w:val="00F5495B"/>
    <w:rsid w:val="00F55C8A"/>
    <w:rsid w:val="00F65462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9E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AA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5D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2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50</cp:revision>
  <cp:lastPrinted>2007-05-23T10:29:00Z</cp:lastPrinted>
  <dcterms:created xsi:type="dcterms:W3CDTF">2010-06-20T17:12:00Z</dcterms:created>
  <dcterms:modified xsi:type="dcterms:W3CDTF">2023-02-11T17:52:00Z</dcterms:modified>
</cp:coreProperties>
</file>