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46464" w14:textId="77777777" w:rsidR="00A52DB7" w:rsidRPr="00B96D7A" w:rsidRDefault="00A52DB7" w:rsidP="00A52DB7">
      <w:pPr>
        <w:spacing w:after="0" w:line="360" w:lineRule="auto"/>
        <w:jc w:val="center"/>
        <w:rPr>
          <w:rFonts w:ascii="Castellar" w:eastAsia="Arial" w:hAnsi="Castellar" w:cs="Arial"/>
          <w:kern w:val="0"/>
          <w:sz w:val="56"/>
          <w:szCs w:val="56"/>
          <w:lang w:val="es-419" w:eastAsia="es-MX"/>
          <w14:ligatures w14:val="none"/>
        </w:rPr>
      </w:pPr>
      <w:r w:rsidRPr="00B96D7A">
        <w:rPr>
          <w:rFonts w:ascii="Castellar" w:eastAsia="Arial" w:hAnsi="Castellar" w:cs="Arial"/>
          <w:kern w:val="0"/>
          <w:sz w:val="56"/>
          <w:szCs w:val="56"/>
          <w:lang w:val="es-419" w:eastAsia="es-MX"/>
          <w14:ligatures w14:val="none"/>
        </w:rPr>
        <w:t>Instituto tecnológico de Pachuca</w:t>
      </w:r>
    </w:p>
    <w:p w14:paraId="17FC3C87" w14:textId="77777777" w:rsidR="00A52DB7" w:rsidRPr="00B96D7A" w:rsidRDefault="00A52DB7" w:rsidP="00A52DB7">
      <w:pPr>
        <w:spacing w:after="0" w:line="360" w:lineRule="auto"/>
        <w:jc w:val="center"/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</w:pPr>
      <w:r w:rsidRPr="00B96D7A"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“</w:t>
      </w:r>
      <w:r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Redes de cómputo</w:t>
      </w:r>
      <w:r w:rsidRPr="00B96D7A"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”</w:t>
      </w:r>
    </w:p>
    <w:p w14:paraId="42AAC59C" w14:textId="67346FB2" w:rsidR="00A52DB7" w:rsidRPr="00B96D7A" w:rsidRDefault="00A52DB7" w:rsidP="00A52DB7">
      <w:pPr>
        <w:spacing w:after="0" w:line="360" w:lineRule="auto"/>
        <w:jc w:val="center"/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</w:pPr>
      <w:r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ERICKROJAS22200978T#</w:t>
      </w:r>
      <w:r w:rsidR="005E7FB6"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2</w:t>
      </w:r>
      <w:r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TEMA</w:t>
      </w:r>
      <w:r w:rsidR="005E7FB6">
        <w:rPr>
          <w:rFonts w:ascii="Castellar" w:eastAsia="Arial" w:hAnsi="Castellar" w:cs="Arial"/>
          <w:kern w:val="0"/>
          <w:sz w:val="24"/>
          <w:lang w:val="es-419" w:eastAsia="es-MX"/>
          <w14:ligatures w14:val="none"/>
        </w:rPr>
        <w:t>4</w:t>
      </w:r>
      <w:r w:rsidRPr="00B96D7A">
        <w:rPr>
          <w:rFonts w:ascii="Castellar" w:eastAsia="Arial" w:hAnsi="Castellar" w:cs="Arial"/>
          <w:noProof/>
          <w:kern w:val="0"/>
          <w:sz w:val="24"/>
          <w:lang w:val="es-419" w:eastAsia="es-MX"/>
          <w14:ligatures w14:val="none"/>
        </w:rPr>
        <w:t xml:space="preserve"> </w:t>
      </w:r>
      <w:r w:rsidRPr="00B96D7A">
        <w:rPr>
          <w:rFonts w:ascii="Castellar" w:eastAsia="Arial" w:hAnsi="Castellar" w:cs="Arial"/>
          <w:noProof/>
          <w:kern w:val="0"/>
          <w:sz w:val="24"/>
          <w:lang w:val="es-419" w:eastAsia="es-MX"/>
          <w14:ligatures w14:val="none"/>
        </w:rPr>
        <w:drawing>
          <wp:inline distT="0" distB="0" distL="0" distR="0" wp14:anchorId="224EDFBD" wp14:editId="46EA1041">
            <wp:extent cx="3901440" cy="2011680"/>
            <wp:effectExtent l="0" t="0" r="0" b="762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BED9" w14:textId="77777777" w:rsidR="00A52DB7" w:rsidRPr="00B96D7A" w:rsidRDefault="00A52DB7" w:rsidP="00A52DB7">
      <w:pPr>
        <w:spacing w:after="0" w:line="360" w:lineRule="auto"/>
        <w:jc w:val="both"/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</w:pPr>
    </w:p>
    <w:p w14:paraId="3C85681E" w14:textId="77777777" w:rsidR="00A52DB7" w:rsidRPr="00B96D7A" w:rsidRDefault="00A52DB7" w:rsidP="00A52DB7">
      <w:pPr>
        <w:spacing w:after="0" w:line="360" w:lineRule="auto"/>
        <w:jc w:val="both"/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</w:pPr>
      <w:r w:rsidRPr="00B96D7A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 xml:space="preserve">DOCENTE: </w:t>
      </w:r>
      <w:r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Juárez alcántara Felipe Javier</w:t>
      </w:r>
    </w:p>
    <w:p w14:paraId="64F82635" w14:textId="77777777" w:rsidR="00A52DB7" w:rsidRPr="00B96D7A" w:rsidRDefault="00A52DB7" w:rsidP="00A52DB7">
      <w:pPr>
        <w:spacing w:after="0" w:line="360" w:lineRule="auto"/>
        <w:jc w:val="both"/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</w:pPr>
      <w:r w:rsidRPr="00B96D7A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Alumno: Rojas Trejo Erick Alejandro 22200978</w:t>
      </w:r>
    </w:p>
    <w:p w14:paraId="1EDE9AE5" w14:textId="77777777" w:rsidR="00A52DB7" w:rsidRPr="00B96D7A" w:rsidRDefault="00A52DB7" w:rsidP="00A52DB7">
      <w:pPr>
        <w:spacing w:after="0" w:line="360" w:lineRule="auto"/>
        <w:jc w:val="both"/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</w:pPr>
      <w:r w:rsidRPr="00B96D7A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 xml:space="preserve">Grupo: </w:t>
      </w:r>
      <w:r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6A</w:t>
      </w:r>
    </w:p>
    <w:p w14:paraId="5CE8FC49" w14:textId="78E65ECF" w:rsidR="00A52DB7" w:rsidRPr="00B96D7A" w:rsidRDefault="00A52DB7" w:rsidP="00A52DB7">
      <w:pPr>
        <w:spacing w:after="0" w:line="360" w:lineRule="auto"/>
        <w:jc w:val="both"/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</w:pPr>
      <w:r w:rsidRPr="00B96D7A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 xml:space="preserve">Fecha: </w:t>
      </w:r>
      <w:r w:rsidR="005E7FB6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10</w:t>
      </w:r>
      <w:r w:rsidRPr="00B96D7A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/</w:t>
      </w:r>
      <w:r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0</w:t>
      </w:r>
      <w:r w:rsidR="005E7FB6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4</w:t>
      </w:r>
      <w:r w:rsidRPr="00B96D7A"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/202</w:t>
      </w:r>
      <w:r>
        <w:rPr>
          <w:rFonts w:ascii="Castellar" w:eastAsia="Arial" w:hAnsi="Castellar" w:cs="Arial"/>
          <w:kern w:val="0"/>
          <w:sz w:val="36"/>
          <w:szCs w:val="36"/>
          <w:lang w:val="es-419" w:eastAsia="es-MX"/>
          <w14:ligatures w14:val="none"/>
        </w:rPr>
        <w:t>5</w:t>
      </w:r>
    </w:p>
    <w:p w14:paraId="71236617" w14:textId="77777777" w:rsidR="005C6A2D" w:rsidRDefault="005C6A2D">
      <w:pPr>
        <w:spacing w:line="278" w:lineRule="auto"/>
      </w:pPr>
      <w:r>
        <w:br w:type="page"/>
      </w:r>
    </w:p>
    <w:p w14:paraId="7FB09AF8" w14:textId="3C679CBD" w:rsidR="005E7FB6" w:rsidRPr="005E7FB6" w:rsidRDefault="005E7FB6" w:rsidP="005E7FB6">
      <w:pPr>
        <w:pStyle w:val="Ttulo1"/>
      </w:pPr>
      <w:r w:rsidRPr="005E7FB6">
        <w:lastRenderedPageBreak/>
        <w:t xml:space="preserve">Definición de configurar e instalar redes </w:t>
      </w:r>
    </w:p>
    <w:p w14:paraId="2C8364F4" w14:textId="6991211F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La instalación y configuración de redes es un proceso fundamental en el diseño, implementación y mantenimiento de infraestructuras tecnológicas. Este conjunto de tareas garantiza que los dispositivos dentro de una red, como computadoras, impresoras, servidores y otros equipos, puedan comunicarse de manera eficiente y segura.</w:t>
      </w:r>
    </w:p>
    <w:p w14:paraId="47C4BA49" w14:textId="77777777" w:rsidR="005E7FB6" w:rsidRPr="005E7FB6" w:rsidRDefault="005E7FB6" w:rsidP="005E7FB6">
      <w:pPr>
        <w:spacing w:line="278" w:lineRule="auto"/>
        <w:rPr>
          <w:sz w:val="24"/>
          <w:szCs w:val="24"/>
        </w:rPr>
      </w:pPr>
    </w:p>
    <w:p w14:paraId="612B4D99" w14:textId="77777777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 xml:space="preserve">Instalar una red implica la colocación física de los componentes esenciales, como cables, </w:t>
      </w:r>
      <w:proofErr w:type="spellStart"/>
      <w:r w:rsidRPr="005E7FB6">
        <w:rPr>
          <w:sz w:val="24"/>
          <w:szCs w:val="24"/>
        </w:rPr>
        <w:t>routers</w:t>
      </w:r>
      <w:proofErr w:type="spellEnd"/>
      <w:r w:rsidRPr="005E7FB6">
        <w:rPr>
          <w:sz w:val="24"/>
          <w:szCs w:val="24"/>
        </w:rPr>
        <w:t>, switches y dispositivos de red, asegurando que todos estén correctamente conectados. Sin embargo, no basta con tener los componentes en su lugar; la configuración de la red es igualmente importante, ya que es a través de este proceso donde se establecen los parámetros necesarios para la comunicación entre los dispositivos.</w:t>
      </w:r>
    </w:p>
    <w:p w14:paraId="554CC092" w14:textId="77777777" w:rsidR="005E7FB6" w:rsidRPr="005E7FB6" w:rsidRDefault="005E7FB6" w:rsidP="005E7FB6">
      <w:pPr>
        <w:spacing w:line="278" w:lineRule="auto"/>
        <w:rPr>
          <w:sz w:val="24"/>
          <w:szCs w:val="24"/>
        </w:rPr>
      </w:pPr>
    </w:p>
    <w:p w14:paraId="63F75398" w14:textId="7C8480A5" w:rsidR="000D23FA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Este proceso incluye la asignación de direcciones IP, la configuración de protocolos de comunicación, la gestión de seguridad y la personalización de los servicios que permitirán un rendimiento óptimo de la red. Tanto en redes domésticas como empresariales, una correcta instalación y configuración son clave para asegurar que los recursos y servicios estén disponibles de manera eficiente y segura para todos los usuarios.</w:t>
      </w:r>
    </w:p>
    <w:p w14:paraId="5BB613AD" w14:textId="77777777" w:rsidR="005E7FB6" w:rsidRPr="005E7FB6" w:rsidRDefault="005E7FB6" w:rsidP="005E7FB6">
      <w:pPr>
        <w:pStyle w:val="Ttulo1"/>
      </w:pPr>
      <w:r w:rsidRPr="005E7FB6">
        <w:t>Instalar redes</w:t>
      </w:r>
    </w:p>
    <w:p w14:paraId="58CA5A80" w14:textId="14F460CA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Es el proceso de colocar y conectar físicamente todos los dispositivos y componentes necesarios para que una red funcione. Esto incluye:</w:t>
      </w:r>
    </w:p>
    <w:p w14:paraId="786D6B34" w14:textId="7E31F46E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Cableado (como cables Ethernet)</w:t>
      </w:r>
    </w:p>
    <w:p w14:paraId="3434DA9F" w14:textId="5D7B1200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 xml:space="preserve">Conectar computadoras, impresoras, módems y </w:t>
      </w:r>
      <w:proofErr w:type="spellStart"/>
      <w:r w:rsidRPr="005E7FB6">
        <w:rPr>
          <w:sz w:val="24"/>
          <w:szCs w:val="24"/>
        </w:rPr>
        <w:t>routers</w:t>
      </w:r>
      <w:proofErr w:type="spellEnd"/>
    </w:p>
    <w:p w14:paraId="0DD2F3F2" w14:textId="556E7585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Instalar tarjetas de red (NIC)</w:t>
      </w:r>
    </w:p>
    <w:p w14:paraId="2571F5AF" w14:textId="099F6243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 xml:space="preserve">Montar switches, </w:t>
      </w:r>
      <w:proofErr w:type="spellStart"/>
      <w:r w:rsidRPr="005E7FB6">
        <w:rPr>
          <w:sz w:val="24"/>
          <w:szCs w:val="24"/>
        </w:rPr>
        <w:t>access</w:t>
      </w:r>
      <w:proofErr w:type="spellEnd"/>
      <w:r w:rsidRPr="005E7FB6">
        <w:rPr>
          <w:sz w:val="24"/>
          <w:szCs w:val="24"/>
        </w:rPr>
        <w:t xml:space="preserve"> </w:t>
      </w:r>
      <w:proofErr w:type="spellStart"/>
      <w:r w:rsidRPr="005E7FB6">
        <w:rPr>
          <w:sz w:val="24"/>
          <w:szCs w:val="24"/>
        </w:rPr>
        <w:t>points</w:t>
      </w:r>
      <w:proofErr w:type="spellEnd"/>
      <w:r w:rsidRPr="005E7FB6">
        <w:rPr>
          <w:sz w:val="24"/>
          <w:szCs w:val="24"/>
        </w:rPr>
        <w:t>, etc.</w:t>
      </w:r>
    </w:p>
    <w:p w14:paraId="1FEAFCE3" w14:textId="5D2D2DC4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rStyle w:val="Ttulo2Car"/>
        </w:rPr>
        <w:t>Ejemplo</w:t>
      </w:r>
      <w:r w:rsidRPr="005E7FB6">
        <w:rPr>
          <w:sz w:val="24"/>
          <w:szCs w:val="24"/>
        </w:rPr>
        <w:t>: Poner cables de red en una oficina y conectar todos los equipos al switch.</w:t>
      </w:r>
    </w:p>
    <w:p w14:paraId="2288BDE9" w14:textId="77777777" w:rsidR="005E7FB6" w:rsidRDefault="005E7FB6" w:rsidP="005E7FB6">
      <w:pPr>
        <w:spacing w:line="278" w:lineRule="auto"/>
        <w:rPr>
          <w:sz w:val="24"/>
          <w:szCs w:val="24"/>
        </w:rPr>
      </w:pPr>
    </w:p>
    <w:p w14:paraId="02E40944" w14:textId="77777777" w:rsidR="005E7FB6" w:rsidRDefault="005E7FB6" w:rsidP="005E7FB6">
      <w:pPr>
        <w:spacing w:line="278" w:lineRule="auto"/>
        <w:rPr>
          <w:sz w:val="24"/>
          <w:szCs w:val="24"/>
        </w:rPr>
      </w:pPr>
    </w:p>
    <w:p w14:paraId="4EDFF9E4" w14:textId="77777777" w:rsidR="005E7FB6" w:rsidRDefault="005E7FB6" w:rsidP="005E7FB6">
      <w:pPr>
        <w:spacing w:line="278" w:lineRule="auto"/>
        <w:rPr>
          <w:sz w:val="24"/>
          <w:szCs w:val="24"/>
        </w:rPr>
      </w:pPr>
    </w:p>
    <w:p w14:paraId="1B22DB13" w14:textId="77777777" w:rsidR="005E7FB6" w:rsidRPr="005E7FB6" w:rsidRDefault="005E7FB6" w:rsidP="005E7FB6">
      <w:pPr>
        <w:pStyle w:val="Ttulo1"/>
      </w:pPr>
      <w:r w:rsidRPr="005E7FB6">
        <w:lastRenderedPageBreak/>
        <w:t>Configurar redes</w:t>
      </w:r>
    </w:p>
    <w:p w14:paraId="2DC707B7" w14:textId="62490567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Es el proceso de ajustar los parámetros y opciones para que los dispositivos de red puedan comunicarse correctamente. Esto puede incluir:</w:t>
      </w:r>
    </w:p>
    <w:p w14:paraId="08BCDFF2" w14:textId="266120ED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Asignar direcciones IP</w:t>
      </w:r>
    </w:p>
    <w:p w14:paraId="6EE7FB36" w14:textId="7738FC23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 xml:space="preserve">Configurar el </w:t>
      </w:r>
      <w:proofErr w:type="spellStart"/>
      <w:r w:rsidRPr="005E7FB6">
        <w:rPr>
          <w:sz w:val="24"/>
          <w:szCs w:val="24"/>
        </w:rPr>
        <w:t>router</w:t>
      </w:r>
      <w:proofErr w:type="spellEnd"/>
      <w:r w:rsidRPr="005E7FB6">
        <w:rPr>
          <w:sz w:val="24"/>
          <w:szCs w:val="24"/>
        </w:rPr>
        <w:t xml:space="preserve"> (nombre de red, contraseña, seguridad)</w:t>
      </w:r>
    </w:p>
    <w:p w14:paraId="30C6D735" w14:textId="602DB4F6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Crear subredes</w:t>
      </w:r>
    </w:p>
    <w:p w14:paraId="074CB2E8" w14:textId="54843116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Establecer reglas de firewall</w:t>
      </w:r>
    </w:p>
    <w:p w14:paraId="2FC24081" w14:textId="6E5BEC29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sz w:val="24"/>
          <w:szCs w:val="24"/>
        </w:rPr>
        <w:t>Activar servicios como DHCP o DNS</w:t>
      </w:r>
    </w:p>
    <w:p w14:paraId="0705055D" w14:textId="5DBDA6EB" w:rsidR="005E7FB6" w:rsidRPr="005E7FB6" w:rsidRDefault="005E7FB6" w:rsidP="005E7FB6">
      <w:pPr>
        <w:spacing w:line="278" w:lineRule="auto"/>
        <w:rPr>
          <w:sz w:val="24"/>
          <w:szCs w:val="24"/>
        </w:rPr>
      </w:pPr>
      <w:r w:rsidRPr="005E7FB6">
        <w:rPr>
          <w:rStyle w:val="Ttulo2Car"/>
        </w:rPr>
        <w:t>Ejemplo</w:t>
      </w:r>
      <w:r w:rsidRPr="005E7FB6">
        <w:rPr>
          <w:sz w:val="24"/>
          <w:szCs w:val="24"/>
        </w:rPr>
        <w:t xml:space="preserve">: Entrar a la interfaz del </w:t>
      </w:r>
      <w:proofErr w:type="spellStart"/>
      <w:r w:rsidRPr="005E7FB6">
        <w:rPr>
          <w:sz w:val="24"/>
          <w:szCs w:val="24"/>
        </w:rPr>
        <w:t>router</w:t>
      </w:r>
      <w:proofErr w:type="spellEnd"/>
      <w:r w:rsidRPr="005E7FB6">
        <w:rPr>
          <w:sz w:val="24"/>
          <w:szCs w:val="24"/>
        </w:rPr>
        <w:t xml:space="preserve"> y cambiar el nombre del </w:t>
      </w:r>
      <w:proofErr w:type="spellStart"/>
      <w:r w:rsidRPr="005E7FB6">
        <w:rPr>
          <w:sz w:val="24"/>
          <w:szCs w:val="24"/>
        </w:rPr>
        <w:t>Wi</w:t>
      </w:r>
      <w:proofErr w:type="spellEnd"/>
      <w:r w:rsidRPr="005E7FB6">
        <w:rPr>
          <w:sz w:val="24"/>
          <w:szCs w:val="24"/>
        </w:rPr>
        <w:t>-Fi y la contraseña.</w:t>
      </w:r>
    </w:p>
    <w:sectPr w:rsidR="005E7FB6" w:rsidRPr="005E7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11EF"/>
    <w:multiLevelType w:val="multilevel"/>
    <w:tmpl w:val="611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5512B"/>
    <w:multiLevelType w:val="multilevel"/>
    <w:tmpl w:val="50400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30123"/>
    <w:multiLevelType w:val="multilevel"/>
    <w:tmpl w:val="7A1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F2C8B"/>
    <w:multiLevelType w:val="multilevel"/>
    <w:tmpl w:val="1998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87D96"/>
    <w:multiLevelType w:val="multilevel"/>
    <w:tmpl w:val="6E2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B26C8B"/>
    <w:multiLevelType w:val="multilevel"/>
    <w:tmpl w:val="9840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E0A87"/>
    <w:multiLevelType w:val="multilevel"/>
    <w:tmpl w:val="2FBA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359FE"/>
    <w:multiLevelType w:val="multilevel"/>
    <w:tmpl w:val="8060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1447F4"/>
    <w:multiLevelType w:val="multilevel"/>
    <w:tmpl w:val="574A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D7084"/>
    <w:multiLevelType w:val="multilevel"/>
    <w:tmpl w:val="6C7E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55C39"/>
    <w:multiLevelType w:val="multilevel"/>
    <w:tmpl w:val="9114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A09BA"/>
    <w:multiLevelType w:val="multilevel"/>
    <w:tmpl w:val="CAE6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83C40"/>
    <w:multiLevelType w:val="multilevel"/>
    <w:tmpl w:val="35C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A509B9"/>
    <w:multiLevelType w:val="multilevel"/>
    <w:tmpl w:val="443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F038AC"/>
    <w:multiLevelType w:val="multilevel"/>
    <w:tmpl w:val="AC20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5D46DA"/>
    <w:multiLevelType w:val="multilevel"/>
    <w:tmpl w:val="B650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96F01"/>
    <w:multiLevelType w:val="multilevel"/>
    <w:tmpl w:val="8CE6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0222CB"/>
    <w:multiLevelType w:val="multilevel"/>
    <w:tmpl w:val="F28C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60372"/>
    <w:multiLevelType w:val="multilevel"/>
    <w:tmpl w:val="D32C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B739F3"/>
    <w:multiLevelType w:val="multilevel"/>
    <w:tmpl w:val="A17C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5002A3"/>
    <w:multiLevelType w:val="multilevel"/>
    <w:tmpl w:val="A948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C1068D"/>
    <w:multiLevelType w:val="multilevel"/>
    <w:tmpl w:val="DD14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632996">
    <w:abstractNumId w:val="12"/>
  </w:num>
  <w:num w:numId="2" w16cid:durableId="1042748663">
    <w:abstractNumId w:val="1"/>
  </w:num>
  <w:num w:numId="3" w16cid:durableId="2114090950">
    <w:abstractNumId w:val="2"/>
  </w:num>
  <w:num w:numId="4" w16cid:durableId="1592078445">
    <w:abstractNumId w:val="8"/>
  </w:num>
  <w:num w:numId="5" w16cid:durableId="606423926">
    <w:abstractNumId w:val="18"/>
  </w:num>
  <w:num w:numId="6" w16cid:durableId="517235881">
    <w:abstractNumId w:val="10"/>
  </w:num>
  <w:num w:numId="7" w16cid:durableId="1577713980">
    <w:abstractNumId w:val="20"/>
  </w:num>
  <w:num w:numId="8" w16cid:durableId="2117282758">
    <w:abstractNumId w:val="0"/>
  </w:num>
  <w:num w:numId="9" w16cid:durableId="1567378147">
    <w:abstractNumId w:val="3"/>
  </w:num>
  <w:num w:numId="10" w16cid:durableId="847520308">
    <w:abstractNumId w:val="4"/>
  </w:num>
  <w:num w:numId="11" w16cid:durableId="772820872">
    <w:abstractNumId w:val="17"/>
  </w:num>
  <w:num w:numId="12" w16cid:durableId="407044543">
    <w:abstractNumId w:val="5"/>
  </w:num>
  <w:num w:numId="13" w16cid:durableId="1755663754">
    <w:abstractNumId w:val="9"/>
  </w:num>
  <w:num w:numId="14" w16cid:durableId="1781989403">
    <w:abstractNumId w:val="21"/>
  </w:num>
  <w:num w:numId="15" w16cid:durableId="2097165586">
    <w:abstractNumId w:val="7"/>
  </w:num>
  <w:num w:numId="16" w16cid:durableId="5718973">
    <w:abstractNumId w:val="11"/>
  </w:num>
  <w:num w:numId="17" w16cid:durableId="1410688619">
    <w:abstractNumId w:val="19"/>
  </w:num>
  <w:num w:numId="18" w16cid:durableId="1029524270">
    <w:abstractNumId w:val="15"/>
  </w:num>
  <w:num w:numId="19" w16cid:durableId="984238495">
    <w:abstractNumId w:val="16"/>
  </w:num>
  <w:num w:numId="20" w16cid:durableId="1106005949">
    <w:abstractNumId w:val="6"/>
  </w:num>
  <w:num w:numId="21" w16cid:durableId="848835171">
    <w:abstractNumId w:val="13"/>
  </w:num>
  <w:num w:numId="22" w16cid:durableId="9688222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B7"/>
    <w:rsid w:val="0009351E"/>
    <w:rsid w:val="000D23FA"/>
    <w:rsid w:val="000E2408"/>
    <w:rsid w:val="001F0AA8"/>
    <w:rsid w:val="004B331A"/>
    <w:rsid w:val="005C6926"/>
    <w:rsid w:val="005C6A2D"/>
    <w:rsid w:val="005E7FB6"/>
    <w:rsid w:val="006A7CC3"/>
    <w:rsid w:val="006E0A25"/>
    <w:rsid w:val="00926B6A"/>
    <w:rsid w:val="00926BD4"/>
    <w:rsid w:val="009F5146"/>
    <w:rsid w:val="00A52DB7"/>
    <w:rsid w:val="00BE319A"/>
    <w:rsid w:val="00CA0748"/>
    <w:rsid w:val="00CA5AAC"/>
    <w:rsid w:val="00D42470"/>
    <w:rsid w:val="00DE2243"/>
    <w:rsid w:val="00DE5479"/>
    <w:rsid w:val="00E21205"/>
    <w:rsid w:val="00E75445"/>
    <w:rsid w:val="00F77D0E"/>
    <w:rsid w:val="00FC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848B"/>
  <w15:chartTrackingRefBased/>
  <w15:docId w15:val="{FF980637-9F28-4C3B-8345-768887AE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146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52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331A"/>
    <w:pPr>
      <w:keepNext/>
      <w:keepLines/>
      <w:spacing w:before="160" w:after="80"/>
      <w:outlineLvl w:val="2"/>
    </w:pPr>
    <w:rPr>
      <w:rFonts w:eastAsiaTheme="majorEastAsia" w:cstheme="majorBidi"/>
      <w:color w:val="A8D08D" w:themeColor="accent6" w:themeTint="99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2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2D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2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2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2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2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D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B331A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B331A"/>
    <w:rPr>
      <w:rFonts w:eastAsiaTheme="majorEastAsia" w:cstheme="majorBidi"/>
      <w:color w:val="A8D08D" w:themeColor="accent6" w:themeTint="99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2D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2D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2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2D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2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2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2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2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2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2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2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2D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2D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2D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2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2D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2D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BE319A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319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26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2025-03-21T07:58:00Z</cp:lastPrinted>
  <dcterms:created xsi:type="dcterms:W3CDTF">2025-04-10T08:46:00Z</dcterms:created>
  <dcterms:modified xsi:type="dcterms:W3CDTF">2025-04-10T09:17:00Z</dcterms:modified>
</cp:coreProperties>
</file>