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F34" w:rsidRDefault="00814F34" w:rsidP="00AE325B">
      <w:pPr>
        <w:jc w:val="center"/>
      </w:pPr>
    </w:p>
    <w:p w:rsidR="00F872F0" w:rsidRDefault="00F872F0" w:rsidP="00AE325B">
      <w:pPr>
        <w:jc w:val="center"/>
      </w:pPr>
    </w:p>
    <w:p w:rsidR="00F872F0" w:rsidRDefault="00F872F0" w:rsidP="00AE325B">
      <w:pPr>
        <w:jc w:val="center"/>
      </w:pPr>
    </w:p>
    <w:p w:rsidR="00814F34" w:rsidRDefault="00814F34" w:rsidP="00AE325B">
      <w:pPr>
        <w:jc w:val="center"/>
      </w:pPr>
    </w:p>
    <w:p w:rsidR="00AE325B" w:rsidRPr="004C45B3" w:rsidRDefault="00A75B77" w:rsidP="00AE325B">
      <w:pPr>
        <w:jc w:val="center"/>
        <w:rPr>
          <w:b/>
        </w:rPr>
      </w:pPr>
      <w:r w:rsidRPr="004C45B3">
        <w:rPr>
          <w:b/>
        </w:rPr>
        <w:t>DEVELOPMENT GUIDELINES AND INSTRUCTIONS</w:t>
      </w:r>
    </w:p>
    <w:p w:rsidR="00AE325B" w:rsidRDefault="00AE325B" w:rsidP="00AE325B">
      <w:pPr>
        <w:jc w:val="center"/>
      </w:pPr>
    </w:p>
    <w:p w:rsidR="00AE325B" w:rsidRDefault="00AE325B" w:rsidP="00AE325B">
      <w:pPr>
        <w:jc w:val="center"/>
      </w:pPr>
    </w:p>
    <w:p w:rsidR="00814F34" w:rsidRDefault="00814F34" w:rsidP="00AE325B">
      <w:pPr>
        <w:jc w:val="center"/>
      </w:pPr>
    </w:p>
    <w:p w:rsidR="00E13BF9" w:rsidRDefault="00E13BF9" w:rsidP="00AE325B">
      <w:pPr>
        <w:jc w:val="center"/>
      </w:pPr>
    </w:p>
    <w:p w:rsidR="00E13BF9" w:rsidRDefault="00E13BF9" w:rsidP="00AE325B">
      <w:pPr>
        <w:jc w:val="center"/>
      </w:pPr>
    </w:p>
    <w:p w:rsidR="00E13BF9" w:rsidRDefault="00E13BF9" w:rsidP="00AE325B">
      <w:pPr>
        <w:jc w:val="center"/>
      </w:pPr>
    </w:p>
    <w:p w:rsidR="00AE325B" w:rsidRDefault="00AE325B" w:rsidP="00AE325B">
      <w:pPr>
        <w:jc w:val="center"/>
      </w:pPr>
    </w:p>
    <w:p w:rsidR="00AE325B" w:rsidRDefault="00AE325B" w:rsidP="00AE325B">
      <w:pPr>
        <w:jc w:val="center"/>
      </w:pPr>
    </w:p>
    <w:p w:rsidR="00814F34" w:rsidRDefault="00814F34" w:rsidP="00AE325B">
      <w:pPr>
        <w:jc w:val="center"/>
      </w:pPr>
    </w:p>
    <w:p w:rsidR="00AE325B" w:rsidRDefault="00AE325B" w:rsidP="00AE325B">
      <w:pPr>
        <w:jc w:val="center"/>
        <w:rPr>
          <w:b/>
        </w:rPr>
      </w:pPr>
      <w:r w:rsidRPr="004C45B3">
        <w:rPr>
          <w:b/>
        </w:rPr>
        <w:t>By</w:t>
      </w:r>
    </w:p>
    <w:p w:rsidR="004C45B3" w:rsidRDefault="004C45B3" w:rsidP="00AE325B">
      <w:pPr>
        <w:jc w:val="center"/>
        <w:rPr>
          <w:b/>
        </w:rPr>
      </w:pPr>
      <w:r>
        <w:rPr>
          <w:b/>
        </w:rPr>
        <w:t>Team 7:</w:t>
      </w:r>
    </w:p>
    <w:p w:rsidR="004C45B3" w:rsidRPr="004C45B3" w:rsidRDefault="004C45B3" w:rsidP="00AE325B">
      <w:pPr>
        <w:jc w:val="center"/>
        <w:rPr>
          <w:b/>
        </w:rPr>
      </w:pPr>
    </w:p>
    <w:p w:rsidR="00AE325B" w:rsidRPr="004C45B3" w:rsidRDefault="00AE325B" w:rsidP="00AE325B">
      <w:pPr>
        <w:jc w:val="center"/>
        <w:rPr>
          <w:b/>
        </w:rPr>
      </w:pPr>
      <w:r w:rsidRPr="004C45B3">
        <w:rPr>
          <w:b/>
        </w:rPr>
        <w:t>Marc-André Moreau</w:t>
      </w:r>
    </w:p>
    <w:p w:rsidR="00AE325B" w:rsidRPr="004C45B3" w:rsidRDefault="00AE325B" w:rsidP="00AE325B">
      <w:pPr>
        <w:jc w:val="center"/>
        <w:rPr>
          <w:b/>
        </w:rPr>
      </w:pPr>
      <w:r w:rsidRPr="004C45B3">
        <w:rPr>
          <w:b/>
        </w:rPr>
        <w:t>Eric Chan</w:t>
      </w:r>
    </w:p>
    <w:p w:rsidR="00AE325B" w:rsidRPr="004C45B3" w:rsidRDefault="00AE325B" w:rsidP="00AE325B">
      <w:pPr>
        <w:jc w:val="center"/>
        <w:rPr>
          <w:b/>
        </w:rPr>
      </w:pPr>
      <w:r w:rsidRPr="004C45B3">
        <w:rPr>
          <w:b/>
        </w:rPr>
        <w:t>Sébastien Parent-Charette</w:t>
      </w:r>
    </w:p>
    <w:p w:rsidR="00AE325B" w:rsidRPr="004C45B3" w:rsidRDefault="00AE325B" w:rsidP="00AE325B">
      <w:pPr>
        <w:jc w:val="center"/>
        <w:rPr>
          <w:b/>
        </w:rPr>
      </w:pPr>
      <w:r w:rsidRPr="004C45B3">
        <w:rPr>
          <w:b/>
        </w:rPr>
        <w:t>Corey Clayton</w:t>
      </w:r>
    </w:p>
    <w:p w:rsidR="00AE325B" w:rsidRPr="004C45B3" w:rsidRDefault="00AE325B" w:rsidP="00AE325B">
      <w:pPr>
        <w:jc w:val="center"/>
        <w:rPr>
          <w:b/>
        </w:rPr>
      </w:pPr>
      <w:r w:rsidRPr="004C45B3">
        <w:rPr>
          <w:b/>
        </w:rPr>
        <w:t>Mathieu Dumais-Savard</w:t>
      </w:r>
    </w:p>
    <w:p w:rsidR="00AE325B" w:rsidRPr="004C45B3" w:rsidRDefault="00AE325B" w:rsidP="00AE325B">
      <w:pPr>
        <w:jc w:val="center"/>
        <w:rPr>
          <w:b/>
        </w:rPr>
      </w:pPr>
      <w:r w:rsidRPr="004C45B3">
        <w:rPr>
          <w:b/>
        </w:rPr>
        <w:t>Julia Lemire</w:t>
      </w:r>
    </w:p>
    <w:p w:rsidR="00AE325B" w:rsidRPr="004C45B3" w:rsidRDefault="00AE325B" w:rsidP="00AE325B">
      <w:pPr>
        <w:jc w:val="center"/>
        <w:rPr>
          <w:b/>
        </w:rPr>
      </w:pPr>
      <w:r w:rsidRPr="004C45B3">
        <w:rPr>
          <w:b/>
        </w:rPr>
        <w:t>Phuong-Anh-Vu Lai</w:t>
      </w:r>
    </w:p>
    <w:p w:rsidR="00AE325B" w:rsidRPr="004C45B3" w:rsidRDefault="00AE325B" w:rsidP="00AE325B">
      <w:pPr>
        <w:jc w:val="center"/>
        <w:rPr>
          <w:b/>
        </w:rPr>
      </w:pPr>
      <w:r w:rsidRPr="004C45B3">
        <w:rPr>
          <w:b/>
        </w:rPr>
        <w:t>Andreas Eminidis</w:t>
      </w:r>
    </w:p>
    <w:p w:rsidR="00592CFA" w:rsidRDefault="00592CFA" w:rsidP="00AE325B">
      <w:pPr>
        <w:jc w:val="center"/>
        <w:rPr>
          <w:b/>
        </w:rPr>
      </w:pPr>
    </w:p>
    <w:p w:rsidR="009661AA" w:rsidRDefault="009661AA" w:rsidP="00AE325B">
      <w:pPr>
        <w:jc w:val="center"/>
        <w:rPr>
          <w:b/>
        </w:rPr>
      </w:pPr>
    </w:p>
    <w:p w:rsidR="00F872F0" w:rsidRDefault="00F872F0" w:rsidP="00AE325B">
      <w:pPr>
        <w:jc w:val="center"/>
        <w:rPr>
          <w:b/>
        </w:rPr>
      </w:pPr>
    </w:p>
    <w:p w:rsidR="00F872F0" w:rsidRDefault="00F872F0" w:rsidP="00AE325B">
      <w:pPr>
        <w:jc w:val="center"/>
        <w:rPr>
          <w:b/>
        </w:rPr>
      </w:pPr>
    </w:p>
    <w:p w:rsidR="00F872F0" w:rsidRDefault="00F872F0" w:rsidP="00AE325B">
      <w:pPr>
        <w:jc w:val="center"/>
        <w:rPr>
          <w:b/>
        </w:rPr>
      </w:pPr>
    </w:p>
    <w:p w:rsidR="00F872F0" w:rsidRDefault="00F872F0" w:rsidP="00AE325B">
      <w:pPr>
        <w:jc w:val="center"/>
        <w:rPr>
          <w:b/>
        </w:rPr>
      </w:pPr>
    </w:p>
    <w:p w:rsidR="00F872F0" w:rsidRDefault="00F872F0" w:rsidP="00AE325B">
      <w:pPr>
        <w:jc w:val="center"/>
        <w:rPr>
          <w:b/>
        </w:rPr>
      </w:pPr>
    </w:p>
    <w:p w:rsidR="00F872F0" w:rsidRDefault="00F872F0" w:rsidP="00AE325B">
      <w:pPr>
        <w:jc w:val="center"/>
        <w:rPr>
          <w:b/>
        </w:rPr>
      </w:pPr>
    </w:p>
    <w:p w:rsidR="00F872F0" w:rsidRDefault="00F872F0" w:rsidP="00AE325B">
      <w:pPr>
        <w:jc w:val="center"/>
        <w:rPr>
          <w:b/>
        </w:rPr>
      </w:pPr>
    </w:p>
    <w:p w:rsidR="00F872F0" w:rsidRDefault="00A83416" w:rsidP="00AE325B">
      <w:pPr>
        <w:jc w:val="center"/>
        <w:rPr>
          <w:b/>
        </w:rPr>
      </w:pPr>
      <w:r>
        <w:rPr>
          <w:b/>
        </w:rPr>
        <w:t>A Technical Report</w:t>
      </w:r>
    </w:p>
    <w:p w:rsidR="00A83416" w:rsidRDefault="00A83416" w:rsidP="00AE325B">
      <w:pPr>
        <w:jc w:val="center"/>
        <w:rPr>
          <w:b/>
        </w:rPr>
      </w:pPr>
      <w:r>
        <w:rPr>
          <w:b/>
        </w:rPr>
        <w:t>submitted in partial fulfillment</w:t>
      </w:r>
    </w:p>
    <w:p w:rsidR="00A83416" w:rsidRDefault="00A83416" w:rsidP="00AE325B">
      <w:pPr>
        <w:jc w:val="center"/>
        <w:rPr>
          <w:b/>
        </w:rPr>
      </w:pPr>
      <w:r>
        <w:rPr>
          <w:b/>
        </w:rPr>
        <w:t>of the requirements of</w:t>
      </w:r>
    </w:p>
    <w:p w:rsidR="00A83416" w:rsidRDefault="00A83416" w:rsidP="00AE325B">
      <w:pPr>
        <w:jc w:val="center"/>
        <w:rPr>
          <w:b/>
        </w:rPr>
      </w:pPr>
      <w:r>
        <w:rPr>
          <w:b/>
        </w:rPr>
        <w:t>SOEN 341</w:t>
      </w:r>
    </w:p>
    <w:p w:rsidR="009661AA" w:rsidRDefault="009661AA" w:rsidP="00AE325B">
      <w:pPr>
        <w:jc w:val="center"/>
        <w:rPr>
          <w:b/>
        </w:rPr>
      </w:pPr>
      <w:r>
        <w:rPr>
          <w:b/>
        </w:rPr>
        <w:t>Concordia University</w:t>
      </w:r>
    </w:p>
    <w:p w:rsidR="00A83416" w:rsidRPr="004C45B3" w:rsidRDefault="00A83416" w:rsidP="00AE325B">
      <w:pPr>
        <w:jc w:val="center"/>
        <w:rPr>
          <w:b/>
        </w:rPr>
      </w:pPr>
      <w:r>
        <w:rPr>
          <w:b/>
        </w:rPr>
        <w:t>January 2010</w:t>
      </w:r>
    </w:p>
    <w:p w:rsidR="00592CFA" w:rsidRDefault="00592CFA">
      <w:pPr>
        <w:spacing w:after="200" w:line="276" w:lineRule="auto"/>
      </w:pPr>
      <w:r>
        <w:br w:type="page"/>
      </w:r>
    </w:p>
    <w:sdt>
      <w:sdtPr>
        <w:id w:val="2073494"/>
        <w:docPartObj>
          <w:docPartGallery w:val="Table of Contents"/>
          <w:docPartUnique/>
        </w:docPartObj>
      </w:sdtPr>
      <w:sdtEndPr>
        <w:rPr>
          <w:rFonts w:asciiTheme="minorHAnsi" w:eastAsiaTheme="minorEastAsia" w:hAnsiTheme="minorHAnsi"/>
          <w:b w:val="0"/>
          <w:bCs w:val="0"/>
          <w:kern w:val="0"/>
          <w:sz w:val="24"/>
          <w:szCs w:val="24"/>
        </w:rPr>
      </w:sdtEndPr>
      <w:sdtContent>
        <w:p w:rsidR="00592CFA" w:rsidRDefault="001F249D">
          <w:pPr>
            <w:pStyle w:val="TOCHeading"/>
          </w:pPr>
          <w:r>
            <w:t>TABLE OF CONTENTS</w:t>
          </w:r>
        </w:p>
        <w:p w:rsidR="001F249D" w:rsidRPr="001F249D" w:rsidRDefault="001F249D" w:rsidP="001F249D"/>
        <w:p w:rsidR="00A83022" w:rsidRDefault="00592CFA">
          <w:pPr>
            <w:pStyle w:val="TOC1"/>
            <w:tabs>
              <w:tab w:val="left" w:pos="480"/>
              <w:tab w:val="right" w:leader="dot" w:pos="9350"/>
            </w:tabs>
            <w:rPr>
              <w:rFonts w:cstheme="minorBidi"/>
              <w:noProof/>
              <w:sz w:val="22"/>
              <w:szCs w:val="22"/>
              <w:lang w:bidi="ar-SA"/>
            </w:rPr>
          </w:pPr>
          <w:r>
            <w:fldChar w:fldCharType="begin"/>
          </w:r>
          <w:r>
            <w:instrText xml:space="preserve"> TOC \o "1-3" \h \z \u </w:instrText>
          </w:r>
          <w:r>
            <w:fldChar w:fldCharType="separate"/>
          </w:r>
          <w:hyperlink w:anchor="_Toc251079420" w:history="1">
            <w:r w:rsidR="00A83022" w:rsidRPr="000A4503">
              <w:rPr>
                <w:rStyle w:val="Hyperlink"/>
                <w:noProof/>
              </w:rPr>
              <w:t>1.</w:t>
            </w:r>
            <w:r w:rsidR="00A83022">
              <w:rPr>
                <w:rFonts w:cstheme="minorBidi"/>
                <w:noProof/>
                <w:sz w:val="22"/>
                <w:szCs w:val="22"/>
                <w:lang w:bidi="ar-SA"/>
              </w:rPr>
              <w:tab/>
            </w:r>
            <w:r w:rsidR="00A83022" w:rsidRPr="000A4503">
              <w:rPr>
                <w:rStyle w:val="Hyperlink"/>
                <w:noProof/>
              </w:rPr>
              <w:t>DEVELOPMENT ENVIRONMENT</w:t>
            </w:r>
            <w:r w:rsidR="00A83022">
              <w:rPr>
                <w:noProof/>
                <w:webHidden/>
              </w:rPr>
              <w:tab/>
            </w:r>
            <w:r w:rsidR="00A83022">
              <w:rPr>
                <w:noProof/>
                <w:webHidden/>
              </w:rPr>
              <w:fldChar w:fldCharType="begin"/>
            </w:r>
            <w:r w:rsidR="00A83022">
              <w:rPr>
                <w:noProof/>
                <w:webHidden/>
              </w:rPr>
              <w:instrText xml:space="preserve"> PAGEREF _Toc251079420 \h </w:instrText>
            </w:r>
            <w:r w:rsidR="00A83022">
              <w:rPr>
                <w:noProof/>
                <w:webHidden/>
              </w:rPr>
            </w:r>
            <w:r w:rsidR="00A83022">
              <w:rPr>
                <w:noProof/>
                <w:webHidden/>
              </w:rPr>
              <w:fldChar w:fldCharType="separate"/>
            </w:r>
            <w:r w:rsidR="00A83022">
              <w:rPr>
                <w:noProof/>
                <w:webHidden/>
              </w:rPr>
              <w:t>1</w:t>
            </w:r>
            <w:r w:rsidR="00A83022">
              <w:rPr>
                <w:noProof/>
                <w:webHidden/>
              </w:rPr>
              <w:fldChar w:fldCharType="end"/>
            </w:r>
          </w:hyperlink>
        </w:p>
        <w:p w:rsidR="00A83022" w:rsidRDefault="00A83022">
          <w:pPr>
            <w:pStyle w:val="TOC2"/>
            <w:tabs>
              <w:tab w:val="right" w:leader="dot" w:pos="9350"/>
            </w:tabs>
            <w:rPr>
              <w:rFonts w:cstheme="minorBidi"/>
              <w:noProof/>
              <w:sz w:val="22"/>
              <w:szCs w:val="22"/>
              <w:lang w:bidi="ar-SA"/>
            </w:rPr>
          </w:pPr>
          <w:hyperlink w:anchor="_Toc251079421" w:history="1">
            <w:r w:rsidRPr="000A4503">
              <w:rPr>
                <w:rStyle w:val="Hyperlink"/>
                <w:noProof/>
              </w:rPr>
              <w:t>1.1 Assembla.com Team Collaboration Space</w:t>
            </w:r>
            <w:r>
              <w:rPr>
                <w:noProof/>
                <w:webHidden/>
              </w:rPr>
              <w:tab/>
            </w:r>
            <w:r>
              <w:rPr>
                <w:noProof/>
                <w:webHidden/>
              </w:rPr>
              <w:fldChar w:fldCharType="begin"/>
            </w:r>
            <w:r>
              <w:rPr>
                <w:noProof/>
                <w:webHidden/>
              </w:rPr>
              <w:instrText xml:space="preserve"> PAGEREF _Toc251079421 \h </w:instrText>
            </w:r>
            <w:r>
              <w:rPr>
                <w:noProof/>
                <w:webHidden/>
              </w:rPr>
            </w:r>
            <w:r>
              <w:rPr>
                <w:noProof/>
                <w:webHidden/>
              </w:rPr>
              <w:fldChar w:fldCharType="separate"/>
            </w:r>
            <w:r>
              <w:rPr>
                <w:noProof/>
                <w:webHidden/>
              </w:rPr>
              <w:t>1</w:t>
            </w:r>
            <w:r>
              <w:rPr>
                <w:noProof/>
                <w:webHidden/>
              </w:rPr>
              <w:fldChar w:fldCharType="end"/>
            </w:r>
          </w:hyperlink>
        </w:p>
        <w:p w:rsidR="00A83022" w:rsidRDefault="00A83022">
          <w:pPr>
            <w:pStyle w:val="TOC3"/>
            <w:tabs>
              <w:tab w:val="right" w:leader="dot" w:pos="9350"/>
            </w:tabs>
            <w:rPr>
              <w:rFonts w:cstheme="minorBidi"/>
              <w:noProof/>
              <w:sz w:val="22"/>
              <w:szCs w:val="22"/>
              <w:lang w:bidi="ar-SA"/>
            </w:rPr>
          </w:pPr>
          <w:hyperlink w:anchor="_Toc251079422" w:history="1">
            <w:r w:rsidRPr="000A4503">
              <w:rPr>
                <w:rStyle w:val="Hyperlink"/>
                <w:noProof/>
              </w:rPr>
              <w:t>1.1.1 Team Collaboration</w:t>
            </w:r>
            <w:r>
              <w:rPr>
                <w:noProof/>
                <w:webHidden/>
              </w:rPr>
              <w:tab/>
            </w:r>
            <w:r>
              <w:rPr>
                <w:noProof/>
                <w:webHidden/>
              </w:rPr>
              <w:fldChar w:fldCharType="begin"/>
            </w:r>
            <w:r>
              <w:rPr>
                <w:noProof/>
                <w:webHidden/>
              </w:rPr>
              <w:instrText xml:space="preserve"> PAGEREF _Toc251079422 \h </w:instrText>
            </w:r>
            <w:r>
              <w:rPr>
                <w:noProof/>
                <w:webHidden/>
              </w:rPr>
            </w:r>
            <w:r>
              <w:rPr>
                <w:noProof/>
                <w:webHidden/>
              </w:rPr>
              <w:fldChar w:fldCharType="separate"/>
            </w:r>
            <w:r>
              <w:rPr>
                <w:noProof/>
                <w:webHidden/>
              </w:rPr>
              <w:t>1</w:t>
            </w:r>
            <w:r>
              <w:rPr>
                <w:noProof/>
                <w:webHidden/>
              </w:rPr>
              <w:fldChar w:fldCharType="end"/>
            </w:r>
          </w:hyperlink>
        </w:p>
        <w:p w:rsidR="00A83022" w:rsidRDefault="00A83022">
          <w:pPr>
            <w:pStyle w:val="TOC3"/>
            <w:tabs>
              <w:tab w:val="right" w:leader="dot" w:pos="9350"/>
            </w:tabs>
            <w:rPr>
              <w:rFonts w:cstheme="minorBidi"/>
              <w:noProof/>
              <w:sz w:val="22"/>
              <w:szCs w:val="22"/>
              <w:lang w:bidi="ar-SA"/>
            </w:rPr>
          </w:pPr>
          <w:hyperlink w:anchor="_Toc251079423" w:history="1">
            <w:r w:rsidRPr="000A4503">
              <w:rPr>
                <w:rStyle w:val="Hyperlink"/>
                <w:noProof/>
              </w:rPr>
              <w:t>1.1.2 Git Distributed Version Control System</w:t>
            </w:r>
            <w:r>
              <w:rPr>
                <w:noProof/>
                <w:webHidden/>
              </w:rPr>
              <w:tab/>
            </w:r>
            <w:r>
              <w:rPr>
                <w:noProof/>
                <w:webHidden/>
              </w:rPr>
              <w:fldChar w:fldCharType="begin"/>
            </w:r>
            <w:r>
              <w:rPr>
                <w:noProof/>
                <w:webHidden/>
              </w:rPr>
              <w:instrText xml:space="preserve"> PAGEREF _Toc251079423 \h </w:instrText>
            </w:r>
            <w:r>
              <w:rPr>
                <w:noProof/>
                <w:webHidden/>
              </w:rPr>
            </w:r>
            <w:r>
              <w:rPr>
                <w:noProof/>
                <w:webHidden/>
              </w:rPr>
              <w:fldChar w:fldCharType="separate"/>
            </w:r>
            <w:r>
              <w:rPr>
                <w:noProof/>
                <w:webHidden/>
              </w:rPr>
              <w:t>1</w:t>
            </w:r>
            <w:r>
              <w:rPr>
                <w:noProof/>
                <w:webHidden/>
              </w:rPr>
              <w:fldChar w:fldCharType="end"/>
            </w:r>
          </w:hyperlink>
        </w:p>
        <w:p w:rsidR="00A83022" w:rsidRDefault="00A83022">
          <w:pPr>
            <w:pStyle w:val="TOC3"/>
            <w:tabs>
              <w:tab w:val="right" w:leader="dot" w:pos="9350"/>
            </w:tabs>
            <w:rPr>
              <w:rFonts w:cstheme="minorBidi"/>
              <w:noProof/>
              <w:sz w:val="22"/>
              <w:szCs w:val="22"/>
              <w:lang w:bidi="ar-SA"/>
            </w:rPr>
          </w:pPr>
          <w:hyperlink w:anchor="_Toc251079424" w:history="1">
            <w:r w:rsidRPr="000A4503">
              <w:rPr>
                <w:rStyle w:val="Hyperlink"/>
                <w:noProof/>
              </w:rPr>
              <w:t>1.2.3 Webhook</w:t>
            </w:r>
            <w:r>
              <w:rPr>
                <w:noProof/>
                <w:webHidden/>
              </w:rPr>
              <w:tab/>
            </w:r>
            <w:r>
              <w:rPr>
                <w:noProof/>
                <w:webHidden/>
              </w:rPr>
              <w:fldChar w:fldCharType="begin"/>
            </w:r>
            <w:r>
              <w:rPr>
                <w:noProof/>
                <w:webHidden/>
              </w:rPr>
              <w:instrText xml:space="preserve"> PAGEREF _Toc251079424 \h </w:instrText>
            </w:r>
            <w:r>
              <w:rPr>
                <w:noProof/>
                <w:webHidden/>
              </w:rPr>
            </w:r>
            <w:r>
              <w:rPr>
                <w:noProof/>
                <w:webHidden/>
              </w:rPr>
              <w:fldChar w:fldCharType="separate"/>
            </w:r>
            <w:r>
              <w:rPr>
                <w:noProof/>
                <w:webHidden/>
              </w:rPr>
              <w:t>1</w:t>
            </w:r>
            <w:r>
              <w:rPr>
                <w:noProof/>
                <w:webHidden/>
              </w:rPr>
              <w:fldChar w:fldCharType="end"/>
            </w:r>
          </w:hyperlink>
        </w:p>
        <w:p w:rsidR="00A83022" w:rsidRDefault="00A83022">
          <w:pPr>
            <w:pStyle w:val="TOC2"/>
            <w:tabs>
              <w:tab w:val="right" w:leader="dot" w:pos="9350"/>
            </w:tabs>
            <w:rPr>
              <w:rFonts w:cstheme="minorBidi"/>
              <w:noProof/>
              <w:sz w:val="22"/>
              <w:szCs w:val="22"/>
              <w:lang w:bidi="ar-SA"/>
            </w:rPr>
          </w:pPr>
          <w:hyperlink w:anchor="_Toc251079425" w:history="1">
            <w:r w:rsidRPr="000A4503">
              <w:rPr>
                <w:rStyle w:val="Hyperlink"/>
                <w:noProof/>
              </w:rPr>
              <w:t>1.2 OpenSolaris Server</w:t>
            </w:r>
            <w:r>
              <w:rPr>
                <w:noProof/>
                <w:webHidden/>
              </w:rPr>
              <w:tab/>
            </w:r>
            <w:r>
              <w:rPr>
                <w:noProof/>
                <w:webHidden/>
              </w:rPr>
              <w:fldChar w:fldCharType="begin"/>
            </w:r>
            <w:r>
              <w:rPr>
                <w:noProof/>
                <w:webHidden/>
              </w:rPr>
              <w:instrText xml:space="preserve"> PAGEREF _Toc251079425 \h </w:instrText>
            </w:r>
            <w:r>
              <w:rPr>
                <w:noProof/>
                <w:webHidden/>
              </w:rPr>
            </w:r>
            <w:r>
              <w:rPr>
                <w:noProof/>
                <w:webHidden/>
              </w:rPr>
              <w:fldChar w:fldCharType="separate"/>
            </w:r>
            <w:r>
              <w:rPr>
                <w:noProof/>
                <w:webHidden/>
              </w:rPr>
              <w:t>2</w:t>
            </w:r>
            <w:r>
              <w:rPr>
                <w:noProof/>
                <w:webHidden/>
              </w:rPr>
              <w:fldChar w:fldCharType="end"/>
            </w:r>
          </w:hyperlink>
        </w:p>
        <w:p w:rsidR="00A83022" w:rsidRDefault="00A83022">
          <w:pPr>
            <w:pStyle w:val="TOC3"/>
            <w:tabs>
              <w:tab w:val="right" w:leader="dot" w:pos="9350"/>
            </w:tabs>
            <w:rPr>
              <w:rFonts w:cstheme="minorBidi"/>
              <w:noProof/>
              <w:sz w:val="22"/>
              <w:szCs w:val="22"/>
              <w:lang w:bidi="ar-SA"/>
            </w:rPr>
          </w:pPr>
          <w:hyperlink w:anchor="_Toc251079426" w:history="1">
            <w:r w:rsidRPr="000A4503">
              <w:rPr>
                <w:rStyle w:val="Hyperlink"/>
                <w:noProof/>
              </w:rPr>
              <w:t>1.2.1 Web Stack (AMP)</w:t>
            </w:r>
            <w:r>
              <w:rPr>
                <w:noProof/>
                <w:webHidden/>
              </w:rPr>
              <w:tab/>
            </w:r>
            <w:r>
              <w:rPr>
                <w:noProof/>
                <w:webHidden/>
              </w:rPr>
              <w:fldChar w:fldCharType="begin"/>
            </w:r>
            <w:r>
              <w:rPr>
                <w:noProof/>
                <w:webHidden/>
              </w:rPr>
              <w:instrText xml:space="preserve"> PAGEREF _Toc251079426 \h </w:instrText>
            </w:r>
            <w:r>
              <w:rPr>
                <w:noProof/>
                <w:webHidden/>
              </w:rPr>
            </w:r>
            <w:r>
              <w:rPr>
                <w:noProof/>
                <w:webHidden/>
              </w:rPr>
              <w:fldChar w:fldCharType="separate"/>
            </w:r>
            <w:r>
              <w:rPr>
                <w:noProof/>
                <w:webHidden/>
              </w:rPr>
              <w:t>2</w:t>
            </w:r>
            <w:r>
              <w:rPr>
                <w:noProof/>
                <w:webHidden/>
              </w:rPr>
              <w:fldChar w:fldCharType="end"/>
            </w:r>
          </w:hyperlink>
        </w:p>
        <w:p w:rsidR="00A83022" w:rsidRDefault="00A83022">
          <w:pPr>
            <w:pStyle w:val="TOC3"/>
            <w:tabs>
              <w:tab w:val="right" w:leader="dot" w:pos="9350"/>
            </w:tabs>
            <w:rPr>
              <w:rFonts w:cstheme="minorBidi"/>
              <w:noProof/>
              <w:sz w:val="22"/>
              <w:szCs w:val="22"/>
              <w:lang w:bidi="ar-SA"/>
            </w:rPr>
          </w:pPr>
          <w:hyperlink w:anchor="_Toc251079427" w:history="1">
            <w:r w:rsidRPr="000A4503">
              <w:rPr>
                <w:rStyle w:val="Hyperlink"/>
                <w:noProof/>
              </w:rPr>
              <w:t>1.2.2 Development Web Stack (AMP-dev)</w:t>
            </w:r>
            <w:r>
              <w:rPr>
                <w:noProof/>
                <w:webHidden/>
              </w:rPr>
              <w:tab/>
            </w:r>
            <w:r>
              <w:rPr>
                <w:noProof/>
                <w:webHidden/>
              </w:rPr>
              <w:fldChar w:fldCharType="begin"/>
            </w:r>
            <w:r>
              <w:rPr>
                <w:noProof/>
                <w:webHidden/>
              </w:rPr>
              <w:instrText xml:space="preserve"> PAGEREF _Toc251079427 \h </w:instrText>
            </w:r>
            <w:r>
              <w:rPr>
                <w:noProof/>
                <w:webHidden/>
              </w:rPr>
            </w:r>
            <w:r>
              <w:rPr>
                <w:noProof/>
                <w:webHidden/>
              </w:rPr>
              <w:fldChar w:fldCharType="separate"/>
            </w:r>
            <w:r>
              <w:rPr>
                <w:noProof/>
                <w:webHidden/>
              </w:rPr>
              <w:t>2</w:t>
            </w:r>
            <w:r>
              <w:rPr>
                <w:noProof/>
                <w:webHidden/>
              </w:rPr>
              <w:fldChar w:fldCharType="end"/>
            </w:r>
          </w:hyperlink>
        </w:p>
        <w:p w:rsidR="00A83022" w:rsidRDefault="00A83022">
          <w:pPr>
            <w:pStyle w:val="TOC3"/>
            <w:tabs>
              <w:tab w:val="right" w:leader="dot" w:pos="9350"/>
            </w:tabs>
            <w:rPr>
              <w:rFonts w:cstheme="minorBidi"/>
              <w:noProof/>
              <w:sz w:val="22"/>
              <w:szCs w:val="22"/>
              <w:lang w:bidi="ar-SA"/>
            </w:rPr>
          </w:pPr>
          <w:hyperlink w:anchor="_Toc251079428" w:history="1">
            <w:r w:rsidRPr="000A4503">
              <w:rPr>
                <w:rStyle w:val="Hyperlink"/>
                <w:noProof/>
              </w:rPr>
              <w:t>1.2.3 Hostname</w:t>
            </w:r>
            <w:r>
              <w:rPr>
                <w:noProof/>
                <w:webHidden/>
              </w:rPr>
              <w:tab/>
            </w:r>
            <w:r>
              <w:rPr>
                <w:noProof/>
                <w:webHidden/>
              </w:rPr>
              <w:fldChar w:fldCharType="begin"/>
            </w:r>
            <w:r>
              <w:rPr>
                <w:noProof/>
                <w:webHidden/>
              </w:rPr>
              <w:instrText xml:space="preserve"> PAGEREF _Toc251079428 \h </w:instrText>
            </w:r>
            <w:r>
              <w:rPr>
                <w:noProof/>
                <w:webHidden/>
              </w:rPr>
            </w:r>
            <w:r>
              <w:rPr>
                <w:noProof/>
                <w:webHidden/>
              </w:rPr>
              <w:fldChar w:fldCharType="separate"/>
            </w:r>
            <w:r>
              <w:rPr>
                <w:noProof/>
                <w:webHidden/>
              </w:rPr>
              <w:t>2</w:t>
            </w:r>
            <w:r>
              <w:rPr>
                <w:noProof/>
                <w:webHidden/>
              </w:rPr>
              <w:fldChar w:fldCharType="end"/>
            </w:r>
          </w:hyperlink>
        </w:p>
        <w:p w:rsidR="00A83022" w:rsidRDefault="00A83022">
          <w:pPr>
            <w:pStyle w:val="TOC3"/>
            <w:tabs>
              <w:tab w:val="right" w:leader="dot" w:pos="9350"/>
            </w:tabs>
            <w:rPr>
              <w:rFonts w:cstheme="minorBidi"/>
              <w:noProof/>
              <w:sz w:val="22"/>
              <w:szCs w:val="22"/>
              <w:lang w:bidi="ar-SA"/>
            </w:rPr>
          </w:pPr>
          <w:hyperlink w:anchor="_Toc251079429" w:history="1">
            <w:r w:rsidRPr="000A4503">
              <w:rPr>
                <w:rStyle w:val="Hyperlink"/>
                <w:noProof/>
              </w:rPr>
              <w:t>1.2.4 Individual Test Space</w:t>
            </w:r>
            <w:r>
              <w:rPr>
                <w:noProof/>
                <w:webHidden/>
              </w:rPr>
              <w:tab/>
            </w:r>
            <w:r>
              <w:rPr>
                <w:noProof/>
                <w:webHidden/>
              </w:rPr>
              <w:fldChar w:fldCharType="begin"/>
            </w:r>
            <w:r>
              <w:rPr>
                <w:noProof/>
                <w:webHidden/>
              </w:rPr>
              <w:instrText xml:space="preserve"> PAGEREF _Toc251079429 \h </w:instrText>
            </w:r>
            <w:r>
              <w:rPr>
                <w:noProof/>
                <w:webHidden/>
              </w:rPr>
            </w:r>
            <w:r>
              <w:rPr>
                <w:noProof/>
                <w:webHidden/>
              </w:rPr>
              <w:fldChar w:fldCharType="separate"/>
            </w:r>
            <w:r>
              <w:rPr>
                <w:noProof/>
                <w:webHidden/>
              </w:rPr>
              <w:t>2</w:t>
            </w:r>
            <w:r>
              <w:rPr>
                <w:noProof/>
                <w:webHidden/>
              </w:rPr>
              <w:fldChar w:fldCharType="end"/>
            </w:r>
          </w:hyperlink>
        </w:p>
        <w:p w:rsidR="00592CFA" w:rsidRDefault="00592CFA">
          <w:r>
            <w:fldChar w:fldCharType="end"/>
          </w:r>
        </w:p>
      </w:sdtContent>
    </w:sdt>
    <w:p w:rsidR="00592CFA" w:rsidRDefault="00592CFA" w:rsidP="00AE325B">
      <w:pPr>
        <w:jc w:val="center"/>
        <w:sectPr w:rsidR="00592CFA" w:rsidSect="00F33224">
          <w:headerReference w:type="default" r:id="rId8"/>
          <w:pgSz w:w="12240" w:h="15840"/>
          <w:pgMar w:top="1440" w:right="1440" w:bottom="1440" w:left="1440" w:header="720" w:footer="720" w:gutter="0"/>
          <w:pgNumType w:fmt="lowerRoman"/>
          <w:cols w:space="720"/>
          <w:titlePg/>
          <w:docGrid w:linePitch="360"/>
        </w:sectPr>
      </w:pPr>
    </w:p>
    <w:p w:rsidR="00592CFA" w:rsidRDefault="00566489" w:rsidP="00493000">
      <w:pPr>
        <w:pStyle w:val="Heading1"/>
        <w:numPr>
          <w:ilvl w:val="0"/>
          <w:numId w:val="1"/>
        </w:numPr>
      </w:pPr>
      <w:bookmarkStart w:id="0" w:name="_Toc251079420"/>
      <w:r>
        <w:lastRenderedPageBreak/>
        <w:t>D</w:t>
      </w:r>
      <w:r w:rsidR="00493000">
        <w:t>EVELOPMENT ENVIRONMENT</w:t>
      </w:r>
      <w:bookmarkEnd w:id="0"/>
    </w:p>
    <w:p w:rsidR="00566489" w:rsidRDefault="00566489" w:rsidP="00566489"/>
    <w:p w:rsidR="00616AAC" w:rsidRPr="00616AAC" w:rsidRDefault="00493000" w:rsidP="001F249D">
      <w:pPr>
        <w:pStyle w:val="Heading2"/>
      </w:pPr>
      <w:bookmarkStart w:id="1" w:name="_Toc251079421"/>
      <w:r>
        <w:t xml:space="preserve">1.1 </w:t>
      </w:r>
      <w:r w:rsidR="00566489">
        <w:t>Assembla.com Team Collaboration Spac</w:t>
      </w:r>
      <w:r w:rsidR="00616AAC">
        <w:t>e</w:t>
      </w:r>
      <w:bookmarkEnd w:id="1"/>
    </w:p>
    <w:p w:rsidR="00566489" w:rsidRDefault="00566489" w:rsidP="00566489"/>
    <w:p w:rsidR="00625942" w:rsidRDefault="00625942" w:rsidP="00625942">
      <w:pPr>
        <w:ind w:firstLine="720"/>
        <w:jc w:val="both"/>
      </w:pPr>
      <w:r>
        <w:t>Assembla.com is a website offering an integrated solution for online team collaboration. While various paid plans are available, there is a free public plan that provides enough resources for the scope of this project.</w:t>
      </w:r>
    </w:p>
    <w:p w:rsidR="002C2732" w:rsidRDefault="002C2732" w:rsidP="00625942">
      <w:pPr>
        <w:ind w:firstLine="720"/>
        <w:jc w:val="both"/>
      </w:pPr>
    </w:p>
    <w:p w:rsidR="00566489" w:rsidRDefault="001F249D" w:rsidP="00625942">
      <w:pPr>
        <w:pStyle w:val="Heading3"/>
      </w:pPr>
      <w:bookmarkStart w:id="2" w:name="_Toc251079422"/>
      <w:r>
        <w:t xml:space="preserve">1.1.1 </w:t>
      </w:r>
      <w:r w:rsidR="00605795">
        <w:t>Team Collaboration</w:t>
      </w:r>
      <w:bookmarkEnd w:id="2"/>
    </w:p>
    <w:p w:rsidR="00343E37" w:rsidRDefault="00343E37" w:rsidP="00566489"/>
    <w:p w:rsidR="00343E37" w:rsidRDefault="00605795" w:rsidP="004D430C">
      <w:pPr>
        <w:jc w:val="both"/>
      </w:pPr>
      <w:r>
        <w:tab/>
        <w:t>To manage a project, the team leader can create a new team collaboration space and invite each member to join it. This requires that each member of the team creates an account on assembla.com. To simplify things, we have used our Concordia netnames</w:t>
      </w:r>
      <w:r w:rsidR="00D758D1">
        <w:t xml:space="preserve"> as account names</w:t>
      </w:r>
      <w:r>
        <w:t>.</w:t>
      </w:r>
      <w:r w:rsidR="004D430C">
        <w:t xml:space="preserve"> Through team collaboration space, members easily reach the rest of the team through a messaging system and a chat. There is also a place where you can see the latest events.</w:t>
      </w:r>
    </w:p>
    <w:p w:rsidR="00D1353A" w:rsidRDefault="00D1353A" w:rsidP="004D430C">
      <w:pPr>
        <w:jc w:val="both"/>
      </w:pPr>
    </w:p>
    <w:p w:rsidR="00D1353A" w:rsidRDefault="00D1353A" w:rsidP="00D1353A">
      <w:pPr>
        <w:pStyle w:val="Heading3"/>
      </w:pPr>
      <w:bookmarkStart w:id="3" w:name="_Toc251079423"/>
      <w:r>
        <w:t>1.1.2 Git Distributed Version Control System</w:t>
      </w:r>
      <w:bookmarkEnd w:id="3"/>
    </w:p>
    <w:p w:rsidR="00D1353A" w:rsidRDefault="00D1353A" w:rsidP="004D430C">
      <w:pPr>
        <w:jc w:val="both"/>
      </w:pPr>
    </w:p>
    <w:p w:rsidR="00D1353A" w:rsidRDefault="00D1353A" w:rsidP="005445E2">
      <w:pPr>
        <w:ind w:firstLine="720"/>
        <w:jc w:val="both"/>
      </w:pPr>
      <w:r>
        <w:t>One of the main reasons for using assembla.com’s service is because they provide free version control system hosting. Version control can easily be added to the team collaboration space by the administrator with a one-click installation. Assembla.com provides multiple version control systems such as subversion, mercurial and git. While subversion is a popular one, the new trend is to move to git, a more recent and efficient system original created by Linus Torvalds and now in use for the Linux kernel and a lot of important open source projects.</w:t>
      </w:r>
      <w:r w:rsidR="00483F8D">
        <w:t xml:space="preserve"> Having used both subversion and git, I voted in favor of git because it is fa</w:t>
      </w:r>
      <w:r w:rsidR="00EC64F8">
        <w:t>ster and more efficient than subversion</w:t>
      </w:r>
      <w:r w:rsidR="00483F8D">
        <w:t>, especially in regards to branching.</w:t>
      </w:r>
    </w:p>
    <w:p w:rsidR="005445E2" w:rsidRDefault="005445E2" w:rsidP="004D430C">
      <w:pPr>
        <w:jc w:val="both"/>
      </w:pPr>
    </w:p>
    <w:p w:rsidR="005445E2" w:rsidRPr="002C2732" w:rsidRDefault="005445E2" w:rsidP="002C2732">
      <w:pPr>
        <w:pStyle w:val="Heading3"/>
      </w:pPr>
      <w:bookmarkStart w:id="4" w:name="_Toc251079424"/>
      <w:r>
        <w:t>1.2.3 Webhook</w:t>
      </w:r>
      <w:bookmarkEnd w:id="4"/>
    </w:p>
    <w:p w:rsidR="005445E2" w:rsidRDefault="005445E2" w:rsidP="004D430C">
      <w:pPr>
        <w:jc w:val="both"/>
      </w:pPr>
    </w:p>
    <w:p w:rsidR="005445E2" w:rsidRDefault="005445E2" w:rsidP="004D430C">
      <w:pPr>
        <w:jc w:val="both"/>
      </w:pPr>
      <w:r>
        <w:tab/>
        <w:t>Another nice feature that made assembla.com a good choice for hosting our git repository is webhooks. The webhook is a simple HTTP POST that is sent automatically to notify of an event. As we wanted to host our web application on a separate server, we are using it to trigger an update of the application on the remote server whenever someone commits changes on the git repository. Without webhooks, this would have to be done by constantly polling the git server for updates, which is a quite inefficient way of doing things.</w:t>
      </w:r>
    </w:p>
    <w:p w:rsidR="002C2732" w:rsidRDefault="002C2732" w:rsidP="004D430C">
      <w:pPr>
        <w:jc w:val="both"/>
      </w:pPr>
    </w:p>
    <w:p w:rsidR="00566489" w:rsidRDefault="00493000" w:rsidP="00566489">
      <w:pPr>
        <w:pStyle w:val="Heading2"/>
      </w:pPr>
      <w:bookmarkStart w:id="5" w:name="_Toc251079425"/>
      <w:r>
        <w:lastRenderedPageBreak/>
        <w:t xml:space="preserve">1.2 </w:t>
      </w:r>
      <w:r w:rsidR="00451613">
        <w:t xml:space="preserve">OpenSolaris </w:t>
      </w:r>
      <w:r w:rsidR="00FD111A">
        <w:t>Server</w:t>
      </w:r>
      <w:bookmarkEnd w:id="5"/>
    </w:p>
    <w:p w:rsidR="00566489" w:rsidRDefault="00566489" w:rsidP="00566489"/>
    <w:p w:rsidR="00AE7EF7" w:rsidRDefault="00AE7EF7" w:rsidP="00AE7EF7">
      <w:pPr>
        <w:jc w:val="both"/>
      </w:pPr>
      <w:r>
        <w:tab/>
        <w:t xml:space="preserve">OpenSolaris is a free open source operating system based on Sun’s Solaris. It is one of the variants of UNIX based on SVR4. As Sun mostly ships Solaris with their selection of high performance servers of all types, OpenSolaris is a good choice for making our web server. For this project, a dedicated </w:t>
      </w:r>
      <w:r w:rsidR="0058330F">
        <w:t>server with a P4 3.0GHz and 1 GB of RAM is used to host our web application in development.</w:t>
      </w:r>
    </w:p>
    <w:p w:rsidR="00AE7EF7" w:rsidRDefault="00AE7EF7" w:rsidP="00566489"/>
    <w:p w:rsidR="00566489" w:rsidRDefault="00AE7EF7" w:rsidP="00FD111A">
      <w:pPr>
        <w:pStyle w:val="Heading3"/>
      </w:pPr>
      <w:bookmarkStart w:id="6" w:name="_Toc251079426"/>
      <w:r>
        <w:t xml:space="preserve">1.2.1 </w:t>
      </w:r>
      <w:r w:rsidR="00BD5D4B">
        <w:t>Web Stack</w:t>
      </w:r>
      <w:r w:rsidR="003446E7">
        <w:t xml:space="preserve"> (AMP)</w:t>
      </w:r>
      <w:bookmarkEnd w:id="6"/>
    </w:p>
    <w:p w:rsidR="00BD5D4B" w:rsidRDefault="00BD5D4B" w:rsidP="00566489"/>
    <w:p w:rsidR="00BD5D4B" w:rsidRDefault="00BD5D4B" w:rsidP="003446E7">
      <w:pPr>
        <w:ind w:firstLine="720"/>
      </w:pPr>
      <w:r>
        <w:t xml:space="preserve">OpenSolaris’ web stack, called the “AMP” stack (stands for Apache, MySQL and PHP), provides an easy way to set up the various programs needed to host our web application. </w:t>
      </w:r>
      <w:r w:rsidR="002E1190">
        <w:t>This is perfect for us as this is exactly what we need.</w:t>
      </w:r>
    </w:p>
    <w:p w:rsidR="003446E7" w:rsidRDefault="003446E7" w:rsidP="00566489"/>
    <w:p w:rsidR="003446E7" w:rsidRDefault="003446E7" w:rsidP="003446E7">
      <w:pPr>
        <w:pStyle w:val="Heading3"/>
      </w:pPr>
      <w:bookmarkStart w:id="7" w:name="_Toc251079427"/>
      <w:r>
        <w:t>1.2.2 Development Web Stack (AMP-dev)</w:t>
      </w:r>
      <w:bookmarkEnd w:id="7"/>
    </w:p>
    <w:p w:rsidR="003446E7" w:rsidRDefault="003446E7" w:rsidP="00566489"/>
    <w:p w:rsidR="00566489" w:rsidRDefault="003446E7" w:rsidP="008C3F35">
      <w:pPr>
        <w:jc w:val="both"/>
      </w:pPr>
      <w:r>
        <w:tab/>
        <w:t>A web development stack is also available, providing a full set of tools to develop web applications. While it is not really an option for team members to use it (nobody uses OpenSolaris as their desktop OS) it comes with documentation and instructions on how to use the tools it installs.</w:t>
      </w:r>
      <w:r w:rsidR="008C3F35">
        <w:t xml:space="preserve"> This is great as it provided a lot of ideas on what to use, such as the NetBeans IDE.</w:t>
      </w:r>
    </w:p>
    <w:p w:rsidR="00537DDA" w:rsidRDefault="00537DDA" w:rsidP="008C3F35">
      <w:pPr>
        <w:jc w:val="both"/>
      </w:pPr>
    </w:p>
    <w:p w:rsidR="007F4298" w:rsidRDefault="007F4298" w:rsidP="007F4298">
      <w:pPr>
        <w:pStyle w:val="Heading3"/>
      </w:pPr>
      <w:bookmarkStart w:id="8" w:name="_Toc251079428"/>
      <w:r>
        <w:t>1.2.3 Hostname</w:t>
      </w:r>
      <w:bookmarkEnd w:id="8"/>
    </w:p>
    <w:p w:rsidR="007F4298" w:rsidRDefault="007F4298" w:rsidP="008C3F35">
      <w:pPr>
        <w:jc w:val="both"/>
      </w:pPr>
    </w:p>
    <w:p w:rsidR="007F4298" w:rsidRDefault="007F4298" w:rsidP="008C3F35">
      <w:pPr>
        <w:jc w:val="both"/>
      </w:pPr>
      <w:r>
        <w:tab/>
        <w:t xml:space="preserve">The server is connected to the internet with a residential videotron connection. As videotron is nice enough the usual HTTP port 80, we have to use the alternative port 8080. </w:t>
      </w:r>
      <w:r w:rsidR="00721C04">
        <w:t>Also, videotron does not provide a static IP, so we registered a free hostname from dyndns.org that can be automatically updated to point to the current IP address of the server using a client program.</w:t>
      </w:r>
      <w:r w:rsidR="009A2527">
        <w:t xml:space="preserve"> Our website can be accessed at http://team7.ath.cx:8080/</w:t>
      </w:r>
    </w:p>
    <w:p w:rsidR="009A2527" w:rsidRDefault="009A2527" w:rsidP="008C3F35">
      <w:pPr>
        <w:jc w:val="both"/>
      </w:pPr>
    </w:p>
    <w:p w:rsidR="00537DDA" w:rsidRDefault="00537DDA" w:rsidP="00537DDA">
      <w:pPr>
        <w:pStyle w:val="Heading3"/>
      </w:pPr>
      <w:bookmarkStart w:id="9" w:name="_Toc251079429"/>
      <w:r>
        <w:t>1.2.</w:t>
      </w:r>
      <w:r w:rsidR="007F4298">
        <w:t>4</w:t>
      </w:r>
      <w:r>
        <w:t xml:space="preserve"> Individual Test Space</w:t>
      </w:r>
      <w:bookmarkEnd w:id="9"/>
    </w:p>
    <w:p w:rsidR="00537DDA" w:rsidRDefault="00537DDA" w:rsidP="008C3F35">
      <w:pPr>
        <w:jc w:val="both"/>
      </w:pPr>
    </w:p>
    <w:p w:rsidR="00537DDA" w:rsidRPr="00566489" w:rsidRDefault="00537DDA" w:rsidP="008C3F35">
      <w:pPr>
        <w:jc w:val="both"/>
      </w:pPr>
      <w:r>
        <w:tab/>
        <w:t>As we are many people working on the same website, a separate space is provided to each member so that they can do their own testing without breaking other member’s work.</w:t>
      </w:r>
      <w:r w:rsidR="006D5BBE">
        <w:t xml:space="preserve"> </w:t>
      </w:r>
      <w:r w:rsidR="007F4298">
        <w:t xml:space="preserve">Each member has an account on the server with a username corresponding to their Concordia netname (again, just to keep it simple). Apache has been configured to enable the user directory features, which gives each member a web folder accessible at http://team7.ath.cx:8080/~username/. </w:t>
      </w:r>
      <w:r w:rsidR="00FF6991">
        <w:t>Each user’s home folder contains a public_html folder where they can put their files for their personal web space.</w:t>
      </w:r>
    </w:p>
    <w:sectPr w:rsidR="00537DDA" w:rsidRPr="00566489" w:rsidSect="00732BCA">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AF9" w:rsidRDefault="00B47AF9" w:rsidP="00732BCA">
      <w:r>
        <w:separator/>
      </w:r>
    </w:p>
  </w:endnote>
  <w:endnote w:type="continuationSeparator" w:id="1">
    <w:p w:rsidR="00B47AF9" w:rsidRDefault="00B47AF9" w:rsidP="00732BCA">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AF9" w:rsidRDefault="00B47AF9" w:rsidP="00732BCA">
      <w:r>
        <w:separator/>
      </w:r>
    </w:p>
  </w:footnote>
  <w:footnote w:type="continuationSeparator" w:id="1">
    <w:p w:rsidR="00B47AF9" w:rsidRDefault="00B47AF9" w:rsidP="00732B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3499"/>
      <w:docPartObj>
        <w:docPartGallery w:val="Page Numbers (Top of Page)"/>
        <w:docPartUnique/>
      </w:docPartObj>
    </w:sdtPr>
    <w:sdtContent>
      <w:p w:rsidR="00732BCA" w:rsidRDefault="00732BCA">
        <w:pPr>
          <w:pStyle w:val="Header"/>
          <w:jc w:val="right"/>
        </w:pPr>
        <w:fldSimple w:instr=" PAGE   \* MERGEFORMAT ">
          <w:r w:rsidR="00A83022">
            <w:rPr>
              <w:noProof/>
            </w:rPr>
            <w:t>ii</w:t>
          </w:r>
        </w:fldSimple>
      </w:p>
    </w:sdtContent>
  </w:sdt>
  <w:p w:rsidR="00732BCA" w:rsidRDefault="00732B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BCA" w:rsidRDefault="00732BCA">
    <w:pPr>
      <w:pStyle w:val="Header"/>
      <w:jc w:val="right"/>
    </w:pPr>
    <w:fldSimple w:instr=" PAGE   \* MERGEFORMAT ">
      <w:r w:rsidR="00A83022">
        <w:rPr>
          <w:noProof/>
        </w:rPr>
        <w:t>2</w:t>
      </w:r>
    </w:fldSimple>
  </w:p>
  <w:p w:rsidR="00732BCA" w:rsidRDefault="00732B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36FE8"/>
    <w:multiLevelType w:val="hybridMultilevel"/>
    <w:tmpl w:val="BCF20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6D45BA"/>
    <w:rsid w:val="00016880"/>
    <w:rsid w:val="001745DB"/>
    <w:rsid w:val="001F249D"/>
    <w:rsid w:val="002C2732"/>
    <w:rsid w:val="002E1190"/>
    <w:rsid w:val="00343E37"/>
    <w:rsid w:val="003446E7"/>
    <w:rsid w:val="00451613"/>
    <w:rsid w:val="00483F8D"/>
    <w:rsid w:val="00493000"/>
    <w:rsid w:val="004C45B3"/>
    <w:rsid w:val="004D430C"/>
    <w:rsid w:val="00537DDA"/>
    <w:rsid w:val="005445E2"/>
    <w:rsid w:val="00566489"/>
    <w:rsid w:val="0058330F"/>
    <w:rsid w:val="00592CFA"/>
    <w:rsid w:val="005C1AD2"/>
    <w:rsid w:val="005F1B67"/>
    <w:rsid w:val="00605795"/>
    <w:rsid w:val="00616AAC"/>
    <w:rsid w:val="00625942"/>
    <w:rsid w:val="006D45BA"/>
    <w:rsid w:val="006D5BBE"/>
    <w:rsid w:val="00721C04"/>
    <w:rsid w:val="00732BCA"/>
    <w:rsid w:val="007F4298"/>
    <w:rsid w:val="00814F34"/>
    <w:rsid w:val="008343E1"/>
    <w:rsid w:val="008C3F35"/>
    <w:rsid w:val="009661AA"/>
    <w:rsid w:val="009A2527"/>
    <w:rsid w:val="00A75B77"/>
    <w:rsid w:val="00A83022"/>
    <w:rsid w:val="00A83416"/>
    <w:rsid w:val="00AE325B"/>
    <w:rsid w:val="00AE7EF7"/>
    <w:rsid w:val="00B47AF9"/>
    <w:rsid w:val="00BD5D4B"/>
    <w:rsid w:val="00BD648D"/>
    <w:rsid w:val="00C03B76"/>
    <w:rsid w:val="00CA343A"/>
    <w:rsid w:val="00D1353A"/>
    <w:rsid w:val="00D758D1"/>
    <w:rsid w:val="00E13BF9"/>
    <w:rsid w:val="00EC64F8"/>
    <w:rsid w:val="00F33224"/>
    <w:rsid w:val="00F872F0"/>
    <w:rsid w:val="00FD111A"/>
    <w:rsid w:val="00FF6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3E1"/>
    <w:pPr>
      <w:spacing w:after="0" w:line="240" w:lineRule="auto"/>
    </w:pPr>
    <w:rPr>
      <w:sz w:val="24"/>
      <w:szCs w:val="24"/>
    </w:rPr>
  </w:style>
  <w:style w:type="paragraph" w:styleId="Heading1">
    <w:name w:val="heading 1"/>
    <w:basedOn w:val="Normal"/>
    <w:next w:val="Normal"/>
    <w:link w:val="Heading1Char"/>
    <w:uiPriority w:val="9"/>
    <w:qFormat/>
    <w:rsid w:val="00493000"/>
    <w:pPr>
      <w:keepNext/>
      <w:spacing w:before="240" w:after="60"/>
      <w:jc w:val="center"/>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16AAC"/>
    <w:pPr>
      <w:keepNext/>
      <w:spacing w:before="240" w:after="60"/>
      <w:jc w:val="center"/>
      <w:outlineLvl w:val="1"/>
    </w:pPr>
    <w:rPr>
      <w:rFonts w:asciiTheme="majorHAnsi" w:eastAsiaTheme="majorEastAsia" w:hAnsiTheme="majorHAnsi"/>
      <w:b/>
      <w:bCs/>
      <w:iCs/>
      <w:sz w:val="28"/>
      <w:szCs w:val="28"/>
    </w:rPr>
  </w:style>
  <w:style w:type="paragraph" w:styleId="Heading3">
    <w:name w:val="heading 3"/>
    <w:basedOn w:val="Normal"/>
    <w:next w:val="Normal"/>
    <w:link w:val="Heading3Char"/>
    <w:uiPriority w:val="9"/>
    <w:unhideWhenUsed/>
    <w:qFormat/>
    <w:rsid w:val="008343E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343E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343E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343E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343E1"/>
    <w:pPr>
      <w:spacing w:before="240" w:after="60"/>
      <w:outlineLvl w:val="6"/>
    </w:pPr>
  </w:style>
  <w:style w:type="paragraph" w:styleId="Heading8">
    <w:name w:val="heading 8"/>
    <w:basedOn w:val="Normal"/>
    <w:next w:val="Normal"/>
    <w:link w:val="Heading8Char"/>
    <w:uiPriority w:val="9"/>
    <w:semiHidden/>
    <w:unhideWhenUsed/>
    <w:qFormat/>
    <w:rsid w:val="008343E1"/>
    <w:pPr>
      <w:spacing w:before="240" w:after="60"/>
      <w:outlineLvl w:val="7"/>
    </w:pPr>
    <w:rPr>
      <w:i/>
      <w:iCs/>
    </w:rPr>
  </w:style>
  <w:style w:type="paragraph" w:styleId="Heading9">
    <w:name w:val="heading 9"/>
    <w:basedOn w:val="Normal"/>
    <w:next w:val="Normal"/>
    <w:link w:val="Heading9Char"/>
    <w:uiPriority w:val="9"/>
    <w:semiHidden/>
    <w:unhideWhenUsed/>
    <w:qFormat/>
    <w:rsid w:val="008343E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00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16AAC"/>
    <w:rPr>
      <w:rFonts w:asciiTheme="majorHAnsi" w:eastAsiaTheme="majorEastAsia" w:hAnsiTheme="majorHAnsi"/>
      <w:b/>
      <w:bCs/>
      <w:iCs/>
      <w:sz w:val="28"/>
      <w:szCs w:val="28"/>
    </w:rPr>
  </w:style>
  <w:style w:type="character" w:customStyle="1" w:styleId="Heading3Char">
    <w:name w:val="Heading 3 Char"/>
    <w:basedOn w:val="DefaultParagraphFont"/>
    <w:link w:val="Heading3"/>
    <w:uiPriority w:val="9"/>
    <w:rsid w:val="008343E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343E1"/>
    <w:rPr>
      <w:b/>
      <w:bCs/>
      <w:sz w:val="28"/>
      <w:szCs w:val="28"/>
    </w:rPr>
  </w:style>
  <w:style w:type="character" w:customStyle="1" w:styleId="Heading5Char">
    <w:name w:val="Heading 5 Char"/>
    <w:basedOn w:val="DefaultParagraphFont"/>
    <w:link w:val="Heading5"/>
    <w:uiPriority w:val="9"/>
    <w:semiHidden/>
    <w:rsid w:val="008343E1"/>
    <w:rPr>
      <w:b/>
      <w:bCs/>
      <w:i/>
      <w:iCs/>
      <w:sz w:val="26"/>
      <w:szCs w:val="26"/>
    </w:rPr>
  </w:style>
  <w:style w:type="character" w:customStyle="1" w:styleId="Heading6Char">
    <w:name w:val="Heading 6 Char"/>
    <w:basedOn w:val="DefaultParagraphFont"/>
    <w:link w:val="Heading6"/>
    <w:uiPriority w:val="9"/>
    <w:semiHidden/>
    <w:rsid w:val="008343E1"/>
    <w:rPr>
      <w:b/>
      <w:bCs/>
    </w:rPr>
  </w:style>
  <w:style w:type="character" w:customStyle="1" w:styleId="Heading7Char">
    <w:name w:val="Heading 7 Char"/>
    <w:basedOn w:val="DefaultParagraphFont"/>
    <w:link w:val="Heading7"/>
    <w:uiPriority w:val="9"/>
    <w:semiHidden/>
    <w:rsid w:val="008343E1"/>
    <w:rPr>
      <w:sz w:val="24"/>
      <w:szCs w:val="24"/>
    </w:rPr>
  </w:style>
  <w:style w:type="character" w:customStyle="1" w:styleId="Heading8Char">
    <w:name w:val="Heading 8 Char"/>
    <w:basedOn w:val="DefaultParagraphFont"/>
    <w:link w:val="Heading8"/>
    <w:uiPriority w:val="9"/>
    <w:semiHidden/>
    <w:rsid w:val="008343E1"/>
    <w:rPr>
      <w:i/>
      <w:iCs/>
      <w:sz w:val="24"/>
      <w:szCs w:val="24"/>
    </w:rPr>
  </w:style>
  <w:style w:type="character" w:customStyle="1" w:styleId="Heading9Char">
    <w:name w:val="Heading 9 Char"/>
    <w:basedOn w:val="DefaultParagraphFont"/>
    <w:link w:val="Heading9"/>
    <w:uiPriority w:val="9"/>
    <w:semiHidden/>
    <w:rsid w:val="008343E1"/>
    <w:rPr>
      <w:rFonts w:asciiTheme="majorHAnsi" w:eastAsiaTheme="majorEastAsia" w:hAnsiTheme="majorHAnsi"/>
    </w:rPr>
  </w:style>
  <w:style w:type="paragraph" w:styleId="Title">
    <w:name w:val="Title"/>
    <w:basedOn w:val="Normal"/>
    <w:next w:val="Normal"/>
    <w:link w:val="TitleChar"/>
    <w:uiPriority w:val="10"/>
    <w:qFormat/>
    <w:rsid w:val="008343E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343E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343E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343E1"/>
    <w:rPr>
      <w:rFonts w:asciiTheme="majorHAnsi" w:eastAsiaTheme="majorEastAsia" w:hAnsiTheme="majorHAnsi"/>
      <w:sz w:val="24"/>
      <w:szCs w:val="24"/>
    </w:rPr>
  </w:style>
  <w:style w:type="character" w:styleId="Strong">
    <w:name w:val="Strong"/>
    <w:basedOn w:val="DefaultParagraphFont"/>
    <w:uiPriority w:val="22"/>
    <w:qFormat/>
    <w:rsid w:val="008343E1"/>
    <w:rPr>
      <w:b/>
      <w:bCs/>
    </w:rPr>
  </w:style>
  <w:style w:type="character" w:styleId="Emphasis">
    <w:name w:val="Emphasis"/>
    <w:basedOn w:val="DefaultParagraphFont"/>
    <w:uiPriority w:val="20"/>
    <w:qFormat/>
    <w:rsid w:val="008343E1"/>
    <w:rPr>
      <w:rFonts w:asciiTheme="minorHAnsi" w:hAnsiTheme="minorHAnsi"/>
      <w:b/>
      <w:i/>
      <w:iCs/>
    </w:rPr>
  </w:style>
  <w:style w:type="paragraph" w:styleId="NoSpacing">
    <w:name w:val="No Spacing"/>
    <w:basedOn w:val="Normal"/>
    <w:uiPriority w:val="1"/>
    <w:qFormat/>
    <w:rsid w:val="008343E1"/>
    <w:rPr>
      <w:szCs w:val="32"/>
    </w:rPr>
  </w:style>
  <w:style w:type="paragraph" w:styleId="ListParagraph">
    <w:name w:val="List Paragraph"/>
    <w:basedOn w:val="Normal"/>
    <w:uiPriority w:val="34"/>
    <w:qFormat/>
    <w:rsid w:val="008343E1"/>
    <w:pPr>
      <w:ind w:left="720"/>
      <w:contextualSpacing/>
    </w:pPr>
  </w:style>
  <w:style w:type="paragraph" w:styleId="Quote">
    <w:name w:val="Quote"/>
    <w:basedOn w:val="Normal"/>
    <w:next w:val="Normal"/>
    <w:link w:val="QuoteChar"/>
    <w:uiPriority w:val="29"/>
    <w:qFormat/>
    <w:rsid w:val="008343E1"/>
    <w:rPr>
      <w:i/>
    </w:rPr>
  </w:style>
  <w:style w:type="character" w:customStyle="1" w:styleId="QuoteChar">
    <w:name w:val="Quote Char"/>
    <w:basedOn w:val="DefaultParagraphFont"/>
    <w:link w:val="Quote"/>
    <w:uiPriority w:val="29"/>
    <w:rsid w:val="008343E1"/>
    <w:rPr>
      <w:i/>
      <w:sz w:val="24"/>
      <w:szCs w:val="24"/>
    </w:rPr>
  </w:style>
  <w:style w:type="paragraph" w:styleId="IntenseQuote">
    <w:name w:val="Intense Quote"/>
    <w:basedOn w:val="Normal"/>
    <w:next w:val="Normal"/>
    <w:link w:val="IntenseQuoteChar"/>
    <w:uiPriority w:val="30"/>
    <w:qFormat/>
    <w:rsid w:val="008343E1"/>
    <w:pPr>
      <w:ind w:left="720" w:right="720"/>
    </w:pPr>
    <w:rPr>
      <w:b/>
      <w:i/>
      <w:szCs w:val="22"/>
    </w:rPr>
  </w:style>
  <w:style w:type="character" w:customStyle="1" w:styleId="IntenseQuoteChar">
    <w:name w:val="Intense Quote Char"/>
    <w:basedOn w:val="DefaultParagraphFont"/>
    <w:link w:val="IntenseQuote"/>
    <w:uiPriority w:val="30"/>
    <w:rsid w:val="008343E1"/>
    <w:rPr>
      <w:b/>
      <w:i/>
      <w:sz w:val="24"/>
    </w:rPr>
  </w:style>
  <w:style w:type="character" w:styleId="SubtleEmphasis">
    <w:name w:val="Subtle Emphasis"/>
    <w:uiPriority w:val="19"/>
    <w:qFormat/>
    <w:rsid w:val="008343E1"/>
    <w:rPr>
      <w:i/>
      <w:color w:val="5A5A5A" w:themeColor="text1" w:themeTint="A5"/>
    </w:rPr>
  </w:style>
  <w:style w:type="character" w:styleId="IntenseEmphasis">
    <w:name w:val="Intense Emphasis"/>
    <w:basedOn w:val="DefaultParagraphFont"/>
    <w:uiPriority w:val="21"/>
    <w:qFormat/>
    <w:rsid w:val="008343E1"/>
    <w:rPr>
      <w:b/>
      <w:i/>
      <w:sz w:val="24"/>
      <w:szCs w:val="24"/>
      <w:u w:val="single"/>
    </w:rPr>
  </w:style>
  <w:style w:type="character" w:styleId="SubtleReference">
    <w:name w:val="Subtle Reference"/>
    <w:basedOn w:val="DefaultParagraphFont"/>
    <w:uiPriority w:val="31"/>
    <w:qFormat/>
    <w:rsid w:val="008343E1"/>
    <w:rPr>
      <w:sz w:val="24"/>
      <w:szCs w:val="24"/>
      <w:u w:val="single"/>
    </w:rPr>
  </w:style>
  <w:style w:type="character" w:styleId="IntenseReference">
    <w:name w:val="Intense Reference"/>
    <w:basedOn w:val="DefaultParagraphFont"/>
    <w:uiPriority w:val="32"/>
    <w:qFormat/>
    <w:rsid w:val="008343E1"/>
    <w:rPr>
      <w:b/>
      <w:sz w:val="24"/>
      <w:u w:val="single"/>
    </w:rPr>
  </w:style>
  <w:style w:type="character" w:styleId="BookTitle">
    <w:name w:val="Book Title"/>
    <w:basedOn w:val="DefaultParagraphFont"/>
    <w:uiPriority w:val="33"/>
    <w:qFormat/>
    <w:rsid w:val="008343E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343E1"/>
    <w:pPr>
      <w:outlineLvl w:val="9"/>
    </w:pPr>
  </w:style>
  <w:style w:type="paragraph" w:styleId="BalloonText">
    <w:name w:val="Balloon Text"/>
    <w:basedOn w:val="Normal"/>
    <w:link w:val="BalloonTextChar"/>
    <w:uiPriority w:val="99"/>
    <w:semiHidden/>
    <w:unhideWhenUsed/>
    <w:rsid w:val="00592CFA"/>
    <w:rPr>
      <w:rFonts w:ascii="Tahoma" w:hAnsi="Tahoma"/>
      <w:sz w:val="16"/>
      <w:szCs w:val="16"/>
    </w:rPr>
  </w:style>
  <w:style w:type="character" w:customStyle="1" w:styleId="BalloonTextChar">
    <w:name w:val="Balloon Text Char"/>
    <w:basedOn w:val="DefaultParagraphFont"/>
    <w:link w:val="BalloonText"/>
    <w:uiPriority w:val="99"/>
    <w:semiHidden/>
    <w:rsid w:val="00592CFA"/>
    <w:rPr>
      <w:rFonts w:ascii="Tahoma" w:hAnsi="Tahoma"/>
      <w:sz w:val="16"/>
      <w:szCs w:val="16"/>
    </w:rPr>
  </w:style>
  <w:style w:type="paragraph" w:styleId="TOC1">
    <w:name w:val="toc 1"/>
    <w:basedOn w:val="Normal"/>
    <w:next w:val="Normal"/>
    <w:autoRedefine/>
    <w:uiPriority w:val="39"/>
    <w:unhideWhenUsed/>
    <w:rsid w:val="00493000"/>
    <w:pPr>
      <w:spacing w:after="100"/>
    </w:pPr>
  </w:style>
  <w:style w:type="paragraph" w:styleId="TOC2">
    <w:name w:val="toc 2"/>
    <w:basedOn w:val="Normal"/>
    <w:next w:val="Normal"/>
    <w:autoRedefine/>
    <w:uiPriority w:val="39"/>
    <w:unhideWhenUsed/>
    <w:rsid w:val="00493000"/>
    <w:pPr>
      <w:spacing w:after="100"/>
      <w:ind w:left="240"/>
    </w:pPr>
  </w:style>
  <w:style w:type="character" w:styleId="Hyperlink">
    <w:name w:val="Hyperlink"/>
    <w:basedOn w:val="DefaultParagraphFont"/>
    <w:uiPriority w:val="99"/>
    <w:unhideWhenUsed/>
    <w:rsid w:val="00493000"/>
    <w:rPr>
      <w:color w:val="0000FF" w:themeColor="hyperlink"/>
      <w:u w:val="single"/>
    </w:rPr>
  </w:style>
  <w:style w:type="paragraph" w:styleId="Header">
    <w:name w:val="header"/>
    <w:basedOn w:val="Normal"/>
    <w:link w:val="HeaderChar"/>
    <w:uiPriority w:val="99"/>
    <w:unhideWhenUsed/>
    <w:rsid w:val="00732BCA"/>
    <w:pPr>
      <w:tabs>
        <w:tab w:val="center" w:pos="4680"/>
        <w:tab w:val="right" w:pos="9360"/>
      </w:tabs>
    </w:pPr>
  </w:style>
  <w:style w:type="character" w:customStyle="1" w:styleId="HeaderChar">
    <w:name w:val="Header Char"/>
    <w:basedOn w:val="DefaultParagraphFont"/>
    <w:link w:val="Header"/>
    <w:uiPriority w:val="99"/>
    <w:rsid w:val="00732BCA"/>
    <w:rPr>
      <w:sz w:val="24"/>
      <w:szCs w:val="24"/>
    </w:rPr>
  </w:style>
  <w:style w:type="paragraph" w:styleId="Footer">
    <w:name w:val="footer"/>
    <w:basedOn w:val="Normal"/>
    <w:link w:val="FooterChar"/>
    <w:uiPriority w:val="99"/>
    <w:semiHidden/>
    <w:unhideWhenUsed/>
    <w:rsid w:val="00732BCA"/>
    <w:pPr>
      <w:tabs>
        <w:tab w:val="center" w:pos="4680"/>
        <w:tab w:val="right" w:pos="9360"/>
      </w:tabs>
    </w:pPr>
  </w:style>
  <w:style w:type="character" w:customStyle="1" w:styleId="FooterChar">
    <w:name w:val="Footer Char"/>
    <w:basedOn w:val="DefaultParagraphFont"/>
    <w:link w:val="Footer"/>
    <w:uiPriority w:val="99"/>
    <w:semiHidden/>
    <w:rsid w:val="00732BCA"/>
    <w:rPr>
      <w:sz w:val="24"/>
      <w:szCs w:val="24"/>
    </w:rPr>
  </w:style>
  <w:style w:type="paragraph" w:styleId="TOC3">
    <w:name w:val="toc 3"/>
    <w:basedOn w:val="Normal"/>
    <w:next w:val="Normal"/>
    <w:autoRedefine/>
    <w:uiPriority w:val="39"/>
    <w:unhideWhenUsed/>
    <w:rsid w:val="002C2732"/>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F055D08-DAF4-4B9E-9105-70D75305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dc:creator>
  <cp:keywords/>
  <dc:description/>
  <cp:lastModifiedBy>none</cp:lastModifiedBy>
  <cp:revision>46</cp:revision>
  <dcterms:created xsi:type="dcterms:W3CDTF">2010-01-12T19:12:00Z</dcterms:created>
  <dcterms:modified xsi:type="dcterms:W3CDTF">2010-01-12T22:08:00Z</dcterms:modified>
</cp:coreProperties>
</file>