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54AE" w:rsidRPr="00845080" w:rsidRDefault="00EE54AE" w:rsidP="00EE54AE">
      <w:pPr>
        <w:pStyle w:val="NormalWeb"/>
        <w:spacing w:before="0" w:beforeAutospacing="0" w:after="0" w:afterAutospacing="0"/>
        <w:jc w:val="center"/>
        <w:rPr>
          <w:sz w:val="48"/>
          <w:szCs w:val="48"/>
        </w:rPr>
      </w:pPr>
      <w:r w:rsidRPr="00845080">
        <w:rPr>
          <w:b/>
          <w:bCs/>
          <w:color w:val="000000"/>
          <w:sz w:val="48"/>
          <w:szCs w:val="48"/>
        </w:rPr>
        <w:t>Power BI Assignment 5</w:t>
      </w:r>
    </w:p>
    <w:p w:rsidR="00EE54AE" w:rsidRPr="00845080" w:rsidRDefault="00EE54AE">
      <w:pPr>
        <w:rPr>
          <w:rFonts w:ascii="Times New Roman" w:hAnsi="Times New Roman" w:cs="Times New Roman"/>
          <w:color w:val="000000"/>
          <w:sz w:val="32"/>
          <w:szCs w:val="32"/>
        </w:rPr>
      </w:pPr>
    </w:p>
    <w:p w:rsidR="004E354F" w:rsidRPr="00845080" w:rsidRDefault="00EE54AE" w:rsidP="00845080">
      <w:pPr>
        <w:pStyle w:val="ListParagraph"/>
        <w:numPr>
          <w:ilvl w:val="0"/>
          <w:numId w:val="13"/>
        </w:numPr>
        <w:rPr>
          <w:rFonts w:ascii="Times New Roman" w:hAnsi="Times New Roman" w:cs="Times New Roman"/>
          <w:b/>
          <w:bCs/>
          <w:color w:val="000000"/>
          <w:sz w:val="40"/>
          <w:szCs w:val="40"/>
        </w:rPr>
      </w:pPr>
      <w:r w:rsidRPr="00845080">
        <w:rPr>
          <w:rFonts w:ascii="Times New Roman" w:hAnsi="Times New Roman" w:cs="Times New Roman"/>
          <w:b/>
          <w:bCs/>
          <w:color w:val="000000"/>
          <w:sz w:val="40"/>
          <w:szCs w:val="40"/>
        </w:rPr>
        <w:t>Explain DAX.</w:t>
      </w:r>
    </w:p>
    <w:p w:rsidR="00FF71C9" w:rsidRPr="00845080" w:rsidRDefault="00443ED4">
      <w:pPr>
        <w:rPr>
          <w:rFonts w:ascii="Times New Roman" w:hAnsi="Times New Roman" w:cs="Times New Roman"/>
          <w:color w:val="1E1E1E"/>
          <w:sz w:val="32"/>
          <w:szCs w:val="32"/>
          <w:shd w:val="clear" w:color="auto" w:fill="FFFFFF"/>
        </w:rPr>
      </w:pPr>
      <w:r w:rsidRPr="00845080">
        <w:rPr>
          <w:rFonts w:ascii="Times New Roman" w:hAnsi="Times New Roman" w:cs="Times New Roman"/>
          <w:color w:val="171717"/>
          <w:sz w:val="32"/>
          <w:szCs w:val="32"/>
          <w:shd w:val="clear" w:color="auto" w:fill="FFFFFF"/>
        </w:rPr>
        <w:t>Data Analysis Expressions (DAX) is a formula expression language used in Analysis Services, Power BI, and Power Pivot in Excel. DAX formulas include functions, operators, and values to perform advanced calculations and queries on data in related tables and columns in tabular data models.</w:t>
      </w:r>
      <w:r w:rsidRPr="00845080">
        <w:rPr>
          <w:rFonts w:ascii="Times New Roman" w:hAnsi="Times New Roman" w:cs="Times New Roman"/>
          <w:color w:val="1E1E1E"/>
          <w:sz w:val="32"/>
          <w:szCs w:val="32"/>
          <w:shd w:val="clear" w:color="auto" w:fill="FFFFFF"/>
        </w:rPr>
        <w:t xml:space="preserve"> DAX is a collection of functions, operators, and constants that can be used in a formula, or expression, to calculate and return one or more values. Stated more simply, DAX helps you create new information from data already in your </w:t>
      </w:r>
      <w:proofErr w:type="spellStart"/>
      <w:proofErr w:type="gramStart"/>
      <w:r w:rsidRPr="00845080">
        <w:rPr>
          <w:rFonts w:ascii="Times New Roman" w:hAnsi="Times New Roman" w:cs="Times New Roman"/>
          <w:color w:val="1E1E1E"/>
          <w:sz w:val="32"/>
          <w:szCs w:val="32"/>
          <w:shd w:val="clear" w:color="auto" w:fill="FFFFFF"/>
        </w:rPr>
        <w:t>model.</w:t>
      </w:r>
      <w:r w:rsidR="00FF71C9" w:rsidRPr="00845080">
        <w:rPr>
          <w:rFonts w:ascii="Times New Roman" w:hAnsi="Times New Roman" w:cs="Times New Roman"/>
          <w:color w:val="444444"/>
          <w:sz w:val="32"/>
          <w:szCs w:val="32"/>
          <w:shd w:val="clear" w:color="auto" w:fill="FFFFFF"/>
        </w:rPr>
        <w:t>With</w:t>
      </w:r>
      <w:proofErr w:type="spellEnd"/>
      <w:proofErr w:type="gramEnd"/>
      <w:r w:rsidR="00FF71C9" w:rsidRPr="00845080">
        <w:rPr>
          <w:rFonts w:ascii="Times New Roman" w:hAnsi="Times New Roman" w:cs="Times New Roman"/>
          <w:color w:val="444444"/>
          <w:sz w:val="32"/>
          <w:szCs w:val="32"/>
          <w:shd w:val="clear" w:color="auto" w:fill="FFFFFF"/>
        </w:rPr>
        <w:t xml:space="preserve"> the help of the DAX language, analysts can discover new ways to calculate data values they have and come up with fresh insights.</w:t>
      </w:r>
    </w:p>
    <w:p w:rsidR="00FF71C9" w:rsidRPr="00845080" w:rsidRDefault="00FF71C9" w:rsidP="00FF71C9">
      <w:pPr>
        <w:shd w:val="clear" w:color="auto" w:fill="FFFFFF"/>
        <w:spacing w:after="240" w:line="240" w:lineRule="auto"/>
        <w:textAlignment w:val="baseline"/>
        <w:rPr>
          <w:rFonts w:ascii="Times New Roman" w:eastAsia="Times New Roman" w:hAnsi="Times New Roman" w:cs="Times New Roman"/>
          <w:color w:val="444444"/>
          <w:sz w:val="32"/>
          <w:szCs w:val="32"/>
          <w:lang w:eastAsia="en-IN"/>
        </w:rPr>
      </w:pPr>
      <w:r w:rsidRPr="00845080">
        <w:rPr>
          <w:rFonts w:ascii="Times New Roman" w:eastAsia="Times New Roman" w:hAnsi="Times New Roman" w:cs="Times New Roman"/>
          <w:color w:val="444444"/>
          <w:sz w:val="32"/>
          <w:szCs w:val="32"/>
          <w:lang w:eastAsia="en-IN"/>
        </w:rPr>
        <w:t>key points about DAX which will help you understand the concept better.</w:t>
      </w:r>
    </w:p>
    <w:p w:rsidR="00FF71C9" w:rsidRPr="00845080" w:rsidRDefault="00FF71C9" w:rsidP="00FF71C9">
      <w:pPr>
        <w:numPr>
          <w:ilvl w:val="0"/>
          <w:numId w:val="1"/>
        </w:numPr>
        <w:shd w:val="clear" w:color="auto" w:fill="FFFFFF"/>
        <w:spacing w:after="0" w:line="240" w:lineRule="auto"/>
        <w:ind w:left="1170"/>
        <w:textAlignment w:val="baseline"/>
        <w:rPr>
          <w:rFonts w:ascii="Times New Roman" w:eastAsia="Times New Roman" w:hAnsi="Times New Roman" w:cs="Times New Roman"/>
          <w:color w:val="444444"/>
          <w:sz w:val="32"/>
          <w:szCs w:val="32"/>
          <w:lang w:eastAsia="en-IN"/>
        </w:rPr>
      </w:pPr>
      <w:r w:rsidRPr="00845080">
        <w:rPr>
          <w:rFonts w:ascii="Times New Roman" w:eastAsia="Times New Roman" w:hAnsi="Times New Roman" w:cs="Times New Roman"/>
          <w:color w:val="444444"/>
          <w:sz w:val="32"/>
          <w:szCs w:val="32"/>
          <w:lang w:eastAsia="en-IN"/>
        </w:rPr>
        <w:t xml:space="preserve">DAX is a functional language </w:t>
      </w:r>
      <w:proofErr w:type="gramStart"/>
      <w:r w:rsidRPr="00845080">
        <w:rPr>
          <w:rFonts w:ascii="Times New Roman" w:eastAsia="Times New Roman" w:hAnsi="Times New Roman" w:cs="Times New Roman"/>
          <w:color w:val="444444"/>
          <w:sz w:val="32"/>
          <w:szCs w:val="32"/>
          <w:lang w:eastAsia="en-IN"/>
        </w:rPr>
        <w:t>i.e.</w:t>
      </w:r>
      <w:proofErr w:type="gramEnd"/>
      <w:r w:rsidRPr="00845080">
        <w:rPr>
          <w:rFonts w:ascii="Times New Roman" w:eastAsia="Times New Roman" w:hAnsi="Times New Roman" w:cs="Times New Roman"/>
          <w:color w:val="444444"/>
          <w:sz w:val="32"/>
          <w:szCs w:val="32"/>
          <w:lang w:eastAsia="en-IN"/>
        </w:rPr>
        <w:t xml:space="preserve"> its complete code is always a function. An executable DAX expression may contain </w:t>
      </w:r>
      <w:r w:rsidRPr="00845080">
        <w:rPr>
          <w:rFonts w:ascii="Times New Roman" w:eastAsia="Times New Roman" w:hAnsi="Times New Roman" w:cs="Times New Roman"/>
          <w:i/>
          <w:iCs/>
          <w:color w:val="444444"/>
          <w:sz w:val="32"/>
          <w:szCs w:val="32"/>
          <w:bdr w:val="none" w:sz="0" w:space="0" w:color="auto" w:frame="1"/>
          <w:lang w:eastAsia="en-IN"/>
        </w:rPr>
        <w:t>conditional statements, nested functions, value references,</w:t>
      </w:r>
      <w:r w:rsidRPr="00845080">
        <w:rPr>
          <w:rFonts w:ascii="Times New Roman" w:eastAsia="Times New Roman" w:hAnsi="Times New Roman" w:cs="Times New Roman"/>
          <w:color w:val="444444"/>
          <w:sz w:val="32"/>
          <w:szCs w:val="32"/>
          <w:lang w:eastAsia="en-IN"/>
        </w:rPr>
        <w:t> etc.</w:t>
      </w:r>
    </w:p>
    <w:p w:rsidR="00FF71C9" w:rsidRPr="00845080" w:rsidRDefault="00FF71C9" w:rsidP="00FF71C9">
      <w:pPr>
        <w:numPr>
          <w:ilvl w:val="0"/>
          <w:numId w:val="1"/>
        </w:numPr>
        <w:shd w:val="clear" w:color="auto" w:fill="FFFFFF"/>
        <w:spacing w:after="0" w:line="240" w:lineRule="auto"/>
        <w:ind w:left="1170"/>
        <w:textAlignment w:val="baseline"/>
        <w:rPr>
          <w:rFonts w:ascii="Times New Roman" w:eastAsia="Times New Roman" w:hAnsi="Times New Roman" w:cs="Times New Roman"/>
          <w:color w:val="444444"/>
          <w:sz w:val="32"/>
          <w:szCs w:val="32"/>
          <w:lang w:eastAsia="en-IN"/>
        </w:rPr>
      </w:pPr>
      <w:r w:rsidRPr="00845080">
        <w:rPr>
          <w:rFonts w:ascii="Times New Roman" w:eastAsia="Times New Roman" w:hAnsi="Times New Roman" w:cs="Times New Roman"/>
          <w:color w:val="444444"/>
          <w:sz w:val="32"/>
          <w:szCs w:val="32"/>
          <w:lang w:eastAsia="en-IN"/>
        </w:rPr>
        <w:t>DAX formulas have two primary data types; </w:t>
      </w:r>
      <w:r w:rsidRPr="00845080">
        <w:rPr>
          <w:rFonts w:ascii="Times New Roman" w:eastAsia="Times New Roman" w:hAnsi="Times New Roman" w:cs="Times New Roman"/>
          <w:b/>
          <w:bCs/>
          <w:color w:val="444444"/>
          <w:sz w:val="32"/>
          <w:szCs w:val="32"/>
          <w:bdr w:val="none" w:sz="0" w:space="0" w:color="auto" w:frame="1"/>
          <w:lang w:eastAsia="en-IN"/>
        </w:rPr>
        <w:t>Numeric </w:t>
      </w:r>
      <w:r w:rsidRPr="00845080">
        <w:rPr>
          <w:rFonts w:ascii="Times New Roman" w:eastAsia="Times New Roman" w:hAnsi="Times New Roman" w:cs="Times New Roman"/>
          <w:color w:val="444444"/>
          <w:sz w:val="32"/>
          <w:szCs w:val="32"/>
          <w:lang w:eastAsia="en-IN"/>
        </w:rPr>
        <w:t>and </w:t>
      </w:r>
      <w:r w:rsidRPr="00845080">
        <w:rPr>
          <w:rFonts w:ascii="Times New Roman" w:eastAsia="Times New Roman" w:hAnsi="Times New Roman" w:cs="Times New Roman"/>
          <w:b/>
          <w:bCs/>
          <w:color w:val="444444"/>
          <w:sz w:val="32"/>
          <w:szCs w:val="32"/>
          <w:bdr w:val="none" w:sz="0" w:space="0" w:color="auto" w:frame="1"/>
          <w:lang w:eastAsia="en-IN"/>
        </w:rPr>
        <w:t>Non-numeric</w:t>
      </w:r>
      <w:r w:rsidRPr="00845080">
        <w:rPr>
          <w:rFonts w:ascii="Times New Roman" w:eastAsia="Times New Roman" w:hAnsi="Times New Roman" w:cs="Times New Roman"/>
          <w:color w:val="444444"/>
          <w:sz w:val="32"/>
          <w:szCs w:val="32"/>
          <w:lang w:eastAsia="en-IN"/>
        </w:rPr>
        <w:t> or Others. The numeric data type includes </w:t>
      </w:r>
      <w:r w:rsidRPr="00845080">
        <w:rPr>
          <w:rFonts w:ascii="Times New Roman" w:eastAsia="Times New Roman" w:hAnsi="Times New Roman" w:cs="Times New Roman"/>
          <w:i/>
          <w:iCs/>
          <w:color w:val="444444"/>
          <w:sz w:val="32"/>
          <w:szCs w:val="32"/>
          <w:bdr w:val="none" w:sz="0" w:space="0" w:color="auto" w:frame="1"/>
          <w:lang w:eastAsia="en-IN"/>
        </w:rPr>
        <w:t>integers, decimals, currency,</w:t>
      </w:r>
      <w:r w:rsidRPr="00845080">
        <w:rPr>
          <w:rFonts w:ascii="Times New Roman" w:eastAsia="Times New Roman" w:hAnsi="Times New Roman" w:cs="Times New Roman"/>
          <w:color w:val="444444"/>
          <w:sz w:val="32"/>
          <w:szCs w:val="32"/>
          <w:lang w:eastAsia="en-IN"/>
        </w:rPr>
        <w:t> etc. Whereas, the non-numeric consists of</w:t>
      </w:r>
      <w:r w:rsidRPr="00845080">
        <w:rPr>
          <w:rFonts w:ascii="Times New Roman" w:eastAsia="Times New Roman" w:hAnsi="Times New Roman" w:cs="Times New Roman"/>
          <w:i/>
          <w:iCs/>
          <w:color w:val="444444"/>
          <w:sz w:val="32"/>
          <w:szCs w:val="32"/>
          <w:bdr w:val="none" w:sz="0" w:space="0" w:color="auto" w:frame="1"/>
          <w:lang w:eastAsia="en-IN"/>
        </w:rPr>
        <w:t> strings and binary objects</w:t>
      </w:r>
      <w:r w:rsidRPr="00845080">
        <w:rPr>
          <w:rFonts w:ascii="Times New Roman" w:eastAsia="Times New Roman" w:hAnsi="Times New Roman" w:cs="Times New Roman"/>
          <w:color w:val="444444"/>
          <w:sz w:val="32"/>
          <w:szCs w:val="32"/>
          <w:lang w:eastAsia="en-IN"/>
        </w:rPr>
        <w:t>.</w:t>
      </w:r>
    </w:p>
    <w:p w:rsidR="00FF71C9" w:rsidRPr="00845080" w:rsidRDefault="00FF71C9" w:rsidP="00FF71C9">
      <w:pPr>
        <w:numPr>
          <w:ilvl w:val="0"/>
          <w:numId w:val="1"/>
        </w:numPr>
        <w:shd w:val="clear" w:color="auto" w:fill="FFFFFF"/>
        <w:spacing w:after="0" w:line="240" w:lineRule="auto"/>
        <w:ind w:left="1170"/>
        <w:textAlignment w:val="baseline"/>
        <w:rPr>
          <w:rFonts w:ascii="Times New Roman" w:eastAsia="Times New Roman" w:hAnsi="Times New Roman" w:cs="Times New Roman"/>
          <w:color w:val="444444"/>
          <w:sz w:val="32"/>
          <w:szCs w:val="32"/>
          <w:lang w:eastAsia="en-IN"/>
        </w:rPr>
      </w:pPr>
      <w:r w:rsidRPr="00845080">
        <w:rPr>
          <w:rFonts w:ascii="Times New Roman" w:eastAsia="Times New Roman" w:hAnsi="Times New Roman" w:cs="Times New Roman"/>
          <w:color w:val="444444"/>
          <w:sz w:val="32"/>
          <w:szCs w:val="32"/>
          <w:lang w:eastAsia="en-IN"/>
        </w:rPr>
        <w:t>DAX expressions are evaluated from the innermost function going to the outermost one at the last. This makes formulating of a DAX formula important.</w:t>
      </w:r>
    </w:p>
    <w:p w:rsidR="00FF71C9" w:rsidRPr="00845080" w:rsidRDefault="00FF71C9" w:rsidP="00FF71C9">
      <w:pPr>
        <w:shd w:val="clear" w:color="auto" w:fill="FFFFFF"/>
        <w:spacing w:after="240" w:line="240" w:lineRule="auto"/>
        <w:textAlignment w:val="baseline"/>
        <w:rPr>
          <w:rFonts w:ascii="Times New Roman" w:eastAsia="Times New Roman" w:hAnsi="Times New Roman" w:cs="Times New Roman"/>
          <w:color w:val="444444"/>
          <w:sz w:val="32"/>
          <w:szCs w:val="32"/>
          <w:lang w:eastAsia="en-IN"/>
        </w:rPr>
      </w:pPr>
      <w:r w:rsidRPr="00845080">
        <w:rPr>
          <w:rFonts w:ascii="Times New Roman" w:eastAsia="Times New Roman" w:hAnsi="Times New Roman" w:cs="Times New Roman"/>
          <w:color w:val="444444"/>
          <w:sz w:val="32"/>
          <w:szCs w:val="32"/>
          <w:lang w:eastAsia="en-IN"/>
        </w:rPr>
        <w:t>You can use values of mixed data types as inputs in a DAX formula and the conversion will take place automatically during execution of the formula. The output values will be converted into the data type you instructed for the DAX formula.</w:t>
      </w:r>
    </w:p>
    <w:p w:rsidR="00FF71C9" w:rsidRPr="00845080" w:rsidRDefault="00FF71C9" w:rsidP="00845080">
      <w:pPr>
        <w:pStyle w:val="NormalWeb"/>
        <w:numPr>
          <w:ilvl w:val="0"/>
          <w:numId w:val="13"/>
        </w:numPr>
        <w:spacing w:before="0" w:beforeAutospacing="0" w:after="0" w:afterAutospacing="0"/>
        <w:jc w:val="both"/>
        <w:textAlignment w:val="baseline"/>
        <w:rPr>
          <w:b/>
          <w:bCs/>
          <w:color w:val="000000"/>
          <w:sz w:val="40"/>
          <w:szCs w:val="40"/>
        </w:rPr>
      </w:pPr>
      <w:r w:rsidRPr="00845080">
        <w:rPr>
          <w:b/>
          <w:bCs/>
          <w:color w:val="000000"/>
          <w:sz w:val="40"/>
          <w:szCs w:val="40"/>
        </w:rPr>
        <w:t>Explain datasets, reports, and dashboards and how they relate to each other?</w:t>
      </w:r>
    </w:p>
    <w:p w:rsidR="00581195" w:rsidRPr="00845080" w:rsidRDefault="00581195" w:rsidP="00581195">
      <w:pPr>
        <w:pStyle w:val="NormalWeb"/>
        <w:shd w:val="clear" w:color="auto" w:fill="FFFFFF"/>
        <w:spacing w:before="0" w:beforeAutospacing="0" w:after="150" w:afterAutospacing="0"/>
        <w:rPr>
          <w:color w:val="333333"/>
          <w:sz w:val="32"/>
          <w:szCs w:val="32"/>
        </w:rPr>
      </w:pPr>
      <w:r w:rsidRPr="00845080">
        <w:rPr>
          <w:color w:val="000000"/>
          <w:sz w:val="32"/>
          <w:szCs w:val="32"/>
        </w:rPr>
        <w:t xml:space="preserve">ANS- </w:t>
      </w:r>
      <w:r w:rsidRPr="00845080">
        <w:rPr>
          <w:color w:val="333333"/>
          <w:sz w:val="32"/>
          <w:szCs w:val="32"/>
        </w:rPr>
        <w:t>A data set is an ordered collection of data. As we know, a collection of information obtained through observations, measurements, study, or analysis is referred to as </w:t>
      </w:r>
      <w:hyperlink r:id="rId5" w:history="1">
        <w:r w:rsidRPr="00845080">
          <w:rPr>
            <w:rStyle w:val="Hyperlink"/>
            <w:color w:val="73AD21"/>
            <w:sz w:val="32"/>
            <w:szCs w:val="32"/>
          </w:rPr>
          <w:t>data</w:t>
        </w:r>
      </w:hyperlink>
      <w:r w:rsidRPr="00845080">
        <w:rPr>
          <w:color w:val="333333"/>
          <w:sz w:val="32"/>
          <w:szCs w:val="32"/>
        </w:rPr>
        <w:t>. It could include information such as facts, numbers, figures, names, or even basic descriptions of objects. For our study, data can be organized in the form of graphs, charts, or tables. Through data mining, data scientists assist in the analysis of gathered data.</w:t>
      </w:r>
    </w:p>
    <w:p w:rsidR="00581195" w:rsidRPr="00845080" w:rsidRDefault="00581195" w:rsidP="00581195">
      <w:pPr>
        <w:pStyle w:val="NormalWeb"/>
        <w:shd w:val="clear" w:color="auto" w:fill="FFFFFF"/>
        <w:spacing w:before="0" w:beforeAutospacing="0" w:after="150" w:afterAutospacing="0"/>
        <w:rPr>
          <w:color w:val="333333"/>
          <w:sz w:val="32"/>
          <w:szCs w:val="32"/>
        </w:rPr>
      </w:pPr>
      <w:r w:rsidRPr="00845080">
        <w:rPr>
          <w:color w:val="333333"/>
          <w:sz w:val="32"/>
          <w:szCs w:val="32"/>
        </w:rPr>
        <w:lastRenderedPageBreak/>
        <w:t>A dataset is a set of numbers or values that pertain to a specific topic. A dataset is, for example, each student’s test scores in a certain class. Datasets can be written as a list of integers in a random order, a table, or with curly brackets around them. The data sets are normally labelled so you understand what the data represents, however, while dealing with data sets, you don’t always know what the data stands for, and you don’t necessarily need to realize what the data represents to accomplish the problem.</w:t>
      </w:r>
    </w:p>
    <w:p w:rsidR="00581195" w:rsidRPr="00845080" w:rsidRDefault="00581195" w:rsidP="00FF71C9">
      <w:pPr>
        <w:pStyle w:val="NormalWeb"/>
        <w:spacing w:before="0" w:beforeAutospacing="0" w:after="0" w:afterAutospacing="0"/>
        <w:jc w:val="both"/>
        <w:textAlignment w:val="baseline"/>
        <w:rPr>
          <w:color w:val="000000"/>
          <w:sz w:val="32"/>
          <w:szCs w:val="32"/>
        </w:rPr>
      </w:pPr>
    </w:p>
    <w:tbl>
      <w:tblPr>
        <w:tblStyle w:val="TableGrid"/>
        <w:tblW w:w="0" w:type="auto"/>
        <w:tblLook w:val="04A0" w:firstRow="1" w:lastRow="0" w:firstColumn="1" w:lastColumn="0" w:noHBand="0" w:noVBand="1"/>
      </w:tblPr>
      <w:tblGrid>
        <w:gridCol w:w="3485"/>
        <w:gridCol w:w="3485"/>
        <w:gridCol w:w="3486"/>
      </w:tblGrid>
      <w:tr w:rsidR="00FF71C9" w:rsidRPr="00845080" w:rsidTr="00FF71C9">
        <w:tc>
          <w:tcPr>
            <w:tcW w:w="3485" w:type="dxa"/>
          </w:tcPr>
          <w:p w:rsidR="00FF71C9" w:rsidRPr="00845080" w:rsidRDefault="00FF71C9" w:rsidP="00581195">
            <w:pPr>
              <w:spacing w:line="360" w:lineRule="auto"/>
              <w:rPr>
                <w:rFonts w:ascii="Times New Roman" w:hAnsi="Times New Roman" w:cs="Times New Roman"/>
                <w:sz w:val="32"/>
                <w:szCs w:val="32"/>
              </w:rPr>
            </w:pPr>
            <w:r w:rsidRPr="00845080">
              <w:rPr>
                <w:rStyle w:val="Strong"/>
                <w:rFonts w:ascii="Times New Roman" w:hAnsi="Times New Roman" w:cs="Times New Roman"/>
                <w:b w:val="0"/>
                <w:bCs w:val="0"/>
                <w:color w:val="000000"/>
                <w:sz w:val="32"/>
                <w:szCs w:val="32"/>
                <w:shd w:val="clear" w:color="auto" w:fill="FFFFFF"/>
              </w:rPr>
              <w:t>Item</w:t>
            </w:r>
          </w:p>
        </w:tc>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Dashboard</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Style w:val="Strong"/>
                <w:rFonts w:ascii="Times New Roman" w:hAnsi="Times New Roman" w:cs="Times New Roman"/>
                <w:b w:val="0"/>
                <w:bCs w:val="0"/>
                <w:color w:val="000000"/>
                <w:sz w:val="32"/>
                <w:szCs w:val="32"/>
                <w:shd w:val="clear" w:color="auto" w:fill="FFFFFF"/>
              </w:rPr>
              <w:t>Reports</w:t>
            </w:r>
          </w:p>
        </w:tc>
      </w:tr>
      <w:tr w:rsidR="00FF71C9" w:rsidRPr="00845080" w:rsidTr="00FF71C9">
        <w:tc>
          <w:tcPr>
            <w:tcW w:w="3485" w:type="dxa"/>
          </w:tcPr>
          <w:p w:rsidR="00FF71C9" w:rsidRPr="00845080" w:rsidRDefault="00FF71C9"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Pages</w:t>
            </w:r>
          </w:p>
        </w:tc>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Dashboards are created on only one page</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Can be created in one or more pages</w:t>
            </w:r>
          </w:p>
        </w:tc>
      </w:tr>
      <w:tr w:rsidR="00FF71C9" w:rsidRPr="00845080" w:rsidTr="00FF71C9">
        <w:tc>
          <w:tcPr>
            <w:tcW w:w="3485" w:type="dxa"/>
          </w:tcPr>
          <w:p w:rsidR="00FF71C9" w:rsidRPr="00845080" w:rsidRDefault="00FF71C9"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Data sources</w:t>
            </w:r>
          </w:p>
        </w:tc>
        <w:tc>
          <w:tcPr>
            <w:tcW w:w="3485" w:type="dxa"/>
          </w:tcPr>
          <w:p w:rsidR="00FF71C9" w:rsidRPr="00845080" w:rsidRDefault="00F82E90" w:rsidP="00581195">
            <w:pPr>
              <w:spacing w:line="360" w:lineRule="auto"/>
              <w:rPr>
                <w:rFonts w:ascii="Times New Roman" w:hAnsi="Times New Roman" w:cs="Times New Roman"/>
                <w:color w:val="000000"/>
                <w:sz w:val="32"/>
                <w:szCs w:val="32"/>
              </w:rPr>
            </w:pPr>
            <w:r w:rsidRPr="00845080">
              <w:rPr>
                <w:rFonts w:ascii="Times New Roman" w:hAnsi="Times New Roman" w:cs="Times New Roman"/>
                <w:color w:val="000000"/>
                <w:sz w:val="32"/>
                <w:szCs w:val="32"/>
              </w:rPr>
              <w:t>Dashboards are created from multiple datasets or </w:t>
            </w:r>
            <w:r w:rsidRPr="00845080">
              <w:rPr>
                <w:rStyle w:val="Strong"/>
                <w:rFonts w:ascii="Times New Roman" w:hAnsi="Times New Roman" w:cs="Times New Roman"/>
                <w:color w:val="000000"/>
                <w:sz w:val="32"/>
                <w:szCs w:val="32"/>
              </w:rPr>
              <w:t>reports</w:t>
            </w:r>
            <w:r w:rsidRPr="00845080">
              <w:rPr>
                <w:rFonts w:ascii="Times New Roman" w:hAnsi="Times New Roman" w:cs="Times New Roman"/>
                <w:color w:val="000000"/>
                <w:sz w:val="32"/>
                <w:szCs w:val="32"/>
              </w:rPr>
              <w:t>.</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Reports are created from a single dataset</w:t>
            </w:r>
          </w:p>
        </w:tc>
      </w:tr>
      <w:tr w:rsidR="00FF71C9" w:rsidRPr="00845080" w:rsidTr="00FF71C9">
        <w:tc>
          <w:tcPr>
            <w:tcW w:w="3485" w:type="dxa"/>
          </w:tcPr>
          <w:p w:rsidR="00FF71C9" w:rsidRPr="00845080" w:rsidRDefault="00FF71C9"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Visualization</w:t>
            </w:r>
          </w:p>
        </w:tc>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Dashboards always concentrate on building insights into the data by using graphs, attractive visuals, charts, etc.</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Reports are not concentrated on the visualization part of the data rather it looks to create summary pages.</w:t>
            </w:r>
          </w:p>
        </w:tc>
      </w:tr>
      <w:tr w:rsidR="00FF71C9" w:rsidRPr="00845080" w:rsidTr="00FF71C9">
        <w:tc>
          <w:tcPr>
            <w:tcW w:w="3485" w:type="dxa"/>
          </w:tcPr>
          <w:p w:rsidR="00FF71C9" w:rsidRPr="00845080" w:rsidRDefault="00FF71C9"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Available in Power BI Desktop</w:t>
            </w:r>
          </w:p>
        </w:tc>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 xml:space="preserve">Dashboards </w:t>
            </w:r>
            <w:proofErr w:type="spellStart"/>
            <w:r w:rsidRPr="00845080">
              <w:rPr>
                <w:rFonts w:ascii="Times New Roman" w:hAnsi="Times New Roman" w:cs="Times New Roman"/>
                <w:color w:val="000000"/>
                <w:sz w:val="32"/>
                <w:szCs w:val="32"/>
                <w:shd w:val="clear" w:color="auto" w:fill="FFFFFF"/>
              </w:rPr>
              <w:t>can not</w:t>
            </w:r>
            <w:proofErr w:type="spellEnd"/>
            <w:r w:rsidRPr="00845080">
              <w:rPr>
                <w:rFonts w:ascii="Times New Roman" w:hAnsi="Times New Roman" w:cs="Times New Roman"/>
                <w:color w:val="000000"/>
                <w:sz w:val="32"/>
                <w:szCs w:val="32"/>
                <w:shd w:val="clear" w:color="auto" w:fill="FFFFFF"/>
              </w:rPr>
              <w:t xml:space="preserve"> be created in Power BI Desktop</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Reports can be built and viewed in Power BI Desktop.</w:t>
            </w:r>
          </w:p>
        </w:tc>
      </w:tr>
      <w:tr w:rsidR="00FF71C9" w:rsidRPr="00845080" w:rsidTr="00FF71C9">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Filters and Slicers</w:t>
            </w:r>
          </w:p>
        </w:tc>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 xml:space="preserve">You </w:t>
            </w:r>
            <w:proofErr w:type="spellStart"/>
            <w:proofErr w:type="gramStart"/>
            <w:r w:rsidRPr="00845080">
              <w:rPr>
                <w:rFonts w:ascii="Times New Roman" w:hAnsi="Times New Roman" w:cs="Times New Roman"/>
                <w:color w:val="000000"/>
                <w:sz w:val="32"/>
                <w:szCs w:val="32"/>
                <w:shd w:val="clear" w:color="auto" w:fill="FFFFFF"/>
              </w:rPr>
              <w:t>cant</w:t>
            </w:r>
            <w:proofErr w:type="spellEnd"/>
            <w:proofErr w:type="gramEnd"/>
            <w:r w:rsidRPr="00845080">
              <w:rPr>
                <w:rFonts w:ascii="Times New Roman" w:hAnsi="Times New Roman" w:cs="Times New Roman"/>
                <w:color w:val="000000"/>
                <w:sz w:val="32"/>
                <w:szCs w:val="32"/>
                <w:shd w:val="clear" w:color="auto" w:fill="FFFFFF"/>
              </w:rPr>
              <w:t xml:space="preserve"> add Slicers and Filters as Dashboards are limited to a single page.</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In reports, we can use many different ways to filter, highlight, and slice.</w:t>
            </w:r>
          </w:p>
        </w:tc>
      </w:tr>
      <w:tr w:rsidR="00FF71C9" w:rsidRPr="00845080" w:rsidTr="00FF71C9">
        <w:tc>
          <w:tcPr>
            <w:tcW w:w="3485" w:type="dxa"/>
          </w:tcPr>
          <w:p w:rsidR="00FF71C9" w:rsidRPr="00845080" w:rsidRDefault="00F82E90" w:rsidP="00581195">
            <w:pPr>
              <w:spacing w:line="360" w:lineRule="auto"/>
              <w:rPr>
                <w:rFonts w:ascii="Times New Roman" w:hAnsi="Times New Roman" w:cs="Times New Roman"/>
                <w:sz w:val="32"/>
                <w:szCs w:val="32"/>
              </w:rPr>
            </w:pPr>
            <w:r w:rsidRPr="00845080">
              <w:rPr>
                <w:rFonts w:ascii="Times New Roman" w:hAnsi="Times New Roman" w:cs="Times New Roman"/>
                <w:color w:val="000000"/>
                <w:sz w:val="32"/>
                <w:szCs w:val="32"/>
                <w:shd w:val="clear" w:color="auto" w:fill="FFFFFF"/>
              </w:rPr>
              <w:t>User Interactivity</w:t>
            </w:r>
          </w:p>
        </w:tc>
        <w:tc>
          <w:tcPr>
            <w:tcW w:w="3485" w:type="dxa"/>
          </w:tcPr>
          <w:p w:rsidR="00FF71C9" w:rsidRPr="00845080" w:rsidRDefault="00F82E90" w:rsidP="00581195">
            <w:pPr>
              <w:spacing w:line="360" w:lineRule="auto"/>
              <w:rPr>
                <w:rFonts w:ascii="Times New Roman" w:hAnsi="Times New Roman" w:cs="Times New Roman"/>
                <w:color w:val="000000"/>
                <w:sz w:val="32"/>
                <w:szCs w:val="32"/>
              </w:rPr>
            </w:pPr>
            <w:r w:rsidRPr="00845080">
              <w:rPr>
                <w:rStyle w:val="Strong"/>
                <w:rFonts w:ascii="Times New Roman" w:hAnsi="Times New Roman" w:cs="Times New Roman"/>
                <w:color w:val="000000"/>
                <w:sz w:val="32"/>
                <w:szCs w:val="32"/>
              </w:rPr>
              <w:t>Dashboards</w:t>
            </w:r>
            <w:r w:rsidRPr="00845080">
              <w:rPr>
                <w:rFonts w:ascii="Times New Roman" w:hAnsi="Times New Roman" w:cs="Times New Roman"/>
                <w:color w:val="000000"/>
                <w:sz w:val="32"/>
                <w:szCs w:val="32"/>
              </w:rPr>
              <w:t> allow a user to pin visuals from different </w:t>
            </w:r>
            <w:r w:rsidRPr="00845080">
              <w:rPr>
                <w:rStyle w:val="Strong"/>
                <w:rFonts w:ascii="Times New Roman" w:hAnsi="Times New Roman" w:cs="Times New Roman"/>
                <w:color w:val="000000"/>
                <w:sz w:val="32"/>
                <w:szCs w:val="32"/>
              </w:rPr>
              <w:t>reports</w:t>
            </w:r>
            <w:r w:rsidRPr="00845080">
              <w:rPr>
                <w:rFonts w:ascii="Times New Roman" w:hAnsi="Times New Roman" w:cs="Times New Roman"/>
                <w:color w:val="000000"/>
                <w:sz w:val="32"/>
                <w:szCs w:val="32"/>
              </w:rPr>
              <w:t xml:space="preserve"> and datasets onto a single </w:t>
            </w:r>
            <w:r w:rsidRPr="00845080">
              <w:rPr>
                <w:rFonts w:ascii="Times New Roman" w:hAnsi="Times New Roman" w:cs="Times New Roman"/>
                <w:color w:val="000000"/>
                <w:sz w:val="32"/>
                <w:szCs w:val="32"/>
              </w:rPr>
              <w:lastRenderedPageBreak/>
              <w:t>canvas, making it simple to group what’s essential to the user.</w:t>
            </w:r>
          </w:p>
        </w:tc>
        <w:tc>
          <w:tcPr>
            <w:tcW w:w="3486" w:type="dxa"/>
          </w:tcPr>
          <w:p w:rsidR="00FF71C9" w:rsidRPr="00845080" w:rsidRDefault="00F82E90" w:rsidP="00581195">
            <w:pPr>
              <w:spacing w:line="360" w:lineRule="auto"/>
              <w:rPr>
                <w:rFonts w:ascii="Times New Roman" w:hAnsi="Times New Roman" w:cs="Times New Roman"/>
                <w:sz w:val="32"/>
                <w:szCs w:val="32"/>
              </w:rPr>
            </w:pPr>
            <w:r w:rsidRPr="00845080">
              <w:rPr>
                <w:rStyle w:val="Strong"/>
                <w:rFonts w:ascii="Times New Roman" w:hAnsi="Times New Roman" w:cs="Times New Roman"/>
                <w:color w:val="000000"/>
                <w:sz w:val="32"/>
                <w:szCs w:val="32"/>
                <w:shd w:val="clear" w:color="auto" w:fill="FFFFFF"/>
              </w:rPr>
              <w:lastRenderedPageBreak/>
              <w:t>Reports</w:t>
            </w:r>
            <w:r w:rsidRPr="00845080">
              <w:rPr>
                <w:rFonts w:ascii="Times New Roman" w:hAnsi="Times New Roman" w:cs="Times New Roman"/>
                <w:color w:val="000000"/>
                <w:sz w:val="32"/>
                <w:szCs w:val="32"/>
                <w:shd w:val="clear" w:color="auto" w:fill="FFFFFF"/>
              </w:rPr>
              <w:t xml:space="preserve"> are more focused on being able to visualize and apply </w:t>
            </w:r>
            <w:r w:rsidRPr="00845080">
              <w:rPr>
                <w:rFonts w:ascii="Times New Roman" w:hAnsi="Times New Roman" w:cs="Times New Roman"/>
                <w:color w:val="000000"/>
                <w:sz w:val="32"/>
                <w:szCs w:val="32"/>
                <w:shd w:val="clear" w:color="auto" w:fill="FFFFFF"/>
              </w:rPr>
              <w:lastRenderedPageBreak/>
              <w:t>transformations to a single dataset.</w:t>
            </w:r>
          </w:p>
        </w:tc>
      </w:tr>
    </w:tbl>
    <w:p w:rsidR="00EE54AE" w:rsidRPr="00845080" w:rsidRDefault="00EE54AE">
      <w:pPr>
        <w:rPr>
          <w:rFonts w:ascii="Times New Roman" w:hAnsi="Times New Roman" w:cs="Times New Roman"/>
          <w:sz w:val="32"/>
          <w:szCs w:val="32"/>
        </w:rPr>
      </w:pPr>
    </w:p>
    <w:p w:rsidR="00581195" w:rsidRPr="00845080" w:rsidRDefault="00581195" w:rsidP="00845080">
      <w:pPr>
        <w:pStyle w:val="NormalWeb"/>
        <w:numPr>
          <w:ilvl w:val="0"/>
          <w:numId w:val="13"/>
        </w:numPr>
        <w:spacing w:before="0" w:beforeAutospacing="0" w:after="0" w:afterAutospacing="0"/>
        <w:jc w:val="both"/>
        <w:textAlignment w:val="baseline"/>
        <w:rPr>
          <w:b/>
          <w:bCs/>
          <w:color w:val="000000"/>
          <w:sz w:val="40"/>
          <w:szCs w:val="40"/>
        </w:rPr>
      </w:pPr>
      <w:r w:rsidRPr="00845080">
        <w:rPr>
          <w:b/>
          <w:bCs/>
          <w:color w:val="000000"/>
          <w:sz w:val="40"/>
          <w:szCs w:val="40"/>
        </w:rPr>
        <w:t>How reports can be created in power BI, explain two ways with Navigation of each.</w:t>
      </w:r>
    </w:p>
    <w:p w:rsidR="001A143A" w:rsidRPr="00845080" w:rsidRDefault="001A143A" w:rsidP="001A143A">
      <w:pPr>
        <w:pStyle w:val="Heading2"/>
        <w:shd w:val="clear" w:color="auto" w:fill="FFFFFF"/>
        <w:spacing w:before="480" w:beforeAutospacing="0" w:after="180" w:afterAutospacing="0"/>
        <w:rPr>
          <w:color w:val="171717"/>
          <w:sz w:val="32"/>
          <w:szCs w:val="32"/>
        </w:rPr>
      </w:pPr>
      <w:r w:rsidRPr="00845080">
        <w:rPr>
          <w:color w:val="171717"/>
          <w:sz w:val="32"/>
          <w:szCs w:val="32"/>
        </w:rPr>
        <w:t>Import the Excel file</w:t>
      </w:r>
    </w:p>
    <w:p w:rsidR="001A143A" w:rsidRPr="00845080" w:rsidRDefault="001A143A" w:rsidP="001A143A">
      <w:pPr>
        <w:pStyle w:val="NormalWeb"/>
        <w:shd w:val="clear" w:color="auto" w:fill="FFFFFF"/>
        <w:rPr>
          <w:color w:val="171717"/>
          <w:sz w:val="32"/>
          <w:szCs w:val="32"/>
        </w:rPr>
      </w:pPr>
      <w:r w:rsidRPr="00845080">
        <w:rPr>
          <w:color w:val="171717"/>
          <w:sz w:val="32"/>
          <w:szCs w:val="32"/>
        </w:rPr>
        <w:t>This method of creating a report starts with a file and a blank report canvas. If you want to follow along, download the </w:t>
      </w:r>
      <w:hyperlink r:id="rId6" w:history="1">
        <w:r w:rsidRPr="00845080">
          <w:rPr>
            <w:rStyle w:val="Hyperlink"/>
            <w:sz w:val="32"/>
            <w:szCs w:val="32"/>
          </w:rPr>
          <w:t>Retail Analysis sample Excel file</w:t>
        </w:r>
      </w:hyperlink>
      <w:r w:rsidRPr="00845080">
        <w:rPr>
          <w:color w:val="171717"/>
          <w:sz w:val="32"/>
          <w:szCs w:val="32"/>
        </w:rPr>
        <w:t> and save it to your computer or to OneDrive for work or school.</w:t>
      </w:r>
    </w:p>
    <w:p w:rsidR="001A143A" w:rsidRPr="00845080" w:rsidRDefault="001A143A" w:rsidP="001A143A">
      <w:pPr>
        <w:pStyle w:val="NormalWeb"/>
        <w:numPr>
          <w:ilvl w:val="0"/>
          <w:numId w:val="5"/>
        </w:numPr>
        <w:shd w:val="clear" w:color="auto" w:fill="FFFFFF"/>
        <w:ind w:left="1290"/>
        <w:rPr>
          <w:color w:val="171717"/>
          <w:sz w:val="32"/>
          <w:szCs w:val="32"/>
        </w:rPr>
      </w:pPr>
      <w:r w:rsidRPr="00845080">
        <w:rPr>
          <w:noProof/>
          <w:color w:val="171717"/>
          <w:sz w:val="32"/>
          <w:szCs w:val="32"/>
        </w:rPr>
        <w:drawing>
          <wp:anchor distT="0" distB="0" distL="114300" distR="114300" simplePos="0" relativeHeight="251660288" behindDoc="0" locked="0" layoutInCell="1" allowOverlap="1">
            <wp:simplePos x="0" y="0"/>
            <wp:positionH relativeFrom="margin">
              <wp:posOffset>1005840</wp:posOffset>
            </wp:positionH>
            <wp:positionV relativeFrom="paragraph">
              <wp:posOffset>417830</wp:posOffset>
            </wp:positionV>
            <wp:extent cx="4297680" cy="4341495"/>
            <wp:effectExtent l="0" t="0" r="7620" b="1905"/>
            <wp:wrapThrough wrapText="bothSides">
              <wp:wrapPolygon edited="0">
                <wp:start x="0" y="0"/>
                <wp:lineTo x="0" y="21515"/>
                <wp:lineTo x="21543" y="21515"/>
                <wp:lineTo x="21543" y="0"/>
                <wp:lineTo x="0" y="0"/>
              </wp:wrapPolygon>
            </wp:wrapThrough>
            <wp:docPr id="19" name="Picture 19" descr="Screenshot of selecting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selecting My Workspa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0" cy="434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5080">
        <w:rPr>
          <w:color w:val="171717"/>
          <w:sz w:val="32"/>
          <w:szCs w:val="32"/>
        </w:rPr>
        <w:t>In the navigation pane, select </w:t>
      </w:r>
      <w:r w:rsidRPr="00845080">
        <w:rPr>
          <w:rStyle w:val="Strong"/>
          <w:color w:val="171717"/>
          <w:sz w:val="32"/>
          <w:szCs w:val="32"/>
        </w:rPr>
        <w:t>My Workspace</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numPr>
          <w:ilvl w:val="0"/>
          <w:numId w:val="5"/>
        </w:numPr>
        <w:shd w:val="clear" w:color="auto" w:fill="FFFFFF"/>
        <w:ind w:left="1290"/>
        <w:rPr>
          <w:color w:val="171717"/>
          <w:sz w:val="32"/>
          <w:szCs w:val="32"/>
        </w:rPr>
      </w:pPr>
      <w:r w:rsidRPr="00845080">
        <w:rPr>
          <w:color w:val="171717"/>
          <w:sz w:val="32"/>
          <w:szCs w:val="32"/>
        </w:rPr>
        <w:t>From the bottom of the nav pane, select </w:t>
      </w:r>
      <w:r w:rsidRPr="00845080">
        <w:rPr>
          <w:rStyle w:val="Strong"/>
          <w:color w:val="171717"/>
          <w:sz w:val="32"/>
          <w:szCs w:val="32"/>
        </w:rPr>
        <w:t>Get data</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2495550" cy="5553075"/>
            <wp:effectExtent l="0" t="0" r="0" b="9525"/>
            <wp:docPr id="18" name="Picture 18" descr="G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5553075"/>
                    </a:xfrm>
                    <a:prstGeom prst="rect">
                      <a:avLst/>
                    </a:prstGeom>
                    <a:noFill/>
                    <a:ln>
                      <a:noFill/>
                    </a:ln>
                  </pic:spPr>
                </pic:pic>
              </a:graphicData>
            </a:graphic>
          </wp:inline>
        </w:drawing>
      </w:r>
    </w:p>
    <w:p w:rsidR="001A143A" w:rsidRPr="00845080" w:rsidRDefault="001A143A" w:rsidP="001A143A">
      <w:pPr>
        <w:pStyle w:val="NormalWeb"/>
        <w:numPr>
          <w:ilvl w:val="0"/>
          <w:numId w:val="5"/>
        </w:numPr>
        <w:shd w:val="clear" w:color="auto" w:fill="FFFFFF"/>
        <w:ind w:left="1290"/>
        <w:rPr>
          <w:color w:val="171717"/>
          <w:sz w:val="32"/>
          <w:szCs w:val="32"/>
        </w:rPr>
      </w:pPr>
      <w:r w:rsidRPr="00845080">
        <w:rPr>
          <w:color w:val="171717"/>
          <w:sz w:val="32"/>
          <w:szCs w:val="32"/>
        </w:rPr>
        <w:t>Select </w:t>
      </w:r>
      <w:r w:rsidRPr="00845080">
        <w:rPr>
          <w:rStyle w:val="Strong"/>
          <w:color w:val="171717"/>
          <w:sz w:val="32"/>
          <w:szCs w:val="32"/>
        </w:rPr>
        <w:t>Files</w:t>
      </w:r>
      <w:r w:rsidRPr="00845080">
        <w:rPr>
          <w:color w:val="171717"/>
          <w:sz w:val="32"/>
          <w:szCs w:val="32"/>
        </w:rPr>
        <w:t> and navigate to the location where you saved the Retail Analysis sample.</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inline distT="0" distB="0" distL="0" distR="0">
            <wp:extent cx="1390650" cy="1638300"/>
            <wp:effectExtent l="0" t="0" r="0" b="0"/>
            <wp:docPr id="17" name="Picture 17" descr="selec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Fi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1638300"/>
                    </a:xfrm>
                    <a:prstGeom prst="rect">
                      <a:avLst/>
                    </a:prstGeom>
                    <a:noFill/>
                    <a:ln>
                      <a:noFill/>
                    </a:ln>
                  </pic:spPr>
                </pic:pic>
              </a:graphicData>
            </a:graphic>
          </wp:inline>
        </w:drawing>
      </w: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numPr>
          <w:ilvl w:val="0"/>
          <w:numId w:val="5"/>
        </w:numPr>
        <w:shd w:val="clear" w:color="auto" w:fill="FFFFFF"/>
        <w:ind w:left="1290"/>
        <w:rPr>
          <w:color w:val="171717"/>
          <w:sz w:val="32"/>
          <w:szCs w:val="32"/>
        </w:rPr>
      </w:pPr>
      <w:r w:rsidRPr="00845080">
        <w:rPr>
          <w:color w:val="171717"/>
          <w:sz w:val="32"/>
          <w:szCs w:val="32"/>
        </w:rPr>
        <w:t>For this exercise, select </w:t>
      </w:r>
      <w:r w:rsidRPr="00845080">
        <w:rPr>
          <w:rStyle w:val="Strong"/>
          <w:color w:val="171717"/>
          <w:sz w:val="32"/>
          <w:szCs w:val="32"/>
        </w:rPr>
        <w:t>Import</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anchor distT="0" distB="0" distL="114300" distR="114300" simplePos="0" relativeHeight="251659264" behindDoc="0" locked="0" layoutInCell="1" allowOverlap="1">
            <wp:simplePos x="0" y="0"/>
            <wp:positionH relativeFrom="column">
              <wp:posOffset>981075</wp:posOffset>
            </wp:positionH>
            <wp:positionV relativeFrom="paragraph">
              <wp:posOffset>-409575</wp:posOffset>
            </wp:positionV>
            <wp:extent cx="3676650" cy="1866900"/>
            <wp:effectExtent l="0" t="0" r="0" b="0"/>
            <wp:wrapThrough wrapText="bothSides">
              <wp:wrapPolygon edited="0">
                <wp:start x="0" y="0"/>
                <wp:lineTo x="0" y="21380"/>
                <wp:lineTo x="21488" y="21380"/>
                <wp:lineTo x="21488" y="0"/>
                <wp:lineTo x="0" y="0"/>
              </wp:wrapPolygon>
            </wp:wrapThrough>
            <wp:docPr id="16" name="Picture 16" descr="select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Im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143A" w:rsidRPr="00845080" w:rsidRDefault="001A143A" w:rsidP="001A143A">
      <w:pPr>
        <w:pStyle w:val="NormalWeb"/>
        <w:numPr>
          <w:ilvl w:val="0"/>
          <w:numId w:val="5"/>
        </w:numPr>
        <w:shd w:val="clear" w:color="auto" w:fill="FFFFFF"/>
        <w:ind w:left="1290"/>
        <w:rPr>
          <w:color w:val="171717"/>
          <w:sz w:val="32"/>
          <w:szCs w:val="32"/>
        </w:rPr>
      </w:pPr>
      <w:r w:rsidRPr="00845080">
        <w:rPr>
          <w:color w:val="171717"/>
          <w:sz w:val="32"/>
          <w:szCs w:val="32"/>
        </w:rPr>
        <w:t>Select </w:t>
      </w:r>
      <w:r w:rsidRPr="00845080">
        <w:rPr>
          <w:rStyle w:val="Strong"/>
          <w:color w:val="171717"/>
          <w:sz w:val="32"/>
          <w:szCs w:val="32"/>
        </w:rPr>
        <w:t>Open</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r w:rsidRPr="00845080">
        <w:rPr>
          <w:color w:val="171717"/>
          <w:sz w:val="32"/>
          <w:szCs w:val="32"/>
        </w:rPr>
        <w:t>Once the Excel file is imported, it's listed as a </w:t>
      </w:r>
      <w:r w:rsidRPr="00845080">
        <w:rPr>
          <w:rStyle w:val="Emphasis"/>
          <w:color w:val="171717"/>
          <w:sz w:val="32"/>
          <w:szCs w:val="32"/>
        </w:rPr>
        <w:t>dataset</w:t>
      </w:r>
      <w:r w:rsidRPr="00845080">
        <w:rPr>
          <w:color w:val="171717"/>
          <w:sz w:val="32"/>
          <w:szCs w:val="32"/>
        </w:rPr>
        <w:t> in the workspace list.</w:t>
      </w:r>
    </w:p>
    <w:p w:rsidR="001A143A" w:rsidRPr="00845080" w:rsidRDefault="001A143A" w:rsidP="001A143A">
      <w:pPr>
        <w:pStyle w:val="NormalWeb"/>
        <w:numPr>
          <w:ilvl w:val="0"/>
          <w:numId w:val="5"/>
        </w:numPr>
        <w:shd w:val="clear" w:color="auto" w:fill="FFFFFF"/>
        <w:ind w:left="1290"/>
        <w:rPr>
          <w:color w:val="171717"/>
          <w:sz w:val="32"/>
          <w:szCs w:val="32"/>
        </w:rPr>
      </w:pPr>
      <w:r w:rsidRPr="00845080">
        <w:rPr>
          <w:noProof/>
          <w:color w:val="171717"/>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452120</wp:posOffset>
            </wp:positionV>
            <wp:extent cx="6191250" cy="5238750"/>
            <wp:effectExtent l="0" t="0" r="0" b="0"/>
            <wp:wrapThrough wrapText="bothSides">
              <wp:wrapPolygon edited="0">
                <wp:start x="0" y="0"/>
                <wp:lineTo x="0" y="21521"/>
                <wp:lineTo x="21534" y="21521"/>
                <wp:lineTo x="21534" y="0"/>
                <wp:lineTo x="0" y="0"/>
              </wp:wrapPolygon>
            </wp:wrapThrough>
            <wp:docPr id="15" name="Picture 15" descr="Screenshot of selecting Creat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lecting Create re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5080">
        <w:rPr>
          <w:color w:val="171717"/>
          <w:sz w:val="32"/>
          <w:szCs w:val="32"/>
        </w:rPr>
        <w:t>Select </w:t>
      </w:r>
      <w:r w:rsidRPr="00845080">
        <w:rPr>
          <w:rStyle w:val="Strong"/>
          <w:color w:val="171717"/>
          <w:sz w:val="32"/>
          <w:szCs w:val="32"/>
        </w:rPr>
        <w:t>More options (...)</w:t>
      </w:r>
      <w:r w:rsidRPr="00845080">
        <w:rPr>
          <w:color w:val="171717"/>
          <w:sz w:val="32"/>
          <w:szCs w:val="32"/>
        </w:rPr>
        <w:t> next to the dataset, and select </w:t>
      </w:r>
      <w:r w:rsidRPr="00845080">
        <w:rPr>
          <w:rStyle w:val="Strong"/>
          <w:color w:val="171717"/>
          <w:sz w:val="32"/>
          <w:szCs w:val="32"/>
        </w:rPr>
        <w:t>Create report</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p>
    <w:p w:rsidR="001A143A" w:rsidRPr="00845080" w:rsidRDefault="001A143A" w:rsidP="001A143A">
      <w:pPr>
        <w:pStyle w:val="NormalWeb"/>
        <w:numPr>
          <w:ilvl w:val="0"/>
          <w:numId w:val="5"/>
        </w:numPr>
        <w:shd w:val="clear" w:color="auto" w:fill="FFFFFF"/>
        <w:ind w:left="1290"/>
        <w:rPr>
          <w:color w:val="171717"/>
          <w:sz w:val="32"/>
          <w:szCs w:val="32"/>
        </w:rPr>
      </w:pPr>
      <w:r w:rsidRPr="00845080">
        <w:rPr>
          <w:color w:val="171717"/>
          <w:sz w:val="32"/>
          <w:szCs w:val="32"/>
        </w:rPr>
        <w:t>The report editor opens.</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5729678" cy="2819400"/>
            <wp:effectExtent l="0" t="0" r="4445" b="0"/>
            <wp:docPr id="14" name="Picture 14" descr="Screenshot of the re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report edi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393" cy="2821720"/>
                    </a:xfrm>
                    <a:prstGeom prst="rect">
                      <a:avLst/>
                    </a:prstGeom>
                    <a:noFill/>
                    <a:ln>
                      <a:noFill/>
                    </a:ln>
                  </pic:spPr>
                </pic:pic>
              </a:graphicData>
            </a:graphic>
          </wp:inline>
        </w:drawing>
      </w:r>
    </w:p>
    <w:p w:rsidR="001A143A" w:rsidRPr="00845080" w:rsidRDefault="001A143A" w:rsidP="001A143A">
      <w:pPr>
        <w:pStyle w:val="alert-title"/>
        <w:spacing w:before="0" w:beforeAutospacing="0" w:after="0" w:afterAutospacing="0"/>
        <w:rPr>
          <w:b/>
          <w:bCs/>
          <w:color w:val="171717"/>
          <w:sz w:val="32"/>
          <w:szCs w:val="32"/>
        </w:rPr>
      </w:pPr>
      <w:r w:rsidRPr="00845080">
        <w:rPr>
          <w:b/>
          <w:bCs/>
          <w:color w:val="171717"/>
          <w:sz w:val="32"/>
          <w:szCs w:val="32"/>
        </w:rPr>
        <w:t> Tip</w:t>
      </w:r>
    </w:p>
    <w:p w:rsidR="001A143A" w:rsidRPr="00845080" w:rsidRDefault="001A143A" w:rsidP="001A143A">
      <w:pPr>
        <w:pStyle w:val="NormalWeb"/>
        <w:rPr>
          <w:color w:val="171717"/>
          <w:sz w:val="32"/>
          <w:szCs w:val="32"/>
        </w:rPr>
      </w:pPr>
      <w:r w:rsidRPr="00845080">
        <w:rPr>
          <w:color w:val="171717"/>
          <w:sz w:val="32"/>
          <w:szCs w:val="32"/>
        </w:rPr>
        <w:t>Select the menu icon to hide the navigation pane, to give you more room.</w:t>
      </w:r>
    </w:p>
    <w:p w:rsidR="001A143A" w:rsidRPr="00845080" w:rsidRDefault="001A143A" w:rsidP="001A143A">
      <w:pPr>
        <w:pStyle w:val="NormalWeb"/>
        <w:rPr>
          <w:color w:val="171717"/>
          <w:sz w:val="32"/>
          <w:szCs w:val="32"/>
        </w:rPr>
      </w:pPr>
      <w:r w:rsidRPr="00845080">
        <w:rPr>
          <w:noProof/>
          <w:color w:val="171717"/>
          <w:sz w:val="32"/>
          <w:szCs w:val="32"/>
        </w:rPr>
        <w:drawing>
          <wp:inline distT="0" distB="0" distL="0" distR="0">
            <wp:extent cx="3009900" cy="1352550"/>
            <wp:effectExtent l="0" t="0" r="0" b="0"/>
            <wp:docPr id="13" name="Picture 13" descr="Screenshot of Select the menu icon to hide the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Select the menu icon to hide the navigation pa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1352550"/>
                    </a:xfrm>
                    <a:prstGeom prst="rect">
                      <a:avLst/>
                    </a:prstGeom>
                    <a:noFill/>
                    <a:ln>
                      <a:noFill/>
                    </a:ln>
                  </pic:spPr>
                </pic:pic>
              </a:graphicData>
            </a:graphic>
          </wp:inline>
        </w:drawing>
      </w:r>
    </w:p>
    <w:p w:rsidR="001A143A" w:rsidRPr="00845080" w:rsidRDefault="001A143A" w:rsidP="001A143A">
      <w:pPr>
        <w:pStyle w:val="Heading2"/>
        <w:shd w:val="clear" w:color="auto" w:fill="FFFFFF"/>
        <w:spacing w:before="480" w:beforeAutospacing="0" w:after="180" w:afterAutospacing="0"/>
        <w:rPr>
          <w:color w:val="171717"/>
          <w:sz w:val="32"/>
          <w:szCs w:val="32"/>
        </w:rPr>
      </w:pPr>
      <w:r w:rsidRPr="00845080">
        <w:rPr>
          <w:color w:val="171717"/>
          <w:sz w:val="32"/>
          <w:szCs w:val="32"/>
        </w:rPr>
        <w:t>Add a Radial Gauge to the report</w:t>
      </w:r>
    </w:p>
    <w:p w:rsidR="001A143A" w:rsidRPr="00845080" w:rsidRDefault="001A143A" w:rsidP="001A143A">
      <w:pPr>
        <w:pStyle w:val="NormalWeb"/>
        <w:shd w:val="clear" w:color="auto" w:fill="FFFFFF"/>
        <w:rPr>
          <w:color w:val="171717"/>
          <w:sz w:val="32"/>
          <w:szCs w:val="32"/>
        </w:rPr>
      </w:pPr>
      <w:r w:rsidRPr="00845080">
        <w:rPr>
          <w:color w:val="171717"/>
          <w:sz w:val="32"/>
          <w:szCs w:val="32"/>
        </w:rPr>
        <w:t>Now that our dataset is imported, let's start answering some questions. Our Chief Marketing Officer (CMO) wants to know how close we are to meeting this year's sales goals. A Gauge is a </w:t>
      </w:r>
      <w:hyperlink r:id="rId14" w:history="1">
        <w:r w:rsidRPr="00845080">
          <w:rPr>
            <w:rStyle w:val="Hyperlink"/>
            <w:sz w:val="32"/>
            <w:szCs w:val="32"/>
          </w:rPr>
          <w:t>good visualization choice</w:t>
        </w:r>
      </w:hyperlink>
      <w:r w:rsidRPr="00845080">
        <w:rPr>
          <w:color w:val="171717"/>
          <w:sz w:val="32"/>
          <w:szCs w:val="32"/>
        </w:rPr>
        <w:t> for displaying this type of information.</w:t>
      </w:r>
    </w:p>
    <w:p w:rsidR="001A143A" w:rsidRPr="00845080" w:rsidRDefault="001A143A" w:rsidP="001A143A">
      <w:pPr>
        <w:pStyle w:val="NormalWeb"/>
        <w:numPr>
          <w:ilvl w:val="0"/>
          <w:numId w:val="6"/>
        </w:numPr>
        <w:shd w:val="clear" w:color="auto" w:fill="FFFFFF"/>
        <w:ind w:left="1290"/>
        <w:rPr>
          <w:color w:val="171717"/>
          <w:sz w:val="32"/>
          <w:szCs w:val="32"/>
        </w:rPr>
      </w:pPr>
      <w:r w:rsidRPr="00845080">
        <w:rPr>
          <w:color w:val="171717"/>
          <w:sz w:val="32"/>
          <w:szCs w:val="32"/>
        </w:rPr>
        <w:t>In the Fields pane, select </w:t>
      </w:r>
      <w:r w:rsidRPr="00845080">
        <w:rPr>
          <w:rStyle w:val="Strong"/>
          <w:color w:val="171717"/>
          <w:sz w:val="32"/>
          <w:szCs w:val="32"/>
        </w:rPr>
        <w:t>Sales</w:t>
      </w:r>
      <w:r w:rsidRPr="00845080">
        <w:rPr>
          <w:color w:val="171717"/>
          <w:sz w:val="32"/>
          <w:szCs w:val="32"/>
        </w:rPr>
        <w:t> &gt; </w:t>
      </w:r>
      <w:r w:rsidRPr="00845080">
        <w:rPr>
          <w:rStyle w:val="Strong"/>
          <w:color w:val="171717"/>
          <w:sz w:val="32"/>
          <w:szCs w:val="32"/>
        </w:rPr>
        <w:t>This Year Sales</w:t>
      </w:r>
      <w:r w:rsidRPr="00845080">
        <w:rPr>
          <w:color w:val="171717"/>
          <w:sz w:val="32"/>
          <w:szCs w:val="32"/>
        </w:rPr>
        <w:t> &gt; </w:t>
      </w:r>
      <w:r w:rsidRPr="00845080">
        <w:rPr>
          <w:rStyle w:val="Strong"/>
          <w:color w:val="171717"/>
          <w:sz w:val="32"/>
          <w:szCs w:val="32"/>
        </w:rPr>
        <w:t>Value</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5016634" cy="3429000"/>
            <wp:effectExtent l="0" t="0" r="0" b="0"/>
            <wp:docPr id="12" name="Picture 12" descr="bar chart in re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 chart in report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627" cy="3431729"/>
                    </a:xfrm>
                    <a:prstGeom prst="rect">
                      <a:avLst/>
                    </a:prstGeom>
                    <a:noFill/>
                    <a:ln>
                      <a:noFill/>
                    </a:ln>
                  </pic:spPr>
                </pic:pic>
              </a:graphicData>
            </a:graphic>
          </wp:inline>
        </w:drawing>
      </w:r>
    </w:p>
    <w:p w:rsidR="001A143A" w:rsidRPr="00845080" w:rsidRDefault="001A143A" w:rsidP="001A143A">
      <w:pPr>
        <w:pStyle w:val="NormalWeb"/>
        <w:numPr>
          <w:ilvl w:val="0"/>
          <w:numId w:val="6"/>
        </w:numPr>
        <w:shd w:val="clear" w:color="auto" w:fill="FFFFFF"/>
        <w:ind w:left="1290"/>
        <w:rPr>
          <w:color w:val="171717"/>
          <w:sz w:val="32"/>
          <w:szCs w:val="32"/>
        </w:rPr>
      </w:pPr>
      <w:r w:rsidRPr="00845080">
        <w:rPr>
          <w:color w:val="171717"/>
          <w:sz w:val="32"/>
          <w:szCs w:val="32"/>
        </w:rPr>
        <w:t>Convert the visual to a Gauge by selecting the Gauge template </w:t>
      </w:r>
      <w:r w:rsidRPr="00845080">
        <w:rPr>
          <w:noProof/>
          <w:color w:val="171717"/>
          <w:sz w:val="32"/>
          <w:szCs w:val="32"/>
        </w:rPr>
        <w:drawing>
          <wp:inline distT="0" distB="0" distL="0" distR="0">
            <wp:extent cx="228600" cy="190500"/>
            <wp:effectExtent l="0" t="0" r="0" b="0"/>
            <wp:docPr id="11" name="Picture 11" descr="Gau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uge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845080">
        <w:rPr>
          <w:color w:val="171717"/>
          <w:sz w:val="32"/>
          <w:szCs w:val="32"/>
        </w:rPr>
        <w:t> from the </w:t>
      </w:r>
      <w:r w:rsidRPr="00845080">
        <w:rPr>
          <w:rStyle w:val="Strong"/>
          <w:color w:val="171717"/>
          <w:sz w:val="32"/>
          <w:szCs w:val="32"/>
        </w:rPr>
        <w:t>Visualizations</w:t>
      </w:r>
      <w:r w:rsidRPr="00845080">
        <w:rPr>
          <w:color w:val="171717"/>
          <w:sz w:val="32"/>
          <w:szCs w:val="32"/>
        </w:rPr>
        <w:t> pane.</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inline distT="0" distB="0" distL="0" distR="0">
            <wp:extent cx="4867275" cy="2876550"/>
            <wp:effectExtent l="0" t="0" r="9525" b="0"/>
            <wp:docPr id="10" name="Picture 10" descr="Gauge visual in repor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uge visual in report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876550"/>
                    </a:xfrm>
                    <a:prstGeom prst="rect">
                      <a:avLst/>
                    </a:prstGeom>
                    <a:noFill/>
                    <a:ln>
                      <a:noFill/>
                    </a:ln>
                  </pic:spPr>
                </pic:pic>
              </a:graphicData>
            </a:graphic>
          </wp:inline>
        </w:drawing>
      </w:r>
    </w:p>
    <w:p w:rsidR="001A143A" w:rsidRPr="00845080" w:rsidRDefault="001A143A" w:rsidP="001A143A">
      <w:pPr>
        <w:pStyle w:val="NormalWeb"/>
        <w:numPr>
          <w:ilvl w:val="0"/>
          <w:numId w:val="6"/>
        </w:numPr>
        <w:shd w:val="clear" w:color="auto" w:fill="FFFFFF"/>
        <w:ind w:left="1290"/>
        <w:rPr>
          <w:color w:val="171717"/>
          <w:sz w:val="32"/>
          <w:szCs w:val="32"/>
        </w:rPr>
      </w:pPr>
      <w:r w:rsidRPr="00845080">
        <w:rPr>
          <w:color w:val="171717"/>
          <w:sz w:val="32"/>
          <w:szCs w:val="32"/>
        </w:rPr>
        <w:t>Drag </w:t>
      </w:r>
      <w:r w:rsidRPr="00845080">
        <w:rPr>
          <w:rStyle w:val="Strong"/>
          <w:color w:val="171717"/>
          <w:sz w:val="32"/>
          <w:szCs w:val="32"/>
        </w:rPr>
        <w:t>Sales</w:t>
      </w:r>
      <w:r w:rsidRPr="00845080">
        <w:rPr>
          <w:color w:val="171717"/>
          <w:sz w:val="32"/>
          <w:szCs w:val="32"/>
        </w:rPr>
        <w:t> &gt; </w:t>
      </w:r>
      <w:r w:rsidRPr="00845080">
        <w:rPr>
          <w:rStyle w:val="Strong"/>
          <w:color w:val="171717"/>
          <w:sz w:val="32"/>
          <w:szCs w:val="32"/>
        </w:rPr>
        <w:t>This Year Sales</w:t>
      </w:r>
      <w:r w:rsidRPr="00845080">
        <w:rPr>
          <w:color w:val="171717"/>
          <w:sz w:val="32"/>
          <w:szCs w:val="32"/>
        </w:rPr>
        <w:t> &gt; </w:t>
      </w:r>
      <w:r w:rsidRPr="00845080">
        <w:rPr>
          <w:rStyle w:val="Strong"/>
          <w:color w:val="171717"/>
          <w:sz w:val="32"/>
          <w:szCs w:val="32"/>
        </w:rPr>
        <w:t>Goal</w:t>
      </w:r>
      <w:r w:rsidRPr="00845080">
        <w:rPr>
          <w:color w:val="171717"/>
          <w:sz w:val="32"/>
          <w:szCs w:val="32"/>
        </w:rPr>
        <w:t> to the </w:t>
      </w:r>
      <w:r w:rsidRPr="00845080">
        <w:rPr>
          <w:rStyle w:val="Strong"/>
          <w:color w:val="171717"/>
          <w:sz w:val="32"/>
          <w:szCs w:val="32"/>
        </w:rPr>
        <w:t>Target value</w:t>
      </w:r>
      <w:r w:rsidRPr="00845080">
        <w:rPr>
          <w:color w:val="171717"/>
          <w:sz w:val="32"/>
          <w:szCs w:val="32"/>
        </w:rPr>
        <w:t> well. Looks like we're very close to our goal.</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5341453" cy="3867150"/>
            <wp:effectExtent l="0" t="0" r="0" b="0"/>
            <wp:docPr id="9" name="Picture 9" descr="Gauge visual with Goal as Targe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uge visual with Goal as Target val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307" cy="3870665"/>
                    </a:xfrm>
                    <a:prstGeom prst="rect">
                      <a:avLst/>
                    </a:prstGeom>
                    <a:noFill/>
                    <a:ln>
                      <a:noFill/>
                    </a:ln>
                  </pic:spPr>
                </pic:pic>
              </a:graphicData>
            </a:graphic>
          </wp:inline>
        </w:drawing>
      </w:r>
    </w:p>
    <w:p w:rsidR="001A143A" w:rsidRPr="00845080" w:rsidRDefault="001A143A" w:rsidP="001A143A">
      <w:pPr>
        <w:pStyle w:val="NormalWeb"/>
        <w:numPr>
          <w:ilvl w:val="0"/>
          <w:numId w:val="6"/>
        </w:numPr>
        <w:shd w:val="clear" w:color="auto" w:fill="FFFFFF"/>
        <w:ind w:left="1290"/>
        <w:rPr>
          <w:color w:val="171717"/>
          <w:sz w:val="32"/>
          <w:szCs w:val="32"/>
        </w:rPr>
      </w:pPr>
      <w:r w:rsidRPr="00845080">
        <w:rPr>
          <w:color w:val="171717"/>
          <w:sz w:val="32"/>
          <w:szCs w:val="32"/>
        </w:rPr>
        <w:t>Now would be a good time to save your report.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inline distT="0" distB="0" distL="0" distR="0">
            <wp:extent cx="2095500" cy="2009775"/>
            <wp:effectExtent l="0" t="0" r="0" b="9525"/>
            <wp:docPr id="8" name="Picture 8" descr="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inline>
        </w:drawing>
      </w:r>
    </w:p>
    <w:p w:rsidR="001A143A" w:rsidRPr="00845080" w:rsidRDefault="001A143A" w:rsidP="001A143A">
      <w:pPr>
        <w:pStyle w:val="Heading2"/>
        <w:shd w:val="clear" w:color="auto" w:fill="FFFFFF"/>
        <w:spacing w:before="480" w:beforeAutospacing="0" w:after="180" w:afterAutospacing="0"/>
        <w:rPr>
          <w:color w:val="171717"/>
          <w:sz w:val="32"/>
          <w:szCs w:val="32"/>
        </w:rPr>
      </w:pPr>
      <w:r w:rsidRPr="00845080">
        <w:rPr>
          <w:color w:val="171717"/>
          <w:sz w:val="32"/>
          <w:szCs w:val="32"/>
        </w:rPr>
        <w:t>Add an area chart and slicer to the report</w:t>
      </w:r>
    </w:p>
    <w:p w:rsidR="001A143A" w:rsidRPr="00845080" w:rsidRDefault="001A143A" w:rsidP="001A143A">
      <w:pPr>
        <w:pStyle w:val="NormalWeb"/>
        <w:shd w:val="clear" w:color="auto" w:fill="FFFFFF"/>
        <w:rPr>
          <w:color w:val="171717"/>
          <w:sz w:val="32"/>
          <w:szCs w:val="32"/>
        </w:rPr>
      </w:pPr>
      <w:r w:rsidRPr="00845080">
        <w:rPr>
          <w:color w:val="171717"/>
          <w:sz w:val="32"/>
          <w:szCs w:val="32"/>
        </w:rPr>
        <w:t>Our CMO has some additional questions for us to answer. They'd like to know how sales this year compare to last year. And, they'd like to see the findings by district.</w:t>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First, let's make some room on our canvas. Select the Gauge and move it into the top-right corner. Then grab and drag one of the corners and make it smaller.</w:t>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Deselect the gauge. In the Fields pane, select </w:t>
      </w:r>
      <w:r w:rsidRPr="00845080">
        <w:rPr>
          <w:rStyle w:val="Strong"/>
          <w:color w:val="171717"/>
          <w:sz w:val="32"/>
          <w:szCs w:val="32"/>
        </w:rPr>
        <w:t>Sales</w:t>
      </w:r>
      <w:r w:rsidRPr="00845080">
        <w:rPr>
          <w:color w:val="171717"/>
          <w:sz w:val="32"/>
          <w:szCs w:val="32"/>
        </w:rPr>
        <w:t> &gt; </w:t>
      </w:r>
      <w:r w:rsidRPr="00845080">
        <w:rPr>
          <w:rStyle w:val="Strong"/>
          <w:color w:val="171717"/>
          <w:sz w:val="32"/>
          <w:szCs w:val="32"/>
        </w:rPr>
        <w:t>This Year Sales</w:t>
      </w:r>
      <w:r w:rsidRPr="00845080">
        <w:rPr>
          <w:color w:val="171717"/>
          <w:sz w:val="32"/>
          <w:szCs w:val="32"/>
        </w:rPr>
        <w:t> &gt; </w:t>
      </w:r>
      <w:r w:rsidRPr="00845080">
        <w:rPr>
          <w:rStyle w:val="Strong"/>
          <w:color w:val="171717"/>
          <w:sz w:val="32"/>
          <w:szCs w:val="32"/>
        </w:rPr>
        <w:t>Value</w:t>
      </w:r>
      <w:r w:rsidRPr="00845080">
        <w:rPr>
          <w:color w:val="171717"/>
          <w:sz w:val="32"/>
          <w:szCs w:val="32"/>
        </w:rPr>
        <w:t> and select </w:t>
      </w:r>
      <w:r w:rsidRPr="00845080">
        <w:rPr>
          <w:rStyle w:val="Strong"/>
          <w:color w:val="171717"/>
          <w:sz w:val="32"/>
          <w:szCs w:val="32"/>
        </w:rPr>
        <w:t>Sales</w:t>
      </w:r>
      <w:r w:rsidRPr="00845080">
        <w:rPr>
          <w:color w:val="171717"/>
          <w:sz w:val="32"/>
          <w:szCs w:val="32"/>
        </w:rPr>
        <w:t> &gt; </w:t>
      </w:r>
      <w:r w:rsidRPr="00845080">
        <w:rPr>
          <w:rStyle w:val="Strong"/>
          <w:color w:val="171717"/>
          <w:sz w:val="32"/>
          <w:szCs w:val="32"/>
        </w:rPr>
        <w:t>Last Year Sales</w:t>
      </w:r>
      <w:r w:rsidRPr="00845080">
        <w:rPr>
          <w:color w:val="171717"/>
          <w:sz w:val="32"/>
          <w:szCs w:val="32"/>
        </w:rPr>
        <w: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6067425" cy="4362450"/>
            <wp:effectExtent l="0" t="0" r="9525" b="0"/>
            <wp:docPr id="7" name="Picture 7" descr="report editor with Gauge an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ort editor with Gauge and bar 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4362450"/>
                    </a:xfrm>
                    <a:prstGeom prst="rect">
                      <a:avLst/>
                    </a:prstGeom>
                    <a:noFill/>
                    <a:ln>
                      <a:noFill/>
                    </a:ln>
                  </pic:spPr>
                </pic:pic>
              </a:graphicData>
            </a:graphic>
          </wp:inline>
        </w:drawing>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 xml:space="preserve">Convert the visual to an </w:t>
      </w:r>
      <w:proofErr w:type="gramStart"/>
      <w:r w:rsidRPr="00845080">
        <w:rPr>
          <w:color w:val="171717"/>
          <w:sz w:val="32"/>
          <w:szCs w:val="32"/>
        </w:rPr>
        <w:t>Area</w:t>
      </w:r>
      <w:proofErr w:type="gramEnd"/>
      <w:r w:rsidRPr="00845080">
        <w:rPr>
          <w:color w:val="171717"/>
          <w:sz w:val="32"/>
          <w:szCs w:val="32"/>
        </w:rPr>
        <w:t xml:space="preserve"> chart by selecting the Area chart template </w:t>
      </w:r>
      <w:r w:rsidRPr="00845080">
        <w:rPr>
          <w:noProof/>
          <w:color w:val="171717"/>
          <w:sz w:val="32"/>
          <w:szCs w:val="32"/>
        </w:rPr>
        <w:drawing>
          <wp:inline distT="0" distB="0" distL="0" distR="0">
            <wp:extent cx="180975" cy="190500"/>
            <wp:effectExtent l="0" t="0" r="9525" b="0"/>
            <wp:docPr id="6" name="Picture 6" descr="cha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45080">
        <w:rPr>
          <w:color w:val="171717"/>
          <w:sz w:val="32"/>
          <w:szCs w:val="32"/>
        </w:rPr>
        <w:t> from the </w:t>
      </w:r>
      <w:r w:rsidRPr="00845080">
        <w:rPr>
          <w:rStyle w:val="Strong"/>
          <w:color w:val="171717"/>
          <w:sz w:val="32"/>
          <w:szCs w:val="32"/>
        </w:rPr>
        <w:t>Visualizations</w:t>
      </w:r>
      <w:r w:rsidRPr="00845080">
        <w:rPr>
          <w:color w:val="171717"/>
          <w:sz w:val="32"/>
          <w:szCs w:val="32"/>
        </w:rPr>
        <w:t> pane.</w:t>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Select </w:t>
      </w:r>
      <w:r w:rsidRPr="00845080">
        <w:rPr>
          <w:rStyle w:val="Strong"/>
          <w:color w:val="171717"/>
          <w:sz w:val="32"/>
          <w:szCs w:val="32"/>
        </w:rPr>
        <w:t>Time</w:t>
      </w:r>
      <w:r w:rsidRPr="00845080">
        <w:rPr>
          <w:color w:val="171717"/>
          <w:sz w:val="32"/>
          <w:szCs w:val="32"/>
        </w:rPr>
        <w:t> &gt; </w:t>
      </w:r>
      <w:r w:rsidRPr="00845080">
        <w:rPr>
          <w:rStyle w:val="Strong"/>
          <w:color w:val="171717"/>
          <w:sz w:val="32"/>
          <w:szCs w:val="32"/>
        </w:rPr>
        <w:t>Period</w:t>
      </w:r>
      <w:r w:rsidRPr="00845080">
        <w:rPr>
          <w:color w:val="171717"/>
          <w:sz w:val="32"/>
          <w:szCs w:val="32"/>
        </w:rPr>
        <w:t> to add it to the </w:t>
      </w:r>
      <w:r w:rsidRPr="00845080">
        <w:rPr>
          <w:rStyle w:val="Strong"/>
          <w:color w:val="171717"/>
          <w:sz w:val="32"/>
          <w:szCs w:val="32"/>
        </w:rPr>
        <w:t>Axis</w:t>
      </w:r>
      <w:r w:rsidRPr="00845080">
        <w:rPr>
          <w:color w:val="171717"/>
          <w:sz w:val="32"/>
          <w:szCs w:val="32"/>
        </w:rPr>
        <w:t> well.</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4124325" cy="4381500"/>
            <wp:effectExtent l="0" t="0" r="9525" b="0"/>
            <wp:docPr id="5" name="Picture 5" descr="report editor with Area char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ort editor with Area chart acti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4381500"/>
                    </a:xfrm>
                    <a:prstGeom prst="rect">
                      <a:avLst/>
                    </a:prstGeom>
                    <a:noFill/>
                    <a:ln>
                      <a:noFill/>
                    </a:ln>
                  </pic:spPr>
                </pic:pic>
              </a:graphicData>
            </a:graphic>
          </wp:inline>
        </w:drawing>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To sort the visualization by time period, select the ellipses and choose </w:t>
      </w:r>
      <w:r w:rsidRPr="00845080">
        <w:rPr>
          <w:rStyle w:val="Strong"/>
          <w:color w:val="171717"/>
          <w:sz w:val="32"/>
          <w:szCs w:val="32"/>
        </w:rPr>
        <w:t>Sort by Period</w:t>
      </w:r>
      <w:r w:rsidRPr="00845080">
        <w:rPr>
          <w:color w:val="171717"/>
          <w:sz w:val="32"/>
          <w:szCs w:val="32"/>
        </w:rPr>
        <w:t>.</w:t>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Now let's add the slicer. Select an empty area on the canvas and choose the Slicer </w:t>
      </w:r>
      <w:r w:rsidRPr="00845080">
        <w:rPr>
          <w:noProof/>
          <w:color w:val="171717"/>
          <w:sz w:val="32"/>
          <w:szCs w:val="32"/>
        </w:rPr>
        <w:drawing>
          <wp:inline distT="0" distB="0" distL="0" distR="0">
            <wp:extent cx="200025" cy="190500"/>
            <wp:effectExtent l="0" t="0" r="9525" b="0"/>
            <wp:docPr id="4" name="Picture 4" descr="Slic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cer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845080">
        <w:rPr>
          <w:color w:val="171717"/>
          <w:sz w:val="32"/>
          <w:szCs w:val="32"/>
        </w:rPr>
        <w:t> template. We now have an empty slicer on our canvas.</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inline distT="0" distB="0" distL="0" distR="0">
            <wp:extent cx="1800225" cy="2038350"/>
            <wp:effectExtent l="0" t="0" r="9525" b="0"/>
            <wp:docPr id="3" name="Picture 3" descr="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rt canv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038350"/>
                    </a:xfrm>
                    <a:prstGeom prst="rect">
                      <a:avLst/>
                    </a:prstGeom>
                    <a:noFill/>
                    <a:ln>
                      <a:noFill/>
                    </a:ln>
                  </pic:spPr>
                </pic:pic>
              </a:graphicData>
            </a:graphic>
          </wp:inline>
        </w:drawing>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From the Fields pane, select </w:t>
      </w:r>
      <w:r w:rsidRPr="00845080">
        <w:rPr>
          <w:rStyle w:val="Strong"/>
          <w:color w:val="171717"/>
          <w:sz w:val="32"/>
          <w:szCs w:val="32"/>
        </w:rPr>
        <w:t>District</w:t>
      </w:r>
      <w:r w:rsidRPr="00845080">
        <w:rPr>
          <w:color w:val="171717"/>
          <w:sz w:val="32"/>
          <w:szCs w:val="32"/>
        </w:rPr>
        <w:t> &gt; </w:t>
      </w:r>
      <w:r w:rsidRPr="00845080">
        <w:rPr>
          <w:rStyle w:val="Strong"/>
          <w:color w:val="171717"/>
          <w:sz w:val="32"/>
          <w:szCs w:val="32"/>
        </w:rPr>
        <w:t>District</w:t>
      </w:r>
      <w:r w:rsidRPr="00845080">
        <w:rPr>
          <w:color w:val="171717"/>
          <w:sz w:val="32"/>
          <w:szCs w:val="32"/>
        </w:rPr>
        <w:t>. Move and resize the slicer.</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lastRenderedPageBreak/>
        <w:drawing>
          <wp:inline distT="0" distB="0" distL="0" distR="0">
            <wp:extent cx="4943475" cy="4686300"/>
            <wp:effectExtent l="0" t="0" r="9525" b="0"/>
            <wp:docPr id="2" name="Picture 2" descr="Report editor, add Di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port editor, add Distri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4686300"/>
                    </a:xfrm>
                    <a:prstGeom prst="rect">
                      <a:avLst/>
                    </a:prstGeom>
                    <a:noFill/>
                    <a:ln>
                      <a:noFill/>
                    </a:ln>
                  </pic:spPr>
                </pic:pic>
              </a:graphicData>
            </a:graphic>
          </wp:inline>
        </w:drawing>
      </w:r>
    </w:p>
    <w:p w:rsidR="001A143A" w:rsidRPr="00845080" w:rsidRDefault="001A143A" w:rsidP="001A143A">
      <w:pPr>
        <w:pStyle w:val="NormalWeb"/>
        <w:numPr>
          <w:ilvl w:val="0"/>
          <w:numId w:val="7"/>
        </w:numPr>
        <w:shd w:val="clear" w:color="auto" w:fill="FFFFFF"/>
        <w:ind w:left="1290"/>
        <w:rPr>
          <w:color w:val="171717"/>
          <w:sz w:val="32"/>
          <w:szCs w:val="32"/>
        </w:rPr>
      </w:pPr>
      <w:r w:rsidRPr="00845080">
        <w:rPr>
          <w:color w:val="171717"/>
          <w:sz w:val="32"/>
          <w:szCs w:val="32"/>
        </w:rPr>
        <w:t>Use the slicer to look for patterns and insights by District.</w:t>
      </w:r>
    </w:p>
    <w:p w:rsidR="001A143A" w:rsidRPr="00845080" w:rsidRDefault="001A143A" w:rsidP="001A143A">
      <w:pPr>
        <w:pStyle w:val="NormalWeb"/>
        <w:shd w:val="clear" w:color="auto" w:fill="FFFFFF"/>
        <w:ind w:left="1290"/>
        <w:rPr>
          <w:color w:val="171717"/>
          <w:sz w:val="32"/>
          <w:szCs w:val="32"/>
        </w:rPr>
      </w:pPr>
      <w:r w:rsidRPr="00845080">
        <w:rPr>
          <w:noProof/>
          <w:color w:val="171717"/>
          <w:sz w:val="32"/>
          <w:szCs w:val="32"/>
        </w:rPr>
        <w:drawing>
          <wp:inline distT="0" distB="0" distL="0" distR="0">
            <wp:extent cx="3810000" cy="3505200"/>
            <wp:effectExtent l="0" t="0" r="0" b="0"/>
            <wp:docPr id="1" name="Picture 1" descr="video of using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deo of using slic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505200"/>
                    </a:xfrm>
                    <a:prstGeom prst="rect">
                      <a:avLst/>
                    </a:prstGeom>
                    <a:noFill/>
                    <a:ln>
                      <a:noFill/>
                    </a:ln>
                  </pic:spPr>
                </pic:pic>
              </a:graphicData>
            </a:graphic>
          </wp:inline>
        </w:drawing>
      </w:r>
    </w:p>
    <w:p w:rsidR="001A143A" w:rsidRPr="00845080" w:rsidRDefault="001A143A" w:rsidP="001A143A">
      <w:pPr>
        <w:pStyle w:val="NormalWeb"/>
        <w:shd w:val="clear" w:color="auto" w:fill="FFFFFF"/>
        <w:rPr>
          <w:color w:val="171717"/>
          <w:sz w:val="32"/>
          <w:szCs w:val="32"/>
        </w:rPr>
      </w:pPr>
      <w:r w:rsidRPr="00845080">
        <w:rPr>
          <w:color w:val="171717"/>
          <w:sz w:val="32"/>
          <w:szCs w:val="32"/>
        </w:rPr>
        <w:t>Continue exploring your data and adding visualizations. When you find especially interesting insights, </w:t>
      </w:r>
      <w:hyperlink r:id="rId27" w:history="1">
        <w:r w:rsidRPr="00845080">
          <w:rPr>
            <w:rStyle w:val="Hyperlink"/>
            <w:sz w:val="32"/>
            <w:szCs w:val="32"/>
          </w:rPr>
          <w:t>pin them to a dashboard</w:t>
        </w:r>
      </w:hyperlink>
      <w:r w:rsidRPr="00845080">
        <w:rPr>
          <w:color w:val="171717"/>
          <w:sz w:val="32"/>
          <w:szCs w:val="32"/>
        </w:rPr>
        <w:t>.</w:t>
      </w:r>
    </w:p>
    <w:p w:rsidR="00905634" w:rsidRPr="00845080" w:rsidRDefault="00905634" w:rsidP="00905634">
      <w:pPr>
        <w:pStyle w:val="Heading1"/>
        <w:shd w:val="clear" w:color="auto" w:fill="FFFFFF"/>
        <w:spacing w:before="0"/>
        <w:rPr>
          <w:rFonts w:ascii="Times New Roman" w:hAnsi="Times New Roman" w:cs="Times New Roman"/>
          <w:color w:val="171717"/>
        </w:rPr>
      </w:pPr>
      <w:r w:rsidRPr="00845080">
        <w:rPr>
          <w:rFonts w:ascii="Times New Roman" w:hAnsi="Times New Roman" w:cs="Times New Roman"/>
          <w:color w:val="171717"/>
        </w:rPr>
        <w:lastRenderedPageBreak/>
        <w:t>Create a report quickly from a SharePoint list or library</w:t>
      </w:r>
    </w:p>
    <w:p w:rsidR="00905634" w:rsidRPr="00845080" w:rsidRDefault="00905634" w:rsidP="00905634">
      <w:pPr>
        <w:pStyle w:val="NormalWeb"/>
        <w:shd w:val="clear" w:color="auto" w:fill="FFFFFF"/>
        <w:rPr>
          <w:color w:val="171717"/>
          <w:sz w:val="32"/>
          <w:szCs w:val="32"/>
        </w:rPr>
      </w:pPr>
      <w:r w:rsidRPr="00845080">
        <w:rPr>
          <w:color w:val="171717"/>
          <w:sz w:val="32"/>
          <w:szCs w:val="32"/>
        </w:rPr>
        <w:t>There's a new way to create reports quickly from data in SharePoint lists or libraries. Power BI automatically generates the visuals for you. Microsoft List and SharePoint list or library users can explore their data with just a few clicks.</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drawing>
          <wp:inline distT="0" distB="0" distL="0" distR="0">
            <wp:extent cx="6645910" cy="3915410"/>
            <wp:effectExtent l="0" t="0" r="2540" b="8890"/>
            <wp:docPr id="20" name="Picture 20" descr="Screenshot of Create a quick report from a SharePoi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Create a quick report from a SharePoint l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91541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New to creating in Power BI? Try reading </w:t>
      </w:r>
      <w:hyperlink r:id="rId29" w:history="1">
        <w:r w:rsidRPr="00845080">
          <w:rPr>
            <w:rStyle w:val="Hyperlink"/>
            <w:sz w:val="32"/>
            <w:szCs w:val="32"/>
          </w:rPr>
          <w:t>Reports in Power BI</w:t>
        </w:r>
      </w:hyperlink>
      <w:r w:rsidRPr="00845080">
        <w:rPr>
          <w:color w:val="171717"/>
          <w:sz w:val="32"/>
          <w:szCs w:val="32"/>
        </w:rPr>
        <w:t> for some quick background information.</w:t>
      </w:r>
    </w:p>
    <w:p w:rsidR="00905634" w:rsidRPr="00845080" w:rsidRDefault="00905634" w:rsidP="00905634">
      <w:pPr>
        <w:pStyle w:val="NormalWeb"/>
        <w:shd w:val="clear" w:color="auto" w:fill="FFFFFF"/>
        <w:rPr>
          <w:color w:val="171717"/>
          <w:sz w:val="32"/>
          <w:szCs w:val="32"/>
        </w:rPr>
      </w:pPr>
      <w:r w:rsidRPr="00845080">
        <w:rPr>
          <w:color w:val="171717"/>
          <w:sz w:val="32"/>
          <w:szCs w:val="32"/>
        </w:rPr>
        <w:t>If you use Power BI Desktop, you can also </w:t>
      </w:r>
      <w:hyperlink r:id="rId30" w:history="1">
        <w:r w:rsidRPr="00845080">
          <w:rPr>
            <w:rStyle w:val="Hyperlink"/>
            <w:sz w:val="32"/>
            <w:szCs w:val="32"/>
          </w:rPr>
          <w:t>create a report on a SharePoint List in Power BI Desktop</w:t>
        </w:r>
      </w:hyperlink>
      <w:r w:rsidRPr="00845080">
        <w:rPr>
          <w:color w:val="171717"/>
          <w:sz w:val="32"/>
          <w:szCs w:val="32"/>
        </w:rPr>
        <w:t>.</w:t>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Visualize in Power BI</w:t>
      </w:r>
    </w:p>
    <w:p w:rsidR="00905634" w:rsidRPr="00845080" w:rsidRDefault="00905634" w:rsidP="00905634">
      <w:pPr>
        <w:pStyle w:val="NormalWeb"/>
        <w:shd w:val="clear" w:color="auto" w:fill="FFFFFF"/>
        <w:rPr>
          <w:color w:val="171717"/>
          <w:sz w:val="32"/>
          <w:szCs w:val="32"/>
        </w:rPr>
      </w:pPr>
      <w:r w:rsidRPr="00845080">
        <w:rPr>
          <w:color w:val="171717"/>
          <w:sz w:val="32"/>
          <w:szCs w:val="32"/>
        </w:rPr>
        <w:t>In a SharePoint list or library, select </w:t>
      </w:r>
      <w:r w:rsidRPr="00845080">
        <w:rPr>
          <w:rStyle w:val="Strong"/>
          <w:color w:val="171717"/>
          <w:sz w:val="32"/>
          <w:szCs w:val="32"/>
        </w:rPr>
        <w:t>Integrate</w:t>
      </w:r>
      <w:r w:rsidRPr="00845080">
        <w:rPr>
          <w:color w:val="171717"/>
          <w:sz w:val="32"/>
          <w:szCs w:val="32"/>
        </w:rPr>
        <w:t> &gt; </w:t>
      </w:r>
      <w:r w:rsidRPr="00845080">
        <w:rPr>
          <w:rStyle w:val="Strong"/>
          <w:color w:val="171717"/>
          <w:sz w:val="32"/>
          <w:szCs w:val="32"/>
        </w:rPr>
        <w:t>Power BI</w:t>
      </w:r>
      <w:r w:rsidRPr="00845080">
        <w:rPr>
          <w:color w:val="171717"/>
          <w:sz w:val="32"/>
          <w:szCs w:val="32"/>
        </w:rPr>
        <w:t> &gt; </w:t>
      </w:r>
      <w:r w:rsidRPr="00845080">
        <w:rPr>
          <w:rStyle w:val="Strong"/>
          <w:color w:val="171717"/>
          <w:sz w:val="32"/>
          <w:szCs w:val="32"/>
        </w:rPr>
        <w:t>Visualize the list</w:t>
      </w:r>
      <w:r w:rsidRPr="00845080">
        <w:rPr>
          <w:color w:val="171717"/>
          <w:sz w:val="32"/>
          <w:szCs w:val="32"/>
        </w:rPr>
        <w:t> or </w:t>
      </w:r>
      <w:r w:rsidRPr="00845080">
        <w:rPr>
          <w:rStyle w:val="Strong"/>
          <w:color w:val="171717"/>
          <w:sz w:val="32"/>
          <w:szCs w:val="32"/>
        </w:rPr>
        <w:t>visualize the library</w:t>
      </w:r>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lastRenderedPageBreak/>
        <w:drawing>
          <wp:inline distT="0" distB="0" distL="0" distR="0">
            <wp:extent cx="6645910" cy="1962785"/>
            <wp:effectExtent l="0" t="0" r="2540" b="0"/>
            <wp:docPr id="26" name="Picture 26" descr="Screenshot of Select Power BI, Visualize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Select Power BI, Visualize in Power B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962785"/>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A new browser tab opens with an automatically generated report showing interesting insights based on your data.</w:t>
      </w:r>
    </w:p>
    <w:p w:rsidR="00905634" w:rsidRPr="00845080" w:rsidRDefault="00905634" w:rsidP="00905634">
      <w:pPr>
        <w:pStyle w:val="NormalWeb"/>
        <w:shd w:val="clear" w:color="auto" w:fill="FFFFFF"/>
        <w:rPr>
          <w:color w:val="171717"/>
          <w:sz w:val="32"/>
          <w:szCs w:val="32"/>
        </w:rPr>
      </w:pPr>
      <w:r w:rsidRPr="00845080">
        <w:rPr>
          <w:color w:val="171717"/>
          <w:sz w:val="32"/>
          <w:szCs w:val="32"/>
        </w:rPr>
        <w:t xml:space="preserve">Changing the </w:t>
      </w:r>
      <w:proofErr w:type="gramStart"/>
      <w:r w:rsidRPr="00845080">
        <w:rPr>
          <w:color w:val="171717"/>
          <w:sz w:val="32"/>
          <w:szCs w:val="32"/>
        </w:rPr>
        <w:t>data</w:t>
      </w:r>
      <w:proofErr w:type="gramEnd"/>
      <w:r w:rsidRPr="00845080">
        <w:rPr>
          <w:color w:val="171717"/>
          <w:sz w:val="32"/>
          <w:szCs w:val="32"/>
        </w:rPr>
        <w:t xml:space="preserve"> you see in the report is easy. In the </w:t>
      </w:r>
      <w:r w:rsidRPr="00845080">
        <w:rPr>
          <w:rStyle w:val="Strong"/>
          <w:color w:val="171717"/>
          <w:sz w:val="32"/>
          <w:szCs w:val="32"/>
        </w:rPr>
        <w:t>Your Data</w:t>
      </w:r>
      <w:r w:rsidRPr="00845080">
        <w:rPr>
          <w:color w:val="171717"/>
          <w:sz w:val="32"/>
          <w:szCs w:val="32"/>
        </w:rPr>
        <w:t xml:space="preserve"> pane, add or remove fields from the report. Select and deselect fields to update what you want to measure and </w:t>
      </w:r>
      <w:proofErr w:type="spellStart"/>
      <w:r w:rsidRPr="00845080">
        <w:rPr>
          <w:color w:val="171717"/>
          <w:sz w:val="32"/>
          <w:szCs w:val="32"/>
        </w:rPr>
        <w:t>analyze</w:t>
      </w:r>
      <w:proofErr w:type="spellEnd"/>
      <w:r w:rsidRPr="00845080">
        <w:rPr>
          <w:color w:val="171717"/>
          <w:sz w:val="32"/>
          <w:szCs w:val="32"/>
        </w:rPr>
        <w:t>. Power BI automatically adds or removes charts to show the new combinations. Read through </w:t>
      </w:r>
      <w:hyperlink r:id="rId32" w:history="1">
        <w:r w:rsidRPr="00845080">
          <w:rPr>
            <w:rStyle w:val="Hyperlink"/>
            <w:sz w:val="32"/>
            <w:szCs w:val="32"/>
          </w:rPr>
          <w:t>Interact with autogenerated "quick" reports</w:t>
        </w:r>
      </w:hyperlink>
      <w:r w:rsidRPr="00845080">
        <w:rPr>
          <w:color w:val="171717"/>
          <w:sz w:val="32"/>
          <w:szCs w:val="32"/>
        </w:rPr>
        <w:t> to see the full capabilities of this autogenerated report.</w:t>
      </w:r>
    </w:p>
    <w:p w:rsidR="00905634" w:rsidRPr="00845080" w:rsidRDefault="00905634" w:rsidP="00905634">
      <w:pPr>
        <w:pStyle w:val="NormalWeb"/>
        <w:shd w:val="clear" w:color="auto" w:fill="FFFFFF"/>
        <w:rPr>
          <w:color w:val="171717"/>
          <w:sz w:val="32"/>
          <w:szCs w:val="32"/>
        </w:rPr>
      </w:pPr>
      <w:r w:rsidRPr="00845080">
        <w:rPr>
          <w:color w:val="171717"/>
          <w:sz w:val="32"/>
          <w:szCs w:val="32"/>
        </w:rPr>
        <w:t>To switch to a full edit experience, select the </w:t>
      </w:r>
      <w:r w:rsidRPr="00845080">
        <w:rPr>
          <w:rStyle w:val="Strong"/>
          <w:color w:val="171717"/>
          <w:sz w:val="32"/>
          <w:szCs w:val="32"/>
        </w:rPr>
        <w:t>Edit</w:t>
      </w:r>
      <w:r w:rsidRPr="00845080">
        <w:rPr>
          <w:color w:val="171717"/>
          <w:sz w:val="32"/>
          <w:szCs w:val="32"/>
        </w:rPr>
        <w:t> button in the menu bar.</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drawing>
          <wp:inline distT="0" distB="0" distL="0" distR="0">
            <wp:extent cx="5334000" cy="2171700"/>
            <wp:effectExtent l="0" t="0" r="0" b="0"/>
            <wp:docPr id="25" name="Picture 25" descr="Screenshot of Select the Edit button for the full edit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Select the Edit button for the full edit experi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17170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Be aware though, that once you save the report in the full edit experience, you can't go back to the quick edit view. Power BI reminds you of this when you select </w:t>
      </w:r>
      <w:r w:rsidRPr="00845080">
        <w:rPr>
          <w:rStyle w:val="Strong"/>
          <w:color w:val="171717"/>
          <w:sz w:val="32"/>
          <w:szCs w:val="32"/>
        </w:rPr>
        <w:t>Edit</w:t>
      </w:r>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drawing>
          <wp:inline distT="0" distB="0" distL="0" distR="0">
            <wp:extent cx="5924550" cy="1752600"/>
            <wp:effectExtent l="0" t="0" r="0" b="0"/>
            <wp:docPr id="24" name="Picture 24" descr="Screenshot of Switch to Edit mode from Quick Creat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Switch to Edit mode from Quick Create mo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1752600"/>
                    </a:xfrm>
                    <a:prstGeom prst="rect">
                      <a:avLst/>
                    </a:prstGeom>
                    <a:noFill/>
                    <a:ln>
                      <a:noFill/>
                    </a:ln>
                  </pic:spPr>
                </pic:pic>
              </a:graphicData>
            </a:graphic>
          </wp:inline>
        </w:drawing>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lastRenderedPageBreak/>
        <w:t>Publish the report</w:t>
      </w:r>
    </w:p>
    <w:p w:rsidR="00905634" w:rsidRPr="00845080" w:rsidRDefault="00905634" w:rsidP="00905634">
      <w:pPr>
        <w:pStyle w:val="NormalWeb"/>
        <w:shd w:val="clear" w:color="auto" w:fill="FFFFFF"/>
        <w:rPr>
          <w:color w:val="171717"/>
          <w:sz w:val="32"/>
          <w:szCs w:val="32"/>
        </w:rPr>
      </w:pPr>
      <w:r w:rsidRPr="00845080">
        <w:rPr>
          <w:color w:val="171717"/>
          <w:sz w:val="32"/>
          <w:szCs w:val="32"/>
        </w:rPr>
        <w:t xml:space="preserve">To share the </w:t>
      </w:r>
      <w:proofErr w:type="gramStart"/>
      <w:r w:rsidRPr="00845080">
        <w:rPr>
          <w:color w:val="171717"/>
          <w:sz w:val="32"/>
          <w:szCs w:val="32"/>
        </w:rPr>
        <w:t>insights</w:t>
      </w:r>
      <w:proofErr w:type="gramEnd"/>
      <w:r w:rsidRPr="00845080">
        <w:rPr>
          <w:color w:val="171717"/>
          <w:sz w:val="32"/>
          <w:szCs w:val="32"/>
        </w:rPr>
        <w:t xml:space="preserve"> you find with others on your team, you can publish the report back to the list or library using the </w:t>
      </w:r>
      <w:r w:rsidRPr="00845080">
        <w:rPr>
          <w:rStyle w:val="Strong"/>
          <w:color w:val="171717"/>
          <w:sz w:val="32"/>
          <w:szCs w:val="32"/>
        </w:rPr>
        <w:t>Publish to the list</w:t>
      </w:r>
      <w:r w:rsidRPr="00845080">
        <w:rPr>
          <w:color w:val="171717"/>
          <w:sz w:val="32"/>
          <w:szCs w:val="32"/>
        </w:rPr>
        <w:t> or </w:t>
      </w:r>
      <w:r w:rsidRPr="00845080">
        <w:rPr>
          <w:rStyle w:val="Strong"/>
          <w:color w:val="171717"/>
          <w:sz w:val="32"/>
          <w:szCs w:val="32"/>
        </w:rPr>
        <w:t>publish to the library</w:t>
      </w:r>
      <w:r w:rsidRPr="00845080">
        <w:rPr>
          <w:color w:val="171717"/>
          <w:sz w:val="32"/>
          <w:szCs w:val="32"/>
        </w:rPr>
        <w:t> button in the app bar.</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drawing>
          <wp:inline distT="0" distB="0" distL="0" distR="0">
            <wp:extent cx="5410200" cy="2152650"/>
            <wp:effectExtent l="0" t="0" r="0" b="0"/>
            <wp:docPr id="23" name="Picture 23" descr="Screenshot of Select the Publish to the li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Select the Publish to the list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215265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Name your report and confirm you’re ready to publish back to the list or library. Once it's published, everyone who has access to the list or library can open the report, and see all the data in the report. Learn more about </w:t>
      </w:r>
      <w:hyperlink r:id="rId36" w:anchor="list-permissions" w:history="1">
        <w:r w:rsidRPr="00845080">
          <w:rPr>
            <w:rStyle w:val="Hyperlink"/>
            <w:sz w:val="32"/>
            <w:szCs w:val="32"/>
          </w:rPr>
          <w:t>list permissions in SharePoint Server</w:t>
        </w:r>
      </w:hyperlink>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color w:val="171717"/>
          <w:sz w:val="32"/>
          <w:szCs w:val="32"/>
        </w:rPr>
        <w:t>The reports you share in this way aren't visible in the Power BI service. Instead, to make it easy for other list users to find, these published reports are on the same </w:t>
      </w:r>
      <w:r w:rsidRPr="00845080">
        <w:rPr>
          <w:rStyle w:val="Strong"/>
          <w:color w:val="171717"/>
          <w:sz w:val="32"/>
          <w:szCs w:val="32"/>
        </w:rPr>
        <w:t>Integrate</w:t>
      </w:r>
      <w:r w:rsidRPr="00845080">
        <w:rPr>
          <w:color w:val="171717"/>
          <w:sz w:val="32"/>
          <w:szCs w:val="32"/>
        </w:rPr>
        <w:t> menu of the list or library.</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mc:AlternateContent>
          <mc:Choice Requires="wps">
            <w:drawing>
              <wp:inline distT="0" distB="0" distL="0" distR="0">
                <wp:extent cx="304800" cy="304800"/>
                <wp:effectExtent l="0" t="0" r="0" b="0"/>
                <wp:docPr id="22" name="Rectangle 22" descr="Screenshot of Report on the Integrate Power BI men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137FB" id="Rectangle 22" o:spid="_x0000_s1026" alt="Screenshot of Report on the Integrate Power BI men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905634" w:rsidRPr="00845080" w:rsidRDefault="00905634" w:rsidP="00905634">
      <w:pPr>
        <w:pStyle w:val="NormalWeb"/>
        <w:shd w:val="clear" w:color="auto" w:fill="FFFFFF"/>
        <w:rPr>
          <w:color w:val="171717"/>
          <w:sz w:val="32"/>
          <w:szCs w:val="32"/>
        </w:rPr>
      </w:pPr>
      <w:r w:rsidRPr="00845080">
        <w:rPr>
          <w:color w:val="171717"/>
          <w:sz w:val="32"/>
          <w:szCs w:val="32"/>
        </w:rPr>
        <w:t>If you make changes to the report, use </w:t>
      </w:r>
      <w:r w:rsidRPr="00845080">
        <w:rPr>
          <w:rStyle w:val="Strong"/>
          <w:color w:val="171717"/>
          <w:sz w:val="32"/>
          <w:szCs w:val="32"/>
        </w:rPr>
        <w:t>Publish to the list</w:t>
      </w:r>
      <w:r w:rsidRPr="00845080">
        <w:rPr>
          <w:color w:val="171717"/>
          <w:sz w:val="32"/>
          <w:szCs w:val="32"/>
        </w:rPr>
        <w:t> or </w:t>
      </w:r>
      <w:r w:rsidRPr="00845080">
        <w:rPr>
          <w:rStyle w:val="Strong"/>
          <w:color w:val="171717"/>
          <w:sz w:val="32"/>
          <w:szCs w:val="32"/>
        </w:rPr>
        <w:t>publish to the library</w:t>
      </w:r>
      <w:r w:rsidRPr="00845080">
        <w:rPr>
          <w:color w:val="171717"/>
          <w:sz w:val="32"/>
          <w:szCs w:val="32"/>
        </w:rPr>
        <w:t> again to save your changes. Use the </w:t>
      </w:r>
      <w:r w:rsidRPr="00845080">
        <w:rPr>
          <w:rStyle w:val="Strong"/>
          <w:color w:val="171717"/>
          <w:sz w:val="32"/>
          <w:szCs w:val="32"/>
        </w:rPr>
        <w:t>Delete</w:t>
      </w:r>
      <w:r w:rsidRPr="00845080">
        <w:rPr>
          <w:color w:val="171717"/>
          <w:sz w:val="32"/>
          <w:szCs w:val="32"/>
        </w:rPr>
        <w:t> button to remove the report from the list or library for everyone.</w:t>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Refresh visuals</w:t>
      </w:r>
    </w:p>
    <w:p w:rsidR="00905634" w:rsidRPr="00845080" w:rsidRDefault="00905634" w:rsidP="00905634">
      <w:pPr>
        <w:pStyle w:val="NormalWeb"/>
        <w:shd w:val="clear" w:color="auto" w:fill="FFFFFF"/>
        <w:rPr>
          <w:color w:val="171717"/>
          <w:sz w:val="32"/>
          <w:szCs w:val="32"/>
        </w:rPr>
      </w:pPr>
      <w:r w:rsidRPr="00845080">
        <w:rPr>
          <w:color w:val="171717"/>
          <w:sz w:val="32"/>
          <w:szCs w:val="32"/>
        </w:rPr>
        <w:t>The data in the report will update regularly to stay in sync with the list or library. After a refresh, use the </w:t>
      </w:r>
      <w:r w:rsidRPr="00845080">
        <w:rPr>
          <w:rStyle w:val="Strong"/>
          <w:color w:val="171717"/>
          <w:sz w:val="32"/>
          <w:szCs w:val="32"/>
        </w:rPr>
        <w:t>Refresh visuals</w:t>
      </w:r>
      <w:r w:rsidRPr="00845080">
        <w:rPr>
          <w:color w:val="171717"/>
          <w:sz w:val="32"/>
          <w:szCs w:val="32"/>
        </w:rPr>
        <w:t> button in the ribbon to update the visuals. Data refresh is limited to once every 3 hours. If the list or library has been updated with new data or metadata, such as an updated list or library name, after the most recent data refresh, these changes will not be reflected in the report until the next refresh.</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lastRenderedPageBreak/>
        <w:drawing>
          <wp:inline distT="0" distB="0" distL="0" distR="0">
            <wp:extent cx="4457700" cy="2114550"/>
            <wp:effectExtent l="0" t="0" r="0" b="0"/>
            <wp:docPr id="21" name="Picture 21" descr="Screenshot of Refresh the visuals in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Refresh the visuals in the rep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2114550"/>
                    </a:xfrm>
                    <a:prstGeom prst="rect">
                      <a:avLst/>
                    </a:prstGeom>
                    <a:noFill/>
                    <a:ln>
                      <a:noFill/>
                    </a:ln>
                  </pic:spPr>
                </pic:pic>
              </a:graphicData>
            </a:graphic>
          </wp:inline>
        </w:drawing>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Licenses</w:t>
      </w:r>
    </w:p>
    <w:p w:rsidR="00905634" w:rsidRPr="00845080" w:rsidRDefault="00905634" w:rsidP="00905634">
      <w:pPr>
        <w:pStyle w:val="NormalWeb"/>
        <w:shd w:val="clear" w:color="auto" w:fill="FFFFFF"/>
        <w:rPr>
          <w:color w:val="171717"/>
          <w:sz w:val="32"/>
          <w:szCs w:val="32"/>
        </w:rPr>
      </w:pPr>
      <w:r w:rsidRPr="00845080">
        <w:rPr>
          <w:color w:val="171717"/>
          <w:sz w:val="32"/>
          <w:szCs w:val="32"/>
        </w:rPr>
        <w:t>Anyone can use the </w:t>
      </w:r>
      <w:r w:rsidRPr="00845080">
        <w:rPr>
          <w:rStyle w:val="Strong"/>
          <w:color w:val="171717"/>
          <w:sz w:val="32"/>
          <w:szCs w:val="32"/>
        </w:rPr>
        <w:t>Visualize the list</w:t>
      </w:r>
      <w:r w:rsidRPr="00845080">
        <w:rPr>
          <w:color w:val="171717"/>
          <w:sz w:val="32"/>
          <w:szCs w:val="32"/>
        </w:rPr>
        <w:t> or </w:t>
      </w:r>
      <w:r w:rsidRPr="00845080">
        <w:rPr>
          <w:rStyle w:val="Strong"/>
          <w:color w:val="171717"/>
          <w:sz w:val="32"/>
          <w:szCs w:val="32"/>
        </w:rPr>
        <w:t>visualize the library</w:t>
      </w:r>
      <w:r w:rsidRPr="00845080">
        <w:rPr>
          <w:color w:val="171717"/>
          <w:sz w:val="32"/>
          <w:szCs w:val="32"/>
        </w:rPr>
        <w:t> feature to explore their list or library data. You need a Power BI Pro license to enter the full edit experience, publish reports, access reports that others have published, or delete reports. Your report readers also need a Power BI Pro license. If you don’t currently have a Pro license, you can </w:t>
      </w:r>
      <w:hyperlink r:id="rId38" w:history="1">
        <w:r w:rsidRPr="00845080">
          <w:rPr>
            <w:rStyle w:val="Hyperlink"/>
            <w:sz w:val="32"/>
            <w:szCs w:val="32"/>
          </w:rPr>
          <w:t>buy a Power BI Pro license or start a free trial</w:t>
        </w:r>
      </w:hyperlink>
      <w:r w:rsidRPr="00845080">
        <w:rPr>
          <w:color w:val="171717"/>
          <w:sz w:val="32"/>
          <w:szCs w:val="32"/>
        </w:rPr>
        <w:t>.</w:t>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Considerations and limitations</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Reports are published back to the list or library at the SharePoint data access level of the report creator. Row-level security (RLS) isn't supported for reports created using this method.</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Because report readers also need a Power BI Pro license, anyone who can read your report can also edit it.</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Currency formatting is not currently supported. Currency fields will show up with the $ symbol.</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If your list or document library has folders, only data in the root folder will be visualized.</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Very large lists may be slow or may time out altogether.</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This feature isn't supported for guest users in a tenant.</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Within SharePoint libraries, this option will only show on the root of the document library.</w:t>
      </w:r>
    </w:p>
    <w:p w:rsidR="00905634" w:rsidRPr="00845080" w:rsidRDefault="00905634" w:rsidP="00905634">
      <w:pPr>
        <w:numPr>
          <w:ilvl w:val="0"/>
          <w:numId w:val="8"/>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The reports and datasets created through this SharePoint experience are stored in special, system-generated workspaces hosted in shared capacity. Users aren't meant to access these workspaces outside of the SharePoint experience.</w:t>
      </w:r>
    </w:p>
    <w:p w:rsidR="00905634" w:rsidRDefault="00905634" w:rsidP="00905634">
      <w:pPr>
        <w:pStyle w:val="NormalWeb"/>
        <w:spacing w:before="0" w:beforeAutospacing="0" w:after="0" w:afterAutospacing="0"/>
        <w:jc w:val="both"/>
        <w:textAlignment w:val="baseline"/>
        <w:rPr>
          <w:color w:val="000000"/>
          <w:sz w:val="32"/>
          <w:szCs w:val="32"/>
        </w:rPr>
      </w:pPr>
    </w:p>
    <w:p w:rsidR="00845080" w:rsidRPr="00845080" w:rsidRDefault="00845080" w:rsidP="00905634">
      <w:pPr>
        <w:pStyle w:val="NormalWeb"/>
        <w:spacing w:before="0" w:beforeAutospacing="0" w:after="0" w:afterAutospacing="0"/>
        <w:jc w:val="both"/>
        <w:textAlignment w:val="baseline"/>
        <w:rPr>
          <w:color w:val="000000"/>
          <w:sz w:val="32"/>
          <w:szCs w:val="32"/>
        </w:rPr>
      </w:pPr>
    </w:p>
    <w:p w:rsidR="00905634" w:rsidRPr="00845080" w:rsidRDefault="00905634" w:rsidP="00845080">
      <w:pPr>
        <w:pStyle w:val="NormalWeb"/>
        <w:numPr>
          <w:ilvl w:val="0"/>
          <w:numId w:val="13"/>
        </w:numPr>
        <w:spacing w:before="0" w:beforeAutospacing="0" w:after="0" w:afterAutospacing="0"/>
        <w:jc w:val="both"/>
        <w:textAlignment w:val="baseline"/>
        <w:rPr>
          <w:b/>
          <w:bCs/>
          <w:color w:val="000000"/>
          <w:sz w:val="40"/>
          <w:szCs w:val="40"/>
        </w:rPr>
      </w:pPr>
      <w:r w:rsidRPr="00845080">
        <w:rPr>
          <w:b/>
          <w:bCs/>
          <w:color w:val="000000"/>
          <w:sz w:val="40"/>
          <w:szCs w:val="40"/>
        </w:rPr>
        <w:lastRenderedPageBreak/>
        <w:t>How to connect to data in Power BI? How to use the content pack to connect to google analytics? Mention the steps.</w:t>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Launch Power BI Desktop</w:t>
      </w:r>
    </w:p>
    <w:p w:rsidR="00905634" w:rsidRPr="00845080" w:rsidRDefault="00905634" w:rsidP="00905634">
      <w:pPr>
        <w:pStyle w:val="NormalWeb"/>
        <w:shd w:val="clear" w:color="auto" w:fill="FFFFFF"/>
        <w:rPr>
          <w:color w:val="171717"/>
          <w:sz w:val="32"/>
          <w:szCs w:val="32"/>
        </w:rPr>
      </w:pPr>
      <w:r w:rsidRPr="00845080">
        <w:rPr>
          <w:color w:val="171717"/>
          <w:sz w:val="32"/>
          <w:szCs w:val="32"/>
        </w:rPr>
        <w:t>Once you install Power BI Desktop, launch the application so it's running on your local computer. You're presented with a Power BI tutorial. Follow the tutorial or close the dialog to start with a blank canvas. The canvas is where you create visuals and reports from your data.</w:t>
      </w:r>
    </w:p>
    <w:p w:rsidR="00905634" w:rsidRPr="00845080" w:rsidRDefault="00905634" w:rsidP="00905634">
      <w:pPr>
        <w:pStyle w:val="NormalWeb"/>
        <w:shd w:val="clear" w:color="auto" w:fill="FFFFFF"/>
        <w:rPr>
          <w:color w:val="171717"/>
          <w:sz w:val="32"/>
          <w:szCs w:val="32"/>
        </w:rPr>
      </w:pPr>
      <w:r w:rsidRPr="00845080">
        <w:rPr>
          <w:noProof/>
          <w:color w:val="0000FF"/>
          <w:sz w:val="32"/>
          <w:szCs w:val="32"/>
        </w:rPr>
        <w:drawing>
          <wp:inline distT="0" distB="0" distL="0" distR="0">
            <wp:extent cx="6645910" cy="4290695"/>
            <wp:effectExtent l="0" t="0" r="2540" b="0"/>
            <wp:docPr id="37" name="Picture 37" descr="Screenshot shows Power BI Desktop with blank canva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shows Power BI Desktop with blank canva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290695"/>
                    </a:xfrm>
                    <a:prstGeom prst="rect">
                      <a:avLst/>
                    </a:prstGeom>
                    <a:noFill/>
                    <a:ln>
                      <a:noFill/>
                    </a:ln>
                  </pic:spPr>
                </pic:pic>
              </a:graphicData>
            </a:graphic>
          </wp:inline>
        </w:drawing>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Connect to data</w:t>
      </w:r>
    </w:p>
    <w:p w:rsidR="00905634" w:rsidRPr="00845080" w:rsidRDefault="00905634" w:rsidP="00905634">
      <w:pPr>
        <w:pStyle w:val="NormalWeb"/>
        <w:shd w:val="clear" w:color="auto" w:fill="FFFFFF"/>
        <w:rPr>
          <w:color w:val="171717"/>
          <w:sz w:val="32"/>
          <w:szCs w:val="32"/>
        </w:rPr>
      </w:pPr>
      <w:r w:rsidRPr="00845080">
        <w:rPr>
          <w:color w:val="171717"/>
          <w:sz w:val="32"/>
          <w:szCs w:val="32"/>
        </w:rPr>
        <w:t>With Power BI Desktop, you can connect to many different types of data. These sources include basic data sources, such as a Microsoft Excel file. You can connect to online services that contain all sorts of data, such as Salesforce, Microsoft Dynamics, Azure Blob Storage, and many more.</w:t>
      </w:r>
    </w:p>
    <w:p w:rsidR="00905634" w:rsidRPr="00845080" w:rsidRDefault="00905634" w:rsidP="00905634">
      <w:pPr>
        <w:pStyle w:val="NormalWeb"/>
        <w:shd w:val="clear" w:color="auto" w:fill="FFFFFF"/>
        <w:rPr>
          <w:color w:val="171717"/>
          <w:sz w:val="32"/>
          <w:szCs w:val="32"/>
        </w:rPr>
      </w:pPr>
      <w:r w:rsidRPr="00845080">
        <w:rPr>
          <w:color w:val="171717"/>
          <w:sz w:val="32"/>
          <w:szCs w:val="32"/>
        </w:rPr>
        <w:t>To connect to data, from the </w:t>
      </w:r>
      <w:proofErr w:type="gramStart"/>
      <w:r w:rsidRPr="00845080">
        <w:rPr>
          <w:rStyle w:val="Strong"/>
          <w:color w:val="171717"/>
          <w:sz w:val="32"/>
          <w:szCs w:val="32"/>
        </w:rPr>
        <w:t>Home</w:t>
      </w:r>
      <w:proofErr w:type="gramEnd"/>
      <w:r w:rsidRPr="00845080">
        <w:rPr>
          <w:color w:val="171717"/>
          <w:sz w:val="32"/>
          <w:szCs w:val="32"/>
        </w:rPr>
        <w:t> ribbon select </w:t>
      </w:r>
      <w:r w:rsidRPr="00845080">
        <w:rPr>
          <w:rStyle w:val="Strong"/>
          <w:color w:val="171717"/>
          <w:sz w:val="32"/>
          <w:szCs w:val="32"/>
        </w:rPr>
        <w:t>Get data</w:t>
      </w:r>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lastRenderedPageBreak/>
        <w:drawing>
          <wp:inline distT="0" distB="0" distL="0" distR="0">
            <wp:extent cx="4953000" cy="2743200"/>
            <wp:effectExtent l="0" t="0" r="0" b="0"/>
            <wp:docPr id="36" name="Picture 36" descr="Screenshot shows the Home ribbon with Get data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shows the Home ribbon with Get data highligh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The </w:t>
      </w:r>
      <w:r w:rsidRPr="00845080">
        <w:rPr>
          <w:rStyle w:val="Strong"/>
          <w:color w:val="171717"/>
          <w:sz w:val="32"/>
          <w:szCs w:val="32"/>
        </w:rPr>
        <w:t>Get Data</w:t>
      </w:r>
      <w:r w:rsidRPr="00845080">
        <w:rPr>
          <w:color w:val="171717"/>
          <w:sz w:val="32"/>
          <w:szCs w:val="32"/>
        </w:rPr>
        <w:t xml:space="preserve"> window appears. You can choose from the many different data sources to which Power BI Desktop can connect. In this </w:t>
      </w:r>
      <w:proofErr w:type="spellStart"/>
      <w:r w:rsidRPr="00845080">
        <w:rPr>
          <w:color w:val="171717"/>
          <w:sz w:val="32"/>
          <w:szCs w:val="32"/>
        </w:rPr>
        <w:t>quickstart</w:t>
      </w:r>
      <w:proofErr w:type="spellEnd"/>
      <w:r w:rsidRPr="00845080">
        <w:rPr>
          <w:color w:val="171717"/>
          <w:sz w:val="32"/>
          <w:szCs w:val="32"/>
        </w:rPr>
        <w:t>, use the Excel workbook that you downloaded in </w:t>
      </w:r>
      <w:hyperlink r:id="rId42" w:anchor="prerequisites" w:history="1">
        <w:r w:rsidRPr="00845080">
          <w:rPr>
            <w:rStyle w:val="Hyperlink"/>
            <w:sz w:val="32"/>
            <w:szCs w:val="32"/>
          </w:rPr>
          <w:t>Prerequisites</w:t>
        </w:r>
      </w:hyperlink>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lastRenderedPageBreak/>
        <w:drawing>
          <wp:inline distT="0" distB="0" distL="0" distR="0">
            <wp:extent cx="5715000" cy="6286500"/>
            <wp:effectExtent l="0" t="0" r="0" b="0"/>
            <wp:docPr id="35" name="Picture 35" descr="Screenshot shows the Get Data dialog with All and Exce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shows the Get Data dialog with All and Excel selec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628650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Since this data source is an Excel file, select </w:t>
      </w:r>
      <w:r w:rsidRPr="00845080">
        <w:rPr>
          <w:rStyle w:val="Strong"/>
          <w:color w:val="171717"/>
          <w:sz w:val="32"/>
          <w:szCs w:val="32"/>
        </w:rPr>
        <w:t>Excel</w:t>
      </w:r>
      <w:r w:rsidRPr="00845080">
        <w:rPr>
          <w:color w:val="171717"/>
          <w:sz w:val="32"/>
          <w:szCs w:val="32"/>
        </w:rPr>
        <w:t> from the </w:t>
      </w:r>
      <w:r w:rsidRPr="00845080">
        <w:rPr>
          <w:rStyle w:val="Strong"/>
          <w:color w:val="171717"/>
          <w:sz w:val="32"/>
          <w:szCs w:val="32"/>
        </w:rPr>
        <w:t>Get Data</w:t>
      </w:r>
      <w:r w:rsidRPr="00845080">
        <w:rPr>
          <w:color w:val="171717"/>
          <w:sz w:val="32"/>
          <w:szCs w:val="32"/>
        </w:rPr>
        <w:t> window, then select the </w:t>
      </w:r>
      <w:r w:rsidRPr="00845080">
        <w:rPr>
          <w:rStyle w:val="Strong"/>
          <w:color w:val="171717"/>
          <w:sz w:val="32"/>
          <w:szCs w:val="32"/>
        </w:rPr>
        <w:t>Connect</w:t>
      </w:r>
      <w:r w:rsidRPr="00845080">
        <w:rPr>
          <w:color w:val="171717"/>
          <w:sz w:val="32"/>
          <w:szCs w:val="32"/>
        </w:rPr>
        <w:t> button.</w:t>
      </w:r>
    </w:p>
    <w:p w:rsidR="00905634" w:rsidRPr="00845080" w:rsidRDefault="00905634" w:rsidP="00905634">
      <w:pPr>
        <w:pStyle w:val="NormalWeb"/>
        <w:shd w:val="clear" w:color="auto" w:fill="FFFFFF"/>
        <w:rPr>
          <w:color w:val="171717"/>
          <w:sz w:val="32"/>
          <w:szCs w:val="32"/>
        </w:rPr>
      </w:pPr>
      <w:r w:rsidRPr="00845080">
        <w:rPr>
          <w:color w:val="171717"/>
          <w:sz w:val="32"/>
          <w:szCs w:val="32"/>
        </w:rPr>
        <w:t>Power BI prompts you to provide the location of the Excel file to which to connect. The downloaded file is called </w:t>
      </w:r>
      <w:r w:rsidRPr="00845080">
        <w:rPr>
          <w:rStyle w:val="Emphasis"/>
          <w:color w:val="171717"/>
          <w:sz w:val="32"/>
          <w:szCs w:val="32"/>
        </w:rPr>
        <w:t>Financial Sample</w:t>
      </w:r>
      <w:r w:rsidRPr="00845080">
        <w:rPr>
          <w:color w:val="171717"/>
          <w:sz w:val="32"/>
          <w:szCs w:val="32"/>
        </w:rPr>
        <w:t>. Select that file, and then select </w:t>
      </w:r>
      <w:r w:rsidRPr="00845080">
        <w:rPr>
          <w:rStyle w:val="Strong"/>
          <w:color w:val="171717"/>
          <w:sz w:val="32"/>
          <w:szCs w:val="32"/>
        </w:rPr>
        <w:t>Open</w:t>
      </w:r>
      <w:r w:rsidRPr="00845080">
        <w:rPr>
          <w:color w:val="171717"/>
          <w:sz w:val="32"/>
          <w:szCs w:val="32"/>
        </w:rPr>
        <w:t>.</w:t>
      </w:r>
    </w:p>
    <w:p w:rsidR="00905634" w:rsidRPr="00845080" w:rsidRDefault="00905634" w:rsidP="00905634">
      <w:pPr>
        <w:pStyle w:val="NormalWeb"/>
        <w:shd w:val="clear" w:color="auto" w:fill="FFFFFF"/>
        <w:rPr>
          <w:color w:val="171717"/>
          <w:sz w:val="32"/>
          <w:szCs w:val="32"/>
        </w:rPr>
      </w:pPr>
      <w:r w:rsidRPr="00845080">
        <w:rPr>
          <w:noProof/>
          <w:color w:val="171717"/>
          <w:sz w:val="32"/>
          <w:szCs w:val="32"/>
        </w:rPr>
        <w:lastRenderedPageBreak/>
        <w:drawing>
          <wp:inline distT="0" distB="0" distL="0" distR="0">
            <wp:extent cx="6645910" cy="3635375"/>
            <wp:effectExtent l="0" t="0" r="2540" b="3175"/>
            <wp:docPr id="34" name="Picture 34" descr="Screenshot shows a file selection dialog with Financial Samp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shows a file selection dialog with Financial Sample selec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3635375"/>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Power BI Desktop then loads the workbook and reads its contents, and shows you the available data in the file using the </w:t>
      </w:r>
      <w:r w:rsidRPr="00845080">
        <w:rPr>
          <w:rStyle w:val="Strong"/>
          <w:color w:val="171717"/>
          <w:sz w:val="32"/>
          <w:szCs w:val="32"/>
        </w:rPr>
        <w:t>Navigator</w:t>
      </w:r>
      <w:r w:rsidRPr="00845080">
        <w:rPr>
          <w:color w:val="171717"/>
          <w:sz w:val="32"/>
          <w:szCs w:val="32"/>
        </w:rPr>
        <w:t> window. In that window, you can choose which data you would like to load into Power BI Desktop. Select the tables by marking the checkboxes beside each table you want to import. Import both available tables.</w:t>
      </w:r>
    </w:p>
    <w:p w:rsidR="00905634" w:rsidRPr="00845080" w:rsidRDefault="00905634" w:rsidP="00905634">
      <w:pPr>
        <w:pStyle w:val="NormalWeb"/>
        <w:shd w:val="clear" w:color="auto" w:fill="FFFFFF"/>
        <w:rPr>
          <w:color w:val="171717"/>
          <w:sz w:val="32"/>
          <w:szCs w:val="32"/>
        </w:rPr>
      </w:pPr>
      <w:r w:rsidRPr="00845080">
        <w:rPr>
          <w:noProof/>
          <w:color w:val="0000FF"/>
          <w:sz w:val="32"/>
          <w:szCs w:val="32"/>
        </w:rPr>
        <w:lastRenderedPageBreak/>
        <w:drawing>
          <wp:inline distT="0" distB="0" distL="0" distR="0">
            <wp:extent cx="6645910" cy="5288280"/>
            <wp:effectExtent l="0" t="0" r="2540" b="7620"/>
            <wp:docPr id="33" name="Picture 33" descr="Screenshot shows the Navigator window with both display options selec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shows the Navigator window with both display options selec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5288280"/>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Once you've made your selections, select </w:t>
      </w:r>
      <w:r w:rsidRPr="00845080">
        <w:rPr>
          <w:rStyle w:val="Strong"/>
          <w:color w:val="171717"/>
          <w:sz w:val="32"/>
          <w:szCs w:val="32"/>
        </w:rPr>
        <w:t>Load</w:t>
      </w:r>
      <w:r w:rsidRPr="00845080">
        <w:rPr>
          <w:color w:val="171717"/>
          <w:sz w:val="32"/>
          <w:szCs w:val="32"/>
        </w:rPr>
        <w:t> to import the data into Power BI Desktop.</w:t>
      </w:r>
    </w:p>
    <w:p w:rsidR="00905634" w:rsidRPr="00845080" w:rsidRDefault="00905634" w:rsidP="00905634">
      <w:pPr>
        <w:pStyle w:val="Heading2"/>
        <w:shd w:val="clear" w:color="auto" w:fill="FFFFFF"/>
        <w:spacing w:before="480" w:beforeAutospacing="0" w:after="180" w:afterAutospacing="0"/>
        <w:rPr>
          <w:color w:val="171717"/>
          <w:sz w:val="32"/>
          <w:szCs w:val="32"/>
        </w:rPr>
      </w:pPr>
      <w:r w:rsidRPr="00845080">
        <w:rPr>
          <w:color w:val="171717"/>
          <w:sz w:val="32"/>
          <w:szCs w:val="32"/>
        </w:rPr>
        <w:t>View data in the Fields pane</w:t>
      </w:r>
    </w:p>
    <w:p w:rsidR="00905634" w:rsidRPr="00845080" w:rsidRDefault="00905634" w:rsidP="00905634">
      <w:pPr>
        <w:pStyle w:val="NormalWeb"/>
        <w:shd w:val="clear" w:color="auto" w:fill="FFFFFF"/>
        <w:rPr>
          <w:color w:val="171717"/>
          <w:sz w:val="32"/>
          <w:szCs w:val="32"/>
        </w:rPr>
      </w:pPr>
      <w:r w:rsidRPr="00845080">
        <w:rPr>
          <w:color w:val="171717"/>
          <w:sz w:val="32"/>
          <w:szCs w:val="32"/>
        </w:rPr>
        <w:t>Once you've loaded the tables, the </w:t>
      </w:r>
      <w:r w:rsidRPr="00845080">
        <w:rPr>
          <w:rStyle w:val="Strong"/>
          <w:color w:val="171717"/>
          <w:sz w:val="32"/>
          <w:szCs w:val="32"/>
        </w:rPr>
        <w:t>Fields</w:t>
      </w:r>
      <w:r w:rsidRPr="00845080">
        <w:rPr>
          <w:color w:val="171717"/>
          <w:sz w:val="32"/>
          <w:szCs w:val="32"/>
        </w:rPr>
        <w:t> pane shows you the data. You can expand each table by selecting the arrow beside its name. In the following image, the </w:t>
      </w:r>
      <w:r w:rsidRPr="00845080">
        <w:rPr>
          <w:rStyle w:val="Emphasis"/>
          <w:color w:val="171717"/>
          <w:sz w:val="32"/>
          <w:szCs w:val="32"/>
        </w:rPr>
        <w:t>financials</w:t>
      </w:r>
      <w:r w:rsidRPr="00845080">
        <w:rPr>
          <w:color w:val="171717"/>
          <w:sz w:val="32"/>
          <w:szCs w:val="32"/>
        </w:rPr>
        <w:t> table is expanded, showing each of its fields.</w:t>
      </w:r>
    </w:p>
    <w:p w:rsidR="00905634" w:rsidRPr="00845080" w:rsidRDefault="00905634" w:rsidP="00905634">
      <w:pPr>
        <w:pStyle w:val="NormalWeb"/>
        <w:shd w:val="clear" w:color="auto" w:fill="FFFFFF"/>
        <w:rPr>
          <w:color w:val="171717"/>
          <w:sz w:val="32"/>
          <w:szCs w:val="32"/>
        </w:rPr>
      </w:pPr>
      <w:r w:rsidRPr="00845080">
        <w:rPr>
          <w:noProof/>
          <w:color w:val="0000FF"/>
          <w:sz w:val="32"/>
          <w:szCs w:val="32"/>
        </w:rPr>
        <w:lastRenderedPageBreak/>
        <w:drawing>
          <wp:inline distT="0" distB="0" distL="0" distR="0">
            <wp:extent cx="6645910" cy="4290695"/>
            <wp:effectExtent l="0" t="0" r="2540" b="0"/>
            <wp:docPr id="32" name="Picture 32" descr="Screenshot shows Power BI Desktop with data loaded and the Financials field expand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shows Power BI Desktop with data loaded and the Financials field expanded.">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4290695"/>
                    </a:xfrm>
                    <a:prstGeom prst="rect">
                      <a:avLst/>
                    </a:prstGeom>
                    <a:noFill/>
                    <a:ln>
                      <a:noFill/>
                    </a:ln>
                  </pic:spPr>
                </pic:pic>
              </a:graphicData>
            </a:graphic>
          </wp:inline>
        </w:drawing>
      </w:r>
    </w:p>
    <w:p w:rsidR="00905634" w:rsidRPr="00845080" w:rsidRDefault="00905634" w:rsidP="00905634">
      <w:pPr>
        <w:pStyle w:val="NormalWeb"/>
        <w:shd w:val="clear" w:color="auto" w:fill="FFFFFF"/>
        <w:rPr>
          <w:color w:val="171717"/>
          <w:sz w:val="32"/>
          <w:szCs w:val="32"/>
        </w:rPr>
      </w:pPr>
      <w:r w:rsidRPr="00845080">
        <w:rPr>
          <w:color w:val="171717"/>
          <w:sz w:val="32"/>
          <w:szCs w:val="32"/>
        </w:rPr>
        <w:t>And that's it! You've connected to data in Power BI Desktop, loaded that data, and now you can see all the available fields within those tables.</w:t>
      </w:r>
    </w:p>
    <w:p w:rsidR="00905634" w:rsidRPr="00845080" w:rsidRDefault="00905634">
      <w:pPr>
        <w:rPr>
          <w:rFonts w:ascii="Times New Roman" w:hAnsi="Times New Roman" w:cs="Times New Roman"/>
          <w:sz w:val="32"/>
          <w:szCs w:val="32"/>
        </w:rPr>
      </w:pPr>
    </w:p>
    <w:p w:rsidR="00905634" w:rsidRPr="00845080" w:rsidRDefault="00905634" w:rsidP="00905634">
      <w:pPr>
        <w:pStyle w:val="Heading1"/>
        <w:shd w:val="clear" w:color="auto" w:fill="FFFFFF"/>
        <w:spacing w:before="0"/>
        <w:rPr>
          <w:rFonts w:ascii="Times New Roman" w:hAnsi="Times New Roman" w:cs="Times New Roman"/>
          <w:color w:val="171717"/>
        </w:rPr>
      </w:pPr>
      <w:r w:rsidRPr="00845080">
        <w:rPr>
          <w:rFonts w:ascii="Times New Roman" w:hAnsi="Times New Roman" w:cs="Times New Roman"/>
          <w:color w:val="171717"/>
        </w:rPr>
        <w:t>Use the Google Analytics connector for Power BI Desktop</w:t>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You can connect to Google Analytics data using the </w:t>
      </w:r>
      <w:r w:rsidRPr="00905634">
        <w:rPr>
          <w:rFonts w:ascii="Times New Roman" w:eastAsia="Times New Roman" w:hAnsi="Times New Roman" w:cs="Times New Roman"/>
          <w:b/>
          <w:bCs/>
          <w:color w:val="171717"/>
          <w:sz w:val="32"/>
          <w:szCs w:val="32"/>
          <w:lang w:eastAsia="en-IN"/>
        </w:rPr>
        <w:t>Google Analytics</w:t>
      </w:r>
      <w:r w:rsidRPr="00905634">
        <w:rPr>
          <w:rFonts w:ascii="Times New Roman" w:eastAsia="Times New Roman" w:hAnsi="Times New Roman" w:cs="Times New Roman"/>
          <w:color w:val="171717"/>
          <w:sz w:val="32"/>
          <w:szCs w:val="32"/>
          <w:lang w:eastAsia="en-IN"/>
        </w:rPr>
        <w:t> connector. To connect, follow these steps:</w:t>
      </w:r>
    </w:p>
    <w:p w:rsidR="00905634" w:rsidRPr="00905634" w:rsidRDefault="00905634" w:rsidP="00905634">
      <w:pPr>
        <w:numPr>
          <w:ilvl w:val="0"/>
          <w:numId w:val="10"/>
        </w:numPr>
        <w:shd w:val="clear" w:color="auto" w:fill="FFFFFF"/>
        <w:spacing w:after="0" w:line="240" w:lineRule="auto"/>
        <w:ind w:left="1290"/>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In </w:t>
      </w:r>
      <w:r w:rsidRPr="00905634">
        <w:rPr>
          <w:rFonts w:ascii="Times New Roman" w:eastAsia="Times New Roman" w:hAnsi="Times New Roman" w:cs="Times New Roman"/>
          <w:b/>
          <w:bCs/>
          <w:color w:val="171717"/>
          <w:sz w:val="32"/>
          <w:szCs w:val="32"/>
          <w:lang w:eastAsia="en-IN"/>
        </w:rPr>
        <w:t>Power BI Desktop</w:t>
      </w:r>
      <w:r w:rsidRPr="00905634">
        <w:rPr>
          <w:rFonts w:ascii="Times New Roman" w:eastAsia="Times New Roman" w:hAnsi="Times New Roman" w:cs="Times New Roman"/>
          <w:color w:val="171717"/>
          <w:sz w:val="32"/>
          <w:szCs w:val="32"/>
          <w:lang w:eastAsia="en-IN"/>
        </w:rPr>
        <w:t>, select </w:t>
      </w:r>
      <w:r w:rsidRPr="00905634">
        <w:rPr>
          <w:rFonts w:ascii="Times New Roman" w:eastAsia="Times New Roman" w:hAnsi="Times New Roman" w:cs="Times New Roman"/>
          <w:b/>
          <w:bCs/>
          <w:color w:val="171717"/>
          <w:sz w:val="32"/>
          <w:szCs w:val="32"/>
          <w:lang w:eastAsia="en-IN"/>
        </w:rPr>
        <w:t>Get data</w:t>
      </w:r>
      <w:r w:rsidRPr="00905634">
        <w:rPr>
          <w:rFonts w:ascii="Times New Roman" w:eastAsia="Times New Roman" w:hAnsi="Times New Roman" w:cs="Times New Roman"/>
          <w:color w:val="171717"/>
          <w:sz w:val="32"/>
          <w:szCs w:val="32"/>
          <w:lang w:eastAsia="en-IN"/>
        </w:rPr>
        <w:t> from the </w:t>
      </w:r>
      <w:proofErr w:type="gramStart"/>
      <w:r w:rsidRPr="00905634">
        <w:rPr>
          <w:rFonts w:ascii="Times New Roman" w:eastAsia="Times New Roman" w:hAnsi="Times New Roman" w:cs="Times New Roman"/>
          <w:b/>
          <w:bCs/>
          <w:color w:val="171717"/>
          <w:sz w:val="32"/>
          <w:szCs w:val="32"/>
          <w:lang w:eastAsia="en-IN"/>
        </w:rPr>
        <w:t>Home</w:t>
      </w:r>
      <w:proofErr w:type="gramEnd"/>
      <w:r w:rsidRPr="00905634">
        <w:rPr>
          <w:rFonts w:ascii="Times New Roman" w:eastAsia="Times New Roman" w:hAnsi="Times New Roman" w:cs="Times New Roman"/>
          <w:color w:val="171717"/>
          <w:sz w:val="32"/>
          <w:szCs w:val="32"/>
          <w:lang w:eastAsia="en-IN"/>
        </w:rPr>
        <w:t> ribbon tab.</w:t>
      </w:r>
    </w:p>
    <w:p w:rsidR="00905634" w:rsidRPr="00905634" w:rsidRDefault="00905634" w:rsidP="00905634">
      <w:pPr>
        <w:numPr>
          <w:ilvl w:val="0"/>
          <w:numId w:val="10"/>
        </w:numPr>
        <w:shd w:val="clear" w:color="auto" w:fill="FFFFFF"/>
        <w:spacing w:after="0" w:line="240" w:lineRule="auto"/>
        <w:ind w:left="1290"/>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In the </w:t>
      </w:r>
      <w:r w:rsidRPr="00905634">
        <w:rPr>
          <w:rFonts w:ascii="Times New Roman" w:eastAsia="Times New Roman" w:hAnsi="Times New Roman" w:cs="Times New Roman"/>
          <w:b/>
          <w:bCs/>
          <w:color w:val="171717"/>
          <w:sz w:val="32"/>
          <w:szCs w:val="32"/>
          <w:lang w:eastAsia="en-IN"/>
        </w:rPr>
        <w:t>Get Data</w:t>
      </w:r>
      <w:r w:rsidRPr="00905634">
        <w:rPr>
          <w:rFonts w:ascii="Times New Roman" w:eastAsia="Times New Roman" w:hAnsi="Times New Roman" w:cs="Times New Roman"/>
          <w:color w:val="171717"/>
          <w:sz w:val="32"/>
          <w:szCs w:val="32"/>
          <w:lang w:eastAsia="en-IN"/>
        </w:rPr>
        <w:t> window, select </w:t>
      </w:r>
      <w:r w:rsidRPr="00905634">
        <w:rPr>
          <w:rFonts w:ascii="Times New Roman" w:eastAsia="Times New Roman" w:hAnsi="Times New Roman" w:cs="Times New Roman"/>
          <w:b/>
          <w:bCs/>
          <w:color w:val="171717"/>
          <w:sz w:val="32"/>
          <w:szCs w:val="32"/>
          <w:lang w:eastAsia="en-IN"/>
        </w:rPr>
        <w:t>Online Services</w:t>
      </w:r>
      <w:r w:rsidRPr="00905634">
        <w:rPr>
          <w:rFonts w:ascii="Times New Roman" w:eastAsia="Times New Roman" w:hAnsi="Times New Roman" w:cs="Times New Roman"/>
          <w:color w:val="171717"/>
          <w:sz w:val="32"/>
          <w:szCs w:val="32"/>
          <w:lang w:eastAsia="en-IN"/>
        </w:rPr>
        <w:t> from the categories in the left pane.</w:t>
      </w:r>
    </w:p>
    <w:p w:rsidR="00905634" w:rsidRPr="00905634" w:rsidRDefault="00905634" w:rsidP="00905634">
      <w:pPr>
        <w:numPr>
          <w:ilvl w:val="0"/>
          <w:numId w:val="10"/>
        </w:numPr>
        <w:shd w:val="clear" w:color="auto" w:fill="FFFFFF"/>
        <w:spacing w:after="0" w:line="240" w:lineRule="auto"/>
        <w:ind w:left="1290"/>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Select </w:t>
      </w:r>
      <w:r w:rsidRPr="00905634">
        <w:rPr>
          <w:rFonts w:ascii="Times New Roman" w:eastAsia="Times New Roman" w:hAnsi="Times New Roman" w:cs="Times New Roman"/>
          <w:b/>
          <w:bCs/>
          <w:color w:val="171717"/>
          <w:sz w:val="32"/>
          <w:szCs w:val="32"/>
          <w:lang w:eastAsia="en-IN"/>
        </w:rPr>
        <w:t>Google Analytics</w:t>
      </w:r>
      <w:r w:rsidRPr="00905634">
        <w:rPr>
          <w:rFonts w:ascii="Times New Roman" w:eastAsia="Times New Roman" w:hAnsi="Times New Roman" w:cs="Times New Roman"/>
          <w:color w:val="171717"/>
          <w:sz w:val="32"/>
          <w:szCs w:val="32"/>
          <w:lang w:eastAsia="en-IN"/>
        </w:rPr>
        <w:t> from the selections in the right pane.</w:t>
      </w:r>
    </w:p>
    <w:p w:rsidR="00905634" w:rsidRPr="00905634" w:rsidRDefault="00905634" w:rsidP="00905634">
      <w:pPr>
        <w:numPr>
          <w:ilvl w:val="0"/>
          <w:numId w:val="10"/>
        </w:numPr>
        <w:shd w:val="clear" w:color="auto" w:fill="FFFFFF"/>
        <w:spacing w:after="0" w:line="240" w:lineRule="auto"/>
        <w:ind w:left="1290"/>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lastRenderedPageBreak/>
        <w:t>At the bottom of the window, select </w:t>
      </w:r>
      <w:r w:rsidRPr="00905634">
        <w:rPr>
          <w:rFonts w:ascii="Times New Roman" w:eastAsia="Times New Roman" w:hAnsi="Times New Roman" w:cs="Times New Roman"/>
          <w:b/>
          <w:bCs/>
          <w:color w:val="171717"/>
          <w:sz w:val="32"/>
          <w:szCs w:val="32"/>
          <w:lang w:eastAsia="en-IN"/>
        </w:rPr>
        <w:t>Connect</w:t>
      </w:r>
      <w:r w:rsidRPr="00905634">
        <w:rPr>
          <w:rFonts w:ascii="Times New Roman" w:eastAsia="Times New Roman" w:hAnsi="Times New Roman" w:cs="Times New Roman"/>
          <w:color w:val="171717"/>
          <w:sz w:val="32"/>
          <w:szCs w:val="32"/>
          <w:lang w:eastAsia="en-IN"/>
        </w:rPr>
        <w:t>.</w:t>
      </w:r>
      <w:r w:rsidRPr="00905634">
        <w:rPr>
          <w:rFonts w:ascii="Times New Roman" w:eastAsia="Times New Roman" w:hAnsi="Times New Roman" w:cs="Times New Roman"/>
          <w:color w:val="171717"/>
          <w:sz w:val="32"/>
          <w:szCs w:val="32"/>
          <w:lang w:eastAsia="en-IN"/>
        </w:rPr>
        <w:br/>
      </w:r>
      <w:r w:rsidRPr="00845080">
        <w:rPr>
          <w:rFonts w:ascii="Times New Roman" w:eastAsia="Times New Roman" w:hAnsi="Times New Roman" w:cs="Times New Roman"/>
          <w:noProof/>
          <w:color w:val="171717"/>
          <w:sz w:val="32"/>
          <w:szCs w:val="32"/>
          <w:lang w:eastAsia="en-IN"/>
        </w:rPr>
        <w:drawing>
          <wp:inline distT="0" distB="0" distL="0" distR="0">
            <wp:extent cx="6162675" cy="7067550"/>
            <wp:effectExtent l="0" t="0" r="9525" b="0"/>
            <wp:docPr id="31" name="Picture 31" descr="Screenshot of the Get Data ribbon with online services, Google Analytics, and Connec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the Get Data ribbon with online services, Google Analytics, and Connect highligh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2675" cy="7067550"/>
                    </a:xfrm>
                    <a:prstGeom prst="rect">
                      <a:avLst/>
                    </a:prstGeom>
                    <a:noFill/>
                    <a:ln>
                      <a:noFill/>
                    </a:ln>
                  </pic:spPr>
                </pic:pic>
              </a:graphicData>
            </a:graphic>
          </wp:inline>
        </w:drawing>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 xml:space="preserve">You're prompted with a dialog that explains that the connector is a third-party service, and warns about how features and availability can change over time, and </w:t>
      </w:r>
      <w:r w:rsidRPr="00905634">
        <w:rPr>
          <w:rFonts w:ascii="Times New Roman" w:eastAsia="Times New Roman" w:hAnsi="Times New Roman" w:cs="Times New Roman"/>
          <w:color w:val="171717"/>
          <w:sz w:val="32"/>
          <w:szCs w:val="32"/>
          <w:lang w:eastAsia="en-IN"/>
        </w:rPr>
        <w:lastRenderedPageBreak/>
        <w:t>other clarifications.</w:t>
      </w:r>
      <w:r w:rsidRPr="00905634">
        <w:rPr>
          <w:rFonts w:ascii="Times New Roman" w:eastAsia="Times New Roman" w:hAnsi="Times New Roman" w:cs="Times New Roman"/>
          <w:color w:val="171717"/>
          <w:sz w:val="32"/>
          <w:szCs w:val="32"/>
          <w:lang w:eastAsia="en-IN"/>
        </w:rPr>
        <w:br/>
      </w:r>
      <w:r w:rsidRPr="00845080">
        <w:rPr>
          <w:rFonts w:ascii="Times New Roman" w:eastAsia="Times New Roman" w:hAnsi="Times New Roman" w:cs="Times New Roman"/>
          <w:noProof/>
          <w:color w:val="171717"/>
          <w:sz w:val="32"/>
          <w:szCs w:val="32"/>
          <w:lang w:eastAsia="en-IN"/>
        </w:rPr>
        <w:drawing>
          <wp:inline distT="0" distB="0" distL="0" distR="0">
            <wp:extent cx="6645910" cy="2635885"/>
            <wp:effectExtent l="0" t="0" r="2540" b="0"/>
            <wp:docPr id="30" name="Picture 30" descr="Screenshot of the connection dialog, showing a warning that the connector relies on a third-party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the connection dialog, showing a warning that the connector relies on a third-party 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2635885"/>
                    </a:xfrm>
                    <a:prstGeom prst="rect">
                      <a:avLst/>
                    </a:prstGeom>
                    <a:noFill/>
                    <a:ln>
                      <a:noFill/>
                    </a:ln>
                  </pic:spPr>
                </pic:pic>
              </a:graphicData>
            </a:graphic>
          </wp:inline>
        </w:drawing>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When you select </w:t>
      </w:r>
      <w:r w:rsidRPr="00905634">
        <w:rPr>
          <w:rFonts w:ascii="Times New Roman" w:eastAsia="Times New Roman" w:hAnsi="Times New Roman" w:cs="Times New Roman"/>
          <w:b/>
          <w:bCs/>
          <w:color w:val="171717"/>
          <w:sz w:val="32"/>
          <w:szCs w:val="32"/>
          <w:lang w:eastAsia="en-IN"/>
        </w:rPr>
        <w:t>Continue</w:t>
      </w:r>
      <w:r w:rsidRPr="00905634">
        <w:rPr>
          <w:rFonts w:ascii="Times New Roman" w:eastAsia="Times New Roman" w:hAnsi="Times New Roman" w:cs="Times New Roman"/>
          <w:color w:val="171717"/>
          <w:sz w:val="32"/>
          <w:szCs w:val="32"/>
          <w:lang w:eastAsia="en-IN"/>
        </w:rPr>
        <w:t>, you're prompted to sign in to Google Analytics.</w:t>
      </w:r>
      <w:r w:rsidRPr="00905634">
        <w:rPr>
          <w:rFonts w:ascii="Times New Roman" w:eastAsia="Times New Roman" w:hAnsi="Times New Roman" w:cs="Times New Roman"/>
          <w:color w:val="171717"/>
          <w:sz w:val="32"/>
          <w:szCs w:val="32"/>
          <w:lang w:eastAsia="en-IN"/>
        </w:rPr>
        <w:br/>
      </w:r>
      <w:r w:rsidRPr="00845080">
        <w:rPr>
          <w:rFonts w:ascii="Times New Roman" w:eastAsia="Times New Roman" w:hAnsi="Times New Roman" w:cs="Times New Roman"/>
          <w:noProof/>
          <w:color w:val="171717"/>
          <w:sz w:val="32"/>
          <w:szCs w:val="32"/>
          <w:lang w:eastAsia="en-IN"/>
        </w:rPr>
        <w:drawing>
          <wp:inline distT="0" distB="0" distL="0" distR="0">
            <wp:extent cx="6645910" cy="2426970"/>
            <wp:effectExtent l="0" t="0" r="2540" b="0"/>
            <wp:docPr id="29" name="Picture 29" descr="Screenshot of the Google account dialog showing that you aren't sig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the Google account dialog showing that you aren't signed 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426970"/>
                    </a:xfrm>
                    <a:prstGeom prst="rect">
                      <a:avLst/>
                    </a:prstGeom>
                    <a:noFill/>
                    <a:ln>
                      <a:noFill/>
                    </a:ln>
                  </pic:spPr>
                </pic:pic>
              </a:graphicData>
            </a:graphic>
          </wp:inline>
        </w:drawing>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After you enter your credentials, Power BI requests offline access. This is how you use </w:t>
      </w:r>
      <w:r w:rsidRPr="00905634">
        <w:rPr>
          <w:rFonts w:ascii="Times New Roman" w:eastAsia="Times New Roman" w:hAnsi="Times New Roman" w:cs="Times New Roman"/>
          <w:b/>
          <w:bCs/>
          <w:color w:val="171717"/>
          <w:sz w:val="32"/>
          <w:szCs w:val="32"/>
          <w:lang w:eastAsia="en-IN"/>
        </w:rPr>
        <w:t>Power BI Desktop</w:t>
      </w:r>
      <w:r w:rsidRPr="00905634">
        <w:rPr>
          <w:rFonts w:ascii="Times New Roman" w:eastAsia="Times New Roman" w:hAnsi="Times New Roman" w:cs="Times New Roman"/>
          <w:color w:val="171717"/>
          <w:sz w:val="32"/>
          <w:szCs w:val="32"/>
          <w:lang w:eastAsia="en-IN"/>
        </w:rPr>
        <w:t> to access your Google Analytics data.</w:t>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Once you accept, </w:t>
      </w:r>
      <w:r w:rsidRPr="00905634">
        <w:rPr>
          <w:rFonts w:ascii="Times New Roman" w:eastAsia="Times New Roman" w:hAnsi="Times New Roman" w:cs="Times New Roman"/>
          <w:b/>
          <w:bCs/>
          <w:color w:val="171717"/>
          <w:sz w:val="32"/>
          <w:szCs w:val="32"/>
          <w:lang w:eastAsia="en-IN"/>
        </w:rPr>
        <w:t>Power BI Desktop</w:t>
      </w:r>
      <w:r w:rsidRPr="00905634">
        <w:rPr>
          <w:rFonts w:ascii="Times New Roman" w:eastAsia="Times New Roman" w:hAnsi="Times New Roman" w:cs="Times New Roman"/>
          <w:color w:val="171717"/>
          <w:sz w:val="32"/>
          <w:szCs w:val="32"/>
          <w:lang w:eastAsia="en-IN"/>
        </w:rPr>
        <w:t> shows that you're currently signed in.</w:t>
      </w:r>
      <w:r w:rsidRPr="00905634">
        <w:rPr>
          <w:rFonts w:ascii="Times New Roman" w:eastAsia="Times New Roman" w:hAnsi="Times New Roman" w:cs="Times New Roman"/>
          <w:color w:val="171717"/>
          <w:sz w:val="32"/>
          <w:szCs w:val="32"/>
          <w:lang w:eastAsia="en-IN"/>
        </w:rPr>
        <w:br/>
      </w:r>
      <w:r w:rsidRPr="00845080">
        <w:rPr>
          <w:rFonts w:ascii="Times New Roman" w:eastAsia="Times New Roman" w:hAnsi="Times New Roman" w:cs="Times New Roman"/>
          <w:noProof/>
          <w:color w:val="171717"/>
          <w:sz w:val="32"/>
          <w:szCs w:val="32"/>
          <w:lang w:eastAsia="en-IN"/>
        </w:rPr>
        <w:drawing>
          <wp:inline distT="0" distB="0" distL="0" distR="0">
            <wp:extent cx="6645910" cy="2426970"/>
            <wp:effectExtent l="0" t="0" r="2540" b="0"/>
            <wp:docPr id="28" name="Picture 28" descr="Screenshot of the Google account dialog, showing that you're sig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the Google account dialog, showing that you're signed i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2426970"/>
                    </a:xfrm>
                    <a:prstGeom prst="rect">
                      <a:avLst/>
                    </a:prstGeom>
                    <a:noFill/>
                    <a:ln>
                      <a:noFill/>
                    </a:ln>
                  </pic:spPr>
                </pic:pic>
              </a:graphicData>
            </a:graphic>
          </wp:inline>
        </w:drawing>
      </w:r>
    </w:p>
    <w:p w:rsidR="00905634" w:rsidRPr="00905634" w:rsidRDefault="00905634" w:rsidP="00905634">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lastRenderedPageBreak/>
        <w:t>Select </w:t>
      </w:r>
      <w:r w:rsidRPr="00905634">
        <w:rPr>
          <w:rFonts w:ascii="Times New Roman" w:eastAsia="Times New Roman" w:hAnsi="Times New Roman" w:cs="Times New Roman"/>
          <w:b/>
          <w:bCs/>
          <w:color w:val="171717"/>
          <w:sz w:val="32"/>
          <w:szCs w:val="32"/>
          <w:lang w:eastAsia="en-IN"/>
        </w:rPr>
        <w:t>Connect</w:t>
      </w:r>
      <w:r w:rsidRPr="00905634">
        <w:rPr>
          <w:rFonts w:ascii="Times New Roman" w:eastAsia="Times New Roman" w:hAnsi="Times New Roman" w:cs="Times New Roman"/>
          <w:color w:val="171717"/>
          <w:sz w:val="32"/>
          <w:szCs w:val="32"/>
          <w:lang w:eastAsia="en-IN"/>
        </w:rPr>
        <w:t>, and your Google Analytics data is connected to </w:t>
      </w:r>
      <w:r w:rsidRPr="00905634">
        <w:rPr>
          <w:rFonts w:ascii="Times New Roman" w:eastAsia="Times New Roman" w:hAnsi="Times New Roman" w:cs="Times New Roman"/>
          <w:b/>
          <w:bCs/>
          <w:color w:val="171717"/>
          <w:sz w:val="32"/>
          <w:szCs w:val="32"/>
          <w:lang w:eastAsia="en-IN"/>
        </w:rPr>
        <w:t>Power BI Desktop</w:t>
      </w:r>
      <w:r w:rsidRPr="00905634">
        <w:rPr>
          <w:rFonts w:ascii="Times New Roman" w:eastAsia="Times New Roman" w:hAnsi="Times New Roman" w:cs="Times New Roman"/>
          <w:color w:val="171717"/>
          <w:sz w:val="32"/>
          <w:szCs w:val="32"/>
          <w:lang w:eastAsia="en-IN"/>
        </w:rPr>
        <w:t>, and loads the data.</w:t>
      </w:r>
      <w:r w:rsidRPr="00905634">
        <w:rPr>
          <w:rFonts w:ascii="Times New Roman" w:eastAsia="Times New Roman" w:hAnsi="Times New Roman" w:cs="Times New Roman"/>
          <w:color w:val="171717"/>
          <w:sz w:val="32"/>
          <w:szCs w:val="32"/>
          <w:lang w:eastAsia="en-IN"/>
        </w:rPr>
        <w:br/>
      </w:r>
      <w:r w:rsidRPr="00845080">
        <w:rPr>
          <w:rFonts w:ascii="Times New Roman" w:eastAsia="Times New Roman" w:hAnsi="Times New Roman" w:cs="Times New Roman"/>
          <w:noProof/>
          <w:color w:val="171717"/>
          <w:sz w:val="32"/>
          <w:szCs w:val="32"/>
          <w:lang w:eastAsia="en-IN"/>
        </w:rPr>
        <w:drawing>
          <wp:inline distT="0" distB="0" distL="0" distR="0">
            <wp:extent cx="4800600" cy="1885950"/>
            <wp:effectExtent l="0" t="0" r="0" b="0"/>
            <wp:docPr id="27" name="Picture 27" descr="Screenshot of the Load dialog, showing the Google Analytics data is connected and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the Load dialog, showing the Google Analytics data is connected and loa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0" cy="1885950"/>
                    </a:xfrm>
                    <a:prstGeom prst="rect">
                      <a:avLst/>
                    </a:prstGeom>
                    <a:noFill/>
                    <a:ln>
                      <a:noFill/>
                    </a:ln>
                  </pic:spPr>
                </pic:pic>
              </a:graphicData>
            </a:graphic>
          </wp:inline>
        </w:drawing>
      </w:r>
    </w:p>
    <w:p w:rsidR="00905634" w:rsidRPr="00905634" w:rsidRDefault="00905634" w:rsidP="00905634">
      <w:pPr>
        <w:spacing w:after="0" w:line="240" w:lineRule="auto"/>
        <w:rPr>
          <w:rFonts w:ascii="Times New Roman" w:eastAsia="Times New Roman" w:hAnsi="Times New Roman" w:cs="Times New Roman"/>
          <w:b/>
          <w:bCs/>
          <w:color w:val="171717"/>
          <w:sz w:val="32"/>
          <w:szCs w:val="32"/>
          <w:lang w:eastAsia="en-IN"/>
        </w:rPr>
      </w:pPr>
      <w:r w:rsidRPr="00905634">
        <w:rPr>
          <w:rFonts w:ascii="Times New Roman" w:eastAsia="Times New Roman" w:hAnsi="Times New Roman" w:cs="Times New Roman"/>
          <w:b/>
          <w:bCs/>
          <w:color w:val="171717"/>
          <w:sz w:val="32"/>
          <w:szCs w:val="32"/>
          <w:lang w:eastAsia="en-IN"/>
        </w:rPr>
        <w:t> Note</w:t>
      </w:r>
    </w:p>
    <w:p w:rsidR="00905634" w:rsidRPr="00845080" w:rsidRDefault="00905634" w:rsidP="00905634">
      <w:pPr>
        <w:spacing w:before="100" w:beforeAutospacing="1" w:after="100" w:afterAutospacing="1" w:line="240" w:lineRule="auto"/>
        <w:rPr>
          <w:rFonts w:ascii="Times New Roman" w:eastAsia="Times New Roman" w:hAnsi="Times New Roman" w:cs="Times New Roman"/>
          <w:color w:val="171717"/>
          <w:sz w:val="32"/>
          <w:szCs w:val="32"/>
          <w:lang w:eastAsia="en-IN"/>
        </w:rPr>
      </w:pPr>
      <w:r w:rsidRPr="00905634">
        <w:rPr>
          <w:rFonts w:ascii="Times New Roman" w:eastAsia="Times New Roman" w:hAnsi="Times New Roman" w:cs="Times New Roman"/>
          <w:color w:val="171717"/>
          <w:sz w:val="32"/>
          <w:szCs w:val="32"/>
          <w:lang w:eastAsia="en-IN"/>
        </w:rPr>
        <w:t>Although we attempt to release updates in accordance with any changes, the API might change in a way that affects the results of the queries we generate. In some cases, certain queries might no longer be supported. Due to this dependency, we can't guarantee the results of your queries when you use this connector.</w:t>
      </w:r>
    </w:p>
    <w:p w:rsidR="00EE54AE" w:rsidRPr="00845080" w:rsidRDefault="00905634" w:rsidP="00845080">
      <w:pPr>
        <w:pStyle w:val="ListParagraph"/>
        <w:numPr>
          <w:ilvl w:val="0"/>
          <w:numId w:val="10"/>
        </w:numPr>
        <w:rPr>
          <w:rFonts w:ascii="Times New Roman" w:hAnsi="Times New Roman" w:cs="Times New Roman"/>
          <w:b/>
          <w:bCs/>
          <w:sz w:val="40"/>
          <w:szCs w:val="40"/>
        </w:rPr>
      </w:pPr>
      <w:r w:rsidRPr="00845080">
        <w:rPr>
          <w:rFonts w:ascii="Times New Roman" w:hAnsi="Times New Roman" w:cs="Times New Roman"/>
          <w:b/>
          <w:bCs/>
          <w:color w:val="000000"/>
          <w:sz w:val="40"/>
          <w:szCs w:val="40"/>
        </w:rPr>
        <w:t>How to import Local files in Power BI? Mention the Steps.</w:t>
      </w:r>
    </w:p>
    <w:p w:rsidR="00905634" w:rsidRPr="00845080"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In Power BI, click </w:t>
      </w:r>
      <w:r w:rsidRPr="00845080">
        <w:rPr>
          <w:rStyle w:val="Strong"/>
          <w:color w:val="363636"/>
          <w:sz w:val="32"/>
          <w:szCs w:val="32"/>
        </w:rPr>
        <w:t>Get Data</w:t>
      </w:r>
      <w:r w:rsidRPr="00845080">
        <w:rPr>
          <w:color w:val="4A4A4A"/>
          <w:sz w:val="32"/>
          <w:szCs w:val="32"/>
        </w:rPr>
        <w:t> in the lower left screen.</w:t>
      </w:r>
    </w:p>
    <w:p w:rsidR="00905634" w:rsidRPr="00845080"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Under </w:t>
      </w:r>
      <w:r w:rsidRPr="00845080">
        <w:rPr>
          <w:rStyle w:val="Strong"/>
          <w:color w:val="363636"/>
          <w:sz w:val="32"/>
          <w:szCs w:val="32"/>
        </w:rPr>
        <w:t>Import or Connect to Data</w:t>
      </w:r>
      <w:r w:rsidRPr="00845080">
        <w:rPr>
          <w:color w:val="4A4A4A"/>
          <w:sz w:val="32"/>
          <w:szCs w:val="32"/>
        </w:rPr>
        <w:t> &gt; </w:t>
      </w:r>
      <w:r w:rsidRPr="00845080">
        <w:rPr>
          <w:rStyle w:val="Strong"/>
          <w:color w:val="363636"/>
          <w:sz w:val="32"/>
          <w:szCs w:val="32"/>
        </w:rPr>
        <w:t>Files</w:t>
      </w:r>
      <w:r w:rsidRPr="00845080">
        <w:rPr>
          <w:color w:val="4A4A4A"/>
          <w:sz w:val="32"/>
          <w:szCs w:val="32"/>
        </w:rPr>
        <w:t>, click </w:t>
      </w:r>
      <w:r w:rsidRPr="00845080">
        <w:rPr>
          <w:rStyle w:val="Strong"/>
          <w:color w:val="363636"/>
          <w:sz w:val="32"/>
          <w:szCs w:val="32"/>
        </w:rPr>
        <w:t>Get</w:t>
      </w:r>
      <w:r w:rsidRPr="00845080">
        <w:rPr>
          <w:color w:val="4A4A4A"/>
          <w:sz w:val="32"/>
          <w:szCs w:val="32"/>
        </w:rPr>
        <w:t>.</w:t>
      </w:r>
    </w:p>
    <w:p w:rsidR="00905634" w:rsidRPr="00845080" w:rsidRDefault="00905634" w:rsidP="00905634">
      <w:pPr>
        <w:pStyle w:val="NormalWeb"/>
        <w:shd w:val="clear" w:color="auto" w:fill="FFFFFF"/>
        <w:spacing w:before="0" w:beforeAutospacing="0"/>
        <w:ind w:left="720"/>
        <w:rPr>
          <w:color w:val="4A4A4A"/>
          <w:sz w:val="32"/>
          <w:szCs w:val="32"/>
        </w:rPr>
      </w:pPr>
      <w:r w:rsidRPr="00845080">
        <w:rPr>
          <w:noProof/>
          <w:color w:val="4A4A4A"/>
          <w:sz w:val="32"/>
          <w:szCs w:val="32"/>
        </w:rPr>
        <w:drawing>
          <wp:inline distT="0" distB="0" distL="0" distR="0">
            <wp:extent cx="6217285" cy="363259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5753" cy="3637539"/>
                    </a:xfrm>
                    <a:prstGeom prst="rect">
                      <a:avLst/>
                    </a:prstGeom>
                    <a:noFill/>
                    <a:ln>
                      <a:noFill/>
                    </a:ln>
                  </pic:spPr>
                </pic:pic>
              </a:graphicData>
            </a:graphic>
          </wp:inline>
        </w:drawing>
      </w:r>
    </w:p>
    <w:p w:rsidR="00905634" w:rsidRPr="00845080"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Click Local File.</w:t>
      </w:r>
    </w:p>
    <w:p w:rsidR="00905634" w:rsidRPr="00845080" w:rsidRDefault="00905634" w:rsidP="00905634">
      <w:pPr>
        <w:pStyle w:val="NormalWeb"/>
        <w:shd w:val="clear" w:color="auto" w:fill="FFFFFF"/>
        <w:spacing w:before="0" w:beforeAutospacing="0"/>
        <w:ind w:left="720"/>
        <w:rPr>
          <w:color w:val="4A4A4A"/>
          <w:sz w:val="32"/>
          <w:szCs w:val="32"/>
        </w:rPr>
      </w:pPr>
      <w:r w:rsidRPr="00845080">
        <w:rPr>
          <w:noProof/>
          <w:color w:val="4A4A4A"/>
          <w:sz w:val="32"/>
          <w:szCs w:val="32"/>
        </w:rPr>
        <w:lastRenderedPageBreak/>
        <w:drawing>
          <wp:inline distT="0" distB="0" distL="0" distR="0">
            <wp:extent cx="6322060" cy="15246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822" cy="1525306"/>
                    </a:xfrm>
                    <a:prstGeom prst="rect">
                      <a:avLst/>
                    </a:prstGeom>
                    <a:noFill/>
                    <a:ln>
                      <a:noFill/>
                    </a:ln>
                  </pic:spPr>
                </pic:pic>
              </a:graphicData>
            </a:graphic>
          </wp:inline>
        </w:drawing>
      </w:r>
    </w:p>
    <w:p w:rsidR="00905634" w:rsidRPr="00845080"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Choose which file to upload and click </w:t>
      </w:r>
      <w:r w:rsidRPr="00845080">
        <w:rPr>
          <w:rStyle w:val="Strong"/>
          <w:color w:val="363636"/>
          <w:sz w:val="32"/>
          <w:szCs w:val="32"/>
        </w:rPr>
        <w:t>Open</w:t>
      </w:r>
      <w:r w:rsidRPr="00845080">
        <w:rPr>
          <w:color w:val="4A4A4A"/>
          <w:sz w:val="32"/>
          <w:szCs w:val="32"/>
        </w:rPr>
        <w:t>.</w:t>
      </w:r>
    </w:p>
    <w:p w:rsidR="00905634" w:rsidRPr="00845080"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Click </w:t>
      </w:r>
      <w:r w:rsidRPr="00845080">
        <w:rPr>
          <w:rStyle w:val="Strong"/>
          <w:color w:val="363636"/>
          <w:sz w:val="32"/>
          <w:szCs w:val="32"/>
        </w:rPr>
        <w:t>Upload</w:t>
      </w:r>
      <w:r w:rsidRPr="00845080">
        <w:rPr>
          <w:color w:val="4A4A4A"/>
          <w:sz w:val="32"/>
          <w:szCs w:val="32"/>
        </w:rPr>
        <w:t> under </w:t>
      </w:r>
      <w:r w:rsidRPr="00845080">
        <w:rPr>
          <w:rStyle w:val="Strong"/>
          <w:color w:val="363636"/>
          <w:sz w:val="32"/>
          <w:szCs w:val="32"/>
        </w:rPr>
        <w:t>Upload your Excel file to Power BI</w:t>
      </w:r>
      <w:r w:rsidRPr="00845080">
        <w:rPr>
          <w:color w:val="4A4A4A"/>
          <w:sz w:val="32"/>
          <w:szCs w:val="32"/>
        </w:rPr>
        <w:t>.</w:t>
      </w:r>
    </w:p>
    <w:p w:rsidR="00905634" w:rsidRPr="00845080" w:rsidRDefault="00905634" w:rsidP="00905634">
      <w:pPr>
        <w:pStyle w:val="NormalWeb"/>
        <w:shd w:val="clear" w:color="auto" w:fill="FFFFFF"/>
        <w:spacing w:before="0" w:beforeAutospacing="0"/>
        <w:ind w:left="720"/>
        <w:rPr>
          <w:color w:val="4A4A4A"/>
          <w:sz w:val="32"/>
          <w:szCs w:val="32"/>
        </w:rPr>
      </w:pPr>
      <w:r w:rsidRPr="00845080">
        <w:rPr>
          <w:noProof/>
          <w:color w:val="4A4A4A"/>
          <w:sz w:val="32"/>
          <w:szCs w:val="32"/>
        </w:rPr>
        <w:drawing>
          <wp:inline distT="0" distB="0" distL="0" distR="0">
            <wp:extent cx="6356134" cy="27717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1177" cy="2773974"/>
                    </a:xfrm>
                    <a:prstGeom prst="rect">
                      <a:avLst/>
                    </a:prstGeom>
                    <a:noFill/>
                    <a:ln>
                      <a:noFill/>
                    </a:ln>
                  </pic:spPr>
                </pic:pic>
              </a:graphicData>
            </a:graphic>
          </wp:inline>
        </w:drawing>
      </w:r>
    </w:p>
    <w:p w:rsidR="00905634" w:rsidRDefault="00905634" w:rsidP="00905634">
      <w:pPr>
        <w:pStyle w:val="NormalWeb"/>
        <w:numPr>
          <w:ilvl w:val="0"/>
          <w:numId w:val="11"/>
        </w:numPr>
        <w:shd w:val="clear" w:color="auto" w:fill="FFFFFF"/>
        <w:spacing w:before="0" w:beforeAutospacing="0"/>
        <w:rPr>
          <w:color w:val="4A4A4A"/>
          <w:sz w:val="32"/>
          <w:szCs w:val="32"/>
        </w:rPr>
      </w:pPr>
      <w:r w:rsidRPr="00845080">
        <w:rPr>
          <w:color w:val="4A4A4A"/>
          <w:sz w:val="32"/>
          <w:szCs w:val="32"/>
        </w:rPr>
        <w:t>The message “Your file has been uploaded” should appear.</w:t>
      </w:r>
    </w:p>
    <w:p w:rsidR="00845080" w:rsidRPr="00845080" w:rsidRDefault="00845080" w:rsidP="00845080">
      <w:pPr>
        <w:pStyle w:val="NormalWeb"/>
        <w:shd w:val="clear" w:color="auto" w:fill="FFFFFF"/>
        <w:spacing w:before="0" w:beforeAutospacing="0"/>
        <w:rPr>
          <w:color w:val="4A4A4A"/>
          <w:sz w:val="32"/>
          <w:szCs w:val="32"/>
        </w:rPr>
      </w:pPr>
    </w:p>
    <w:p w:rsidR="00EE54AE" w:rsidRPr="00845080" w:rsidRDefault="00845080" w:rsidP="00845080">
      <w:pPr>
        <w:pStyle w:val="ListParagraph"/>
        <w:numPr>
          <w:ilvl w:val="0"/>
          <w:numId w:val="10"/>
        </w:numPr>
        <w:rPr>
          <w:rFonts w:ascii="Times New Roman" w:hAnsi="Times New Roman" w:cs="Times New Roman"/>
          <w:b/>
          <w:bCs/>
          <w:color w:val="000000"/>
          <w:sz w:val="40"/>
          <w:szCs w:val="40"/>
        </w:rPr>
      </w:pPr>
      <w:r w:rsidRPr="00845080">
        <w:rPr>
          <w:rFonts w:ascii="Times New Roman" w:hAnsi="Times New Roman" w:cs="Times New Roman"/>
          <w:b/>
          <w:bCs/>
          <w:color w:val="000000"/>
          <w:sz w:val="40"/>
          <w:szCs w:val="40"/>
        </w:rPr>
        <w:t>In Power BI visualization, what are Reading View and Editing view?</w:t>
      </w:r>
    </w:p>
    <w:p w:rsidR="00845080" w:rsidRPr="00845080" w:rsidRDefault="00845080" w:rsidP="00845080">
      <w:pPr>
        <w:pStyle w:val="Heading2"/>
        <w:shd w:val="clear" w:color="auto" w:fill="FFFFFF"/>
        <w:spacing w:before="480" w:beforeAutospacing="0" w:after="180" w:afterAutospacing="0"/>
        <w:rPr>
          <w:color w:val="171717"/>
          <w:sz w:val="32"/>
          <w:szCs w:val="32"/>
        </w:rPr>
      </w:pPr>
      <w:r w:rsidRPr="00845080">
        <w:rPr>
          <w:color w:val="000000"/>
          <w:sz w:val="32"/>
          <w:szCs w:val="32"/>
        </w:rPr>
        <w:t xml:space="preserve">Ans - </w:t>
      </w:r>
      <w:r w:rsidRPr="00845080">
        <w:rPr>
          <w:color w:val="171717"/>
          <w:sz w:val="32"/>
          <w:szCs w:val="32"/>
        </w:rPr>
        <w:t>Reading view</w:t>
      </w:r>
    </w:p>
    <w:p w:rsidR="00845080" w:rsidRPr="00845080" w:rsidRDefault="00845080" w:rsidP="00845080">
      <w:pPr>
        <w:pStyle w:val="NormalWeb"/>
        <w:shd w:val="clear" w:color="auto" w:fill="FFFFFF"/>
        <w:rPr>
          <w:color w:val="171717"/>
          <w:sz w:val="32"/>
          <w:szCs w:val="32"/>
        </w:rPr>
      </w:pPr>
      <w:r w:rsidRPr="00845080">
        <w:rPr>
          <w:color w:val="171717"/>
          <w:sz w:val="32"/>
          <w:szCs w:val="32"/>
        </w:rPr>
        <w:t>There are two modes for interacting with reports in the Power BI service: Editing view and Reading view. If you are a </w:t>
      </w:r>
      <w:r w:rsidRPr="00845080">
        <w:rPr>
          <w:rStyle w:val="Emphasis"/>
          <w:color w:val="171717"/>
          <w:sz w:val="32"/>
          <w:szCs w:val="32"/>
        </w:rPr>
        <w:t>business user</w:t>
      </w:r>
      <w:r w:rsidRPr="00845080">
        <w:rPr>
          <w:color w:val="171717"/>
          <w:sz w:val="32"/>
          <w:szCs w:val="32"/>
        </w:rPr>
        <w:t>, then you are more likely to use Reading view to consume reports created by others. Editing view is used by report </w:t>
      </w:r>
      <w:r w:rsidRPr="00845080">
        <w:rPr>
          <w:rStyle w:val="Emphasis"/>
          <w:color w:val="171717"/>
          <w:sz w:val="32"/>
          <w:szCs w:val="32"/>
        </w:rPr>
        <w:t>designers</w:t>
      </w:r>
      <w:r w:rsidRPr="00845080">
        <w:rPr>
          <w:color w:val="171717"/>
          <w:sz w:val="32"/>
          <w:szCs w:val="32"/>
        </w:rPr>
        <w:t>, who create the reports and share them with you. Reading view is your way to explore and interact with reports created by colleagues.</w:t>
      </w:r>
    </w:p>
    <w:p w:rsidR="00845080" w:rsidRPr="00845080" w:rsidRDefault="00845080" w:rsidP="00845080">
      <w:pPr>
        <w:pStyle w:val="NormalWeb"/>
        <w:shd w:val="clear" w:color="auto" w:fill="FFFFFF"/>
        <w:rPr>
          <w:color w:val="171717"/>
          <w:sz w:val="32"/>
          <w:szCs w:val="32"/>
        </w:rPr>
      </w:pPr>
      <w:r w:rsidRPr="00845080">
        <w:rPr>
          <w:color w:val="171717"/>
          <w:sz w:val="32"/>
          <w:szCs w:val="32"/>
        </w:rPr>
        <w:t xml:space="preserve">Even in Reading view, the content isn't static. You can dig in, looking for trends, insights, and other business intelligence. Slice and dice the content, and even ask it questions using your own words. Or, sit back and let your data discover interesting insights for you; send you alerts when data changes, and email reports </w:t>
      </w:r>
      <w:r w:rsidRPr="00845080">
        <w:rPr>
          <w:color w:val="171717"/>
          <w:sz w:val="32"/>
          <w:szCs w:val="32"/>
        </w:rPr>
        <w:lastRenderedPageBreak/>
        <w:t>to you on a schedule you set. All your data, any time, in the cloud or on-premises, from any device.</w:t>
      </w:r>
    </w:p>
    <w:p w:rsidR="00845080" w:rsidRPr="00845080" w:rsidRDefault="00845080" w:rsidP="00845080">
      <w:pPr>
        <w:pStyle w:val="Heading2"/>
        <w:shd w:val="clear" w:color="auto" w:fill="FFFFFF"/>
        <w:spacing w:before="480" w:beforeAutospacing="0" w:after="180" w:afterAutospacing="0"/>
        <w:rPr>
          <w:color w:val="171717"/>
          <w:sz w:val="32"/>
          <w:szCs w:val="32"/>
        </w:rPr>
      </w:pPr>
      <w:r w:rsidRPr="00845080">
        <w:rPr>
          <w:color w:val="171717"/>
          <w:sz w:val="32"/>
          <w:szCs w:val="32"/>
        </w:rPr>
        <w:t>Editing view</w:t>
      </w:r>
    </w:p>
    <w:p w:rsidR="00845080" w:rsidRPr="00845080" w:rsidRDefault="00845080" w:rsidP="00845080">
      <w:pPr>
        <w:pStyle w:val="NormalWeb"/>
        <w:shd w:val="clear" w:color="auto" w:fill="FFFFFF"/>
        <w:rPr>
          <w:color w:val="171717"/>
          <w:sz w:val="32"/>
          <w:szCs w:val="32"/>
        </w:rPr>
      </w:pPr>
      <w:r w:rsidRPr="00845080">
        <w:rPr>
          <w:color w:val="171717"/>
          <w:sz w:val="32"/>
          <w:szCs w:val="32"/>
        </w:rPr>
        <w:t xml:space="preserve">To help you navigate the Table of Contents, </w:t>
      </w:r>
      <w:proofErr w:type="gramStart"/>
      <w:r w:rsidRPr="00845080">
        <w:rPr>
          <w:color w:val="171717"/>
          <w:sz w:val="32"/>
          <w:szCs w:val="32"/>
        </w:rPr>
        <w:t>Editing</w:t>
      </w:r>
      <w:proofErr w:type="gramEnd"/>
      <w:r w:rsidRPr="00845080">
        <w:rPr>
          <w:color w:val="171717"/>
          <w:sz w:val="32"/>
          <w:szCs w:val="32"/>
        </w:rPr>
        <w:t xml:space="preserve"> view is required for the following actions: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Creating, editing, renaming, sharing, and deleting reports.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Adding, renaming, rearranging, and deleting report pages.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Formatting reports.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Adding visualizations, text boxes, shapes, and buttons to a report.</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Adding visual-level, page-level, and report-level filters and setting visual interactions.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Creating refresh schedules.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Using Q&amp;A functionality to create visuals in reports.</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Showing data used to create the visualization.</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 xml:space="preserve">Setting up </w:t>
      </w:r>
      <w:proofErr w:type="spellStart"/>
      <w:r w:rsidRPr="00845080">
        <w:rPr>
          <w:rFonts w:ascii="Times New Roman" w:hAnsi="Times New Roman" w:cs="Times New Roman"/>
          <w:color w:val="171717"/>
          <w:sz w:val="32"/>
          <w:szCs w:val="32"/>
        </w:rPr>
        <w:t>drillthrough</w:t>
      </w:r>
      <w:proofErr w:type="spellEnd"/>
      <w:r w:rsidRPr="00845080">
        <w:rPr>
          <w:rFonts w:ascii="Times New Roman" w:hAnsi="Times New Roman" w:cs="Times New Roman"/>
          <w:color w:val="171717"/>
          <w:sz w:val="32"/>
          <w:szCs w:val="32"/>
        </w:rPr>
        <w:t>.</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r w:rsidRPr="00845080">
        <w:rPr>
          <w:rFonts w:ascii="Times New Roman" w:hAnsi="Times New Roman" w:cs="Times New Roman"/>
          <w:color w:val="171717"/>
          <w:sz w:val="32"/>
          <w:szCs w:val="32"/>
        </w:rPr>
        <w:t>Duplicating a report page.</w:t>
      </w:r>
    </w:p>
    <w:p w:rsidR="00845080" w:rsidRPr="00845080" w:rsidRDefault="00845080" w:rsidP="00845080">
      <w:pPr>
        <w:numPr>
          <w:ilvl w:val="0"/>
          <w:numId w:val="12"/>
        </w:numPr>
        <w:shd w:val="clear" w:color="auto" w:fill="FFFFFF"/>
        <w:spacing w:after="0" w:line="240" w:lineRule="auto"/>
        <w:ind w:left="1290"/>
        <w:rPr>
          <w:rFonts w:ascii="Times New Roman" w:hAnsi="Times New Roman" w:cs="Times New Roman"/>
          <w:color w:val="171717"/>
          <w:sz w:val="32"/>
          <w:szCs w:val="32"/>
        </w:rPr>
      </w:pPr>
      <w:hyperlink r:id="rId57" w:history="1">
        <w:r w:rsidRPr="00845080">
          <w:rPr>
            <w:rStyle w:val="Hyperlink"/>
            <w:rFonts w:ascii="Times New Roman" w:hAnsi="Times New Roman" w:cs="Times New Roman"/>
            <w:sz w:val="32"/>
            <w:szCs w:val="32"/>
          </w:rPr>
          <w:t>Using report settings</w:t>
        </w:r>
      </w:hyperlink>
      <w:r w:rsidRPr="00845080">
        <w:rPr>
          <w:rFonts w:ascii="Times New Roman" w:hAnsi="Times New Roman" w:cs="Times New Roman"/>
          <w:color w:val="171717"/>
          <w:sz w:val="32"/>
          <w:szCs w:val="32"/>
        </w:rPr>
        <w:t> to control your readers' interactions with reports.</w:t>
      </w:r>
    </w:p>
    <w:p w:rsidR="00845080" w:rsidRPr="00845080" w:rsidRDefault="00845080">
      <w:pPr>
        <w:rPr>
          <w:rFonts w:ascii="Times New Roman" w:hAnsi="Times New Roman" w:cs="Times New Roman"/>
          <w:sz w:val="32"/>
          <w:szCs w:val="32"/>
        </w:rPr>
      </w:pPr>
    </w:p>
    <w:sectPr w:rsidR="00845080" w:rsidRPr="00845080" w:rsidSect="00EE54A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434"/>
    <w:multiLevelType w:val="multilevel"/>
    <w:tmpl w:val="7854B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93A"/>
    <w:multiLevelType w:val="multilevel"/>
    <w:tmpl w:val="E142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C2D53"/>
    <w:multiLevelType w:val="multilevel"/>
    <w:tmpl w:val="F304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C4F3D"/>
    <w:multiLevelType w:val="multilevel"/>
    <w:tmpl w:val="4B3A5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B2C1A"/>
    <w:multiLevelType w:val="multilevel"/>
    <w:tmpl w:val="4992B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DB7593"/>
    <w:multiLevelType w:val="hybridMultilevel"/>
    <w:tmpl w:val="8580F2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3BAF"/>
    <w:multiLevelType w:val="multilevel"/>
    <w:tmpl w:val="4A36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B03391"/>
    <w:multiLevelType w:val="multilevel"/>
    <w:tmpl w:val="2236C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C97634"/>
    <w:multiLevelType w:val="multilevel"/>
    <w:tmpl w:val="08FE3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797504"/>
    <w:multiLevelType w:val="multilevel"/>
    <w:tmpl w:val="D57C8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6C49AF"/>
    <w:multiLevelType w:val="multilevel"/>
    <w:tmpl w:val="1F9C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F5398D"/>
    <w:multiLevelType w:val="multilevel"/>
    <w:tmpl w:val="0FF6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047628"/>
    <w:multiLevelType w:val="multilevel"/>
    <w:tmpl w:val="6B38A9B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70143C"/>
    <w:multiLevelType w:val="multilevel"/>
    <w:tmpl w:val="F8A0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8396054">
    <w:abstractNumId w:val="2"/>
  </w:num>
  <w:num w:numId="2" w16cid:durableId="71241403">
    <w:abstractNumId w:val="7"/>
  </w:num>
  <w:num w:numId="3" w16cid:durableId="1861511186">
    <w:abstractNumId w:val="4"/>
  </w:num>
  <w:num w:numId="4" w16cid:durableId="331228526">
    <w:abstractNumId w:val="10"/>
  </w:num>
  <w:num w:numId="5" w16cid:durableId="1296595594">
    <w:abstractNumId w:val="1"/>
  </w:num>
  <w:num w:numId="6" w16cid:durableId="1291201432">
    <w:abstractNumId w:val="0"/>
  </w:num>
  <w:num w:numId="7" w16cid:durableId="801309028">
    <w:abstractNumId w:val="3"/>
  </w:num>
  <w:num w:numId="8" w16cid:durableId="1950353072">
    <w:abstractNumId w:val="11"/>
  </w:num>
  <w:num w:numId="9" w16cid:durableId="1270704031">
    <w:abstractNumId w:val="9"/>
  </w:num>
  <w:num w:numId="10" w16cid:durableId="284778937">
    <w:abstractNumId w:val="8"/>
  </w:num>
  <w:num w:numId="11" w16cid:durableId="1714231144">
    <w:abstractNumId w:val="12"/>
  </w:num>
  <w:num w:numId="12" w16cid:durableId="1766724501">
    <w:abstractNumId w:val="13"/>
  </w:num>
  <w:num w:numId="13" w16cid:durableId="831605129">
    <w:abstractNumId w:val="5"/>
  </w:num>
  <w:num w:numId="14" w16cid:durableId="10161569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4AE"/>
    <w:rsid w:val="001A143A"/>
    <w:rsid w:val="00443ED4"/>
    <w:rsid w:val="004E354F"/>
    <w:rsid w:val="00581195"/>
    <w:rsid w:val="00845080"/>
    <w:rsid w:val="00905634"/>
    <w:rsid w:val="00D73080"/>
    <w:rsid w:val="00EE54AE"/>
    <w:rsid w:val="00F82E90"/>
    <w:rsid w:val="00FF7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BD1F9"/>
  <w15:chartTrackingRefBased/>
  <w15:docId w15:val="{594B7EEC-C097-4961-B9F6-674A48F0E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6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143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54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43ED4"/>
    <w:rPr>
      <w:color w:val="0563C1" w:themeColor="hyperlink"/>
      <w:u w:val="single"/>
    </w:rPr>
  </w:style>
  <w:style w:type="character" w:styleId="UnresolvedMention">
    <w:name w:val="Unresolved Mention"/>
    <w:basedOn w:val="DefaultParagraphFont"/>
    <w:uiPriority w:val="99"/>
    <w:semiHidden/>
    <w:unhideWhenUsed/>
    <w:rsid w:val="00443ED4"/>
    <w:rPr>
      <w:color w:val="605E5C"/>
      <w:shd w:val="clear" w:color="auto" w:fill="E1DFDD"/>
    </w:rPr>
  </w:style>
  <w:style w:type="character" w:styleId="Emphasis">
    <w:name w:val="Emphasis"/>
    <w:basedOn w:val="DefaultParagraphFont"/>
    <w:uiPriority w:val="20"/>
    <w:qFormat/>
    <w:rsid w:val="00FF71C9"/>
    <w:rPr>
      <w:i/>
      <w:iCs/>
    </w:rPr>
  </w:style>
  <w:style w:type="character" w:styleId="Strong">
    <w:name w:val="Strong"/>
    <w:basedOn w:val="DefaultParagraphFont"/>
    <w:uiPriority w:val="22"/>
    <w:qFormat/>
    <w:rsid w:val="00FF71C9"/>
    <w:rPr>
      <w:b/>
      <w:bCs/>
    </w:rPr>
  </w:style>
  <w:style w:type="table" w:styleId="TableGrid">
    <w:name w:val="Table Grid"/>
    <w:basedOn w:val="TableNormal"/>
    <w:uiPriority w:val="39"/>
    <w:rsid w:val="00FF7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143A"/>
    <w:rPr>
      <w:rFonts w:ascii="Times New Roman" w:eastAsia="Times New Roman" w:hAnsi="Times New Roman" w:cs="Times New Roman"/>
      <w:b/>
      <w:bCs/>
      <w:sz w:val="36"/>
      <w:szCs w:val="36"/>
      <w:lang w:eastAsia="en-IN"/>
    </w:rPr>
  </w:style>
  <w:style w:type="paragraph" w:customStyle="1" w:styleId="alert-title">
    <w:name w:val="alert-title"/>
    <w:basedOn w:val="Normal"/>
    <w:rsid w:val="001A14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A143A"/>
    <w:pPr>
      <w:ind w:left="720"/>
      <w:contextualSpacing/>
    </w:pPr>
  </w:style>
  <w:style w:type="character" w:customStyle="1" w:styleId="Heading1Char">
    <w:name w:val="Heading 1 Char"/>
    <w:basedOn w:val="DefaultParagraphFont"/>
    <w:link w:val="Heading1"/>
    <w:uiPriority w:val="9"/>
    <w:rsid w:val="00905634"/>
    <w:rPr>
      <w:rFonts w:asciiTheme="majorHAnsi" w:eastAsiaTheme="majorEastAsia" w:hAnsiTheme="majorHAnsi" w:cstheme="majorBidi"/>
      <w:color w:val="2F5496" w:themeColor="accent1" w:themeShade="BF"/>
      <w:sz w:val="32"/>
      <w:szCs w:val="32"/>
    </w:rPr>
  </w:style>
  <w:style w:type="character" w:customStyle="1" w:styleId="mx-imgborder">
    <w:name w:val="mx-imgborder"/>
    <w:basedOn w:val="DefaultParagraphFont"/>
    <w:rsid w:val="00905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8997">
      <w:bodyDiv w:val="1"/>
      <w:marLeft w:val="0"/>
      <w:marRight w:val="0"/>
      <w:marTop w:val="0"/>
      <w:marBottom w:val="0"/>
      <w:divBdr>
        <w:top w:val="none" w:sz="0" w:space="0" w:color="auto"/>
        <w:left w:val="none" w:sz="0" w:space="0" w:color="auto"/>
        <w:bottom w:val="none" w:sz="0" w:space="0" w:color="auto"/>
        <w:right w:val="none" w:sz="0" w:space="0" w:color="auto"/>
      </w:divBdr>
    </w:div>
    <w:div w:id="130754336">
      <w:bodyDiv w:val="1"/>
      <w:marLeft w:val="0"/>
      <w:marRight w:val="0"/>
      <w:marTop w:val="0"/>
      <w:marBottom w:val="0"/>
      <w:divBdr>
        <w:top w:val="none" w:sz="0" w:space="0" w:color="auto"/>
        <w:left w:val="none" w:sz="0" w:space="0" w:color="auto"/>
        <w:bottom w:val="none" w:sz="0" w:space="0" w:color="auto"/>
        <w:right w:val="none" w:sz="0" w:space="0" w:color="auto"/>
      </w:divBdr>
    </w:div>
    <w:div w:id="304702808">
      <w:bodyDiv w:val="1"/>
      <w:marLeft w:val="0"/>
      <w:marRight w:val="0"/>
      <w:marTop w:val="0"/>
      <w:marBottom w:val="0"/>
      <w:divBdr>
        <w:top w:val="none" w:sz="0" w:space="0" w:color="auto"/>
        <w:left w:val="none" w:sz="0" w:space="0" w:color="auto"/>
        <w:bottom w:val="none" w:sz="0" w:space="0" w:color="auto"/>
        <w:right w:val="none" w:sz="0" w:space="0" w:color="auto"/>
      </w:divBdr>
      <w:divsChild>
        <w:div w:id="1235894703">
          <w:marLeft w:val="0"/>
          <w:marRight w:val="0"/>
          <w:marTop w:val="0"/>
          <w:marBottom w:val="0"/>
          <w:divBdr>
            <w:top w:val="none" w:sz="0" w:space="0" w:color="auto"/>
            <w:left w:val="none" w:sz="0" w:space="0" w:color="auto"/>
            <w:bottom w:val="none" w:sz="0" w:space="0" w:color="auto"/>
            <w:right w:val="none" w:sz="0" w:space="0" w:color="auto"/>
          </w:divBdr>
        </w:div>
      </w:divsChild>
    </w:div>
    <w:div w:id="314920943">
      <w:bodyDiv w:val="1"/>
      <w:marLeft w:val="0"/>
      <w:marRight w:val="0"/>
      <w:marTop w:val="0"/>
      <w:marBottom w:val="0"/>
      <w:divBdr>
        <w:top w:val="none" w:sz="0" w:space="0" w:color="auto"/>
        <w:left w:val="none" w:sz="0" w:space="0" w:color="auto"/>
        <w:bottom w:val="none" w:sz="0" w:space="0" w:color="auto"/>
        <w:right w:val="none" w:sz="0" w:space="0" w:color="auto"/>
      </w:divBdr>
    </w:div>
    <w:div w:id="364215932">
      <w:bodyDiv w:val="1"/>
      <w:marLeft w:val="0"/>
      <w:marRight w:val="0"/>
      <w:marTop w:val="0"/>
      <w:marBottom w:val="0"/>
      <w:divBdr>
        <w:top w:val="none" w:sz="0" w:space="0" w:color="auto"/>
        <w:left w:val="none" w:sz="0" w:space="0" w:color="auto"/>
        <w:bottom w:val="none" w:sz="0" w:space="0" w:color="auto"/>
        <w:right w:val="none" w:sz="0" w:space="0" w:color="auto"/>
      </w:divBdr>
    </w:div>
    <w:div w:id="417024654">
      <w:bodyDiv w:val="1"/>
      <w:marLeft w:val="0"/>
      <w:marRight w:val="0"/>
      <w:marTop w:val="0"/>
      <w:marBottom w:val="0"/>
      <w:divBdr>
        <w:top w:val="none" w:sz="0" w:space="0" w:color="auto"/>
        <w:left w:val="none" w:sz="0" w:space="0" w:color="auto"/>
        <w:bottom w:val="none" w:sz="0" w:space="0" w:color="auto"/>
        <w:right w:val="none" w:sz="0" w:space="0" w:color="auto"/>
      </w:divBdr>
    </w:div>
    <w:div w:id="452477914">
      <w:bodyDiv w:val="1"/>
      <w:marLeft w:val="0"/>
      <w:marRight w:val="0"/>
      <w:marTop w:val="0"/>
      <w:marBottom w:val="0"/>
      <w:divBdr>
        <w:top w:val="none" w:sz="0" w:space="0" w:color="auto"/>
        <w:left w:val="none" w:sz="0" w:space="0" w:color="auto"/>
        <w:bottom w:val="none" w:sz="0" w:space="0" w:color="auto"/>
        <w:right w:val="none" w:sz="0" w:space="0" w:color="auto"/>
      </w:divBdr>
    </w:div>
    <w:div w:id="663557366">
      <w:bodyDiv w:val="1"/>
      <w:marLeft w:val="0"/>
      <w:marRight w:val="0"/>
      <w:marTop w:val="0"/>
      <w:marBottom w:val="0"/>
      <w:divBdr>
        <w:top w:val="none" w:sz="0" w:space="0" w:color="auto"/>
        <w:left w:val="none" w:sz="0" w:space="0" w:color="auto"/>
        <w:bottom w:val="none" w:sz="0" w:space="0" w:color="auto"/>
        <w:right w:val="none" w:sz="0" w:space="0" w:color="auto"/>
      </w:divBdr>
      <w:divsChild>
        <w:div w:id="1647050913">
          <w:marLeft w:val="0"/>
          <w:marRight w:val="0"/>
          <w:marTop w:val="0"/>
          <w:marBottom w:val="0"/>
          <w:divBdr>
            <w:top w:val="none" w:sz="0" w:space="0" w:color="auto"/>
            <w:left w:val="none" w:sz="0" w:space="0" w:color="auto"/>
            <w:bottom w:val="none" w:sz="0" w:space="0" w:color="auto"/>
            <w:right w:val="none" w:sz="0" w:space="0" w:color="auto"/>
          </w:divBdr>
        </w:div>
      </w:divsChild>
    </w:div>
    <w:div w:id="687606331">
      <w:bodyDiv w:val="1"/>
      <w:marLeft w:val="0"/>
      <w:marRight w:val="0"/>
      <w:marTop w:val="0"/>
      <w:marBottom w:val="0"/>
      <w:divBdr>
        <w:top w:val="none" w:sz="0" w:space="0" w:color="auto"/>
        <w:left w:val="none" w:sz="0" w:space="0" w:color="auto"/>
        <w:bottom w:val="none" w:sz="0" w:space="0" w:color="auto"/>
        <w:right w:val="none" w:sz="0" w:space="0" w:color="auto"/>
      </w:divBdr>
      <w:divsChild>
        <w:div w:id="1113592834">
          <w:marLeft w:val="0"/>
          <w:marRight w:val="0"/>
          <w:marTop w:val="0"/>
          <w:marBottom w:val="0"/>
          <w:divBdr>
            <w:top w:val="none" w:sz="0" w:space="0" w:color="auto"/>
            <w:left w:val="none" w:sz="0" w:space="0" w:color="auto"/>
            <w:bottom w:val="none" w:sz="0" w:space="0" w:color="auto"/>
            <w:right w:val="none" w:sz="0" w:space="0" w:color="auto"/>
          </w:divBdr>
        </w:div>
        <w:div w:id="667101591">
          <w:marLeft w:val="0"/>
          <w:marRight w:val="0"/>
          <w:marTop w:val="0"/>
          <w:marBottom w:val="0"/>
          <w:divBdr>
            <w:top w:val="none" w:sz="0" w:space="0" w:color="auto"/>
            <w:left w:val="none" w:sz="0" w:space="0" w:color="auto"/>
            <w:bottom w:val="none" w:sz="0" w:space="0" w:color="auto"/>
            <w:right w:val="none" w:sz="0" w:space="0" w:color="auto"/>
          </w:divBdr>
        </w:div>
        <w:div w:id="642122723">
          <w:marLeft w:val="0"/>
          <w:marRight w:val="0"/>
          <w:marTop w:val="0"/>
          <w:marBottom w:val="0"/>
          <w:divBdr>
            <w:top w:val="none" w:sz="0" w:space="0" w:color="auto"/>
            <w:left w:val="none" w:sz="0" w:space="0" w:color="auto"/>
            <w:bottom w:val="none" w:sz="0" w:space="0" w:color="auto"/>
            <w:right w:val="none" w:sz="0" w:space="0" w:color="auto"/>
          </w:divBdr>
        </w:div>
      </w:divsChild>
    </w:div>
    <w:div w:id="729227862">
      <w:bodyDiv w:val="1"/>
      <w:marLeft w:val="0"/>
      <w:marRight w:val="0"/>
      <w:marTop w:val="0"/>
      <w:marBottom w:val="0"/>
      <w:divBdr>
        <w:top w:val="none" w:sz="0" w:space="0" w:color="auto"/>
        <w:left w:val="none" w:sz="0" w:space="0" w:color="auto"/>
        <w:bottom w:val="none" w:sz="0" w:space="0" w:color="auto"/>
        <w:right w:val="none" w:sz="0" w:space="0" w:color="auto"/>
      </w:divBdr>
    </w:div>
    <w:div w:id="760681403">
      <w:bodyDiv w:val="1"/>
      <w:marLeft w:val="0"/>
      <w:marRight w:val="0"/>
      <w:marTop w:val="0"/>
      <w:marBottom w:val="0"/>
      <w:divBdr>
        <w:top w:val="none" w:sz="0" w:space="0" w:color="auto"/>
        <w:left w:val="none" w:sz="0" w:space="0" w:color="auto"/>
        <w:bottom w:val="none" w:sz="0" w:space="0" w:color="auto"/>
        <w:right w:val="none" w:sz="0" w:space="0" w:color="auto"/>
      </w:divBdr>
    </w:div>
    <w:div w:id="848833777">
      <w:bodyDiv w:val="1"/>
      <w:marLeft w:val="0"/>
      <w:marRight w:val="0"/>
      <w:marTop w:val="0"/>
      <w:marBottom w:val="0"/>
      <w:divBdr>
        <w:top w:val="none" w:sz="0" w:space="0" w:color="auto"/>
        <w:left w:val="none" w:sz="0" w:space="0" w:color="auto"/>
        <w:bottom w:val="none" w:sz="0" w:space="0" w:color="auto"/>
        <w:right w:val="none" w:sz="0" w:space="0" w:color="auto"/>
      </w:divBdr>
      <w:divsChild>
        <w:div w:id="1210723293">
          <w:marLeft w:val="0"/>
          <w:marRight w:val="0"/>
          <w:marTop w:val="0"/>
          <w:marBottom w:val="0"/>
          <w:divBdr>
            <w:top w:val="none" w:sz="0" w:space="0" w:color="auto"/>
            <w:left w:val="none" w:sz="0" w:space="0" w:color="auto"/>
            <w:bottom w:val="none" w:sz="0" w:space="0" w:color="auto"/>
            <w:right w:val="none" w:sz="0" w:space="0" w:color="auto"/>
          </w:divBdr>
        </w:div>
        <w:div w:id="1679304587">
          <w:marLeft w:val="0"/>
          <w:marRight w:val="0"/>
          <w:marTop w:val="0"/>
          <w:marBottom w:val="0"/>
          <w:divBdr>
            <w:top w:val="none" w:sz="0" w:space="0" w:color="auto"/>
            <w:left w:val="none" w:sz="0" w:space="0" w:color="auto"/>
            <w:bottom w:val="none" w:sz="0" w:space="0" w:color="auto"/>
            <w:right w:val="none" w:sz="0" w:space="0" w:color="auto"/>
          </w:divBdr>
        </w:div>
        <w:div w:id="244263371">
          <w:marLeft w:val="0"/>
          <w:marRight w:val="0"/>
          <w:marTop w:val="0"/>
          <w:marBottom w:val="0"/>
          <w:divBdr>
            <w:top w:val="none" w:sz="0" w:space="0" w:color="auto"/>
            <w:left w:val="none" w:sz="0" w:space="0" w:color="auto"/>
            <w:bottom w:val="none" w:sz="0" w:space="0" w:color="auto"/>
            <w:right w:val="none" w:sz="0" w:space="0" w:color="auto"/>
          </w:divBdr>
        </w:div>
        <w:div w:id="1619873500">
          <w:marLeft w:val="0"/>
          <w:marRight w:val="0"/>
          <w:marTop w:val="0"/>
          <w:marBottom w:val="0"/>
          <w:divBdr>
            <w:top w:val="none" w:sz="0" w:space="0" w:color="auto"/>
            <w:left w:val="none" w:sz="0" w:space="0" w:color="auto"/>
            <w:bottom w:val="none" w:sz="0" w:space="0" w:color="auto"/>
            <w:right w:val="none" w:sz="0" w:space="0" w:color="auto"/>
          </w:divBdr>
        </w:div>
        <w:div w:id="1585724313">
          <w:marLeft w:val="0"/>
          <w:marRight w:val="0"/>
          <w:marTop w:val="0"/>
          <w:marBottom w:val="0"/>
          <w:divBdr>
            <w:top w:val="none" w:sz="0" w:space="0" w:color="auto"/>
            <w:left w:val="none" w:sz="0" w:space="0" w:color="auto"/>
            <w:bottom w:val="none" w:sz="0" w:space="0" w:color="auto"/>
            <w:right w:val="none" w:sz="0" w:space="0" w:color="auto"/>
          </w:divBdr>
        </w:div>
      </w:divsChild>
    </w:div>
    <w:div w:id="1169055101">
      <w:bodyDiv w:val="1"/>
      <w:marLeft w:val="0"/>
      <w:marRight w:val="0"/>
      <w:marTop w:val="0"/>
      <w:marBottom w:val="0"/>
      <w:divBdr>
        <w:top w:val="none" w:sz="0" w:space="0" w:color="auto"/>
        <w:left w:val="none" w:sz="0" w:space="0" w:color="auto"/>
        <w:bottom w:val="none" w:sz="0" w:space="0" w:color="auto"/>
        <w:right w:val="none" w:sz="0" w:space="0" w:color="auto"/>
      </w:divBdr>
    </w:div>
    <w:div w:id="1470127624">
      <w:bodyDiv w:val="1"/>
      <w:marLeft w:val="0"/>
      <w:marRight w:val="0"/>
      <w:marTop w:val="0"/>
      <w:marBottom w:val="0"/>
      <w:divBdr>
        <w:top w:val="none" w:sz="0" w:space="0" w:color="auto"/>
        <w:left w:val="none" w:sz="0" w:space="0" w:color="auto"/>
        <w:bottom w:val="none" w:sz="0" w:space="0" w:color="auto"/>
        <w:right w:val="none" w:sz="0" w:space="0" w:color="auto"/>
      </w:divBdr>
    </w:div>
    <w:div w:id="1488790371">
      <w:bodyDiv w:val="1"/>
      <w:marLeft w:val="0"/>
      <w:marRight w:val="0"/>
      <w:marTop w:val="0"/>
      <w:marBottom w:val="0"/>
      <w:divBdr>
        <w:top w:val="none" w:sz="0" w:space="0" w:color="auto"/>
        <w:left w:val="none" w:sz="0" w:space="0" w:color="auto"/>
        <w:bottom w:val="none" w:sz="0" w:space="0" w:color="auto"/>
        <w:right w:val="none" w:sz="0" w:space="0" w:color="auto"/>
      </w:divBdr>
    </w:div>
    <w:div w:id="1496068876">
      <w:bodyDiv w:val="1"/>
      <w:marLeft w:val="0"/>
      <w:marRight w:val="0"/>
      <w:marTop w:val="0"/>
      <w:marBottom w:val="0"/>
      <w:divBdr>
        <w:top w:val="none" w:sz="0" w:space="0" w:color="auto"/>
        <w:left w:val="none" w:sz="0" w:space="0" w:color="auto"/>
        <w:bottom w:val="none" w:sz="0" w:space="0" w:color="auto"/>
        <w:right w:val="none" w:sz="0" w:space="0" w:color="auto"/>
      </w:divBdr>
      <w:divsChild>
        <w:div w:id="1913731705">
          <w:marLeft w:val="0"/>
          <w:marRight w:val="0"/>
          <w:marTop w:val="0"/>
          <w:marBottom w:val="0"/>
          <w:divBdr>
            <w:top w:val="none" w:sz="0" w:space="0" w:color="auto"/>
            <w:left w:val="none" w:sz="0" w:space="0" w:color="auto"/>
            <w:bottom w:val="none" w:sz="0" w:space="0" w:color="auto"/>
            <w:right w:val="none" w:sz="0" w:space="0" w:color="auto"/>
          </w:divBdr>
        </w:div>
      </w:divsChild>
    </w:div>
    <w:div w:id="1702320810">
      <w:bodyDiv w:val="1"/>
      <w:marLeft w:val="0"/>
      <w:marRight w:val="0"/>
      <w:marTop w:val="0"/>
      <w:marBottom w:val="0"/>
      <w:divBdr>
        <w:top w:val="none" w:sz="0" w:space="0" w:color="auto"/>
        <w:left w:val="none" w:sz="0" w:space="0" w:color="auto"/>
        <w:bottom w:val="none" w:sz="0" w:space="0" w:color="auto"/>
        <w:right w:val="none" w:sz="0" w:space="0" w:color="auto"/>
      </w:divBdr>
    </w:div>
    <w:div w:id="1841702403">
      <w:bodyDiv w:val="1"/>
      <w:marLeft w:val="0"/>
      <w:marRight w:val="0"/>
      <w:marTop w:val="0"/>
      <w:marBottom w:val="0"/>
      <w:divBdr>
        <w:top w:val="none" w:sz="0" w:space="0" w:color="auto"/>
        <w:left w:val="none" w:sz="0" w:space="0" w:color="auto"/>
        <w:bottom w:val="none" w:sz="0" w:space="0" w:color="auto"/>
        <w:right w:val="none" w:sz="0" w:space="0" w:color="auto"/>
      </w:divBdr>
    </w:div>
    <w:div w:id="1879463738">
      <w:bodyDiv w:val="1"/>
      <w:marLeft w:val="0"/>
      <w:marRight w:val="0"/>
      <w:marTop w:val="0"/>
      <w:marBottom w:val="0"/>
      <w:divBdr>
        <w:top w:val="none" w:sz="0" w:space="0" w:color="auto"/>
        <w:left w:val="none" w:sz="0" w:space="0" w:color="auto"/>
        <w:bottom w:val="none" w:sz="0" w:space="0" w:color="auto"/>
        <w:right w:val="none" w:sz="0" w:space="0" w:color="auto"/>
      </w:divBdr>
    </w:div>
    <w:div w:id="1961567080">
      <w:bodyDiv w:val="1"/>
      <w:marLeft w:val="0"/>
      <w:marRight w:val="0"/>
      <w:marTop w:val="0"/>
      <w:marBottom w:val="0"/>
      <w:divBdr>
        <w:top w:val="none" w:sz="0" w:space="0" w:color="auto"/>
        <w:left w:val="none" w:sz="0" w:space="0" w:color="auto"/>
        <w:bottom w:val="none" w:sz="0" w:space="0" w:color="auto"/>
        <w:right w:val="none" w:sz="0" w:space="0" w:color="auto"/>
      </w:divBdr>
    </w:div>
    <w:div w:id="2039961669">
      <w:bodyDiv w:val="1"/>
      <w:marLeft w:val="0"/>
      <w:marRight w:val="0"/>
      <w:marTop w:val="0"/>
      <w:marBottom w:val="0"/>
      <w:divBdr>
        <w:top w:val="none" w:sz="0" w:space="0" w:color="auto"/>
        <w:left w:val="none" w:sz="0" w:space="0" w:color="auto"/>
        <w:bottom w:val="none" w:sz="0" w:space="0" w:color="auto"/>
        <w:right w:val="none" w:sz="0" w:space="0" w:color="auto"/>
      </w:divBdr>
      <w:divsChild>
        <w:div w:id="959920646">
          <w:marLeft w:val="0"/>
          <w:marRight w:val="0"/>
          <w:marTop w:val="0"/>
          <w:marBottom w:val="0"/>
          <w:divBdr>
            <w:top w:val="none" w:sz="0" w:space="0" w:color="auto"/>
            <w:left w:val="none" w:sz="0" w:space="0" w:color="auto"/>
            <w:bottom w:val="none" w:sz="0" w:space="0" w:color="auto"/>
            <w:right w:val="none" w:sz="0" w:space="0" w:color="auto"/>
          </w:divBdr>
        </w:div>
        <w:div w:id="408815580">
          <w:marLeft w:val="0"/>
          <w:marRight w:val="0"/>
          <w:marTop w:val="0"/>
          <w:marBottom w:val="0"/>
          <w:divBdr>
            <w:top w:val="none" w:sz="0" w:space="0" w:color="auto"/>
            <w:left w:val="none" w:sz="0" w:space="0" w:color="auto"/>
            <w:bottom w:val="none" w:sz="0" w:space="0" w:color="auto"/>
            <w:right w:val="none" w:sz="0" w:space="0" w:color="auto"/>
          </w:divBdr>
        </w:div>
        <w:div w:id="214895737">
          <w:marLeft w:val="0"/>
          <w:marRight w:val="0"/>
          <w:marTop w:val="0"/>
          <w:marBottom w:val="0"/>
          <w:divBdr>
            <w:top w:val="none" w:sz="0" w:space="0" w:color="auto"/>
            <w:left w:val="none" w:sz="0" w:space="0" w:color="auto"/>
            <w:bottom w:val="none" w:sz="0" w:space="0" w:color="auto"/>
            <w:right w:val="none" w:sz="0" w:space="0" w:color="auto"/>
          </w:divBdr>
        </w:div>
        <w:div w:id="1088379557">
          <w:marLeft w:val="0"/>
          <w:marRight w:val="0"/>
          <w:marTop w:val="0"/>
          <w:marBottom w:val="0"/>
          <w:divBdr>
            <w:top w:val="none" w:sz="0" w:space="0" w:color="auto"/>
            <w:left w:val="none" w:sz="0" w:space="0" w:color="auto"/>
            <w:bottom w:val="none" w:sz="0" w:space="0" w:color="auto"/>
            <w:right w:val="none" w:sz="0" w:space="0" w:color="auto"/>
          </w:divBdr>
        </w:div>
      </w:divsChild>
    </w:div>
    <w:div w:id="209331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hyperlink" Target="https://learn.microsoft.com/en-us/power-bi/connect-data/media/desktop-quickstart-connect-to-data/qs-connect-data_01.png#lightbox"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learn.microsoft.com/en-us/power-bi/connect-data/desktop-quickstart-connect-to-data" TargetMode="External"/><Relationship Id="rId47" Type="http://schemas.openxmlformats.org/officeDocument/2006/relationships/hyperlink" Target="https://learn.microsoft.com/en-us/power-bi/connect-data/media/desktop-quickstart-connect-to-data/qs-connect-data_06.png#lightbox"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earn.microsoft.com/en-us/power-bi/consumer/end-user-report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learn.microsoft.com/en-us/power-bi/create-reports/service-interact-quick-report"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learn.microsoft.com/en-us/power-bi/connect-data/media/desktop-quickstart-connect-to-data/qs-connect-data_05.png#lightbox" TargetMode="External"/><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hyperlink" Target="https://byjus.com/maths/introduction-to-dat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microsoft.com/en-us/power-bi/visuals/power-bi-report-visualizations" TargetMode="External"/><Relationship Id="rId22" Type="http://schemas.openxmlformats.org/officeDocument/2006/relationships/image" Target="media/image15.png"/><Relationship Id="rId27" Type="http://schemas.openxmlformats.org/officeDocument/2006/relationships/hyperlink" Target="https://learn.microsoft.com/en-us/power-bi/create-reports/service-dashboard-create" TargetMode="External"/><Relationship Id="rId30" Type="http://schemas.openxmlformats.org/officeDocument/2006/relationships/hyperlink" Target="https://learn.microsoft.com/en-us/power-bi/connect-data/desktop-sharepoint-online-list" TargetMode="External"/><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yperlink" Target="https://learn.microsoft.com/en-us/power-bi/fundamentals/service-self-service-signup-purchase-for-power-bi" TargetMode="External"/><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go.microsoft.com/fwlink/?LinkId=52977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learn.microsoft.com/en-us/sharepoint/sites/user-permissions-and-permission-levels" TargetMode="External"/><Relationship Id="rId49" Type="http://schemas.openxmlformats.org/officeDocument/2006/relationships/image" Target="media/image32.png"/><Relationship Id="rId57" Type="http://schemas.openxmlformats.org/officeDocument/2006/relationships/hyperlink" Target="https://learn.microsoft.com/en-us/power-bi/create-reports/power-bi-report-settings"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26</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Mehar</dc:creator>
  <cp:keywords/>
  <dc:description/>
  <cp:lastModifiedBy>Akshay Mehar</cp:lastModifiedBy>
  <cp:revision>2</cp:revision>
  <dcterms:created xsi:type="dcterms:W3CDTF">2022-12-11T14:48:00Z</dcterms:created>
  <dcterms:modified xsi:type="dcterms:W3CDTF">2023-01-27T15:22:00Z</dcterms:modified>
</cp:coreProperties>
</file>