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DF9C3" w14:textId="19660548" w:rsidR="00475C3A" w:rsidRPr="008F41C7" w:rsidRDefault="00C20BB2" w:rsidP="008F41C7">
      <w:pPr>
        <w:spacing w:line="480" w:lineRule="auto"/>
        <w:jc w:val="center"/>
        <w:rPr>
          <w:rFonts w:ascii="Times New Roman" w:hAnsi="Times New Roman" w:cs="Times New Roman"/>
          <w:sz w:val="24"/>
          <w:szCs w:val="24"/>
        </w:rPr>
      </w:pPr>
      <w:r w:rsidRPr="00C20BB2">
        <w:rPr>
          <w:rFonts w:ascii="Times New Roman" w:hAnsi="Times New Roman" w:cs="Times New Roman"/>
          <w:sz w:val="24"/>
          <w:szCs w:val="24"/>
        </w:rPr>
        <w:t>Actividad 1 - Creación del documento inicial del proyecto</w:t>
      </w:r>
      <w:r w:rsidR="003928C4">
        <w:rPr>
          <w:rFonts w:ascii="Times New Roman" w:hAnsi="Times New Roman" w:cs="Times New Roman"/>
          <w:sz w:val="24"/>
          <w:szCs w:val="24"/>
        </w:rPr>
        <w:t xml:space="preserve"> </w:t>
      </w:r>
    </w:p>
    <w:p w14:paraId="2D3604C6" w14:textId="6E150DA5" w:rsidR="00475C3A" w:rsidRPr="008F41C7" w:rsidRDefault="00475C3A" w:rsidP="008F41C7">
      <w:pPr>
        <w:spacing w:line="480" w:lineRule="auto"/>
        <w:rPr>
          <w:rFonts w:ascii="Times New Roman" w:hAnsi="Times New Roman" w:cs="Times New Roman"/>
          <w:sz w:val="24"/>
          <w:szCs w:val="24"/>
        </w:rPr>
      </w:pPr>
    </w:p>
    <w:p w14:paraId="38B95CE4" w14:textId="3A2D6AAC" w:rsidR="00475C3A" w:rsidRPr="008F41C7" w:rsidRDefault="00475C3A" w:rsidP="008F41C7">
      <w:pPr>
        <w:spacing w:line="480" w:lineRule="auto"/>
        <w:rPr>
          <w:rFonts w:ascii="Times New Roman" w:hAnsi="Times New Roman" w:cs="Times New Roman"/>
          <w:sz w:val="24"/>
          <w:szCs w:val="24"/>
        </w:rPr>
      </w:pPr>
    </w:p>
    <w:p w14:paraId="7B622C23" w14:textId="47751FFC" w:rsidR="00475C3A" w:rsidRDefault="00475C3A" w:rsidP="008F41C7">
      <w:pPr>
        <w:spacing w:line="480" w:lineRule="auto"/>
        <w:rPr>
          <w:rFonts w:ascii="Times New Roman" w:hAnsi="Times New Roman" w:cs="Times New Roman"/>
          <w:sz w:val="24"/>
          <w:szCs w:val="24"/>
        </w:rPr>
      </w:pPr>
    </w:p>
    <w:p w14:paraId="5D0A06F5" w14:textId="64B9DF0F" w:rsidR="008F41C7" w:rsidRDefault="008F41C7" w:rsidP="008F41C7">
      <w:pPr>
        <w:spacing w:line="480" w:lineRule="auto"/>
        <w:rPr>
          <w:rFonts w:ascii="Times New Roman" w:hAnsi="Times New Roman" w:cs="Times New Roman"/>
          <w:sz w:val="24"/>
          <w:szCs w:val="24"/>
        </w:rPr>
      </w:pPr>
    </w:p>
    <w:p w14:paraId="49AF3E88" w14:textId="62FEB973" w:rsidR="008F41C7" w:rsidRDefault="008F41C7" w:rsidP="008F41C7">
      <w:pPr>
        <w:spacing w:line="480" w:lineRule="auto"/>
        <w:rPr>
          <w:rFonts w:ascii="Times New Roman" w:hAnsi="Times New Roman" w:cs="Times New Roman"/>
          <w:sz w:val="24"/>
          <w:szCs w:val="24"/>
        </w:rPr>
      </w:pPr>
    </w:p>
    <w:p w14:paraId="611D6D02" w14:textId="40EBC5B6" w:rsidR="008F41C7" w:rsidRDefault="008F41C7" w:rsidP="008F41C7">
      <w:pPr>
        <w:spacing w:line="480" w:lineRule="auto"/>
        <w:rPr>
          <w:rFonts w:ascii="Times New Roman" w:hAnsi="Times New Roman" w:cs="Times New Roman"/>
          <w:sz w:val="24"/>
          <w:szCs w:val="24"/>
        </w:rPr>
      </w:pPr>
    </w:p>
    <w:p w14:paraId="300CA4BF" w14:textId="7018EDC1" w:rsidR="008F41C7" w:rsidRDefault="008F41C7" w:rsidP="008F41C7">
      <w:pPr>
        <w:spacing w:line="480" w:lineRule="auto"/>
        <w:rPr>
          <w:rFonts w:ascii="Times New Roman" w:hAnsi="Times New Roman" w:cs="Times New Roman"/>
          <w:sz w:val="24"/>
          <w:szCs w:val="24"/>
        </w:rPr>
      </w:pPr>
    </w:p>
    <w:p w14:paraId="0765F210" w14:textId="6D04077B" w:rsidR="008F41C7" w:rsidRDefault="008F41C7" w:rsidP="008F41C7">
      <w:pPr>
        <w:spacing w:line="480" w:lineRule="auto"/>
        <w:rPr>
          <w:rFonts w:ascii="Times New Roman" w:hAnsi="Times New Roman" w:cs="Times New Roman"/>
          <w:sz w:val="24"/>
          <w:szCs w:val="24"/>
        </w:rPr>
      </w:pPr>
    </w:p>
    <w:p w14:paraId="00886725" w14:textId="77777777" w:rsidR="008F41C7" w:rsidRPr="008F41C7" w:rsidRDefault="008F41C7" w:rsidP="008F41C7">
      <w:pPr>
        <w:spacing w:line="480" w:lineRule="auto"/>
        <w:rPr>
          <w:rFonts w:ascii="Times New Roman" w:hAnsi="Times New Roman" w:cs="Times New Roman"/>
          <w:sz w:val="24"/>
          <w:szCs w:val="24"/>
        </w:rPr>
      </w:pPr>
    </w:p>
    <w:p w14:paraId="522DF6CB" w14:textId="4861A9A8" w:rsidR="00475C3A" w:rsidRPr="008F41C7" w:rsidRDefault="00475C3A" w:rsidP="008F41C7">
      <w:pPr>
        <w:spacing w:line="480" w:lineRule="auto"/>
        <w:rPr>
          <w:rFonts w:ascii="Times New Roman" w:hAnsi="Times New Roman" w:cs="Times New Roman"/>
          <w:sz w:val="24"/>
          <w:szCs w:val="24"/>
        </w:rPr>
      </w:pPr>
    </w:p>
    <w:p w14:paraId="65B66713" w14:textId="7D21668A" w:rsidR="00475C3A" w:rsidRDefault="00475C3A" w:rsidP="008F41C7">
      <w:pPr>
        <w:spacing w:line="480" w:lineRule="auto"/>
        <w:rPr>
          <w:rFonts w:ascii="Times New Roman" w:hAnsi="Times New Roman" w:cs="Times New Roman"/>
          <w:sz w:val="24"/>
          <w:szCs w:val="24"/>
        </w:rPr>
      </w:pPr>
    </w:p>
    <w:p w14:paraId="0567BB97" w14:textId="77777777" w:rsidR="008F41C7" w:rsidRPr="008F41C7" w:rsidRDefault="008F41C7" w:rsidP="008F41C7">
      <w:pPr>
        <w:spacing w:line="480" w:lineRule="auto"/>
        <w:rPr>
          <w:rFonts w:ascii="Times New Roman" w:hAnsi="Times New Roman" w:cs="Times New Roman"/>
          <w:sz w:val="24"/>
          <w:szCs w:val="24"/>
        </w:rPr>
      </w:pPr>
    </w:p>
    <w:p w14:paraId="247968F7" w14:textId="017F376D" w:rsidR="00475C3A" w:rsidRPr="008F41C7" w:rsidRDefault="00475C3A" w:rsidP="008F41C7">
      <w:pPr>
        <w:spacing w:line="480" w:lineRule="auto"/>
        <w:jc w:val="center"/>
        <w:rPr>
          <w:rFonts w:ascii="Times New Roman" w:hAnsi="Times New Roman" w:cs="Times New Roman"/>
          <w:sz w:val="24"/>
          <w:szCs w:val="24"/>
        </w:rPr>
      </w:pPr>
      <w:r w:rsidRPr="008F41C7">
        <w:rPr>
          <w:rFonts w:ascii="Times New Roman" w:hAnsi="Times New Roman" w:cs="Times New Roman"/>
          <w:sz w:val="24"/>
          <w:szCs w:val="24"/>
        </w:rPr>
        <w:t>Erika Alexandra Cruz Olaya</w:t>
      </w:r>
    </w:p>
    <w:p w14:paraId="087E134A" w14:textId="398067A0" w:rsidR="00475C3A" w:rsidRPr="008F41C7" w:rsidRDefault="00475C3A" w:rsidP="008F41C7">
      <w:pPr>
        <w:spacing w:line="480" w:lineRule="auto"/>
        <w:jc w:val="center"/>
        <w:rPr>
          <w:rFonts w:ascii="Times New Roman" w:hAnsi="Times New Roman" w:cs="Times New Roman"/>
          <w:sz w:val="24"/>
          <w:szCs w:val="24"/>
        </w:rPr>
      </w:pPr>
      <w:r w:rsidRPr="008F41C7">
        <w:rPr>
          <w:rFonts w:ascii="Times New Roman" w:hAnsi="Times New Roman" w:cs="Times New Roman"/>
          <w:sz w:val="24"/>
          <w:szCs w:val="24"/>
        </w:rPr>
        <w:t xml:space="preserve"> Universidad Iberoamericana de Colombia</w:t>
      </w:r>
    </w:p>
    <w:p w14:paraId="6A6CE827" w14:textId="02123747" w:rsidR="00475C3A" w:rsidRPr="008F41C7" w:rsidRDefault="003928C4" w:rsidP="008F41C7">
      <w:pPr>
        <w:spacing w:line="480" w:lineRule="auto"/>
        <w:jc w:val="center"/>
        <w:rPr>
          <w:rFonts w:ascii="Times New Roman" w:hAnsi="Times New Roman" w:cs="Times New Roman"/>
          <w:sz w:val="24"/>
          <w:szCs w:val="24"/>
        </w:rPr>
      </w:pPr>
      <w:r>
        <w:rPr>
          <w:rFonts w:ascii="Times New Roman" w:hAnsi="Times New Roman" w:cs="Times New Roman"/>
          <w:sz w:val="24"/>
          <w:szCs w:val="24"/>
        </w:rPr>
        <w:t>Investigación I</w:t>
      </w:r>
      <w:r w:rsidR="00C20BB2">
        <w:rPr>
          <w:rFonts w:ascii="Times New Roman" w:hAnsi="Times New Roman" w:cs="Times New Roman"/>
          <w:sz w:val="24"/>
          <w:szCs w:val="24"/>
        </w:rPr>
        <w:t>I</w:t>
      </w:r>
    </w:p>
    <w:p w14:paraId="60626D3B" w14:textId="0749BCE3" w:rsidR="00475C3A" w:rsidRPr="008F41C7" w:rsidRDefault="00C20BB2" w:rsidP="008F41C7">
      <w:pPr>
        <w:spacing w:line="480" w:lineRule="auto"/>
        <w:jc w:val="center"/>
        <w:rPr>
          <w:rFonts w:ascii="Times New Roman" w:hAnsi="Times New Roman" w:cs="Times New Roman"/>
          <w:sz w:val="24"/>
          <w:szCs w:val="24"/>
        </w:rPr>
      </w:pPr>
      <w:r>
        <w:rPr>
          <w:rFonts w:ascii="Times New Roman" w:hAnsi="Times New Roman" w:cs="Times New Roman"/>
          <w:sz w:val="24"/>
          <w:szCs w:val="24"/>
        </w:rPr>
        <w:t>Karla Sánchez</w:t>
      </w:r>
    </w:p>
    <w:p w14:paraId="5FD5BF17" w14:textId="0135F44B" w:rsidR="00475C3A" w:rsidRPr="008F41C7" w:rsidRDefault="00C20BB2" w:rsidP="008F41C7">
      <w:pPr>
        <w:spacing w:line="480" w:lineRule="auto"/>
        <w:jc w:val="center"/>
        <w:rPr>
          <w:rFonts w:ascii="Times New Roman" w:hAnsi="Times New Roman" w:cs="Times New Roman"/>
          <w:sz w:val="24"/>
          <w:szCs w:val="24"/>
        </w:rPr>
      </w:pPr>
      <w:r>
        <w:rPr>
          <w:rFonts w:ascii="Times New Roman" w:hAnsi="Times New Roman" w:cs="Times New Roman"/>
          <w:sz w:val="24"/>
          <w:szCs w:val="24"/>
        </w:rPr>
        <w:t>28 de noviembre</w:t>
      </w:r>
      <w:r w:rsidR="00475C3A" w:rsidRPr="008F41C7">
        <w:rPr>
          <w:rFonts w:ascii="Times New Roman" w:hAnsi="Times New Roman" w:cs="Times New Roman"/>
          <w:sz w:val="24"/>
          <w:szCs w:val="24"/>
        </w:rPr>
        <w:t xml:space="preserve"> de 202</w:t>
      </w:r>
      <w:r w:rsidR="008F41C7">
        <w:rPr>
          <w:rFonts w:ascii="Times New Roman" w:hAnsi="Times New Roman" w:cs="Times New Roman"/>
          <w:sz w:val="24"/>
          <w:szCs w:val="24"/>
        </w:rPr>
        <w:t>1</w:t>
      </w:r>
    </w:p>
    <w:p w14:paraId="02C3E098" w14:textId="27240A0C" w:rsidR="003928C4" w:rsidRDefault="00C20BB2" w:rsidP="00C20BB2">
      <w:pPr>
        <w:spacing w:line="480" w:lineRule="auto"/>
        <w:ind w:firstLine="708"/>
        <w:rPr>
          <w:rFonts w:ascii="Times New Roman" w:hAnsi="Times New Roman" w:cs="Times New Roman"/>
          <w:sz w:val="24"/>
          <w:szCs w:val="24"/>
        </w:rPr>
      </w:pPr>
      <w:r>
        <w:rPr>
          <w:rFonts w:ascii="Times New Roman" w:hAnsi="Times New Roman" w:cs="Times New Roman"/>
          <w:b/>
          <w:bCs/>
          <w:sz w:val="24"/>
          <w:szCs w:val="24"/>
        </w:rPr>
        <w:lastRenderedPageBreak/>
        <w:t xml:space="preserve">Título del proyecto: </w:t>
      </w:r>
      <w:r w:rsidRPr="003047D2">
        <w:rPr>
          <w:rFonts w:ascii="Times New Roman" w:hAnsi="Times New Roman" w:cs="Times New Roman"/>
          <w:sz w:val="24"/>
          <w:szCs w:val="24"/>
        </w:rPr>
        <w:t>Software dirigido al tratamiento clínico del paciente en estado crítico de la Unidad de Cuidados Intensivo UCI Honda Tolima</w:t>
      </w:r>
    </w:p>
    <w:p w14:paraId="2CA23518" w14:textId="721977CD" w:rsidR="00C20BB2" w:rsidRPr="00C20BB2" w:rsidRDefault="00C20BB2" w:rsidP="00C20BB2">
      <w:pPr>
        <w:spacing w:line="480" w:lineRule="auto"/>
        <w:ind w:firstLine="708"/>
        <w:rPr>
          <w:rFonts w:ascii="Times New Roman" w:hAnsi="Times New Roman" w:cs="Times New Roman"/>
          <w:b/>
          <w:bCs/>
          <w:sz w:val="24"/>
          <w:szCs w:val="24"/>
        </w:rPr>
      </w:pPr>
      <w:r w:rsidRPr="00C20BB2">
        <w:rPr>
          <w:rFonts w:ascii="Times New Roman" w:hAnsi="Times New Roman" w:cs="Times New Roman"/>
          <w:b/>
          <w:bCs/>
          <w:sz w:val="24"/>
          <w:szCs w:val="24"/>
        </w:rPr>
        <w:t>Descripción del proyecto</w:t>
      </w:r>
    </w:p>
    <w:p w14:paraId="675F8C73" w14:textId="77777777" w:rsidR="00C20BB2" w:rsidRPr="003047D2" w:rsidRDefault="00C20BB2" w:rsidP="00C20BB2">
      <w:pPr>
        <w:spacing w:line="480" w:lineRule="auto"/>
        <w:ind w:firstLine="708"/>
        <w:jc w:val="both"/>
        <w:rPr>
          <w:rFonts w:ascii="Times New Roman" w:hAnsi="Times New Roman" w:cs="Times New Roman"/>
          <w:sz w:val="24"/>
          <w:szCs w:val="24"/>
        </w:rPr>
      </w:pPr>
      <w:r w:rsidRPr="003047D2">
        <w:rPr>
          <w:rFonts w:ascii="Times New Roman" w:hAnsi="Times New Roman" w:cs="Times New Roman"/>
          <w:sz w:val="24"/>
          <w:szCs w:val="24"/>
        </w:rPr>
        <w:t xml:space="preserve">A través de los años, el sector salud ha venido evolucionando en la gestión interna de los pacientes que atienden. A pesar de que han implementado tecnología para muchos de sus servicios, se detecta que aún hay falencias en la forma como se les suministra la medicación a los pacientes críticos. Por otro lado, también se evidencia, que por parte del médico tratante no hay una actualización en tiempo real de la evolución médica de los pacientes críticos, lo que genera retraso al momento de cambio de turno o de la ronda de seguridad. </w:t>
      </w:r>
    </w:p>
    <w:p w14:paraId="579C0C84" w14:textId="77777777" w:rsidR="00C20BB2" w:rsidRPr="003047D2" w:rsidRDefault="00C20BB2" w:rsidP="00C20BB2">
      <w:pPr>
        <w:spacing w:line="480" w:lineRule="auto"/>
        <w:ind w:firstLine="708"/>
        <w:jc w:val="both"/>
        <w:rPr>
          <w:rFonts w:ascii="Times New Roman" w:hAnsi="Times New Roman" w:cs="Times New Roman"/>
          <w:sz w:val="24"/>
          <w:szCs w:val="24"/>
        </w:rPr>
      </w:pPr>
      <w:r w:rsidRPr="003047D2">
        <w:rPr>
          <w:rFonts w:ascii="Times New Roman" w:hAnsi="Times New Roman" w:cs="Times New Roman"/>
          <w:sz w:val="24"/>
          <w:szCs w:val="24"/>
        </w:rPr>
        <w:t>Con el desarrollo de este proyecto, se pretende que haya un control más profundo, primero con la suministración de medicamentos a pacientes críticos y segundo con la actualización en tiempo real de la evolución de cada paciente, la Unidad de Cuidados Intensivos UCI Honda Tolima.</w:t>
      </w:r>
    </w:p>
    <w:p w14:paraId="1898FDA5" w14:textId="77777777" w:rsidR="00C20BB2" w:rsidRDefault="00C20BB2" w:rsidP="00C20BB2">
      <w:pPr>
        <w:spacing w:line="480" w:lineRule="auto"/>
        <w:ind w:firstLine="708"/>
        <w:jc w:val="both"/>
        <w:rPr>
          <w:rFonts w:ascii="Times New Roman" w:hAnsi="Times New Roman" w:cs="Times New Roman"/>
          <w:sz w:val="24"/>
          <w:szCs w:val="24"/>
        </w:rPr>
      </w:pPr>
      <w:r w:rsidRPr="003047D2">
        <w:rPr>
          <w:rFonts w:ascii="Times New Roman" w:hAnsi="Times New Roman" w:cs="Times New Roman"/>
          <w:sz w:val="24"/>
          <w:szCs w:val="24"/>
        </w:rPr>
        <w:t>El médico tratante será el encargado de registrarle a cada paciente que ingresa, el tipo, cantidad de dosis y cada cuánto debe suministrarse el medicamento, de acuerdo con la fórmula médica asignada a cada uno. Luego, se deberá registrar la hora de la primera dosis del medicamento y a partir de ahí el software se encargará de enviar una alarma para suministrar las siguientes dosis, el personal encargado tendrá 10 minutos después de sonar la alarma para suministrar dosis, de lo contrario quedará bloqueado el registro y se dejará en evidencia la falla de atención. Además, el médico tratante tendrá dos horas antes de acabar su turno para actualizar toda la evolución de los pacientes en el sistema, para que así, al momento de cambio de turno, se cuente con esta información actualizada.</w:t>
      </w:r>
    </w:p>
    <w:p w14:paraId="49925BB1" w14:textId="084AF7A6" w:rsidR="00907248" w:rsidRDefault="00907248" w:rsidP="00C20BB2">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b/>
        <w:t>Alcance del proyecto</w:t>
      </w:r>
    </w:p>
    <w:p w14:paraId="0FF4865C" w14:textId="7B7BE8D3" w:rsidR="00382F68" w:rsidRPr="00382F68" w:rsidRDefault="00382F68" w:rsidP="00382F68">
      <w:pPr>
        <w:spacing w:line="480" w:lineRule="auto"/>
        <w:rPr>
          <w:rFonts w:ascii="Times New Roman" w:hAnsi="Times New Roman" w:cs="Times New Roman"/>
          <w:b/>
          <w:bCs/>
          <w:sz w:val="24"/>
          <w:szCs w:val="24"/>
        </w:rPr>
      </w:pPr>
      <w:r w:rsidRPr="00382F68">
        <w:rPr>
          <w:rFonts w:ascii="Times New Roman" w:hAnsi="Times New Roman" w:cs="Times New Roman"/>
          <w:sz w:val="24"/>
          <w:szCs w:val="24"/>
        </w:rPr>
        <w:t xml:space="preserve">La estructura de investigación de este proyecto se dividirá en cuatro fases que se ejecutarán de acuerdo con cada objetivo específico planteado anteriormente. El desarrollo del proyecto tendrá un alcance descriptivo ya que se hará el análisis correspondiente para determinar las fallas y errores cometidos al momento de suministrar los medicamentos a pacientes críticos. Por otro lado, tendrá un alcance explicativo ya que al hacer el análisis de fallas y errores se conocerán las causas y eventos por las cuales se presenta el fenómeno de investigación. </w:t>
      </w:r>
    </w:p>
    <w:p w14:paraId="32D320F0" w14:textId="77777777" w:rsidR="00382F68" w:rsidRPr="00382F68" w:rsidRDefault="00382F68" w:rsidP="00382F68">
      <w:pPr>
        <w:spacing w:line="480" w:lineRule="auto"/>
        <w:ind w:firstLine="708"/>
        <w:rPr>
          <w:rFonts w:ascii="Times New Roman" w:hAnsi="Times New Roman" w:cs="Times New Roman"/>
          <w:sz w:val="24"/>
          <w:szCs w:val="24"/>
        </w:rPr>
      </w:pPr>
      <w:r w:rsidRPr="00382F68">
        <w:rPr>
          <w:rFonts w:ascii="Times New Roman" w:hAnsi="Times New Roman" w:cs="Times New Roman"/>
          <w:sz w:val="24"/>
          <w:szCs w:val="24"/>
        </w:rPr>
        <w:t xml:space="preserve">Detallando a cabalidad el enfoque del proyecto, se eligió una metodología cualitativa para el desarrollo del siguiente proyecto donde se aplicarán las cuatro fases que se llevarán a cabo simultáneamente. </w:t>
      </w:r>
    </w:p>
    <w:p w14:paraId="68A3536D" w14:textId="77777777" w:rsidR="00382F68" w:rsidRPr="00382F68" w:rsidRDefault="00382F68" w:rsidP="00382F68">
      <w:pPr>
        <w:spacing w:line="480" w:lineRule="auto"/>
        <w:ind w:firstLine="708"/>
        <w:rPr>
          <w:rFonts w:ascii="Times New Roman" w:hAnsi="Times New Roman" w:cs="Times New Roman"/>
          <w:sz w:val="24"/>
          <w:szCs w:val="24"/>
        </w:rPr>
      </w:pPr>
      <w:r w:rsidRPr="00382F68">
        <w:rPr>
          <w:rFonts w:ascii="Times New Roman" w:hAnsi="Times New Roman" w:cs="Times New Roman"/>
          <w:sz w:val="24"/>
          <w:szCs w:val="24"/>
        </w:rPr>
        <w:t>Por último, el diseño del proyecto será no experimental, ya que los datos que se recolecten en su debida etapa se observarán y analizarán para detectar todas las fallas y errores en la suministración de medicamentos para mitigar futuros riesgos en la salud de los pacientes.</w:t>
      </w:r>
    </w:p>
    <w:p w14:paraId="5CC47E4C" w14:textId="0F132903" w:rsidR="00382F68" w:rsidRPr="00382F68" w:rsidRDefault="00382F68" w:rsidP="00382F68">
      <w:pPr>
        <w:spacing w:line="480" w:lineRule="auto"/>
        <w:ind w:firstLine="708"/>
        <w:rPr>
          <w:rFonts w:ascii="Times New Roman" w:hAnsi="Times New Roman" w:cs="Times New Roman"/>
          <w:b/>
          <w:bCs/>
          <w:sz w:val="24"/>
          <w:szCs w:val="24"/>
        </w:rPr>
      </w:pPr>
      <w:r w:rsidRPr="00382F68">
        <w:rPr>
          <w:rFonts w:ascii="Times New Roman" w:hAnsi="Times New Roman" w:cs="Times New Roman"/>
          <w:b/>
          <w:bCs/>
          <w:sz w:val="24"/>
          <w:szCs w:val="24"/>
        </w:rPr>
        <w:t>Población (criterios de inclusión y exclusión).</w:t>
      </w:r>
    </w:p>
    <w:p w14:paraId="792E138E"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 xml:space="preserve">La población de la investigación del proyecto estará conformada por el número total de los involucrados de la unidad de cuidados intensivos UCI Honda Tolima. La población del proyecto de investigación se considera heterogénea ya que está constituida por los siguientes estratos: </w:t>
      </w:r>
    </w:p>
    <w:p w14:paraId="77B128A4"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w:t>
      </w:r>
      <w:r w:rsidRPr="00382F68">
        <w:rPr>
          <w:rFonts w:ascii="Times New Roman" w:hAnsi="Times New Roman" w:cs="Times New Roman"/>
          <w:sz w:val="24"/>
          <w:szCs w:val="24"/>
        </w:rPr>
        <w:tab/>
        <w:t>Personal médico (enfermeros y médicos)</w:t>
      </w:r>
    </w:p>
    <w:p w14:paraId="627117BC"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w:t>
      </w:r>
      <w:r w:rsidRPr="00382F68">
        <w:rPr>
          <w:rFonts w:ascii="Times New Roman" w:hAnsi="Times New Roman" w:cs="Times New Roman"/>
          <w:sz w:val="24"/>
          <w:szCs w:val="24"/>
        </w:rPr>
        <w:tab/>
        <w:t xml:space="preserve">Farmacéuticos </w:t>
      </w:r>
    </w:p>
    <w:p w14:paraId="27A86063"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w:t>
      </w:r>
      <w:r w:rsidRPr="00382F68">
        <w:rPr>
          <w:rFonts w:ascii="Times New Roman" w:hAnsi="Times New Roman" w:cs="Times New Roman"/>
          <w:sz w:val="24"/>
          <w:szCs w:val="24"/>
        </w:rPr>
        <w:tab/>
        <w:t xml:space="preserve">Directivas </w:t>
      </w:r>
    </w:p>
    <w:p w14:paraId="01868EAF"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lastRenderedPageBreak/>
        <w:t xml:space="preserve">Por consiguiente, lo anteriormente enunciado también corresponde a los criterios de inclusión. Por otro lado, personal de aseo, guardas de seguridad y todo aquel que no tenga trato directo con pacientes críticos harán parte de los criterios de exclusión. </w:t>
      </w:r>
    </w:p>
    <w:p w14:paraId="221C8573" w14:textId="5B9FDC5D" w:rsidR="00382F68" w:rsidRPr="00382F68" w:rsidRDefault="00382F68" w:rsidP="00382F68">
      <w:pPr>
        <w:spacing w:line="480" w:lineRule="auto"/>
        <w:ind w:firstLine="708"/>
        <w:rPr>
          <w:rFonts w:ascii="Times New Roman" w:hAnsi="Times New Roman" w:cs="Times New Roman"/>
          <w:b/>
          <w:bCs/>
          <w:sz w:val="24"/>
          <w:szCs w:val="24"/>
        </w:rPr>
      </w:pPr>
      <w:r w:rsidRPr="00382F68">
        <w:rPr>
          <w:rFonts w:ascii="Times New Roman" w:hAnsi="Times New Roman" w:cs="Times New Roman"/>
          <w:b/>
          <w:bCs/>
          <w:sz w:val="24"/>
          <w:szCs w:val="24"/>
        </w:rPr>
        <w:t>Técnicas e Instrumentos para la recolección de información.</w:t>
      </w:r>
    </w:p>
    <w:p w14:paraId="3B385742" w14:textId="77777777" w:rsidR="00382F68" w:rsidRP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Como instrumento de recolección se empleará la entrevista para conocer a profundidad el actuar del personal médico encargado de la suministración de medicamentos y conocer sus opiniones respecto a la implementación del software. Por otro lado, se aplicará un cuestionario a los pacientes ya estabilizados y familiares de pacientes críticos para conocer sus experiencias y opiniones frente al manejo de la salud de los pacientes.</w:t>
      </w:r>
    </w:p>
    <w:p w14:paraId="7B785315" w14:textId="1ED5C36A" w:rsidR="00382F68" w:rsidRPr="00382F68" w:rsidRDefault="00382F68" w:rsidP="00382F68">
      <w:pPr>
        <w:spacing w:line="480" w:lineRule="auto"/>
        <w:ind w:firstLine="708"/>
        <w:rPr>
          <w:rFonts w:ascii="Times New Roman" w:hAnsi="Times New Roman" w:cs="Times New Roman"/>
          <w:b/>
          <w:bCs/>
          <w:sz w:val="24"/>
          <w:szCs w:val="24"/>
        </w:rPr>
      </w:pPr>
      <w:r w:rsidRPr="00382F68">
        <w:rPr>
          <w:rFonts w:ascii="Times New Roman" w:hAnsi="Times New Roman" w:cs="Times New Roman"/>
          <w:b/>
          <w:bCs/>
          <w:sz w:val="24"/>
          <w:szCs w:val="24"/>
        </w:rPr>
        <w:t>Técnicas e Instrumentos para el análisis de la información.</w:t>
      </w:r>
    </w:p>
    <w:p w14:paraId="37B36362" w14:textId="77777777" w:rsidR="00382F68" w:rsidRDefault="00382F68" w:rsidP="00382F68">
      <w:pPr>
        <w:spacing w:line="480" w:lineRule="auto"/>
        <w:rPr>
          <w:rFonts w:ascii="Times New Roman" w:hAnsi="Times New Roman" w:cs="Times New Roman"/>
          <w:sz w:val="24"/>
          <w:szCs w:val="24"/>
        </w:rPr>
      </w:pPr>
      <w:r w:rsidRPr="00382F68">
        <w:rPr>
          <w:rFonts w:ascii="Times New Roman" w:hAnsi="Times New Roman" w:cs="Times New Roman"/>
          <w:sz w:val="24"/>
          <w:szCs w:val="24"/>
        </w:rPr>
        <w:t>Para el procesamiento de los datos recolectados con la entrevista y cuestionario se realizará el análisis correspondiente por medio de estadísticas ordenando las variables según los criterios importantes de la investigación. Se mostrarán los resultados por medio de un diagrama de causa/efecto (espina de pescado) donde se podrá apreciar todos los pros y contra que ha tenido la UCI Honda en cuanto a la suministración de medicamentos.</w:t>
      </w:r>
      <w:r w:rsidR="007A3335">
        <w:rPr>
          <w:rFonts w:ascii="Times New Roman" w:hAnsi="Times New Roman" w:cs="Times New Roman"/>
          <w:sz w:val="24"/>
          <w:szCs w:val="24"/>
        </w:rPr>
        <w:tab/>
      </w:r>
    </w:p>
    <w:p w14:paraId="507E2149" w14:textId="09B67501" w:rsidR="007A3335" w:rsidRPr="007A3335" w:rsidRDefault="007A3335" w:rsidP="00382F68">
      <w:pPr>
        <w:spacing w:line="480" w:lineRule="auto"/>
        <w:rPr>
          <w:rFonts w:ascii="Times New Roman" w:hAnsi="Times New Roman" w:cs="Times New Roman"/>
          <w:b/>
          <w:bCs/>
          <w:sz w:val="24"/>
          <w:szCs w:val="24"/>
        </w:rPr>
      </w:pPr>
      <w:r w:rsidRPr="007A3335">
        <w:rPr>
          <w:rFonts w:ascii="Times New Roman" w:hAnsi="Times New Roman" w:cs="Times New Roman"/>
          <w:b/>
          <w:bCs/>
          <w:sz w:val="24"/>
          <w:szCs w:val="24"/>
        </w:rPr>
        <w:t xml:space="preserve">Objetivos </w:t>
      </w:r>
    </w:p>
    <w:p w14:paraId="1744C75F" w14:textId="77777777" w:rsidR="007A3335" w:rsidRPr="007A3335" w:rsidRDefault="007A3335" w:rsidP="007A3335">
      <w:pPr>
        <w:spacing w:line="480" w:lineRule="auto"/>
        <w:rPr>
          <w:rFonts w:ascii="Times New Roman" w:hAnsi="Times New Roman" w:cs="Times New Roman"/>
          <w:b/>
          <w:bCs/>
          <w:sz w:val="24"/>
          <w:szCs w:val="24"/>
        </w:rPr>
      </w:pPr>
      <w:r w:rsidRPr="007A3335">
        <w:rPr>
          <w:rFonts w:ascii="Times New Roman" w:hAnsi="Times New Roman" w:cs="Times New Roman"/>
          <w:b/>
          <w:bCs/>
          <w:sz w:val="24"/>
          <w:szCs w:val="24"/>
        </w:rPr>
        <w:t>General</w:t>
      </w:r>
    </w:p>
    <w:p w14:paraId="44A14CBF"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t>•</w:t>
      </w:r>
      <w:r w:rsidRPr="007A3335">
        <w:rPr>
          <w:rFonts w:ascii="Times New Roman" w:hAnsi="Times New Roman" w:cs="Times New Roman"/>
          <w:sz w:val="24"/>
          <w:szCs w:val="24"/>
        </w:rPr>
        <w:tab/>
        <w:t>Diseñar un mecanismo de monitoreo para prevenir riesgos en la suministración de medicamentos en pacientes críticos de la Unidad de Cuidados Intensivos UCI Honda.</w:t>
      </w:r>
    </w:p>
    <w:p w14:paraId="7B0A0EEE" w14:textId="77777777" w:rsidR="007A3335" w:rsidRPr="007A3335" w:rsidRDefault="007A3335" w:rsidP="007A3335">
      <w:pPr>
        <w:spacing w:line="480" w:lineRule="auto"/>
        <w:rPr>
          <w:rFonts w:ascii="Times New Roman" w:hAnsi="Times New Roman" w:cs="Times New Roman"/>
          <w:b/>
          <w:bCs/>
          <w:sz w:val="24"/>
          <w:szCs w:val="24"/>
        </w:rPr>
      </w:pPr>
      <w:r w:rsidRPr="007A3335">
        <w:rPr>
          <w:rFonts w:ascii="Times New Roman" w:hAnsi="Times New Roman" w:cs="Times New Roman"/>
          <w:b/>
          <w:bCs/>
          <w:sz w:val="24"/>
          <w:szCs w:val="24"/>
        </w:rPr>
        <w:t xml:space="preserve">Específico </w:t>
      </w:r>
    </w:p>
    <w:p w14:paraId="4BEBAE9B"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lastRenderedPageBreak/>
        <w:t>•</w:t>
      </w:r>
      <w:r w:rsidRPr="007A3335">
        <w:rPr>
          <w:rFonts w:ascii="Times New Roman" w:hAnsi="Times New Roman" w:cs="Times New Roman"/>
          <w:sz w:val="24"/>
          <w:szCs w:val="24"/>
        </w:rPr>
        <w:tab/>
        <w:t xml:space="preserve">Identificar errores y fallas más comunes a la hora de suministrar medicamentos para disminuir futuros riesgos a los pacientes. </w:t>
      </w:r>
    </w:p>
    <w:p w14:paraId="2B964AC0"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t>•</w:t>
      </w:r>
      <w:r w:rsidRPr="007A3335">
        <w:rPr>
          <w:rFonts w:ascii="Times New Roman" w:hAnsi="Times New Roman" w:cs="Times New Roman"/>
          <w:sz w:val="24"/>
          <w:szCs w:val="24"/>
        </w:rPr>
        <w:tab/>
        <w:t xml:space="preserve">Crear un aplicativo web que permita gestionar y optimizar el suministro de medicamentos para pacientes. </w:t>
      </w:r>
    </w:p>
    <w:p w14:paraId="3FBE6471"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t>•</w:t>
      </w:r>
      <w:r w:rsidRPr="007A3335">
        <w:rPr>
          <w:rFonts w:ascii="Times New Roman" w:hAnsi="Times New Roman" w:cs="Times New Roman"/>
          <w:sz w:val="24"/>
          <w:szCs w:val="24"/>
        </w:rPr>
        <w:tab/>
        <w:t xml:space="preserve">Evaluar la funcionalidad del aplicativo dentro de la UCI Honda para determinar su integración y estabilidad. </w:t>
      </w:r>
    </w:p>
    <w:p w14:paraId="062021D7" w14:textId="77777777" w:rsidR="007A3335" w:rsidRPr="007A3335" w:rsidRDefault="007A3335" w:rsidP="007A3335">
      <w:pPr>
        <w:spacing w:line="480" w:lineRule="auto"/>
        <w:rPr>
          <w:rFonts w:ascii="Times New Roman" w:hAnsi="Times New Roman" w:cs="Times New Roman"/>
          <w:sz w:val="24"/>
          <w:szCs w:val="24"/>
        </w:rPr>
      </w:pPr>
      <w:r w:rsidRPr="007A3335">
        <w:rPr>
          <w:rFonts w:ascii="Times New Roman" w:hAnsi="Times New Roman" w:cs="Times New Roman"/>
          <w:sz w:val="24"/>
          <w:szCs w:val="24"/>
        </w:rPr>
        <w:t>•</w:t>
      </w:r>
      <w:r w:rsidRPr="007A3335">
        <w:rPr>
          <w:rFonts w:ascii="Times New Roman" w:hAnsi="Times New Roman" w:cs="Times New Roman"/>
          <w:sz w:val="24"/>
          <w:szCs w:val="24"/>
        </w:rPr>
        <w:tab/>
        <w:t xml:space="preserve">Poner en funcionamiento el aplicativo final en la intranet de la UCI Honda para proceder a la capacitación del personal respectivo. </w:t>
      </w:r>
    </w:p>
    <w:p w14:paraId="0FBA462B" w14:textId="77777777" w:rsidR="007A3335" w:rsidRDefault="007A3335" w:rsidP="00C20BB2">
      <w:pPr>
        <w:spacing w:line="480" w:lineRule="auto"/>
        <w:rPr>
          <w:rFonts w:ascii="Times New Roman" w:hAnsi="Times New Roman" w:cs="Times New Roman"/>
          <w:sz w:val="24"/>
          <w:szCs w:val="24"/>
        </w:rPr>
      </w:pPr>
    </w:p>
    <w:p w14:paraId="215C3BF8" w14:textId="77777777" w:rsidR="007A3335" w:rsidRPr="00907248" w:rsidRDefault="007A3335" w:rsidP="00C20BB2">
      <w:pPr>
        <w:spacing w:line="480" w:lineRule="auto"/>
        <w:rPr>
          <w:rFonts w:ascii="Times New Roman" w:hAnsi="Times New Roman" w:cs="Times New Roman"/>
          <w:sz w:val="24"/>
          <w:szCs w:val="24"/>
        </w:rPr>
      </w:pPr>
    </w:p>
    <w:p w14:paraId="231B12CC" w14:textId="77777777" w:rsidR="003928C4" w:rsidRDefault="003928C4" w:rsidP="00F269A5">
      <w:pPr>
        <w:spacing w:line="480" w:lineRule="auto"/>
        <w:jc w:val="center"/>
        <w:rPr>
          <w:rFonts w:ascii="Times New Roman" w:hAnsi="Times New Roman" w:cs="Times New Roman"/>
          <w:b/>
          <w:bCs/>
          <w:sz w:val="24"/>
          <w:szCs w:val="24"/>
        </w:rPr>
      </w:pPr>
    </w:p>
    <w:p w14:paraId="64421585" w14:textId="77777777" w:rsidR="003928C4" w:rsidRDefault="003928C4" w:rsidP="00F269A5">
      <w:pPr>
        <w:spacing w:line="480" w:lineRule="auto"/>
        <w:jc w:val="center"/>
        <w:rPr>
          <w:rFonts w:ascii="Times New Roman" w:hAnsi="Times New Roman" w:cs="Times New Roman"/>
          <w:b/>
          <w:bCs/>
          <w:sz w:val="24"/>
          <w:szCs w:val="24"/>
        </w:rPr>
      </w:pPr>
    </w:p>
    <w:p w14:paraId="02595AD3" w14:textId="3E2BF308" w:rsidR="003928C4" w:rsidRDefault="003928C4" w:rsidP="00F269A5">
      <w:pPr>
        <w:spacing w:line="480" w:lineRule="auto"/>
        <w:jc w:val="center"/>
        <w:rPr>
          <w:rFonts w:ascii="Times New Roman" w:hAnsi="Times New Roman" w:cs="Times New Roman"/>
          <w:b/>
          <w:bCs/>
          <w:sz w:val="24"/>
          <w:szCs w:val="24"/>
        </w:rPr>
      </w:pPr>
    </w:p>
    <w:p w14:paraId="3717455C" w14:textId="12CCB0E4" w:rsidR="003C76A4" w:rsidRDefault="003C76A4" w:rsidP="00F269A5">
      <w:pPr>
        <w:spacing w:line="480" w:lineRule="auto"/>
        <w:jc w:val="center"/>
        <w:rPr>
          <w:rFonts w:ascii="Times New Roman" w:hAnsi="Times New Roman" w:cs="Times New Roman"/>
          <w:b/>
          <w:bCs/>
          <w:sz w:val="24"/>
          <w:szCs w:val="24"/>
        </w:rPr>
      </w:pPr>
    </w:p>
    <w:p w14:paraId="51AAE5D5" w14:textId="243FEF67" w:rsidR="003C76A4" w:rsidRDefault="003C76A4" w:rsidP="00F269A5">
      <w:pPr>
        <w:spacing w:line="480" w:lineRule="auto"/>
        <w:jc w:val="center"/>
        <w:rPr>
          <w:rFonts w:ascii="Times New Roman" w:hAnsi="Times New Roman" w:cs="Times New Roman"/>
          <w:b/>
          <w:bCs/>
          <w:sz w:val="24"/>
          <w:szCs w:val="24"/>
        </w:rPr>
      </w:pPr>
    </w:p>
    <w:p w14:paraId="43CFFFC9" w14:textId="1D9492CB" w:rsidR="003C76A4" w:rsidRDefault="003C76A4" w:rsidP="00F269A5">
      <w:pPr>
        <w:spacing w:line="480" w:lineRule="auto"/>
        <w:jc w:val="center"/>
        <w:rPr>
          <w:rFonts w:ascii="Times New Roman" w:hAnsi="Times New Roman" w:cs="Times New Roman"/>
          <w:b/>
          <w:bCs/>
          <w:sz w:val="24"/>
          <w:szCs w:val="24"/>
        </w:rPr>
      </w:pPr>
    </w:p>
    <w:p w14:paraId="67D0483D" w14:textId="3C704BD7" w:rsidR="003C76A4" w:rsidRDefault="003C76A4" w:rsidP="00F269A5">
      <w:pPr>
        <w:spacing w:line="480" w:lineRule="auto"/>
        <w:jc w:val="center"/>
        <w:rPr>
          <w:rFonts w:ascii="Times New Roman" w:hAnsi="Times New Roman" w:cs="Times New Roman"/>
          <w:b/>
          <w:bCs/>
          <w:sz w:val="24"/>
          <w:szCs w:val="24"/>
        </w:rPr>
      </w:pPr>
    </w:p>
    <w:p w14:paraId="3B1A3E5D" w14:textId="78D745A8" w:rsidR="003C76A4" w:rsidRDefault="003C76A4" w:rsidP="00F269A5">
      <w:pPr>
        <w:spacing w:line="480" w:lineRule="auto"/>
        <w:jc w:val="center"/>
        <w:rPr>
          <w:rFonts w:ascii="Times New Roman" w:hAnsi="Times New Roman" w:cs="Times New Roman"/>
          <w:b/>
          <w:bCs/>
          <w:sz w:val="24"/>
          <w:szCs w:val="24"/>
        </w:rPr>
      </w:pPr>
    </w:p>
    <w:p w14:paraId="6E5C23AA" w14:textId="4FCB0C75" w:rsidR="003C76A4" w:rsidRDefault="003C76A4" w:rsidP="00F269A5">
      <w:pPr>
        <w:spacing w:line="480" w:lineRule="auto"/>
        <w:jc w:val="center"/>
        <w:rPr>
          <w:rFonts w:ascii="Times New Roman" w:hAnsi="Times New Roman" w:cs="Times New Roman"/>
          <w:b/>
          <w:bCs/>
          <w:sz w:val="24"/>
          <w:szCs w:val="24"/>
        </w:rPr>
      </w:pPr>
      <w:r w:rsidRPr="003C76A4">
        <w:rPr>
          <w:rFonts w:ascii="Times New Roman" w:hAnsi="Times New Roman" w:cs="Times New Roman"/>
          <w:b/>
          <w:bCs/>
          <w:sz w:val="24"/>
          <w:szCs w:val="24"/>
        </w:rPr>
        <w:t>Estructura de desglose de actividades del trabajo (EDT).</w:t>
      </w:r>
    </w:p>
    <w:p w14:paraId="32A7E4EA" w14:textId="77777777" w:rsidR="003C76A4" w:rsidRDefault="003C76A4" w:rsidP="00F269A5">
      <w:pPr>
        <w:spacing w:line="480" w:lineRule="auto"/>
        <w:jc w:val="center"/>
        <w:rPr>
          <w:rFonts w:ascii="Times New Roman" w:hAnsi="Times New Roman" w:cs="Times New Roman"/>
          <w:b/>
          <w:bCs/>
          <w:sz w:val="24"/>
          <w:szCs w:val="24"/>
        </w:rPr>
        <w:sectPr w:rsidR="003C76A4" w:rsidSect="008F41C7">
          <w:headerReference w:type="default" r:id="rId6"/>
          <w:pgSz w:w="12240" w:h="15840"/>
          <w:pgMar w:top="1440" w:right="1440" w:bottom="1440" w:left="1440" w:header="708" w:footer="708" w:gutter="0"/>
          <w:cols w:space="708"/>
          <w:docGrid w:linePitch="360"/>
        </w:sectPr>
      </w:pPr>
    </w:p>
    <w:p w14:paraId="681C9383" w14:textId="77777777" w:rsidR="003C76A4" w:rsidRDefault="003C76A4" w:rsidP="00F269A5">
      <w:pPr>
        <w:spacing w:line="480" w:lineRule="auto"/>
        <w:jc w:val="center"/>
        <w:rPr>
          <w:rFonts w:ascii="Times New Roman" w:hAnsi="Times New Roman" w:cs="Times New Roman"/>
          <w:b/>
          <w:bCs/>
          <w:sz w:val="24"/>
          <w:szCs w:val="24"/>
        </w:rPr>
        <w:sectPr w:rsidR="003C76A4" w:rsidSect="003C76A4">
          <w:pgSz w:w="15840" w:h="12240" w:orient="landscape"/>
          <w:pgMar w:top="1440" w:right="1440" w:bottom="1440" w:left="1440" w:header="709" w:footer="709" w:gutter="0"/>
          <w:cols w:space="708"/>
          <w:docGrid w:linePitch="360"/>
        </w:sectPr>
      </w:pPr>
      <w:r>
        <w:rPr>
          <w:noProof/>
        </w:rPr>
        <w:lastRenderedPageBreak/>
        <w:drawing>
          <wp:inline distT="0" distB="0" distL="0" distR="0" wp14:anchorId="669F6BF3" wp14:editId="119BC04E">
            <wp:extent cx="8463680" cy="5257800"/>
            <wp:effectExtent l="0" t="0" r="0" b="0"/>
            <wp:docPr id="1" name="Picture 1" descr="A picture containing text, screensho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park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63680" cy="5257800"/>
                    </a:xfrm>
                    <a:prstGeom prst="rect">
                      <a:avLst/>
                    </a:prstGeom>
                    <a:noFill/>
                    <a:ln>
                      <a:noFill/>
                    </a:ln>
                  </pic:spPr>
                </pic:pic>
              </a:graphicData>
            </a:graphic>
          </wp:inline>
        </w:drawing>
      </w:r>
    </w:p>
    <w:p w14:paraId="0A78C7BB" w14:textId="49180B9E" w:rsidR="00F269A5" w:rsidRPr="00F269A5" w:rsidRDefault="00F269A5" w:rsidP="00F269A5">
      <w:pPr>
        <w:spacing w:line="480" w:lineRule="auto"/>
        <w:jc w:val="center"/>
        <w:rPr>
          <w:rFonts w:ascii="Times New Roman" w:hAnsi="Times New Roman" w:cs="Times New Roman"/>
          <w:b/>
          <w:bCs/>
          <w:sz w:val="24"/>
          <w:szCs w:val="24"/>
        </w:rPr>
      </w:pPr>
      <w:r w:rsidRPr="00F269A5">
        <w:rPr>
          <w:rFonts w:ascii="Times New Roman" w:hAnsi="Times New Roman" w:cs="Times New Roman"/>
          <w:b/>
          <w:bCs/>
          <w:sz w:val="24"/>
          <w:szCs w:val="24"/>
        </w:rPr>
        <w:lastRenderedPageBreak/>
        <w:t>Bibliografía</w:t>
      </w:r>
    </w:p>
    <w:p w14:paraId="338C37AA" w14:textId="42ACFC2C" w:rsidR="00382F68" w:rsidRDefault="00F269A5" w:rsidP="00382F68">
      <w:pPr>
        <w:spacing w:line="480" w:lineRule="auto"/>
        <w:rPr>
          <w:rFonts w:ascii="Times New Roman" w:hAnsi="Times New Roman" w:cs="Times New Roman"/>
          <w:sz w:val="24"/>
          <w:szCs w:val="24"/>
          <w:lang w:val="en-US"/>
        </w:rPr>
      </w:pPr>
      <w:r>
        <w:rPr>
          <w:rFonts w:ascii="Times New Roman" w:hAnsi="Times New Roman" w:cs="Times New Roman"/>
          <w:sz w:val="24"/>
          <w:szCs w:val="24"/>
        </w:rPr>
        <w:tab/>
      </w:r>
      <w:r w:rsidR="00382F68" w:rsidRPr="00382F68">
        <w:rPr>
          <w:rFonts w:ascii="Times New Roman" w:hAnsi="Times New Roman" w:cs="Times New Roman"/>
          <w:sz w:val="24"/>
          <w:szCs w:val="24"/>
          <w:lang w:val="en-US"/>
        </w:rPr>
        <w:t xml:space="preserve">Medical EXPO by virtualizado group, Software point of care Athos Mobit, </w:t>
      </w:r>
      <w:hyperlink r:id="rId8" w:history="1">
        <w:r w:rsidR="00382F68" w:rsidRPr="003D3F10">
          <w:rPr>
            <w:rStyle w:val="Hyperlink"/>
            <w:rFonts w:ascii="Times New Roman" w:hAnsi="Times New Roman" w:cs="Times New Roman"/>
            <w:sz w:val="24"/>
            <w:szCs w:val="24"/>
            <w:lang w:val="en-US"/>
          </w:rPr>
          <w:t>https://www.medicalexpo.es/prod/apd-sa/product-106000-943857.html</w:t>
        </w:r>
      </w:hyperlink>
    </w:p>
    <w:p w14:paraId="25403114" w14:textId="78506F74" w:rsidR="00382F68" w:rsidRDefault="00382F68" w:rsidP="00382F68">
      <w:pPr>
        <w:spacing w:line="480" w:lineRule="auto"/>
        <w:ind w:firstLine="708"/>
        <w:rPr>
          <w:rFonts w:ascii="Times New Roman" w:hAnsi="Times New Roman" w:cs="Times New Roman"/>
          <w:sz w:val="24"/>
          <w:szCs w:val="24"/>
          <w:lang w:val="en-US"/>
        </w:rPr>
      </w:pPr>
      <w:r w:rsidRPr="00382F68">
        <w:rPr>
          <w:rFonts w:ascii="Times New Roman" w:hAnsi="Times New Roman" w:cs="Times New Roman"/>
          <w:sz w:val="24"/>
          <w:szCs w:val="24"/>
          <w:lang w:val="en-US"/>
        </w:rPr>
        <w:t xml:space="preserve">Medical EXPO by virtualizado group, Software de farmacia OmniLinkRx, </w:t>
      </w:r>
      <w:hyperlink r:id="rId9" w:history="1">
        <w:r w:rsidRPr="003D3F10">
          <w:rPr>
            <w:rStyle w:val="Hyperlink"/>
            <w:rFonts w:ascii="Times New Roman" w:hAnsi="Times New Roman" w:cs="Times New Roman"/>
            <w:sz w:val="24"/>
            <w:szCs w:val="24"/>
            <w:lang w:val="en-US"/>
          </w:rPr>
          <w:t>https://www.medicalexpo.es/prod/omnicell/product-82732-652255.html</w:t>
        </w:r>
      </w:hyperlink>
    </w:p>
    <w:p w14:paraId="2AA78836" w14:textId="2D17BF4D" w:rsidR="00382F68" w:rsidRDefault="00382F68" w:rsidP="00382F68">
      <w:pPr>
        <w:spacing w:line="480" w:lineRule="auto"/>
        <w:ind w:firstLine="708"/>
        <w:rPr>
          <w:rFonts w:ascii="Times New Roman" w:hAnsi="Times New Roman" w:cs="Times New Roman"/>
          <w:sz w:val="24"/>
          <w:szCs w:val="24"/>
          <w:lang w:val="en-US"/>
        </w:rPr>
      </w:pPr>
      <w:r w:rsidRPr="00382F68">
        <w:rPr>
          <w:rFonts w:ascii="Times New Roman" w:hAnsi="Times New Roman" w:cs="Times New Roman"/>
          <w:sz w:val="24"/>
          <w:szCs w:val="24"/>
          <w:lang w:val="en-US"/>
        </w:rPr>
        <w:t xml:space="preserve">Medical EXPO by virtualizado group, Software point of care PHARMATRAC, </w:t>
      </w:r>
      <w:hyperlink r:id="rId10" w:history="1">
        <w:r w:rsidRPr="003D3F10">
          <w:rPr>
            <w:rStyle w:val="Hyperlink"/>
            <w:rFonts w:ascii="Times New Roman" w:hAnsi="Times New Roman" w:cs="Times New Roman"/>
            <w:sz w:val="24"/>
            <w:szCs w:val="24"/>
            <w:lang w:val="en-US"/>
          </w:rPr>
          <w:t>https://www.medicalexpo.es/prod/biq-health-solutions/product-128927-951458.html</w:t>
        </w:r>
      </w:hyperlink>
    </w:p>
    <w:p w14:paraId="4EFD9255" w14:textId="233E7D25" w:rsidR="00F269A5" w:rsidRDefault="00382F68" w:rsidP="00382F68">
      <w:pPr>
        <w:spacing w:line="480" w:lineRule="auto"/>
        <w:ind w:firstLine="708"/>
        <w:rPr>
          <w:rFonts w:ascii="Times New Roman" w:hAnsi="Times New Roman" w:cs="Times New Roman"/>
          <w:sz w:val="24"/>
          <w:szCs w:val="24"/>
        </w:rPr>
      </w:pPr>
      <w:r w:rsidRPr="00382F68">
        <w:rPr>
          <w:rFonts w:ascii="Times New Roman" w:hAnsi="Times New Roman" w:cs="Times New Roman"/>
          <w:sz w:val="24"/>
          <w:szCs w:val="24"/>
        </w:rPr>
        <w:t xml:space="preserve">MINSALUD, Mejorar la seguridad en la utilización de medicamentos, </w:t>
      </w:r>
      <w:hyperlink r:id="rId11" w:history="1">
        <w:r w:rsidRPr="003D3F10">
          <w:rPr>
            <w:rStyle w:val="Hyperlink"/>
            <w:rFonts w:ascii="Times New Roman" w:hAnsi="Times New Roman" w:cs="Times New Roman"/>
            <w:sz w:val="24"/>
            <w:szCs w:val="24"/>
          </w:rPr>
          <w:t>https://www.minsalud.gov.co/sites/rid/Lists/BibliotecaDigital/RIDE/DE/CA/seguridad-en-la-utilizacion-de-medicamentos.pdf</w:t>
        </w:r>
      </w:hyperlink>
    </w:p>
    <w:p w14:paraId="3AB2A63C" w14:textId="77777777" w:rsidR="00382F68" w:rsidRPr="001B70EF" w:rsidRDefault="00382F68" w:rsidP="00382F68">
      <w:pPr>
        <w:spacing w:line="480" w:lineRule="auto"/>
        <w:rPr>
          <w:rFonts w:ascii="Times New Roman" w:hAnsi="Times New Roman" w:cs="Times New Roman"/>
          <w:sz w:val="24"/>
          <w:szCs w:val="24"/>
        </w:rPr>
      </w:pPr>
    </w:p>
    <w:p w14:paraId="23940626" w14:textId="77777777" w:rsidR="001B70EF" w:rsidRDefault="001B70EF" w:rsidP="00F269A5">
      <w:pPr>
        <w:spacing w:line="480" w:lineRule="auto"/>
        <w:rPr>
          <w:rFonts w:ascii="Times New Roman" w:hAnsi="Times New Roman" w:cs="Times New Roman"/>
          <w:sz w:val="24"/>
          <w:szCs w:val="24"/>
        </w:rPr>
      </w:pPr>
    </w:p>
    <w:p w14:paraId="5A8804B2" w14:textId="77777777" w:rsidR="00F269A5" w:rsidRPr="00F269A5" w:rsidRDefault="00F269A5" w:rsidP="00F269A5">
      <w:pPr>
        <w:spacing w:line="480" w:lineRule="auto"/>
        <w:rPr>
          <w:rFonts w:ascii="Times New Roman" w:hAnsi="Times New Roman" w:cs="Times New Roman"/>
          <w:sz w:val="24"/>
          <w:szCs w:val="24"/>
        </w:rPr>
      </w:pPr>
    </w:p>
    <w:p w14:paraId="6F992270" w14:textId="60CB1F5E" w:rsidR="00475C3A" w:rsidRPr="00F269A5" w:rsidRDefault="00475C3A">
      <w:pPr>
        <w:rPr>
          <w:rFonts w:ascii="Times New Roman" w:hAnsi="Times New Roman" w:cs="Times New Roman"/>
          <w:sz w:val="24"/>
          <w:szCs w:val="24"/>
        </w:rPr>
      </w:pPr>
    </w:p>
    <w:p w14:paraId="6B7F3C93" w14:textId="0B43D508" w:rsidR="00475C3A" w:rsidRPr="00F269A5" w:rsidRDefault="00475C3A">
      <w:pPr>
        <w:rPr>
          <w:rFonts w:ascii="Times New Roman" w:hAnsi="Times New Roman" w:cs="Times New Roman"/>
          <w:sz w:val="24"/>
          <w:szCs w:val="24"/>
        </w:rPr>
      </w:pPr>
    </w:p>
    <w:p w14:paraId="445050AC" w14:textId="77777777" w:rsidR="00475C3A" w:rsidRPr="00F269A5" w:rsidRDefault="00475C3A">
      <w:pPr>
        <w:rPr>
          <w:rFonts w:ascii="Times New Roman" w:hAnsi="Times New Roman" w:cs="Times New Roman"/>
          <w:sz w:val="24"/>
          <w:szCs w:val="24"/>
        </w:rPr>
      </w:pPr>
    </w:p>
    <w:sectPr w:rsidR="00475C3A" w:rsidRPr="00F269A5" w:rsidSect="003C76A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E863D" w14:textId="77777777" w:rsidR="00AE6F2C" w:rsidRDefault="00AE6F2C" w:rsidP="00475C3A">
      <w:pPr>
        <w:spacing w:after="0" w:line="240" w:lineRule="auto"/>
      </w:pPr>
      <w:r>
        <w:separator/>
      </w:r>
    </w:p>
  </w:endnote>
  <w:endnote w:type="continuationSeparator" w:id="0">
    <w:p w14:paraId="34332CA4" w14:textId="77777777" w:rsidR="00AE6F2C" w:rsidRDefault="00AE6F2C" w:rsidP="0047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4A6D9" w14:textId="77777777" w:rsidR="00AE6F2C" w:rsidRDefault="00AE6F2C" w:rsidP="00475C3A">
      <w:pPr>
        <w:spacing w:after="0" w:line="240" w:lineRule="auto"/>
      </w:pPr>
      <w:r>
        <w:separator/>
      </w:r>
    </w:p>
  </w:footnote>
  <w:footnote w:type="continuationSeparator" w:id="0">
    <w:p w14:paraId="26CEB5C8" w14:textId="77777777" w:rsidR="00AE6F2C" w:rsidRDefault="00AE6F2C" w:rsidP="00475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74360"/>
      <w:docPartObj>
        <w:docPartGallery w:val="Page Numbers (Top of Page)"/>
        <w:docPartUnique/>
      </w:docPartObj>
    </w:sdtPr>
    <w:sdtEndPr>
      <w:rPr>
        <w:noProof/>
      </w:rPr>
    </w:sdtEndPr>
    <w:sdtContent>
      <w:p w14:paraId="1B50C941" w14:textId="5709486B" w:rsidR="00475C3A" w:rsidRDefault="00475C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9EC985" w14:textId="77777777" w:rsidR="00475C3A" w:rsidRDefault="00475C3A" w:rsidP="00475C3A">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30"/>
    <w:rsid w:val="000F08DB"/>
    <w:rsid w:val="001B70EF"/>
    <w:rsid w:val="00382F68"/>
    <w:rsid w:val="003928C4"/>
    <w:rsid w:val="003C76A4"/>
    <w:rsid w:val="004611C8"/>
    <w:rsid w:val="00475C3A"/>
    <w:rsid w:val="006F1E30"/>
    <w:rsid w:val="007A3335"/>
    <w:rsid w:val="008F41C7"/>
    <w:rsid w:val="0090249C"/>
    <w:rsid w:val="00907248"/>
    <w:rsid w:val="00AE6F2C"/>
    <w:rsid w:val="00C20BB2"/>
    <w:rsid w:val="00E324C9"/>
    <w:rsid w:val="00EF4162"/>
    <w:rsid w:val="00F124E4"/>
    <w:rsid w:val="00F269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A492F"/>
  <w15:chartTrackingRefBased/>
  <w15:docId w15:val="{9E118303-7DD8-4EB4-8BCA-4B8767AC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C3A"/>
    <w:pPr>
      <w:tabs>
        <w:tab w:val="center" w:pos="4419"/>
        <w:tab w:val="right" w:pos="8838"/>
      </w:tabs>
      <w:spacing w:after="0" w:line="240" w:lineRule="auto"/>
    </w:pPr>
  </w:style>
  <w:style w:type="character" w:customStyle="1" w:styleId="HeaderChar">
    <w:name w:val="Header Char"/>
    <w:basedOn w:val="DefaultParagraphFont"/>
    <w:link w:val="Header"/>
    <w:uiPriority w:val="99"/>
    <w:rsid w:val="00475C3A"/>
  </w:style>
  <w:style w:type="paragraph" w:styleId="Footer">
    <w:name w:val="footer"/>
    <w:basedOn w:val="Normal"/>
    <w:link w:val="FooterChar"/>
    <w:uiPriority w:val="99"/>
    <w:unhideWhenUsed/>
    <w:rsid w:val="00475C3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5C3A"/>
  </w:style>
  <w:style w:type="character" w:styleId="Hyperlink">
    <w:name w:val="Hyperlink"/>
    <w:basedOn w:val="DefaultParagraphFont"/>
    <w:uiPriority w:val="99"/>
    <w:unhideWhenUsed/>
    <w:rsid w:val="00F269A5"/>
    <w:rPr>
      <w:color w:val="0563C1" w:themeColor="hyperlink"/>
      <w:u w:val="single"/>
    </w:rPr>
  </w:style>
  <w:style w:type="character" w:styleId="UnresolvedMention">
    <w:name w:val="Unresolved Mention"/>
    <w:basedOn w:val="DefaultParagraphFont"/>
    <w:uiPriority w:val="99"/>
    <w:semiHidden/>
    <w:unhideWhenUsed/>
    <w:rsid w:val="00F2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expo.es/prod/apd-sa/product-106000-943857.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minsalud.gov.co/sites/rid/Lists/BibliotecaDigital/RIDE/DE/CA/seguridad-en-la-utilizacion-de-medicamentos.pdf" TargetMode="External"/><Relationship Id="rId5" Type="http://schemas.openxmlformats.org/officeDocument/2006/relationships/endnotes" Target="endnotes.xml"/><Relationship Id="rId10" Type="http://schemas.openxmlformats.org/officeDocument/2006/relationships/hyperlink" Target="https://www.medicalexpo.es/prod/biq-health-solutions/product-128927-951458.html" TargetMode="External"/><Relationship Id="rId4" Type="http://schemas.openxmlformats.org/officeDocument/2006/relationships/footnotes" Target="footnotes.xml"/><Relationship Id="rId9" Type="http://schemas.openxmlformats.org/officeDocument/2006/relationships/hyperlink" Target="https://www.medicalexpo.es/prod/omnicell/product-82732-652255.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992</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Cruz</dc:creator>
  <cp:keywords/>
  <dc:description/>
  <cp:lastModifiedBy>Erika Alexandra Cruz Olaya</cp:lastModifiedBy>
  <cp:revision>7</cp:revision>
  <dcterms:created xsi:type="dcterms:W3CDTF">2021-05-08T16:14:00Z</dcterms:created>
  <dcterms:modified xsi:type="dcterms:W3CDTF">2021-11-29T03:51:00Z</dcterms:modified>
</cp:coreProperties>
</file>