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C6B" w:rsidRDefault="009D0C6B" w:rsidP="009D0C6B">
      <w:r>
        <w:t xml:space="preserve">1. Баранов С.И. Синтез микропрограммных автоматов. - 2-е изд., </w:t>
      </w:r>
      <w:proofErr w:type="spellStart"/>
      <w:r>
        <w:t>перераб</w:t>
      </w:r>
      <w:proofErr w:type="spellEnd"/>
      <w:r>
        <w:t xml:space="preserve">. и доп. Л. Энергия Ленингр. </w:t>
      </w:r>
      <w:proofErr w:type="spellStart"/>
      <w:r>
        <w:t>отд-ние</w:t>
      </w:r>
      <w:proofErr w:type="spellEnd"/>
      <w:r>
        <w:t>, 1979.</w:t>
      </w:r>
    </w:p>
    <w:p w:rsidR="00A86114" w:rsidRDefault="009D0C6B">
      <w:r>
        <w:t xml:space="preserve">2. </w:t>
      </w:r>
      <w:r w:rsidR="009B19A5" w:rsidRPr="009B19A5">
        <w:t xml:space="preserve">Лазарев В. Г., </w:t>
      </w:r>
      <w:proofErr w:type="spellStart"/>
      <w:r w:rsidR="009B19A5" w:rsidRPr="009B19A5">
        <w:t>Пийль</w:t>
      </w:r>
      <w:proofErr w:type="spellEnd"/>
      <w:r w:rsidR="009B19A5" w:rsidRPr="009B19A5">
        <w:t xml:space="preserve"> Е. И. Синтез управляющих автоматов. — 3-е изд., </w:t>
      </w:r>
      <w:proofErr w:type="gramStart"/>
      <w:r w:rsidR="009B19A5" w:rsidRPr="009B19A5">
        <w:t>переработанное</w:t>
      </w:r>
      <w:proofErr w:type="gramEnd"/>
      <w:r w:rsidR="009B19A5" w:rsidRPr="009B19A5">
        <w:t xml:space="preserve">. </w:t>
      </w:r>
      <w:r w:rsidR="002D53A3" w:rsidRPr="009B19A5">
        <w:t>И</w:t>
      </w:r>
      <w:r w:rsidR="009B19A5" w:rsidRPr="009B19A5">
        <w:t xml:space="preserve"> дополненное. Москва, издательство </w:t>
      </w:r>
      <w:proofErr w:type="spellStart"/>
      <w:r w:rsidR="009B19A5" w:rsidRPr="009B19A5">
        <w:t>Энергоатомиздат</w:t>
      </w:r>
      <w:proofErr w:type="spellEnd"/>
      <w:r w:rsidR="009B19A5" w:rsidRPr="009B19A5">
        <w:t>, 1989</w:t>
      </w:r>
      <w:r>
        <w:t>.</w:t>
      </w:r>
    </w:p>
    <w:p w:rsidR="009D0C6B" w:rsidRDefault="009D0C6B">
      <w:r>
        <w:t xml:space="preserve">3. </w:t>
      </w:r>
      <w:proofErr w:type="spellStart"/>
      <w:r w:rsidRPr="009D0C6B">
        <w:t>Санковский</w:t>
      </w:r>
      <w:proofErr w:type="spellEnd"/>
      <w:r w:rsidRPr="009D0C6B">
        <w:t xml:space="preserve"> Е.А. Шаталов А.С. Теория автоматического управления. М: Высшая школа, 1977.</w:t>
      </w:r>
    </w:p>
    <w:p w:rsidR="009D0C6B" w:rsidRPr="005D7736" w:rsidRDefault="005D7736" w:rsidP="005D7736">
      <w:r w:rsidRPr="005D7736">
        <w:t xml:space="preserve">4. </w:t>
      </w:r>
      <w:proofErr w:type="spellStart"/>
      <w:r w:rsidRPr="005D7736">
        <w:t>Бухараев</w:t>
      </w:r>
      <w:proofErr w:type="spellEnd"/>
      <w:r w:rsidRPr="005D7736">
        <w:t xml:space="preserve"> Р. Г.. Вероятностные автоматы. Итоги науки и </w:t>
      </w:r>
      <w:proofErr w:type="spellStart"/>
      <w:r w:rsidRPr="005D7736">
        <w:t>техн</w:t>
      </w:r>
      <w:proofErr w:type="spellEnd"/>
      <w:r w:rsidRPr="005D7736">
        <w:t xml:space="preserve">. Сер. </w:t>
      </w:r>
      <w:proofErr w:type="spellStart"/>
      <w:r w:rsidRPr="005D7736">
        <w:t>Теор</w:t>
      </w:r>
      <w:proofErr w:type="spellEnd"/>
      <w:r w:rsidRPr="005D7736">
        <w:t xml:space="preserve">. </w:t>
      </w:r>
      <w:proofErr w:type="spellStart"/>
      <w:r w:rsidRPr="005D7736">
        <w:t>вероятн</w:t>
      </w:r>
      <w:proofErr w:type="spellEnd"/>
      <w:r w:rsidRPr="005D7736">
        <w:t>. Мат.</w:t>
      </w:r>
      <w:r>
        <w:t xml:space="preserve"> стат. </w:t>
      </w:r>
      <w:proofErr w:type="spellStart"/>
      <w:r>
        <w:t>Теор</w:t>
      </w:r>
      <w:proofErr w:type="spellEnd"/>
      <w:r>
        <w:t xml:space="preserve">. </w:t>
      </w:r>
      <w:proofErr w:type="spellStart"/>
      <w:r>
        <w:t>кибернет</w:t>
      </w:r>
      <w:proofErr w:type="spellEnd"/>
      <w:r>
        <w:t>., 1978</w:t>
      </w:r>
      <w:r w:rsidRPr="005D7736">
        <w:t>, 79–122</w:t>
      </w:r>
      <w:r w:rsidR="003C00C8">
        <w:t>.</w:t>
      </w:r>
    </w:p>
    <w:p w:rsidR="00A142BE" w:rsidRDefault="00A142BE" w:rsidP="009D0C6B">
      <w:pPr>
        <w:spacing w:line="360" w:lineRule="auto"/>
        <w:ind w:firstLine="993"/>
        <w:jc w:val="both"/>
        <w:rPr>
          <w:rFonts w:ascii="Times New Roman" w:hAnsi="Times New Roman"/>
          <w:sz w:val="28"/>
          <w:szCs w:val="28"/>
        </w:rPr>
      </w:pPr>
    </w:p>
    <w:p w:rsidR="00A142BE" w:rsidRDefault="00A142BE" w:rsidP="00A142BE">
      <w:pPr>
        <w:spacing w:line="360" w:lineRule="auto"/>
        <w:ind w:firstLine="993"/>
        <w:jc w:val="both"/>
        <w:rPr>
          <w:sz w:val="28"/>
          <w:szCs w:val="28"/>
        </w:rPr>
      </w:pPr>
      <w:r w:rsidRPr="00152D1A">
        <w:rPr>
          <w:sz w:val="28"/>
          <w:szCs w:val="28"/>
        </w:rPr>
        <w:t>Создание современных систем управления различными технологическими процессами связано с решением ряда сложных задач, в связи с чем</w:t>
      </w:r>
      <w:r>
        <w:rPr>
          <w:sz w:val="28"/>
          <w:szCs w:val="28"/>
        </w:rPr>
        <w:t>,</w:t>
      </w:r>
      <w:r w:rsidRPr="00152D1A">
        <w:rPr>
          <w:sz w:val="28"/>
          <w:szCs w:val="28"/>
        </w:rPr>
        <w:t xml:space="preserve"> их проектирование обычно разбивают на отдельные этапы, на каждом из которых решается достаточно самостоятельная задача по синтезу системы управления.</w:t>
      </w:r>
    </w:p>
    <w:p w:rsidR="00A142BE" w:rsidRDefault="00A142BE" w:rsidP="00A142BE">
      <w:pPr>
        <w:spacing w:line="360" w:lineRule="auto"/>
        <w:ind w:firstLine="993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Один из наиболее сложных этапов проектирования таких систем – этап блочного (системного) синтеза, когда на основе общего алгоритмического описания системы управления и взаимодействия последней с объектом управления (ОУ) определяется блочная структура системы управления, т.е. состав основных блоков и принцип их реализации.</w:t>
      </w:r>
      <w:proofErr w:type="gramEnd"/>
    </w:p>
    <w:p w:rsidR="00A142BE" w:rsidRDefault="00A142BE" w:rsidP="00A142BE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блочного синтеза структуры системы управления имеет большое значение в процессе проектирования, так как от правильного выбора структуры зависят </w:t>
      </w:r>
      <w:proofErr w:type="spellStart"/>
      <w:r>
        <w:rPr>
          <w:sz w:val="28"/>
          <w:szCs w:val="28"/>
        </w:rPr>
        <w:t>надёжностные</w:t>
      </w:r>
      <w:proofErr w:type="spellEnd"/>
      <w:r>
        <w:rPr>
          <w:sz w:val="28"/>
          <w:szCs w:val="28"/>
        </w:rPr>
        <w:t xml:space="preserve">, массогабаритные, стоимостные и другие показатели проектируемой системы управления. При этом процесс выбора структуры системы управления ещё более усложняется тем, что, как правило, в современных сложных системах выполнение части операций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управлению ОУ по тем или иным причинам возлагается на человека. В связи с этим выбор оптимальной структуры такой автоматизированной системы управления связан с решением многовариантной задачи, в которой </w:t>
      </w:r>
      <w:r>
        <w:rPr>
          <w:sz w:val="28"/>
          <w:szCs w:val="28"/>
        </w:rPr>
        <w:lastRenderedPageBreak/>
        <w:t>оценочный функционал определяет зависимость выбираемого решения от многих параметров.</w:t>
      </w:r>
    </w:p>
    <w:p w:rsidR="00A142BE" w:rsidRPr="00B17F6D" w:rsidRDefault="00A142BE" w:rsidP="00A142BE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Основой для выбора блочной структуры автоматизированной системы управления является алгоритм управления, который чаще всего формализуется в виде управляющего автомата.</w:t>
      </w:r>
    </w:p>
    <w:p w:rsidR="00A142BE" w:rsidRDefault="00A142BE" w:rsidP="00A142BE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 связи с тем, что в сложных управляющих автоматах каждая функция выходов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 зависит от небольшого числа входных переменных при достаточно большом общем числе последних, алгоритм функционирования УА целесообразно разбить на отдельные, так называемые частные алгоритмы функционирования УА представить в виде композиции таких частных алгоритмов функционирования.</w:t>
      </w:r>
    </w:p>
    <w:p w:rsidR="00A142BE" w:rsidRDefault="00A142BE" w:rsidP="00A142BE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Каждый частный алгоритм функционирования (частный управляющий алгоритм) определяет последовательность воздействий на те исполнительные механизмы объекта управления, которые образуют подмножество исполнительных механизмов, </w:t>
      </w:r>
      <w:proofErr w:type="gramStart"/>
      <w:r>
        <w:rPr>
          <w:rFonts w:eastAsiaTheme="minorEastAsia"/>
          <w:sz w:val="28"/>
          <w:szCs w:val="28"/>
        </w:rPr>
        <w:t>функции</w:t>
      </w:r>
      <w:proofErr w:type="gramEnd"/>
      <w:r>
        <w:rPr>
          <w:rFonts w:eastAsiaTheme="minorEastAsia"/>
          <w:sz w:val="28"/>
          <w:szCs w:val="28"/>
        </w:rPr>
        <w:t xml:space="preserve"> возбуждения которых зависят от одних и тех же (или почти одних и тех же) входных переменных.</w:t>
      </w:r>
    </w:p>
    <w:p w:rsidR="00A142BE" w:rsidRPr="00C266F4" w:rsidRDefault="00A142BE" w:rsidP="00A142BE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каждый частный управляющий алгоритм определяет совокупность операций, которые функционально связаны между собой сильнее, чем операции, принадлежащие различным частным алгоритмам. В связи с этим при выборе структуры сложного иерархического управляющего автомата целесообразно все операции, принадлежащие одному и тому же частному управляющему алгоритму, реализовать одинаковым образом, включив их в один и тот же блок УА. В этом случае выбор структуры управляющего автомата будет состоять в выборе реализации каждого такого блока и в определении целесообразности объединения различных блоков в один общий блок.</w:t>
      </w:r>
    </w:p>
    <w:p w:rsidR="00A142BE" w:rsidRPr="002D53A3" w:rsidRDefault="00A142BE" w:rsidP="009D0C6B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sectPr w:rsidR="00A142BE" w:rsidRPr="002D53A3" w:rsidSect="00A86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B19A5"/>
    <w:rsid w:val="002D53A3"/>
    <w:rsid w:val="003C00C8"/>
    <w:rsid w:val="005D7736"/>
    <w:rsid w:val="009B19A5"/>
    <w:rsid w:val="009D0C6B"/>
    <w:rsid w:val="00A142BE"/>
    <w:rsid w:val="00A86114"/>
    <w:rsid w:val="00DA6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2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4</cp:revision>
  <dcterms:created xsi:type="dcterms:W3CDTF">2009-06-20T20:13:00Z</dcterms:created>
  <dcterms:modified xsi:type="dcterms:W3CDTF">2009-06-21T12:59:00Z</dcterms:modified>
</cp:coreProperties>
</file>