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Republic of Korea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United States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United Kingdom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Australia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Belgium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Canada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Colombia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South Africa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Thailand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Turkey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Democratic People's Republic of Korea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People's Republic of China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Soviet Union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India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Norway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Denmark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Ethiopia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France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Greece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Luxembourg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Netherlands 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 xml:space="preserve">New Zealand </w:t>
      </w:r>
    </w:p>
    <w:p w:rsidR="004F5A37" w:rsidRDefault="009D4B26" w:rsidP="009D4B26">
      <w:pPr>
        <w:pStyle w:val="ListParagraph"/>
        <w:numPr>
          <w:ilvl w:val="0"/>
          <w:numId w:val="1"/>
        </w:numPr>
      </w:pPr>
      <w:r>
        <w:t>Philippines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Japan</w:t>
      </w:r>
    </w:p>
    <w:p w:rsidR="009D4B26" w:rsidRDefault="009D4B26" w:rsidP="009D4B26">
      <w:pPr>
        <w:pStyle w:val="ListParagraph"/>
        <w:numPr>
          <w:ilvl w:val="0"/>
          <w:numId w:val="1"/>
        </w:numPr>
      </w:pPr>
      <w:r>
        <w:t>Czechoslovakia</w:t>
      </w:r>
      <w:bookmarkStart w:id="0" w:name="_GoBack"/>
      <w:bookmarkEnd w:id="0"/>
    </w:p>
    <w:sectPr w:rsidR="009D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16993"/>
    <w:multiLevelType w:val="hybridMultilevel"/>
    <w:tmpl w:val="E12A8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26"/>
    <w:rsid w:val="004F5A37"/>
    <w:rsid w:val="009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0D97-845A-4FC1-BAF0-40F610A2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jain</dc:creator>
  <cp:keywords/>
  <dc:description/>
  <cp:lastModifiedBy>avi jain</cp:lastModifiedBy>
  <cp:revision>1</cp:revision>
  <dcterms:created xsi:type="dcterms:W3CDTF">2015-08-30T07:24:00Z</dcterms:created>
  <dcterms:modified xsi:type="dcterms:W3CDTF">2015-08-30T07:28:00Z</dcterms:modified>
</cp:coreProperties>
</file>