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3DDC1A92"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 xml:space="preserve">Die vorliegende Arbeit hat die Aufgabe, die Frage zu beantworten, welche Vorteile die High-Code Entwicklung im Vergleich zu Low-Code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 xml:space="preserve">lche Art von Anforderungen sich effektiver über High-Code Entwicklung umsetzen lassen. </w:t>
      </w:r>
    </w:p>
    <w:p w14:paraId="7679D4E0" w14:textId="52B3F47C" w:rsidR="009A0E53" w:rsidRDefault="0086318F">
      <w:pPr>
        <w:contextualSpacing/>
      </w:pPr>
      <w:r w:rsidRPr="0090398C">
        <w:rPr>
          <w:b/>
          <w:bCs/>
        </w:rPr>
        <w:t>Methoden</w:t>
      </w:r>
      <w:r>
        <w:t xml:space="preserve">: </w:t>
      </w:r>
      <w:r w:rsidR="009137A9">
        <w:t xml:space="preserve">Vergleichende Case-Study mit A/B Test, </w:t>
      </w:r>
      <w:r w:rsidR="00C66812">
        <w:t>Entwicklung einer High-Code- und einer Low-Code-Version einer Anwendung zum Deutschlernen</w:t>
      </w:r>
    </w:p>
    <w:p w14:paraId="3AE888EA" w14:textId="2904A4A6" w:rsidR="009A0E53" w:rsidRDefault="0086318F">
      <w:pPr>
        <w:contextualSpacing/>
      </w:pPr>
      <w:r w:rsidRPr="0090398C">
        <w:rPr>
          <w:b/>
          <w:bCs/>
        </w:rPr>
        <w:t>Wichtigste Ergebnisse</w:t>
      </w:r>
      <w:r>
        <w:t xml:space="preserve">: </w:t>
      </w:r>
      <w:r w:rsidR="003A723E">
        <w:t>Mehr Anforderungen lassen sich über die High-Code Entwicklung realisieren</w:t>
      </w:r>
    </w:p>
    <w:p w14:paraId="05D95673" w14:textId="77777777" w:rsidR="009A0E53" w:rsidRDefault="0086318F">
      <w:pPr>
        <w:contextualSpacing/>
      </w:pPr>
      <w:r w:rsidRPr="0090398C">
        <w:rPr>
          <w:b/>
          <w:bCs/>
        </w:rPr>
        <w:t xml:space="preserve">Schlussfolgerung: </w:t>
      </w:r>
      <w:r w:rsidR="00A95C6E">
        <w:t xml:space="preserve">&lt;Hochgradige </w:t>
      </w:r>
      <w:r>
        <w:t xml:space="preserve">Schlussfolgerung&gt;  </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p>
    <w:p w14:paraId="11F373ED" w14:textId="0C63CA9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tab/>
        </w:r>
        <w:r>
          <w:fldChar w:fldCharType="begin"/>
        </w:r>
        <w:r>
          <w:instrText xml:space="preserve"> PAGEREF _Toc172896934 \h </w:instrText>
        </w:r>
        <w:r>
          <w:fldChar w:fldCharType="separate"/>
        </w:r>
        <w:r>
          <w:t>vi</w:t>
        </w:r>
        <w:r>
          <w:fldChar w:fldCharType="end"/>
        </w:r>
      </w:hyperlink>
    </w:p>
    <w:p w14:paraId="43B3016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vi</w:t>
        </w:r>
        <w:r>
          <w:fldChar w:fldCharType="end"/>
        </w:r>
      </w:hyperlink>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Pr="007F2DF1" w:rsidRDefault="00D1088E" w:rsidP="00652F05">
      <w:pPr>
        <w:pStyle w:val="EquationList"/>
      </w:pPr>
    </w:p>
    <w:p w14:paraId="2E0E519D" w14:textId="77777777" w:rsidR="009A0E53" w:rsidRDefault="0086318F">
      <w:pPr>
        <w:pStyle w:val="Heading0"/>
      </w:pPr>
      <w:bookmarkStart w:id="7" w:name="_Toc39492805"/>
      <w:bookmarkStart w:id="8" w:name="_Toc172896935"/>
      <w:r w:rsidRPr="007F2DF1">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lastRenderedPageBreak/>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47D6F060" w14:textId="2F9BC199" w:rsidR="007B6FF3" w:rsidRDefault="007B6FF3" w:rsidP="007B6FF3">
      <w:pPr>
        <w:pStyle w:val="Abbreviation"/>
      </w:pPr>
      <w:r w:rsidRPr="007F2DF1">
        <w:t xml:space="preserve"> </w:t>
      </w: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 xml:space="preserve">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p>
    <w:p w14:paraId="46A56366" w14:textId="6975F841" w:rsidR="008859C4" w:rsidRPr="008859C4" w:rsidRDefault="008859C4" w:rsidP="008859C4">
      <w:r w:rsidRPr="008859C4">
        <w:t>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Umsetzung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zerdaten im Browser speichern kann.. 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lastRenderedPageBreak/>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mehrere Worte oder komplette Satzteile ausgelassen werden und stattdessen sich Eingabefelder auf deren Plät-zen befinden. Solche Felder sind eine Anforderung an LexiCode und lassen die Frage stellen, ob sich diese über HC oder 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lastRenderedPageBreak/>
        <w:t>Können Funktionen in beiden Versionen der An</w:t>
      </w:r>
      <w:r w:rsidR="00702A47">
        <w:rPr>
          <w:lang w:val="de-DE"/>
        </w:rPr>
        <w:t>wenung umgesetzt werden, die be</w:t>
      </w:r>
      <w:r w:rsidRPr="00135AE8">
        <w:rPr>
          <w:lang w:val="de-DE"/>
        </w:rPr>
        <w:t>nutzerdefinierte Inhalte lokal und sessionsunabhängig, also sitzungsunabhängig speichern können?</w:t>
      </w:r>
    </w:p>
    <w:p w14:paraId="69B51268" w14:textId="00EB4C51" w:rsidR="00313CCB" w:rsidRPr="00B50AE2" w:rsidRDefault="00B50AE2" w:rsidP="00313CCB">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2A9B1AEF" w14:textId="2638A24E" w:rsidR="00FE75C0" w:rsidRPr="0087772A" w:rsidRDefault="00FE75C0" w:rsidP="007F0E7D">
      <w:pPr>
        <w:pStyle w:val="Objective"/>
        <w:numPr>
          <w:ilvl w:val="0"/>
          <w:numId w:val="0"/>
        </w:numPr>
        <w:rPr>
          <w:lang w:val="de-DE"/>
        </w:rPr>
      </w:pP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gestellten Forschungsfragen setzen Erwartungen an die Forschung sowie eine klare Vorstellung für die Endergebnisse. Unabhängig von diesen Erwartungen kann die Aussage formuliert werden, dass HC-Entwicklung aus der Sicht der breiten Verfügbarkeit von Werk-zeugen zur Umsetzung der jeweiligen Anforderungen einen einfacheren Entwicklungsprozess zulässt. Unter einfacher ist gemeint, dass ein Entwicklungsprozess erwartet wird, bei dem sich die Anforderungen, die im späteren Teil dieser Forschung vorgestellt werden, wie geplant implementieren lassen, d. h. die geplanten Systemkomponenten sehen wie geplant aus und die angeforderte Programmlogik verhält sich wie vorgestellt. </w:t>
      </w:r>
    </w:p>
    <w:p w14:paraId="1A85F2A2" w14:textId="317185BC" w:rsidR="006D1178" w:rsidRP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Ergebnisse dieser Forschung leisten einen Beitrag zur Debatte über den effektiveren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 Die Ergebnisse der Forschung sind für Softwareentwickler </w:t>
      </w:r>
      <w:r w:rsidRPr="00BE7E02">
        <w:lastRenderedPageBreak/>
        <w:t>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mittelgroßen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 xml:space="preserve">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was für einen Typ Anwendungen er angewendet wird und von was für Entwickler. Darüber hinaus werden auch wichtige Begriffe im Bereich der Softwareentwicklungen genannt und erklärt. </w:t>
      </w:r>
    </w:p>
    <w:p w14:paraId="0D706218" w14:textId="77777777"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77777777" w:rsidR="007F1837" w:rsidRDefault="00B40D69" w:rsidP="00B40D69">
      <w:r w:rsidRPr="00B40D69">
        <w:t>Im darauffolgenden Kapitel, im 4. Kapitel, werden die Forschungsergeb-nisse vorgestellt und genau erläutert, welche der angeforderten Komponenten von Lex</w:t>
      </w:r>
      <w:r w:rsidRPr="00B40D69">
        <w:lastRenderedPageBreak/>
        <w:t xml:space="preserve">iCode mit welchem der beiden Entwicklungsansätzen inwiefern oder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40039BD0" w:rsidR="00B40D69" w:rsidRPr="00B40D69" w:rsidRDefault="00B40D69" w:rsidP="00B40D69">
      <w:r w:rsidRPr="00B40D69">
        <w:t>Im letzten Kapitel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77777777" w:rsidR="007B1141" w:rsidRPr="007B1141" w:rsidRDefault="007B1141" w:rsidP="007B1141">
      <w:pPr>
        <w:rPr>
          <w:lang w:val="de-DE"/>
        </w:rPr>
      </w:pPr>
      <w:r w:rsidRPr="007B1141">
        <w:rPr>
          <w:b/>
          <w:bCs/>
          <w:lang w:val="de-DE"/>
        </w:rPr>
        <w:t>Citizen Developer</w:t>
      </w:r>
      <w:r w:rsidRPr="007B1141">
        <w:rPr>
          <w:lang w:val="de-DE"/>
        </w:rPr>
        <w:t>: Anwender, die über formale Programmierkenntnisse nicht verfügen (Di Ruscio et al., 2022, S. 437).</w:t>
      </w:r>
    </w:p>
    <w:p w14:paraId="35292A05" w14:textId="77777777" w:rsidR="007B1141" w:rsidRPr="007B1141" w:rsidRDefault="007B1141" w:rsidP="007B1141">
      <w:pPr>
        <w:rPr>
          <w:lang w:val="de-DE"/>
        </w:rPr>
      </w:pPr>
      <w:r w:rsidRPr="007B1141">
        <w:rPr>
          <w:b/>
          <w:bCs/>
          <w:lang w:val="de-DE"/>
        </w:rPr>
        <w:t>LCAP</w:t>
      </w:r>
      <w:r w:rsidRPr="007B1141">
        <w:rPr>
          <w:lang w:val="de-DE"/>
        </w:rPr>
        <w:t>: Anwendungen, die durch visuelles Zusammenfügen vorgefertigter Software-Bausteine erstellt und individuell angepasst werden können (Baumgarten et al., 2014, S. 1214).</w:t>
      </w:r>
    </w:p>
    <w:p w14:paraId="073DDAB0" w14:textId="77777777" w:rsidR="007B1141" w:rsidRPr="007B1141" w:rsidRDefault="007B1141" w:rsidP="007B1141">
      <w:pPr>
        <w:rPr>
          <w:lang w:val="de-DE"/>
        </w:rPr>
      </w:pPr>
      <w:r w:rsidRPr="007B1141">
        <w:rPr>
          <w:b/>
          <w:bCs/>
          <w:lang w:val="de-DE"/>
        </w:rPr>
        <w:t>Time to 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xml:space="preserve">: der minimalst mögliche Funktionsumfang eines Produkts oder einer Dienstleistung. Das Produkt / die Dienstleistung werden erst dann veröffentlicht, wenn diese Entwicklungsstufe erreicht wird, was an dem </w:t>
      </w:r>
      <w:r w:rsidRPr="007B1141">
        <w:rPr>
          <w:lang w:val="de-DE"/>
        </w:rPr>
        <w:lastRenderedPageBreak/>
        <w:t xml:space="preserve">Treffen zwischen minimalem Aufwand und qualitativem Feedback zu erkennen ist (Gabler Wirtschaftslexikon, 2025). </w:t>
      </w:r>
    </w:p>
    <w:p w14:paraId="430EE75A" w14:textId="77777777" w:rsidR="007B1141" w:rsidRPr="007B1141" w:rsidRDefault="007B1141" w:rsidP="007B1141">
      <w:pPr>
        <w:rPr>
          <w:lang w:val="de-DE"/>
        </w:rPr>
      </w:pPr>
      <w:r w:rsidRPr="007B1141">
        <w:rPr>
          <w:b/>
          <w:bCs/>
          <w:lang w:val="de-DE"/>
        </w:rPr>
        <w:t>Earned-value-Ansatz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 S. 192).</w:t>
      </w:r>
    </w:p>
    <w:p w14:paraId="477B478E" w14:textId="20DB5878"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Jungmayr, 2011, S. 192).</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77777777"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Triangle </w:t>
      </w:r>
      <w:r w:rsidRPr="006E38AD">
        <w:rPr>
          <w:lang w:val="de-DE"/>
        </w:rPr>
        <w:t>(Atkinson, 1999, S. 338).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Abb. 1: Iron Triangle.</w:t>
      </w: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0CE25B3F" w14:textId="11805A28" w:rsidR="006E38AD" w:rsidRPr="00D63722" w:rsidRDefault="006E38AD" w:rsidP="006E38AD">
      <w:pPr>
        <w:rPr>
          <w:sz w:val="22"/>
          <w:szCs w:val="18"/>
          <w:lang w:val="de-DE"/>
        </w:rPr>
      </w:pPr>
      <w:r w:rsidRPr="00D63722">
        <w:rPr>
          <w:sz w:val="22"/>
          <w:szCs w:val="18"/>
          <w:lang w:val="de-DE"/>
        </w:rPr>
        <w:t>Quelle: Atkinson, 1999.</w:t>
      </w:r>
    </w:p>
    <w:p w14:paraId="62D33516" w14:textId="77777777" w:rsidR="006E38AD" w:rsidRPr="006E38AD" w:rsidRDefault="006E38AD" w:rsidP="006E38AD">
      <w:pPr>
        <w:rPr>
          <w:lang w:val="de-DE"/>
        </w:rPr>
      </w:pPr>
    </w:p>
    <w:p w14:paraId="5BA8657B" w14:textId="77777777" w:rsidR="006E38AD" w:rsidRPr="006E38AD" w:rsidRDefault="006E38AD" w:rsidP="006E38AD">
      <w:pPr>
        <w:rPr>
          <w:lang w:val="de-DE"/>
        </w:rPr>
      </w:pPr>
      <w:r w:rsidRPr="006E38AD">
        <w:rPr>
          <w:lang w:val="de-DE"/>
        </w:rPr>
        <w:lastRenderedPageBreak/>
        <w:t xml:space="preserve">Baumgarten et al. (2024)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Magisches Viereck ab, welches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 2024, S. 1213; S. 1217):</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48EFFFC4" w14:textId="77777777" w:rsidR="00920F2D" w:rsidRDefault="006E38AD" w:rsidP="006E38AD">
      <w:pPr>
        <w:rPr>
          <w:lang w:val="de-DE"/>
        </w:rPr>
      </w:pPr>
      <w:r w:rsidRPr="006E38AD">
        <w:rPr>
          <w:lang w:val="de-DE"/>
        </w:rPr>
        <w:lastRenderedPageBreak/>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Diskussionen stattfinden, eine Forschung, die nach dem Grund des Einsatzes von Low-Code fragt, eine Forschung, die die Treiber und Bremsfaktoren einer LCAP-Einführung untersucht und eine Forschung, die sich mit den technischen Herausforderungen </w:t>
      </w:r>
      <w:r w:rsidR="00920F2D" w:rsidRPr="006E38AD">
        <w:rPr>
          <w:lang w:val="de-DE"/>
        </w:rPr>
        <w:t>einer LCAP</w:t>
      </w:r>
      <w:r w:rsidRPr="006E38AD">
        <w:rPr>
          <w:lang w:val="de-DE"/>
        </w:rPr>
        <w:t xml:space="preserve">-basierten Applikationsentwicklung beschäftigt (S. 1217).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S. 1217). </w:t>
      </w:r>
    </w:p>
    <w:p w14:paraId="7405A043" w14:textId="71970036" w:rsidR="006E38AD" w:rsidRPr="006E38AD" w:rsidRDefault="006E38AD" w:rsidP="006E38AD">
      <w:pPr>
        <w:rPr>
          <w:lang w:val="de-DE"/>
        </w:rPr>
      </w:pPr>
      <w:r w:rsidRPr="006E38AD">
        <w:rPr>
          <w:lang w:val="de-DE"/>
        </w:rPr>
        <w:t xml:space="preserve">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To Market erreicht werden kann (S. 1218).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37113F73" w14:textId="77777777" w:rsidR="00DB0725" w:rsidRDefault="006E38AD" w:rsidP="006E38AD">
      <w:pPr>
        <w:rPr>
          <w:lang w:val="de-DE"/>
        </w:rPr>
      </w:pPr>
      <w:r w:rsidRPr="006E38AD">
        <w:rPr>
          <w:lang w:val="de-DE"/>
        </w:rPr>
        <w:t>Ein weiterer theoretischer Hintergrund, der die vorliegende Forschung unterstützt, äußert sich in der Betrachtung der Messung eines Softwareentwicklungsprojektes, um die (weitere) Durchführung des Projektes zu rechtfertigen. Sneed und Jungmayr (2011, zitiert nach Boehm, 2000) heben die Vorteile des Earned-</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(S. 192). </w:t>
      </w:r>
    </w:p>
    <w:p w14:paraId="16E22F44" w14:textId="676F620B" w:rsidR="006E38AD" w:rsidRPr="006E38AD" w:rsidRDefault="006E38AD" w:rsidP="006E38AD">
      <w:pPr>
        <w:rPr>
          <w:lang w:val="de-DE"/>
        </w:rPr>
      </w:pPr>
      <w:r w:rsidRPr="006E38AD">
        <w:rPr>
          <w:lang w:val="de-DE"/>
        </w:rPr>
        <w:t xml:space="preserve">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w:t>
      </w:r>
      <w:r w:rsidRPr="006E38AD">
        <w:rPr>
          <w:lang w:val="de-DE"/>
        </w:rPr>
        <w:lastRenderedPageBreak/>
        <w:t>ROI positiv sein muss (S. 193).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77777777" w:rsidR="00FB694F" w:rsidRDefault="006E38AD" w:rsidP="006E38AD">
      <w:pPr>
        <w:rPr>
          <w:lang w:val="de-DE"/>
        </w:rPr>
      </w:pPr>
      <w:r w:rsidRPr="006E38AD">
        <w:rPr>
          <w:lang w:val="de-DE"/>
        </w:rPr>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Jungmayr, 2011, S. 194 - 195).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LexiCode Systemdesigns, Komponenten wie UI-Elemente wie Eingabefelder, Forms oder Tests zur Wissensabfrage sind. </w:t>
      </w:r>
    </w:p>
    <w:p w14:paraId="152A5793" w14:textId="07614AF7" w:rsidR="006E38AD" w:rsidRPr="006E38AD" w:rsidRDefault="006E38AD" w:rsidP="006E38AD">
      <w:pPr>
        <w:rPr>
          <w:lang w:val="de-DE"/>
        </w:rPr>
      </w:pPr>
      <w:r w:rsidRPr="006E38AD">
        <w:rPr>
          <w:lang w:val="de-DE"/>
        </w:rPr>
        <w:t>Ein weiterer Ansatz ist das Testen dieser Systemkomponenten, das sog. Value-driven Testing,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kann, während es in der produktiven Phase eines Softwareprodukts je nach der Größe des Betriebes, indem die Software eingesetzt wird, mindestens 13 und im schlimmsten Falle 92 Tage dauern kann (Sneed &amp; Jungmayr, 2011, S. 198):</w:t>
      </w:r>
    </w:p>
    <w:p w14:paraId="146E6551" w14:textId="77777777" w:rsidR="006E38AD" w:rsidRDefault="006E38AD" w:rsidP="006E38AD">
      <w:pPr>
        <w:rPr>
          <w:lang w:val="de-DE"/>
        </w:rPr>
      </w:pPr>
    </w:p>
    <w:p w14:paraId="42CE0F12" w14:textId="77777777" w:rsidR="007B4D9A" w:rsidRDefault="007B4D9A" w:rsidP="006E38AD">
      <w:pPr>
        <w:rPr>
          <w:lang w:val="de-DE"/>
        </w:rPr>
      </w:pPr>
    </w:p>
    <w:p w14:paraId="068DE515" w14:textId="77777777" w:rsidR="007B4D9A" w:rsidRDefault="007B4D9A" w:rsidP="006E38AD">
      <w:pPr>
        <w:rPr>
          <w:lang w:val="de-DE"/>
        </w:rPr>
      </w:pPr>
    </w:p>
    <w:p w14:paraId="0E9EE72C" w14:textId="77777777" w:rsidR="007B4D9A" w:rsidRDefault="007B4D9A" w:rsidP="006E38AD">
      <w:pPr>
        <w:rPr>
          <w:lang w:val="de-DE"/>
        </w:rPr>
      </w:pPr>
    </w:p>
    <w:p w14:paraId="71606C3F" w14:textId="77777777" w:rsidR="007B4D9A" w:rsidRDefault="007B4D9A" w:rsidP="006E38AD">
      <w:pPr>
        <w:rPr>
          <w:lang w:val="de-DE"/>
        </w:rPr>
      </w:pPr>
    </w:p>
    <w:p w14:paraId="0BD65207" w14:textId="77777777" w:rsidR="007B4D9A" w:rsidRDefault="007B4D9A" w:rsidP="006E38AD">
      <w:pPr>
        <w:rPr>
          <w:lang w:val="de-DE"/>
        </w:rPr>
      </w:pPr>
    </w:p>
    <w:p w14:paraId="30567138" w14:textId="77777777" w:rsidR="007B4D9A" w:rsidRPr="006E38AD" w:rsidRDefault="007B4D9A" w:rsidP="006E38AD">
      <w:pPr>
        <w:rPr>
          <w:lang w:val="de-DE"/>
        </w:rPr>
      </w:pP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t>Quelle: Sneed &amp; Jungmayr, 2011, S. 198.</w:t>
      </w:r>
    </w:p>
    <w:p w14:paraId="4D034067" w14:textId="77777777" w:rsidR="006E38AD" w:rsidRPr="006E38AD" w:rsidRDefault="006E38AD" w:rsidP="006E38AD">
      <w:pPr>
        <w:rPr>
          <w:lang w:val="de-DE"/>
        </w:rPr>
      </w:pPr>
    </w:p>
    <w:p w14:paraId="10CA891C" w14:textId="21890D72" w:rsidR="006E38AD" w:rsidRDefault="006E38AD" w:rsidP="006E38AD">
      <w:pPr>
        <w:rPr>
          <w:lang w:val="de-DE"/>
        </w:rPr>
      </w:pPr>
      <w:r w:rsidRPr="006E38AD">
        <w:rPr>
          <w:lang w:val="de-DE"/>
        </w:rPr>
        <w:t xml:space="preserve">Die These von Sneed und Jungmayr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(S. 196).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77777777"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Jungmayr, 2011, S. 207). Laut einer weiteren Annahme werden mindestens zwei Drittel der vorhandenen Fehler </w:t>
      </w:r>
      <w:r w:rsidRPr="006E38AD">
        <w:rPr>
          <w:lang w:val="de-DE"/>
        </w:rPr>
        <w:lastRenderedPageBreak/>
        <w:t xml:space="preserve">durch systematische Tests aufgedeckt, was die Fehleranzahl auf 200 reduziert und den größeren Anteil von 400 Fehlern nicht erst der Wartungsphase entfernt werden muss. </w:t>
      </w:r>
    </w:p>
    <w:p w14:paraId="182AD97D" w14:textId="5B17072E" w:rsidR="006E38AD" w:rsidRP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Jungmayr, 2011, S. 199).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 S. 207):</w:t>
      </w:r>
    </w:p>
    <w:p w14:paraId="3EE63CD8" w14:textId="77777777" w:rsidR="006E38AD" w:rsidRPr="006E38AD" w:rsidRDefault="006E38AD" w:rsidP="006E38AD">
      <w:pPr>
        <w:rPr>
          <w:lang w:val="de-DE"/>
        </w:rPr>
      </w:pPr>
    </w:p>
    <w:p w14:paraId="21B8F94C" w14:textId="77777777" w:rsidR="006E38AD" w:rsidRPr="006E38AD" w:rsidRDefault="006E38AD" w:rsidP="00702D0C">
      <w:pPr>
        <w:jc w:val="center"/>
        <w:rPr>
          <w:lang w:val="de-DE"/>
        </w:rPr>
      </w:pPr>
      <w:r w:rsidRPr="006E38AD">
        <w:rPr>
          <w:lang w:val="de-DE"/>
        </w:rPr>
        <w:t>ROI = (Nutzen – Kosten) / Kosten.</w:t>
      </w:r>
    </w:p>
    <w:p w14:paraId="67C77209" w14:textId="77777777" w:rsidR="000D2EE2" w:rsidRDefault="000D2EE2" w:rsidP="00BF7D57">
      <w:pPr>
        <w:pStyle w:val="berschrift2"/>
        <w:numPr>
          <w:ilvl w:val="0"/>
          <w:numId w:val="0"/>
        </w:numPr>
      </w:pPr>
    </w:p>
    <w:p w14:paraId="3918C999" w14:textId="6A0548D1" w:rsidR="009A0E53" w:rsidRDefault="00BF7D57" w:rsidP="00BF7D57">
      <w:pPr>
        <w:pStyle w:val="berschrift2"/>
        <w:numPr>
          <w:ilvl w:val="0"/>
          <w:numId w:val="0"/>
        </w:numPr>
      </w:pPr>
      <w:r>
        <w:t>2.3 Ausgewählte Fallstudien</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 xml:space="preserve">Somit hat es auch gereicht, dass jede der Anforderungen, wie z. B. die lokale Navigation über Hyperlinks, in den beiden Instanzen der Anwendung nur einmal umgesetzt wird, damit mit überschaubarem Aufwand festgestellt werden kann, </w:t>
      </w:r>
      <w:r w:rsidRPr="007931B8">
        <w:rPr>
          <w:lang w:val="de-DE"/>
        </w:rPr>
        <w:lastRenderedPageBreak/>
        <w:t xml:space="preserve">ob sich die Anforderungen in der jeweiligen Entwicklungstechnologie überhaupt umsetzen lassen. </w:t>
      </w:r>
    </w:p>
    <w:p w14:paraId="4E55CD19" w14:textId="2BEFD015" w:rsidR="00410F17" w:rsidRDefault="007931B8" w:rsidP="007931B8">
      <w:pPr>
        <w:rPr>
          <w:lang w:val="de-DE"/>
        </w:rPr>
      </w:pPr>
      <w:r w:rsidRPr="007931B8">
        <w:rPr>
          <w:lang w:val="de-DE"/>
        </w:rPr>
        <w:t>Sowohl die HC- als auch die LC/NC-Version von LexiCode wurden von der gleichen Person umgesetzt, da die Anforderungen an LexiCode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77777777"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Menschen vorzustellen, um dann anhand der Konversionsrate dieser Probanden zu prüfen, welche der beiden Versionen effektiver ist (Siroker &amp; Kommen, 2013, S. 8), 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494400C5" w14:textId="1677C79F" w:rsidR="00C733D4" w:rsidRPr="00F47D8E" w:rsidRDefault="007931B8" w:rsidP="00F47D8E">
      <w:pPr>
        <w:rPr>
          <w:lang w:val="de-DE"/>
        </w:rPr>
      </w:pPr>
      <w:r w:rsidRPr="007931B8">
        <w:rPr>
          <w:lang w:val="de-DE"/>
        </w:rPr>
        <w:t xml:space="preserve">Da der A/B-Test zu einem zunehmend allgegenwärtigen und kritischen Teil von Onlinegeschäften geworden ist (Siroker &amp; Koomen, 2013, S. 8) und LexiCode mit etwaigem Ausbau das Potenzial hat, kommerziell bei einer hohen Nutzerzahl eingesetzt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lastRenderedPageBreak/>
        <w:t>3.1 Anforderungsanalyse</w:t>
      </w:r>
    </w:p>
    <w:p w14:paraId="4E4BB2A5" w14:textId="77777777" w:rsidR="000417F9" w:rsidRDefault="009A5960" w:rsidP="009A5960">
      <w:pPr>
        <w:rPr>
          <w:lang w:val="de-DE"/>
        </w:rPr>
      </w:pPr>
      <w:r w:rsidRPr="009A5960">
        <w:rPr>
          <w:lang w:val="de-DE"/>
        </w:rPr>
        <w:t xml:space="preserve">Die Anforderungen, die LexiCode als Anwendung zum Lernen von Deutsch zu erfüllen hat, richten sich nach dem typischen Lernweg von Menschen, die nicht nur die deutsche Sprache, sondern jede für sie fremde Sprache beherrschen wollen. Diese potenziellen Lernenden stellen die wichtigsten Stakeholder von LexiCode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w:t>
      </w:r>
      <w:r w:rsidRPr="00ED6E71">
        <w:rPr>
          <w:lang w:val="de-DE"/>
        </w:rPr>
        <w:lastRenderedPageBreak/>
        <w:t>schreiben die spezifischen Funktionen und Verhaltensweisen, die die Software erfüllen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LexiCode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lastRenderedPageBreak/>
        <w:t xml:space="preserve">Die nachfolgend beschriebenen nicht-funktionalen Anforderungen beschreiben die Qualität von LexiCode in Bezug auf Benutzerfreundlichkeit und Zweckmäßigkeit: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LexiCode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lastRenderedPageBreak/>
        <w:t>Die letzte, nicht-funktionale Anforderung, NF5, hat den Zweck, Lernenden unabhängig von ihrem Hintergrund zu ermöglichen, mit LexiCode arbeiten zu können. Da Englisch die am meisten gelernte Fremdsprache ist, werden Benutzer mit LexiCode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Anforderungen, bezieht sich auf die Technologien, Werkzeuge und Architekturen, die für die Entwicklung der Software verwendet werden:</w:t>
      </w:r>
    </w:p>
    <w:p w14:paraId="11B437EA" w14:textId="77777777" w:rsidR="006C65EA" w:rsidRPr="006C65EA" w:rsidRDefault="006C65EA"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w:t>
      </w:r>
      <w:r w:rsidRPr="006C65EA">
        <w:rPr>
          <w:lang w:val="de-DE"/>
        </w:rPr>
        <w:lastRenderedPageBreak/>
        <w:t xml:space="preserve">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6ACB0071" w14:textId="77777777" w:rsidR="008C1098"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w:t>
      </w:r>
      <w:r w:rsidRPr="009A7E2D">
        <w:rPr>
          <w:lang w:val="de-DE"/>
        </w:rPr>
        <w:lastRenderedPageBreak/>
        <w:t>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Die Entwicklung der HC-Version von LexiCode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(Zoho, 2025). Zoho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xml:space="preserve">, die Programmiersprache von Zoho Creator, lässt sich Funktionslogik programmieren. </w:t>
      </w:r>
    </w:p>
    <w:p w14:paraId="0F65DFA1" w14:textId="762862A2"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Plattform Anwendungen für jeden Verwendungszweck erstellt werden können und die Entwicklung mittels Zoho Creator 10-mal schneller in der jeder Phase der Lebenszyklusverwaltung von Apps ist bei anderen Tools (Zoho, 2025). Zoho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lastRenderedPageBreak/>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46E3D53" w:rsidR="00460F20" w:rsidRPr="00460F20" w:rsidRDefault="00460F20" w:rsidP="00460F20">
      <w:pPr>
        <w:rPr>
          <w:lang w:val="de-DE"/>
        </w:rPr>
      </w:pPr>
      <w:r w:rsidRPr="00460F20">
        <w:rPr>
          <w:lang w:val="de-DE"/>
        </w:rPr>
        <w:t xml:space="preserve">Der in der theoretischen Fundierung beschriebene Ansatz des Value-Driven Testings wird auch bei der Entwicklung von LexiCode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(Sneed &amp; Jungmayr, 2011, S. 207):</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Für den maximalen Schaden rechnen Sneed und Jungmayr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LexiCode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77777777" w:rsidR="00887F88"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LexiCode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w:t>
      </w:r>
      <w:r w:rsidR="003C40E1">
        <w:rPr>
          <w:lang w:val="de-DE"/>
        </w:rPr>
        <w:lastRenderedPageBreak/>
        <w:t>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Jungmayr, 2011, S. 207).</w:t>
      </w:r>
    </w:p>
    <w:p w14:paraId="122F1BA0" w14:textId="710B0C26" w:rsidR="00460F20" w:rsidRDefault="00460F20" w:rsidP="00460F20">
      <w:pPr>
        <w:rPr>
          <w:lang w:val="de-DE"/>
        </w:rPr>
      </w:pPr>
      <w:r w:rsidRPr="00460F20">
        <w:rPr>
          <w:lang w:val="de-DE"/>
        </w:rPr>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4C6B9FD8" w14:textId="10CA4714" w:rsidR="00460F20" w:rsidRDefault="00460F20" w:rsidP="003F2C4F">
      <w:pPr>
        <w:jc w:val="center"/>
        <w:rPr>
          <w:lang w:val="de-DE"/>
        </w:rPr>
      </w:pPr>
      <w:r w:rsidRPr="00460F20">
        <w:rPr>
          <w:lang w:val="de-DE"/>
        </w:rPr>
        <w:t>420.000 €</w:t>
      </w:r>
    </w:p>
    <w:p w14:paraId="59285EC5" w14:textId="77777777" w:rsidR="00A56595" w:rsidRPr="00460F20" w:rsidRDefault="00A56595" w:rsidP="003F2C4F">
      <w:pPr>
        <w:jc w:val="center"/>
        <w:rPr>
          <w:lang w:val="de-DE"/>
        </w:rPr>
      </w:pP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Pr="00460F20" w:rsidRDefault="00460F20" w:rsidP="009B2D98">
      <w:pPr>
        <w:jc w:val="center"/>
        <w:rPr>
          <w:lang w:val="de-DE"/>
        </w:rPr>
      </w:pPr>
      <w:r w:rsidRPr="00460F20">
        <w:rPr>
          <w:lang w:val="de-DE"/>
        </w:rPr>
        <w:t>(420.000 € + 120.000 €) / 2 = 270.000 €</w:t>
      </w: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LexiCode wurden bestimmte Ansätze eingehalten, um die Genauigkeit, Präzision, Wiederholbarkeit und Reproduzierbarkeit von 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lastRenderedPageBreak/>
        <w:t xml:space="preserve">Es wurde selbstverständlich auch auf Präzision geachtet, damit LexiCode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3396E8EA" w14:textId="77777777" w:rsidR="00990FA6" w:rsidRPr="00990FA6"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lastRenderedPageBreak/>
        <w:t xml:space="preserve">Die in dem Abschnitt über die Technologie beschriebenen Werkzeuge, die für die Entwicklung der HC-Version von LexiCode (HTML, CSS und JavaScript) eingesetzt wurden, sind ausführlich dokumentiert und können durch die Lektüre diverser Lernmedien wie Bücher, Blog-Artikel, Zeitschriften, Foren, YouTube Tutorials und Video-Kurse auf Online-Plattformen wie Udemy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Da Zoho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engagiert hat, kann mehr Erfarung mit HC- als mit LC/NC-Entwicklung aufweisen. Dies kann dazu geführt haben, dass der Entwickler bei im Zoho Creator gewisse 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LexiCode gearbeitet hat, die Richtigkeit negativ beeinflusst haben. In Softwareentwicklungsprojekten, an denen mehrere Entwickler beteiligt sind, können Code Reviews stattfinden,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er Umfang des Case Studys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w:t>
      </w:r>
      <w:r w:rsidRPr="00A4356B">
        <w:rPr>
          <w:lang w:val="de-DE"/>
        </w:rPr>
        <w:lastRenderedPageBreak/>
        <w:t>logien verwendet werden. Dadurch öffnen sich in so einem Case Study weitere Möglichkeiten für einen Vergleich zweier Anwendungsansätze, was die Aussagekraft der Forschung erhöhen kann, weil mehr Anpassungsmöglichkeiten für eine HC-Fullstack-Anwendung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Intelligence und Analytics (Zoho,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3BE7458F" w14:textId="1EA85F5C" w:rsidR="00A4356B"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versuchen, die Anforderungen umzusetzen. Dies hängt mit dem Ziel zusammen, die Möglichkeiten von Zoho Creator als eigenständiges Werkzeug zu präsentieren.</w:t>
      </w:r>
    </w:p>
    <w:p w14:paraId="769441D8" w14:textId="77777777" w:rsidR="00871E43" w:rsidRDefault="00871E43" w:rsidP="00A4356B">
      <w:pPr>
        <w:rPr>
          <w:lang w:val="de-DE"/>
        </w:rPr>
      </w:pPr>
    </w:p>
    <w:p w14:paraId="415C0570" w14:textId="77777777" w:rsidR="00871E43" w:rsidRPr="00A4356B" w:rsidRDefault="00871E43" w:rsidP="00A4356B">
      <w:pPr>
        <w:rPr>
          <w:lang w:val="de-DE"/>
        </w:rPr>
      </w:pP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LexiCode werden in der gleichen Reihenfolge vorgestellt wie die Reihenfolge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w:t>
      </w:r>
      <w:r w:rsidRPr="004A184E">
        <w:rPr>
          <w:lang w:val="de-DE"/>
        </w:rPr>
        <w:lastRenderedPageBreak/>
        <w:t xml:space="preserve">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In der HC-Version von LexiCode wurde die lokale Navigation als ein Navigationsmen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ungeordnete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09A0F740" w14:textId="77777777" w:rsidR="00316021" w:rsidRPr="004A184E" w:rsidRDefault="00316021"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lastRenderedPageBreak/>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Attribut, von der Plattform nicht unterstützt, was in diesem Fall das Anlegen von Hyperlinks und somit das Inhaltsverzeichniskonzept von LexiCode verhindert. Da in der LC/NC-Version der Anwendung der gleiche Code wie in der HC-Version geschrieben wurde, erscheinen die Menüpunkte zwar als Links auf der UI auf, aber nachdem sie angeklickt werden, liefert Zoho eine Fehlermeldung, dass die Webseite nicht gefunden werden konnte</w:t>
      </w:r>
      <w:r w:rsidRPr="004A184E">
        <w:rPr>
          <w:vertAlign w:val="superscript"/>
          <w:lang w:val="de-DE"/>
        </w:rPr>
        <w:footnoteReference w:id="1"/>
      </w:r>
      <w:r w:rsidRPr="004A184E">
        <w:rPr>
          <w:lang w:val="de-DE"/>
        </w:rPr>
        <w:t xml:space="preserve">. </w:t>
      </w:r>
    </w:p>
    <w:p w14:paraId="73E91042" w14:textId="595592A5"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eine NC-Funktionalität von Zoho Creator, angelegt werden. Diese Funktionalität ermöglicht das Erstellen von Menü- und Untermenüpunkten, indem Abschnitte per Drag-and-Drop in ein Menü reingezogen werden, welches die Seitennavigation darstellt. Eine über den App Menüersteller generierte Navigation ermöglicht zwar auch die Umleitung zu anderen Seiten der Anwendung, kann aber dazu führen, dass dieses Seitenmenü zu übersichtlich wird, wenn alle anwendungsinternen Inhalte, die über Links zugänglich sein sollen, in der Seitennavigation verlinkt werden. </w:t>
      </w:r>
    </w:p>
    <w:p w14:paraId="5DD77624" w14:textId="352E4492" w:rsidR="00CB31CE" w:rsidRDefault="004A184E" w:rsidP="004A184E">
      <w:pPr>
        <w:rPr>
          <w:lang w:val="de-DE"/>
        </w:rPr>
      </w:pPr>
      <w:r w:rsidRPr="004A184E">
        <w:rPr>
          <w:lang w:val="de-DE"/>
        </w:rPr>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dem Zoho Creator fehlen, eignet sich diese Entwicklungsplattform nicht zur Umsetzung von Navigationselementen wie eine Header-Navigation oder ein 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4F21AF3C" w14:textId="33D264A6" w:rsidR="004A184E" w:rsidRDefault="004A184E" w:rsidP="004A184E">
      <w:pPr>
        <w:rPr>
          <w:lang w:val="de-DE"/>
        </w:rPr>
      </w:pPr>
      <w:r w:rsidRPr="004A184E">
        <w:rPr>
          <w:lang w:val="de-DE"/>
        </w:rPr>
        <w:t>Es wurde vor der Durchführung der vorliegenden Forschung erwartet, dass einfache HTML-Hyperlinks im Zoho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zur Seitennavigation auch auf anderen LC-Plattformen nicht unterstützt werden, dann stellt dies einen bedeutsamen Nachteil für die LC/NC-Technologie dar.</w:t>
      </w:r>
    </w:p>
    <w:p w14:paraId="38B6265E" w14:textId="77777777" w:rsidR="00764650" w:rsidRPr="004A184E" w:rsidRDefault="00764650" w:rsidP="004A184E">
      <w:pPr>
        <w:rPr>
          <w:lang w:val="de-DE"/>
        </w:rPr>
      </w:pPr>
    </w:p>
    <w:p w14:paraId="6CC90824" w14:textId="60D331C8" w:rsidR="007D19B3" w:rsidRDefault="007D19B3" w:rsidP="007D19B3">
      <w:pPr>
        <w:pStyle w:val="berschrift2"/>
        <w:numPr>
          <w:ilvl w:val="0"/>
          <w:numId w:val="0"/>
        </w:numPr>
      </w:pPr>
      <w:r>
        <w:lastRenderedPageBreak/>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In der HC-Version von LexiCode wurde die Richtigkeitsüberprüfung durch die DOM-Manipulation realisiert. Dafür wurde für jeden Check-Button eine JavaScript-Funktion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r w:rsidRPr="00715932">
        <w:rPr>
          <w:i/>
          <w:iCs/>
          <w:lang w:val="de-DE"/>
        </w:rPr>
        <w:t>querySelector()-</w:t>
      </w:r>
      <w:r w:rsidRPr="00715932">
        <w:rPr>
          <w:lang w:val="de-DE"/>
        </w:rPr>
        <w:t xml:space="preserve">Funktion ihrerseits auf die Funktion </w:t>
      </w:r>
      <w:r w:rsidRPr="00715932">
        <w:rPr>
          <w:i/>
          <w:iCs/>
          <w:lang w:val="de-DE"/>
        </w:rPr>
        <w:t>addEventListener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Buchstaben wieder weiß gefärbt. </w:t>
      </w:r>
    </w:p>
    <w:p w14:paraId="7C7E9612" w14:textId="77777777" w:rsidR="00715932" w:rsidRPr="00715932" w:rsidRDefault="00715932" w:rsidP="00715932">
      <w:pPr>
        <w:rPr>
          <w:lang w:val="de-DE"/>
        </w:rPr>
      </w:pPr>
      <w:r w:rsidRPr="00715932">
        <w:rPr>
          <w:lang w:val="de-DE"/>
        </w:rPr>
        <w:lastRenderedPageBreak/>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einzubetten, Kontrollstrukturen wie if-Abzweigungen zu schreiben, und Daten zu 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t>4.3 Anpassbares Formular</w:t>
      </w:r>
    </w:p>
    <w:p w14:paraId="3270F1C0" w14:textId="43A4567D"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LexiCode gut umgesetzt werden. Dafür wurde im HTML-Code ein </w:t>
      </w:r>
      <w:r w:rsidRPr="00A91CDF">
        <w:rPr>
          <w:i/>
          <w:iCs/>
          <w:lang w:val="de-DE"/>
        </w:rPr>
        <w:t>&lt;form&gt;</w:t>
      </w:r>
      <w:r w:rsidRPr="00A91CDF">
        <w:rPr>
          <w:lang w:val="de-DE"/>
        </w:rPr>
        <w:t xml:space="preserve">-Element angelegt (Bühler et al., 2023, S, 29), </w:t>
      </w:r>
      <w:r w:rsidR="00785617">
        <w:rPr>
          <w:lang w:val="de-DE"/>
        </w:rPr>
        <w:t>i</w:t>
      </w:r>
      <w:r w:rsidRPr="00A91CDF">
        <w:rPr>
          <w:lang w:val="de-DE"/>
        </w:rPr>
        <w:t>nnerhalb des</w:t>
      </w:r>
      <w:r w:rsidR="00EC5129">
        <w:rPr>
          <w:lang w:val="de-DE"/>
        </w:rPr>
        <w:t>sen</w:t>
      </w:r>
      <w:r w:rsidRPr="00A91CDF">
        <w:rPr>
          <w:lang w:val="de-DE"/>
        </w:rPr>
        <w:t xml:space="preserve"> Formulars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r w:rsidRPr="00A91CDF">
        <w:rPr>
          <w:i/>
          <w:iCs/>
          <w:lang w:val="de-DE"/>
        </w:rPr>
        <w:t xml:space="preserve">text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entsprechen: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lastRenderedPageBreak/>
        <w:t>Abb. 7: Input-Feld für E-Mail-Adressen</w:t>
      </w: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r w:rsidRPr="00A91CDF">
        <w:rPr>
          <w:i/>
          <w:iCs/>
          <w:lang w:val="de-DE"/>
        </w:rPr>
        <w:t>margin</w:t>
      </w:r>
      <w:r w:rsidRPr="00A91CDF">
        <w:rPr>
          <w:lang w:val="de-DE"/>
        </w:rPr>
        <w:t xml:space="preserve">, die für Außenabstände zuständig ist, wurde als zweiter Wert „auto“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definiert: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Zoho Creator angelegte</w:t>
      </w:r>
      <w:r w:rsidRPr="00A91CDF">
        <w:rPr>
          <w:lang w:val="de-DE"/>
        </w:rPr>
        <w:t xml:space="preserve"> Formular optisch ansprechbar ist, waren in dem</w:t>
      </w:r>
      <w:r w:rsidR="00526A68">
        <w:rPr>
          <w:lang w:val="de-DE"/>
        </w:rPr>
        <w:t xml:space="preserve"> Zoho Formulargenerator</w:t>
      </w:r>
      <w:r w:rsidR="00E727A7">
        <w:rPr>
          <w:lang w:val="de-DE"/>
        </w:rPr>
        <w:t xml:space="preserve"> namens</w:t>
      </w:r>
      <w:r w:rsidRPr="00A91CDF">
        <w:rPr>
          <w:lang w:val="de-DE"/>
        </w:rPr>
        <w:t xml:space="preserve"> </w:t>
      </w:r>
      <w:r w:rsidRPr="00E727A7">
        <w:rPr>
          <w:i/>
          <w:iCs/>
          <w:lang w:val="de-DE"/>
        </w:rPr>
        <w:t>Form Builder</w:t>
      </w:r>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w:t>
      </w:r>
      <w:r w:rsidRPr="00A91CDF">
        <w:rPr>
          <w:lang w:val="de-DE"/>
        </w:rPr>
        <w:lastRenderedPageBreak/>
        <w:t>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LexiCode nach Benutzeranfragen eine Modifikation des Designs unterzogen werden muss, ebenfalls zu Einschränkungen führen. 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t>4.4 Inzeilige Eingabefelder</w:t>
      </w:r>
    </w:p>
    <w:p w14:paraId="597734FB" w14:textId="37A80962"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w:t>
      </w:r>
      <w:r w:rsidR="00F339AB">
        <w:rPr>
          <w:lang w:val="de-DE"/>
        </w:rPr>
        <w:lastRenderedPageBreak/>
        <w:t>für wurde</w:t>
      </w:r>
      <w:r w:rsidRPr="009C6572">
        <w:rPr>
          <w:lang w:val="de-DE"/>
        </w:rPr>
        <w:t xml:space="preserve"> hier eine ungeordnete Liste angelegt, in der jede Teilaufgabe ein einzelnes Listenelement ist. In jedem dieser Listenelemente liegen Input-Felder vom Typ </w:t>
      </w:r>
      <w:r w:rsidRPr="009C6572">
        <w:rPr>
          <w:i/>
          <w:iCs/>
          <w:lang w:val="de-DE"/>
        </w:rPr>
        <w:t>text</w:t>
      </w:r>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4D385D6B" w14:textId="77777777" w:rsidR="009C6572" w:rsidRPr="009C6572" w:rsidRDefault="009C6572" w:rsidP="009C6572">
      <w:pPr>
        <w:rPr>
          <w:lang w:val="de-DE"/>
        </w:rPr>
      </w:pPr>
    </w:p>
    <w:p w14:paraId="0664C2B8" w14:textId="77777777" w:rsidR="009C6572" w:rsidRPr="000C20B8" w:rsidRDefault="009C6572" w:rsidP="009C6572">
      <w:pPr>
        <w:rPr>
          <w:sz w:val="22"/>
          <w:szCs w:val="18"/>
          <w:lang w:val="de-DE"/>
        </w:rPr>
      </w:pPr>
      <w:r w:rsidRPr="000C20B8">
        <w:rPr>
          <w:sz w:val="22"/>
          <w:szCs w:val="18"/>
          <w:lang w:val="de-DE"/>
        </w:rPr>
        <w:t>Abb. 9: Inzeilige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 xml:space="preserve">-Element, welches die Listenelemente umschließt, besitzt die vom Entwickler definierte Klasse „bullet-free“,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Zoho Creator übernommen. Das Endprodukt ist vom Aussehen her nahezu identisch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müssen alle für den Abschlusstest relevanten Codezeilen in dem gleichen Snippet eingefügt werden. Dies wird erreicht, indem der CSS-</w:t>
      </w:r>
      <w:r w:rsidRPr="009C6572">
        <w:rPr>
          <w:lang w:val="de-DE"/>
        </w:rPr>
        <w:lastRenderedPageBreak/>
        <w:t xml:space="preserve">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t xml:space="preserve">Abgesehen von dem Unterschied in der Dokumentenstruktur der beiden Versionen der Anwendung, ist die Anforderung nach inzeiligen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Pr="009C6572" w:rsidRDefault="009C6572" w:rsidP="009C6572">
      <w:pPr>
        <w:rPr>
          <w:lang w:val="de-DE"/>
        </w:rPr>
      </w:pPr>
      <w:r w:rsidRPr="009C6572">
        <w:rPr>
          <w:lang w:val="de-DE"/>
        </w:rPr>
        <w:t>Die Erwartung für diese Forschungsfrage ist die Annahme gewesen, dass inzeilige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r w:rsidR="006B7A3C" w:rsidRPr="006B7A3C">
        <w:rPr>
          <w:i/>
          <w:iCs/>
          <w:lang w:val="de-DE"/>
        </w:rPr>
        <w:t>text</w:t>
      </w:r>
      <w:r w:rsidR="0006624F">
        <w:rPr>
          <w:lang w:val="de-DE"/>
        </w:rPr>
        <w:t xml:space="preserve"> und</w:t>
      </w:r>
      <w:r w:rsidR="006B7A3C" w:rsidRPr="006B7A3C">
        <w:rPr>
          <w:lang w:val="de-DE"/>
        </w:rPr>
        <w:t xml:space="preserve"> das zweite vom Typ </w:t>
      </w:r>
      <w:r w:rsidR="006B7A3C" w:rsidRPr="006B7A3C">
        <w:rPr>
          <w:i/>
          <w:iCs/>
          <w:lang w:val="de-DE"/>
        </w:rPr>
        <w:t>button</w:t>
      </w:r>
      <w:r w:rsidR="006B7A3C" w:rsidRPr="006B7A3C">
        <w:rPr>
          <w:lang w:val="de-DE"/>
        </w:rPr>
        <w:t xml:space="preserve">, damit die Benutzer die Möglichkeit haben, ihre Antworten manuell zu speichern. </w:t>
      </w:r>
    </w:p>
    <w:p w14:paraId="0C472498" w14:textId="04EF09A3" w:rsid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00EF2358">
        <w:rPr>
          <w:lang w:val="de-DE"/>
        </w:rPr>
        <w:t xml:space="preserve"> inzeilig eine Event-Handler-Funktion ausführt</w:t>
      </w:r>
      <w:r w:rsidRPr="006B7A3C">
        <w:rPr>
          <w:lang w:val="de-DE"/>
        </w:rPr>
        <w:t>. Bei diesen Buttons</w:t>
      </w:r>
      <w:r w:rsidR="009362A9">
        <w:rPr>
          <w:lang w:val="de-DE"/>
        </w:rPr>
        <w:t xml:space="preserve"> bekommt</w:t>
      </w:r>
      <w:r w:rsidRPr="006B7A3C">
        <w:rPr>
          <w:lang w:val="de-DE"/>
        </w:rPr>
        <w:t xml:space="preserve"> das </w:t>
      </w:r>
      <w:r w:rsidRPr="006B7A3C">
        <w:rPr>
          <w:i/>
          <w:iCs/>
          <w:lang w:val="de-DE"/>
        </w:rPr>
        <w:t>onclick</w:t>
      </w:r>
      <w:r w:rsidR="00F24193">
        <w:rPr>
          <w:i/>
          <w:iCs/>
          <w:lang w:val="de-DE"/>
        </w:rPr>
        <w:t>-</w:t>
      </w:r>
      <w:r w:rsidR="00BB7028">
        <w:rPr>
          <w:lang w:val="de-DE"/>
        </w:rPr>
        <w:t>Attribut</w:t>
      </w:r>
      <w:r w:rsidRPr="006B7A3C">
        <w:rPr>
          <w:lang w:val="de-DE"/>
        </w:rPr>
        <w:t xml:space="preserve"> als Wert den Namen der Funktion, also „speichern()“, die beim Betätigen der Buttons ausgeführt werden soll:</w:t>
      </w:r>
      <w:r w:rsidRPr="006B7A3C">
        <w:rPr>
          <w:lang w:val="de-DE"/>
        </w:rPr>
        <w:br/>
      </w:r>
    </w:p>
    <w:p w14:paraId="51B8E674" w14:textId="77777777" w:rsidR="00466198" w:rsidRDefault="00466198" w:rsidP="006B7A3C">
      <w:pPr>
        <w:rPr>
          <w:lang w:val="de-DE"/>
        </w:rPr>
      </w:pPr>
    </w:p>
    <w:p w14:paraId="36B9C191" w14:textId="77777777" w:rsidR="00466198" w:rsidRDefault="00466198" w:rsidP="006B7A3C">
      <w:pPr>
        <w:rPr>
          <w:lang w:val="de-DE"/>
        </w:rPr>
      </w:pPr>
    </w:p>
    <w:p w14:paraId="2F661003" w14:textId="77777777" w:rsidR="00466198" w:rsidRDefault="00466198" w:rsidP="006B7A3C">
      <w:pPr>
        <w:rPr>
          <w:lang w:val="de-DE"/>
        </w:rPr>
      </w:pPr>
    </w:p>
    <w:p w14:paraId="6596924B" w14:textId="77777777" w:rsidR="00466198" w:rsidRDefault="00466198" w:rsidP="006B7A3C">
      <w:pPr>
        <w:rPr>
          <w:lang w:val="de-DE"/>
        </w:rPr>
      </w:pPr>
    </w:p>
    <w:p w14:paraId="61489A25" w14:textId="77777777" w:rsidR="00466198" w:rsidRPr="006B7A3C" w:rsidRDefault="00466198" w:rsidP="006B7A3C">
      <w:pPr>
        <w:rPr>
          <w:lang w:val="de-DE"/>
        </w:rPr>
      </w:pPr>
    </w:p>
    <w:p w14:paraId="20538508" w14:textId="77777777" w:rsidR="006B7A3C" w:rsidRPr="0008469C" w:rsidRDefault="006B7A3C" w:rsidP="006B7A3C">
      <w:pPr>
        <w:rPr>
          <w:sz w:val="22"/>
          <w:szCs w:val="18"/>
          <w:lang w:val="de-DE"/>
        </w:rPr>
      </w:pPr>
      <w:r w:rsidRPr="0008469C">
        <w:rPr>
          <w:sz w:val="22"/>
          <w:szCs w:val="18"/>
          <w:lang w:val="de-DE"/>
        </w:rPr>
        <w:lastRenderedPageBreak/>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querySelector über die Feldklasse auf das Feld zugegriffen wird. Der querySelector greift auf das Objekt </w:t>
      </w:r>
      <w:r w:rsidRPr="006B7A3C">
        <w:rPr>
          <w:i/>
          <w:iCs/>
          <w:lang w:val="de-DE"/>
        </w:rPr>
        <w:t>value</w:t>
      </w:r>
      <w:r w:rsidRPr="006B7A3C">
        <w:rPr>
          <w:lang w:val="de-DE"/>
        </w:rPr>
        <w:t xml:space="preserve">, in dem der Wert des jeweiligen Feldes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Komponente und die Variable, in der über den querySelector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2BD92A66" w:rsidR="000C3F20" w:rsidRPr="006B7A3C"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Neuladen der Seite für den Benutzer immer noch verfügbar (Flanagan, 2020, S. 537. Damit die Daten in der gleichen </w:t>
      </w:r>
      <w:r w:rsidR="00DE25C0">
        <w:rPr>
          <w:lang w:val="de-DE"/>
        </w:rPr>
        <w:t>oder</w:t>
      </w:r>
      <w:r w:rsidRPr="006B7A3C">
        <w:rPr>
          <w:lang w:val="de-DE"/>
        </w:rPr>
        <w:t xml:space="preserve"> in einer zukünftigen Sitzung von der </w:t>
      </w:r>
      <w:r w:rsidRPr="006B7A3C">
        <w:rPr>
          <w:i/>
          <w:iCs/>
          <w:lang w:val="de-DE"/>
        </w:rPr>
        <w:t xml:space="preserve">localStorage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jedes Eingabefeld aus der gleichen Übung als Variable an, in der </w:t>
      </w:r>
      <w:r w:rsidRPr="006B7A3C">
        <w:rPr>
          <w:i/>
          <w:iCs/>
          <w:lang w:val="de-DE"/>
        </w:rPr>
        <w:t xml:space="preserve">localStorage </w:t>
      </w:r>
      <w:r w:rsidRPr="006B7A3C">
        <w:rPr>
          <w:lang w:val="de-DE"/>
        </w:rPr>
        <w:t>durch die getItem-Funktion auf jedes Feld zugreift. In dem nächsten Schritt sorgt eine if-Abzweigung dafür, dass, wenn in einem Feld ein Wert eingegeben worden ist, der Wert in das Feld geladen wird:</w:t>
      </w:r>
    </w:p>
    <w:p w14:paraId="10F794C8" w14:textId="051386EA" w:rsidR="00AB0CD0" w:rsidRPr="00C537BC" w:rsidRDefault="006B7A3C" w:rsidP="006B7A3C">
      <w:pPr>
        <w:rPr>
          <w:sz w:val="22"/>
          <w:szCs w:val="18"/>
          <w:lang w:val="de-DE"/>
        </w:rPr>
      </w:pPr>
      <w:r w:rsidRPr="00C537BC">
        <w:rPr>
          <w:sz w:val="22"/>
          <w:szCs w:val="18"/>
          <w:lang w:val="de-DE"/>
        </w:rPr>
        <w:lastRenderedPageBreak/>
        <w:t>Abb. 13: Abrufen von zuvor gespeicherten Werten</w:t>
      </w:r>
    </w:p>
    <w:p w14:paraId="09EA9DB9" w14:textId="77777777" w:rsidR="006B7A3C" w:rsidRP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 xml:space="preserve">Ähnlich zu der Elementenmanipulation kann die Forschungsfrage, ob Daten sitzungsunabhängig in LexiCode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r w:rsidR="006B7A3C" w:rsidRPr="006B7A3C">
        <w:rPr>
          <w:lang w:val="de-DE"/>
        </w:rPr>
        <w:t>Zoho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0A7A65E5" w14:textId="63AE5FC7" w:rsidR="002A6E24"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Zoho Creator zu bauen.</w:t>
      </w:r>
    </w:p>
    <w:p w14:paraId="32B27FAB" w14:textId="77777777" w:rsidR="00642231" w:rsidRDefault="00642231" w:rsidP="006B7A3C">
      <w:pPr>
        <w:rPr>
          <w:lang w:val="de-DE"/>
        </w:rPr>
      </w:pPr>
    </w:p>
    <w:p w14:paraId="02C2D54C" w14:textId="77777777" w:rsidR="00642231" w:rsidRDefault="00642231" w:rsidP="006B7A3C">
      <w:pPr>
        <w:rPr>
          <w:lang w:val="de-DE"/>
        </w:rPr>
      </w:pPr>
    </w:p>
    <w:p w14:paraId="7246E33E" w14:textId="77777777" w:rsidR="00642231" w:rsidRPr="006B7A3C" w:rsidRDefault="00642231" w:rsidP="006B7A3C">
      <w:pPr>
        <w:rPr>
          <w:lang w:val="de-DE"/>
        </w:rPr>
      </w:pPr>
    </w:p>
    <w:p w14:paraId="02C6776D" w14:textId="1157D075" w:rsidR="00D415FB" w:rsidRDefault="00D415FB" w:rsidP="00D415FB">
      <w:pPr>
        <w:pStyle w:val="berschrift2"/>
        <w:numPr>
          <w:ilvl w:val="0"/>
          <w:numId w:val="0"/>
        </w:numPr>
      </w:pPr>
      <w:r>
        <w:lastRenderedPageBreak/>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r w:rsidR="00DE0AE9" w:rsidRPr="00DE0AE9">
        <w:rPr>
          <w:i/>
          <w:iCs/>
          <w:lang w:val="de-DE"/>
        </w:rPr>
        <w:t>rounded</w:t>
      </w:r>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Kindelemente von einem Container</w:t>
      </w:r>
      <w:r w:rsidR="004C4B53">
        <w:rPr>
          <w:lang w:val="de-DE"/>
        </w:rPr>
        <w:t>element</w:t>
      </w:r>
      <w:r w:rsidR="00DE0AE9" w:rsidRPr="00DE0AE9">
        <w:rPr>
          <w:lang w:val="de-DE"/>
        </w:rPr>
        <w:t xml:space="preserve"> umgegeben. </w:t>
      </w:r>
      <w:r w:rsidR="00FE69BD">
        <w:rPr>
          <w:lang w:val="de-DE"/>
        </w:rPr>
        <w:t>Am Beispiel des Kontakformulars</w:t>
      </w:r>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r w:rsidR="00DE0AE9" w:rsidRPr="00DE0AE9">
        <w:rPr>
          <w:i/>
          <w:iCs/>
          <w:lang w:val="de-DE"/>
        </w:rPr>
        <w:t xml:space="preserve">container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lastRenderedPageBreak/>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xml:space="preserve">, eine Bildschirmbreite, die geringer als die für das Formular festgelegte Breite von 600 Pixel ist. Das zweite Beispiel zeigt die Responsivität bei einer geringeren Bildschirmbreite von 350 Pixel, auf welche das responsive Formular sich ebenfalls </w:t>
      </w:r>
      <w:r w:rsidR="0060496C" w:rsidRPr="00DE0AE9">
        <w:rPr>
          <w:lang w:val="de-DE"/>
        </w:rPr>
        <w:t>geeignet anpasst</w:t>
      </w:r>
      <w:r w:rsidRPr="00DE0AE9">
        <w:rPr>
          <w:vertAlign w:val="superscript"/>
          <w:lang w:val="de-DE"/>
        </w:rPr>
        <w:footnoteReference w:id="16"/>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Da das Kontaktformular auf Zoho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Zoho anhand des Abschlusstests geprüft. Das Ergebnis </w:t>
      </w:r>
      <w:r w:rsidR="0045753E">
        <w:rPr>
          <w:lang w:val="de-DE"/>
        </w:rPr>
        <w:t>deutet darauf hin</w:t>
      </w:r>
      <w:r w:rsidRPr="00DE0AE9">
        <w:rPr>
          <w:lang w:val="de-DE"/>
        </w:rPr>
        <w:t>, dass auch der Abschlusstest in Zoho sich an einer reduzierten Bildschirmbreite anpasst</w:t>
      </w:r>
      <w:r w:rsidRPr="00DE0AE9">
        <w:rPr>
          <w:vertAlign w:val="superscript"/>
          <w:lang w:val="de-DE"/>
        </w:rPr>
        <w:footnoteReference w:id="17"/>
      </w:r>
      <w:r w:rsidRPr="00DE0AE9">
        <w:rPr>
          <w:lang w:val="de-DE"/>
        </w:rPr>
        <w:t>.</w:t>
      </w:r>
    </w:p>
    <w:p w14:paraId="5D2CC515" w14:textId="161ECBCB" w:rsidR="00DE0AE9" w:rsidRPr="00DE0AE9" w:rsidRDefault="00DE0AE9" w:rsidP="00DE0AE9">
      <w:pPr>
        <w:rPr>
          <w:lang w:val="de-DE"/>
        </w:rPr>
      </w:pPr>
      <w:r w:rsidRPr="00DE0AE9">
        <w:rPr>
          <w:lang w:val="de-DE"/>
        </w:rPr>
        <w:t xml:space="preserve">Im Sinne der Verwendung von Bootstrap und die Werkzeuge dieses Frameworks, konnte Zoho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Zoho kompatibel ist. Diese</w:t>
      </w:r>
      <w:r w:rsidR="008B0E46">
        <w:rPr>
          <w:lang w:val="de-DE"/>
        </w:rPr>
        <w:t xml:space="preserve">s unerwartete Ergebnis </w:t>
      </w:r>
      <w:r w:rsidRPr="00DE0AE9">
        <w:rPr>
          <w:lang w:val="de-DE"/>
        </w:rPr>
        <w:t xml:space="preserve">spricht für die Entwicklung mittels Zoho,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 xml:space="preserve">Die Unterschiede in der Anzahl der Codezeilen, die für die Entwicklung der HC- und der LC/NC-Version von LexiCode geschrieben wurde, führen dazu, dass beide Versionen der Anwendung unterschiedlich hohe Testkosten in Anspruch nehmen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w:t>
      </w:r>
      <w:r w:rsidRPr="00000639">
        <w:rPr>
          <w:lang w:val="de-DE"/>
        </w:rPr>
        <w:lastRenderedPageBreak/>
        <w:t>der Aufwandsberechnung für die HC-Version von LexiCode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Für die Schadensermittlung wird von 8,61 Fehlern nach der Auslieferung der Anwendung ausgegangen. Für die Ermittlung dieser Zahl wird angenommen, dass pro 100 Zeilen Code 6 Fehler auftreten werden, und es wird die Gesamtzahl von 1435 Codezeilen der HC-Version von LexiCode berücksichtigt. Die Schadensermittlung liefert als Ergebnis einen wahrscheinlichen Schaden von 3.871 €</w:t>
      </w:r>
      <w:r w:rsidRPr="00000639">
        <w:rPr>
          <w:vertAlign w:val="superscript"/>
          <w:lang w:val="de-DE"/>
        </w:rPr>
        <w:footnoteReference w:id="19"/>
      </w:r>
      <w:r w:rsidRPr="00000639">
        <w:rPr>
          <w:lang w:val="de-DE"/>
        </w:rPr>
        <w:t>, wenn bei einer Ausfallquote von 10 % 0,861 Fehler (8,61 x 0,1 = 0,861) und bei einer Ausfallquote von 50% 4,3 Fehler auftreten (8,61 x 0,5 = 4,3). 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t>Für die LC/NC-Version von LexiCode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deren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lastRenderedPageBreak/>
        <w:t xml:space="preserve">Andererseits hat die Schätzung für beide Versionen von LexiCode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28C4090E" w:rsidR="00E8765C" w:rsidRDefault="00000639" w:rsidP="00000639">
      <w:pPr>
        <w:rPr>
          <w:lang w:val="de-DE"/>
        </w:rPr>
      </w:pPr>
      <w:r w:rsidRPr="00000639">
        <w:rPr>
          <w:lang w:val="de-DE"/>
        </w:rPr>
        <w:t xml:space="preserve">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können. </w:t>
      </w:r>
    </w:p>
    <w:p w14:paraId="199E7ADE" w14:textId="7F8DA8E0" w:rsidR="00670D59" w:rsidRDefault="00000639" w:rsidP="00000639">
      <w:pPr>
        <w:rPr>
          <w:lang w:val="de-DE"/>
        </w:rPr>
      </w:pPr>
      <w:r w:rsidRPr="00000639">
        <w:rPr>
          <w:lang w:val="de-DE"/>
        </w:rPr>
        <w:t xml:space="preserve">Obwohl manche Komponenten, wie z. B. das Kontaktformular oder die Sidebar-Navigation, komplett über NC programmiert wurden, ist die LC-Version von LexiCode insgesamt als Codebasis umfangreicher, und </w:t>
      </w:r>
      <w:r w:rsidR="00E82728" w:rsidRPr="00000639">
        <w:rPr>
          <w:lang w:val="de-DE"/>
        </w:rPr>
        <w:t>das,</w:t>
      </w:r>
      <w:r w:rsidRPr="00000639">
        <w:rPr>
          <w:lang w:val="de-DE"/>
        </w:rPr>
        <w:t xml:space="preserve"> obwohl die Sidebar-Navigation normalerweise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In der aktuellen Version von Zoho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5A41413D" w:rsidR="00DC5795" w:rsidRDefault="00517864" w:rsidP="00517864">
      <w:pPr>
        <w:rPr>
          <w:lang w:val="de-DE"/>
        </w:rPr>
      </w:pPr>
      <w:r w:rsidRPr="00517864">
        <w:rPr>
          <w:lang w:val="de-DE"/>
        </w:rPr>
        <w:t>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deren E</w:t>
      </w:r>
      <w:r w:rsidR="0016071F">
        <w:rPr>
          <w:lang w:val="de-DE"/>
        </w:rPr>
        <w:t>r</w:t>
      </w:r>
      <w:r w:rsidRPr="00517864">
        <w:rPr>
          <w:lang w:val="de-DE"/>
        </w:rPr>
        <w:t>ge</w:t>
      </w:r>
      <w:r w:rsidR="0016071F">
        <w:rPr>
          <w:lang w:val="de-DE"/>
        </w:rPr>
        <w:t>-</w:t>
      </w:r>
      <w:r w:rsidRPr="00517864">
        <w:rPr>
          <w:lang w:val="de-DE"/>
        </w:rPr>
        <w:t xml:space="preserve">bnisse konnten nah an den Anforderungen ins Leben gerufen werden. </w:t>
      </w:r>
    </w:p>
    <w:p w14:paraId="5A46A677" w14:textId="05938189" w:rsidR="001E0EEC" w:rsidRPr="00517864" w:rsidRDefault="00517864" w:rsidP="00517864">
      <w:pPr>
        <w:rPr>
          <w:lang w:val="de-DE"/>
        </w:rPr>
      </w:pPr>
      <w:r w:rsidRPr="00517864">
        <w:rPr>
          <w:lang w:val="de-DE"/>
        </w:rPr>
        <w:lastRenderedPageBreak/>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6B1C26B" w14:textId="1AC02B57" w:rsid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Lexi</w:t>
      </w:r>
      <w:r w:rsidR="001D40D3">
        <w:rPr>
          <w:lang w:val="de-DE"/>
        </w:rPr>
        <w:t>C</w:t>
      </w:r>
      <w:r w:rsidRPr="00F6220E">
        <w:rPr>
          <w:lang w:val="de-DE"/>
        </w:rPr>
        <w:t>ode den Faktor „+1“ auf den Dimensionen der Qualität und der Flexibilität auf dem Viereck:</w:t>
      </w:r>
    </w:p>
    <w:p w14:paraId="18F085D7" w14:textId="77777777" w:rsidR="001428C4" w:rsidRDefault="001428C4" w:rsidP="00F6220E">
      <w:pPr>
        <w:rPr>
          <w:lang w:val="de-DE"/>
        </w:rPr>
      </w:pPr>
    </w:p>
    <w:p w14:paraId="51062DC6" w14:textId="77777777" w:rsidR="008730A3" w:rsidRPr="00F6220E" w:rsidRDefault="008730A3" w:rsidP="00F6220E">
      <w:pPr>
        <w:rPr>
          <w:lang w:val="de-DE"/>
        </w:rPr>
      </w:pPr>
    </w:p>
    <w:p w14:paraId="5C7C45A1" w14:textId="77777777" w:rsidR="00F6220E" w:rsidRPr="00163849" w:rsidRDefault="00F6220E" w:rsidP="00F6220E">
      <w:pPr>
        <w:rPr>
          <w:sz w:val="22"/>
          <w:szCs w:val="18"/>
          <w:lang w:val="de-DE"/>
        </w:rPr>
      </w:pPr>
      <w:r w:rsidRPr="00163849">
        <w:rPr>
          <w:sz w:val="22"/>
          <w:szCs w:val="18"/>
          <w:lang w:val="de-DE"/>
        </w:rPr>
        <w:t>Abb. 18: Magisches Viereck mit den Ergebnissen von LexiCode</w:t>
      </w:r>
    </w:p>
    <w:p w14:paraId="473ABCB4" w14:textId="4FDEAF45" w:rsidR="00F6220E" w:rsidRDefault="00F6220E" w:rsidP="00F6220E">
      <w:pPr>
        <w:rPr>
          <w:lang w:val="de-DE"/>
        </w:rPr>
      </w:pPr>
      <w:r w:rsidRPr="00F6220E">
        <w:rPr>
          <w:noProof/>
          <w:lang w:val="de-DE"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t>Eine Manipulation der Seitenelemente und –komponenten, um mehr Nutzereffekte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lastRenderedPageBreak/>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LexiCode möglich. Die Standardfunktionen von dem Zoho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Zoho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 xml:space="preserve">Die bei der Umsetzung der LC-Version von LexiCode festgestellten Funktionsmängel sind, laut den Ergebnissen der Forschung, für Zoho Creator spezifisch. Da die Auswahl der LC-Plattform auf der eigenen Beschreibung von Zoho basiert, die auf ihrer Homepage zu finden ist und allgemeine Vorteile für die Entwicklung einer Anwendung über den gesamten Lebenszyklus aufzählt, war die Auswahl der </w:t>
      </w:r>
      <w:r w:rsidRPr="004547BD">
        <w:rPr>
          <w:lang w:val="de-DE"/>
        </w:rPr>
        <w:lastRenderedPageBreak/>
        <w:t>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LexiCode ungefähr die gleiche Menge an Code beinhalten, weil für die LC-Anwendung viel Code überhaupt verwendet wurde. Da der Programmcode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Obwohl der Ansatz des Value-Driven Testings eine ungefähre Schätzung der Wirtschaftlichkeit hinter dem systematischen Testen von LexiCode vor der Veröffentlichung liefert, stellt sich die Frage, ob er für LexiCode ein geeigneter Analyseansatz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lastRenderedPageBreak/>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Bemerkungen </w:t>
      </w:r>
      <w:r w:rsidR="005E5667" w:rsidRPr="007F2DF1">
        <w:t xml:space="preserve">zu Forschungsdesign </w:t>
      </w:r>
      <w:r>
        <w:t>und -strategie</w:t>
      </w:r>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r>
        <w:t xml:space="preserve">Paradigmen, Ansätze, </w:t>
      </w:r>
      <w:r w:rsidR="00910E73">
        <w:t>Methoden,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r>
        <w:t xml:space="preserve">Anmerkungen zum </w:t>
      </w:r>
      <w:r w:rsidRPr="001C2A7F">
        <w:t xml:space="preserve">Einsatz von KI-Tools für die Forschung </w:t>
      </w:r>
      <w:r>
        <w:t xml:space="preserve">oder das </w:t>
      </w:r>
      <w:r w:rsidRPr="001C2A7F">
        <w:t>Schreiben</w:t>
      </w:r>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r>
        <w:t xml:space="preserve">Analysemethoden (z. B. statistische) und Verfahren zur </w:t>
      </w:r>
      <w:r w:rsidR="00B50438">
        <w:t xml:space="preserve">Synthese der </w:t>
      </w:r>
      <w:r>
        <w:t>Ergebnisse</w:t>
      </w:r>
      <w:r w:rsidR="00B50438">
        <w:t>, um neue Erkenntnisse zu gewinnen</w:t>
      </w:r>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Wie werden Korrektheit und Wiederholbarkeit sichergestellt</w:t>
      </w:r>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r>
        <w:t>Bekannte Einschränkungen der gewählten Methodik oder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Bemerkungen oder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8" w:name="_Toc172896955"/>
      <w:r>
        <w:t>Primäre Daten</w:t>
      </w:r>
      <w:bookmarkEnd w:id="48"/>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r>
        <w:t>Diskutieren Sie die Implikationen aller Interpretationen für die Forschungsfragen</w:t>
      </w:r>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r>
        <w:t>Kurze Zusammenfassung der Antworten auf die Forschungsfragen und/oder Hypothesen,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r>
        <w:t xml:space="preserve">oder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r w:rsidRPr="007F2DF1">
        <w:t xml:space="preserve">oder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r>
        <w:t xml:space="preserve">oder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oder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r>
        <w:t xml:space="preserve">oder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zu </w:t>
      </w:r>
      <w:r w:rsidR="00770D2F">
        <w:t>weiterem Forschungsbedarf</w:t>
      </w:r>
      <w:r w:rsidR="007B1F34">
        <w:t xml:space="preserve">, der sich aus kritischer Reflexion </w:t>
      </w:r>
      <w:r w:rsidR="00830ABA">
        <w:t xml:space="preserve">oder </w:t>
      </w:r>
      <w:r w:rsidR="007B1F34">
        <w:t xml:space="preserve">gefundenen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r>
        <w:t>Musterüberschrift Stufe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w:t>
      </w:r>
      <w:r w:rsidRPr="00F37FE6">
        <w:rPr>
          <w:noProof/>
          <w:lang w:val="fr-FR"/>
        </w:rPr>
        <w:lastRenderedPageBreak/>
        <w:t xml:space="preserve">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r>
        <w:lastRenderedPageBreak/>
        <w:t>Musterüberschrift Stufe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r>
        <w:t>Beispieltabelle</w:t>
      </w:r>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(fakultative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lastRenderedPageBreak/>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P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73AF56E5" w14:textId="77777777" w:rsidR="00C56FD9" w:rsidRPr="00C56FD9" w:rsidRDefault="00C56FD9" w:rsidP="00C56FD9">
              <w:pPr>
                <w:pStyle w:val="Literaturverzeichnis"/>
                <w:rPr>
                  <w:lang w:val="de-DE"/>
                </w:rPr>
              </w:pPr>
              <w:r w:rsidRPr="00C56FD9">
                <w:rPr>
                  <w:lang w:val="de-DE"/>
                </w:rPr>
                <w:t>Beck, H. (2014). Recherchieren, Strukturieren, Präsentieren: So überzeugen Sie in Abschlussarbeiten, Artikeln, Reports und Vorträgen. C. H. Beck.</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Pr="00C56FD9" w:rsidRDefault="00C56FD9" w:rsidP="00C56FD9">
              <w:pPr>
                <w:pStyle w:val="Literaturverzeichnis"/>
                <w:rPr>
                  <w:lang w:val="de-DE"/>
                </w:rPr>
              </w:pPr>
              <w:r w:rsidRPr="00C56FD9">
                <w:rPr>
                  <w:lang w:val="de-DE"/>
                </w:rPr>
                <w:t>Böhler, T. (2023). Software einfacher, flexibler und leichtfüßiger entwickeln. In: Produktion, (12), 16.</w:t>
              </w:r>
            </w:p>
            <w:p w14:paraId="0DA5D6D8" w14:textId="77777777" w:rsidR="00C56FD9" w:rsidRPr="00C56FD9" w:rsidRDefault="00C56FD9" w:rsidP="00C56FD9">
              <w:pPr>
                <w:pStyle w:val="Literaturverzeichnis"/>
                <w:rPr>
                  <w:lang w:val="de-DE"/>
                </w:rPr>
              </w:pPr>
              <w:r w:rsidRPr="00C56FD9">
                <w:rPr>
                  <w:lang w:val="de-DE"/>
                </w:rPr>
                <w:t>Copeland, A. (2013). MongoDB Applied Design Patterns. Practical Use Cases with the Leading NoSQL Database. O‘Reilly Media.</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77777777" w:rsidR="00C56FD9" w:rsidRPr="00C56FD9" w:rsidRDefault="00C56FD9" w:rsidP="00C56FD9">
              <w:pPr>
                <w:pStyle w:val="Literaturverzeichnis"/>
                <w:rPr>
                  <w:lang w:val="de-DE"/>
                </w:rPr>
              </w:pPr>
              <w:r w:rsidRPr="00C56FD9">
                <w:rPr>
                  <w:lang w:val="de-DE"/>
                </w:rPr>
                <w:t>Gabler Wirtschaftslexikon (2025). Minimum Viable Product (MVP). https://wirtschaftslexikon.gabler.de/definition/minimum-viable-product-mvp-119157/version368108.</w:t>
              </w:r>
            </w:p>
            <w:p w14:paraId="7EF7B66A" w14:textId="77777777" w:rsidR="00C56FD9" w:rsidRPr="00C56FD9" w:rsidRDefault="00C56FD9" w:rsidP="00C56FD9">
              <w:pPr>
                <w:pStyle w:val="Literaturverzeichnis"/>
                <w:rPr>
                  <w:lang w:val="de-DE"/>
                </w:rPr>
              </w:pPr>
              <w:r w:rsidRPr="00C56FD9">
                <w:rPr>
                  <w:lang w:val="de-DE"/>
                </w:rPr>
                <w:t>Gabler Wirtschaftslexikon (2025). Time to Market. https://wirtschaftslexikon.gabler.de/definition/time-market-54271/version-277318.</w:t>
              </w:r>
            </w:p>
            <w:p w14:paraId="001DEA9C" w14:textId="77777777" w:rsidR="00C56FD9" w:rsidRPr="00C56FD9" w:rsidRDefault="00C56FD9" w:rsidP="00C56FD9">
              <w:pPr>
                <w:pStyle w:val="Literaturverzeichnis"/>
                <w:rPr>
                  <w:lang w:val="de-DE"/>
                </w:rPr>
              </w:pPr>
              <w:r w:rsidRPr="00C56FD9">
                <w:rPr>
                  <w:lang w:val="de-DE"/>
                </w:rPr>
                <w:t>Hensen, U. (2023). Maßgeschnittene Software mittels Low Code. In: Factory Innovation, 33-37.</w:t>
              </w:r>
            </w:p>
            <w:p w14:paraId="16BE1DF1" w14:textId="77777777" w:rsidR="00C56FD9" w:rsidRPr="00C56FD9" w:rsidRDefault="00C56FD9" w:rsidP="00C56FD9">
              <w:pPr>
                <w:pStyle w:val="Literaturverzeichnis"/>
                <w:rPr>
                  <w:lang w:val="de-DE"/>
                </w:rPr>
              </w:pPr>
              <w:r w:rsidRPr="00C56FD9">
                <w:rPr>
                  <w:lang w:val="de-DE"/>
                </w:rPr>
                <w:t>Robbins, J. (2018). Learning Web Design: A Beginner’s Guide to HTML, CSS, JavaScript, and Web Graphics. O’Reilly Media, Incorporated.</w:t>
              </w:r>
            </w:p>
            <w:p w14:paraId="168F7408" w14:textId="77777777" w:rsidR="00C56FD9" w:rsidRPr="00C56FD9" w:rsidRDefault="00C56FD9" w:rsidP="00C56FD9">
              <w:pPr>
                <w:pStyle w:val="Literaturverzeichnis"/>
                <w:rPr>
                  <w:lang w:val="de-DE"/>
                </w:rPr>
              </w:pPr>
              <w:r w:rsidRPr="00C56FD9">
                <w:rPr>
                  <w:lang w:val="de-DE"/>
                </w:rPr>
                <w:t>Schreiner, K.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lastRenderedPageBreak/>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48D7C669" w14:textId="57882AFE" w:rsidR="00840F5C" w:rsidRDefault="00C56FD9" w:rsidP="00C56FD9">
              <w:pPr>
                <w:pStyle w:val="Literaturverzeichnis"/>
              </w:pPr>
              <w:r w:rsidRPr="00C56FD9">
                <w:rPr>
                  <w:lang w:val="de-DE"/>
                </w:rPr>
                <w:t>Zoho (2025). Preisvergleich. https://www.zoho.com/de/creator/pricing-comparison.html.</w:t>
              </w:r>
            </w:p>
            <w:p w14:paraId="38378D8B" w14:textId="523C0535" w:rsidR="00BA6C74" w:rsidRPr="007F2DF1" w:rsidRDefault="00000000" w:rsidP="006875AE">
              <w:pPr>
                <w:pStyle w:val="Literaturverzeichnis"/>
                <w:rPr>
                  <w:noProof w:val="0"/>
                </w:rPr>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HTML-Snippet im Zoho Creator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9CBE5" w14:textId="77777777" w:rsidR="00060060" w:rsidRDefault="00060060" w:rsidP="0029608C">
      <w:r>
        <w:separator/>
      </w:r>
    </w:p>
    <w:p w14:paraId="195FE9BC" w14:textId="77777777" w:rsidR="00060060" w:rsidRDefault="00060060" w:rsidP="0029608C"/>
    <w:p w14:paraId="0F968719" w14:textId="77777777" w:rsidR="00060060" w:rsidRDefault="00060060"/>
  </w:endnote>
  <w:endnote w:type="continuationSeparator" w:id="0">
    <w:p w14:paraId="7B49CCF1" w14:textId="77777777" w:rsidR="00060060" w:rsidRDefault="00060060" w:rsidP="0029608C">
      <w:r>
        <w:continuationSeparator/>
      </w:r>
    </w:p>
    <w:p w14:paraId="594839C0" w14:textId="77777777" w:rsidR="00060060" w:rsidRDefault="00060060" w:rsidP="0029608C"/>
    <w:p w14:paraId="42DC72DC" w14:textId="77777777" w:rsidR="00060060" w:rsidRDefault="000600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D90269">
          <w:rPr>
            <w:noProof/>
          </w:rPr>
          <w:t>v</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63</w:t>
        </w:r>
        <w:r w:rsidRPr="00BC4209">
          <w:fldChar w:fldCharType="end"/>
        </w:r>
      </w:p>
    </w:sdtContent>
  </w:sdt>
  <w:p w14:paraId="08DB53F1" w14:textId="77777777" w:rsidR="00777805"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4CEB0" w14:textId="77777777" w:rsidR="00060060" w:rsidRDefault="00060060" w:rsidP="0029608C">
      <w:r>
        <w:separator/>
      </w:r>
    </w:p>
  </w:footnote>
  <w:footnote w:type="continuationSeparator" w:id="0">
    <w:p w14:paraId="5DB67C4E" w14:textId="77777777" w:rsidR="00060060" w:rsidRDefault="00060060" w:rsidP="0029608C">
      <w:r>
        <w:continuationSeparator/>
      </w:r>
    </w:p>
    <w:p w14:paraId="3CCB9AC9" w14:textId="77777777" w:rsidR="00060060" w:rsidRDefault="00060060" w:rsidP="0029608C"/>
    <w:p w14:paraId="69FDD61A" w14:textId="77777777" w:rsidR="00060060" w:rsidRDefault="00060060"/>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4DB4B" w14:textId="77777777" w:rsidR="00777805"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9307848">
    <w:abstractNumId w:val="9"/>
  </w:num>
  <w:num w:numId="2" w16cid:durableId="269432633">
    <w:abstractNumId w:val="29"/>
  </w:num>
  <w:num w:numId="3" w16cid:durableId="1898199677">
    <w:abstractNumId w:val="23"/>
  </w:num>
  <w:num w:numId="4" w16cid:durableId="171533964">
    <w:abstractNumId w:val="27"/>
  </w:num>
  <w:num w:numId="5" w16cid:durableId="1073772858">
    <w:abstractNumId w:val="26"/>
  </w:num>
  <w:num w:numId="6" w16cid:durableId="174271722">
    <w:abstractNumId w:val="31"/>
  </w:num>
  <w:num w:numId="7" w16cid:durableId="1052802445">
    <w:abstractNumId w:val="30"/>
  </w:num>
  <w:num w:numId="8" w16cid:durableId="1537036646">
    <w:abstractNumId w:val="24"/>
  </w:num>
  <w:num w:numId="9" w16cid:durableId="1203786575">
    <w:abstractNumId w:val="35"/>
  </w:num>
  <w:num w:numId="10" w16cid:durableId="1071779154">
    <w:abstractNumId w:val="28"/>
  </w:num>
  <w:num w:numId="11" w16cid:durableId="205413426">
    <w:abstractNumId w:val="36"/>
  </w:num>
  <w:num w:numId="12" w16cid:durableId="2070568392">
    <w:abstractNumId w:val="33"/>
  </w:num>
  <w:num w:numId="13" w16cid:durableId="1033651307">
    <w:abstractNumId w:val="7"/>
  </w:num>
  <w:num w:numId="14" w16cid:durableId="831487641">
    <w:abstractNumId w:val="6"/>
  </w:num>
  <w:num w:numId="15" w16cid:durableId="505442205">
    <w:abstractNumId w:val="5"/>
  </w:num>
  <w:num w:numId="16" w16cid:durableId="1500122381">
    <w:abstractNumId w:val="4"/>
  </w:num>
  <w:num w:numId="17" w16cid:durableId="1675061852">
    <w:abstractNumId w:val="8"/>
  </w:num>
  <w:num w:numId="18" w16cid:durableId="1335037377">
    <w:abstractNumId w:val="3"/>
  </w:num>
  <w:num w:numId="19" w16cid:durableId="534267823">
    <w:abstractNumId w:val="2"/>
  </w:num>
  <w:num w:numId="20" w16cid:durableId="777871069">
    <w:abstractNumId w:val="1"/>
  </w:num>
  <w:num w:numId="21" w16cid:durableId="509030931">
    <w:abstractNumId w:val="0"/>
  </w:num>
  <w:num w:numId="22" w16cid:durableId="2037730436">
    <w:abstractNumId w:val="34"/>
  </w:num>
  <w:num w:numId="23" w16cid:durableId="72289401">
    <w:abstractNumId w:val="37"/>
  </w:num>
  <w:num w:numId="24" w16cid:durableId="873539277">
    <w:abstractNumId w:val="25"/>
  </w:num>
  <w:num w:numId="25" w16cid:durableId="1546060515">
    <w:abstractNumId w:val="32"/>
  </w:num>
  <w:num w:numId="26" w16cid:durableId="20325315">
    <w:abstractNumId w:val="27"/>
    <w:lvlOverride w:ilvl="0">
      <w:startOverride w:val="2"/>
    </w:lvlOverride>
    <w:lvlOverride w:ilvl="1">
      <w:startOverride w:val="1"/>
    </w:lvlOverride>
  </w:num>
  <w:num w:numId="27" w16cid:durableId="1593121893">
    <w:abstractNumId w:val="27"/>
    <w:lvlOverride w:ilvl="0">
      <w:startOverride w:val="2"/>
    </w:lvlOverride>
    <w:lvlOverride w:ilvl="1">
      <w:startOverride w:val="2"/>
    </w:lvlOverride>
  </w:num>
  <w:num w:numId="28" w16cid:durableId="837497726">
    <w:abstractNumId w:val="27"/>
    <w:lvlOverride w:ilvl="0">
      <w:startOverride w:val="2"/>
    </w:lvlOverride>
    <w:lvlOverride w:ilvl="1">
      <w:startOverride w:val="3"/>
    </w:lvlOverride>
  </w:num>
  <w:num w:numId="29" w16cid:durableId="1354648688">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1857"/>
    <w:rsid w:val="00001BAD"/>
    <w:rsid w:val="00001CB7"/>
    <w:rsid w:val="0000225C"/>
    <w:rsid w:val="000033C9"/>
    <w:rsid w:val="00003713"/>
    <w:rsid w:val="000038C1"/>
    <w:rsid w:val="000042C9"/>
    <w:rsid w:val="00005B7C"/>
    <w:rsid w:val="00006CC8"/>
    <w:rsid w:val="00006CF5"/>
    <w:rsid w:val="00007CA5"/>
    <w:rsid w:val="000101AD"/>
    <w:rsid w:val="0001034B"/>
    <w:rsid w:val="000103B2"/>
    <w:rsid w:val="0001077D"/>
    <w:rsid w:val="000136DB"/>
    <w:rsid w:val="00014223"/>
    <w:rsid w:val="000149E3"/>
    <w:rsid w:val="00014FA2"/>
    <w:rsid w:val="000157C7"/>
    <w:rsid w:val="00015C49"/>
    <w:rsid w:val="00015CA8"/>
    <w:rsid w:val="0001632F"/>
    <w:rsid w:val="00016E9D"/>
    <w:rsid w:val="00020454"/>
    <w:rsid w:val="00020C84"/>
    <w:rsid w:val="00020DC5"/>
    <w:rsid w:val="000215BA"/>
    <w:rsid w:val="00021D81"/>
    <w:rsid w:val="00021EF4"/>
    <w:rsid w:val="00022B7E"/>
    <w:rsid w:val="0002317A"/>
    <w:rsid w:val="00023B27"/>
    <w:rsid w:val="00023E24"/>
    <w:rsid w:val="0002468B"/>
    <w:rsid w:val="00025339"/>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D06"/>
    <w:rsid w:val="00054E10"/>
    <w:rsid w:val="000565D7"/>
    <w:rsid w:val="000567C3"/>
    <w:rsid w:val="00056B49"/>
    <w:rsid w:val="00056B5F"/>
    <w:rsid w:val="00057190"/>
    <w:rsid w:val="00057E0E"/>
    <w:rsid w:val="00060060"/>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B3A"/>
    <w:rsid w:val="00096CB8"/>
    <w:rsid w:val="000971D7"/>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C0C"/>
    <w:rsid w:val="000E3F66"/>
    <w:rsid w:val="000E48A6"/>
    <w:rsid w:val="000E4D6F"/>
    <w:rsid w:val="000E518D"/>
    <w:rsid w:val="000E5E1C"/>
    <w:rsid w:val="000E664C"/>
    <w:rsid w:val="000E6892"/>
    <w:rsid w:val="000E68BE"/>
    <w:rsid w:val="000E71AA"/>
    <w:rsid w:val="000E7375"/>
    <w:rsid w:val="000F01E5"/>
    <w:rsid w:val="000F0882"/>
    <w:rsid w:val="000F08CE"/>
    <w:rsid w:val="000F197C"/>
    <w:rsid w:val="000F1D92"/>
    <w:rsid w:val="000F1E67"/>
    <w:rsid w:val="000F267A"/>
    <w:rsid w:val="000F2927"/>
    <w:rsid w:val="000F2B47"/>
    <w:rsid w:val="000F34CD"/>
    <w:rsid w:val="000F358E"/>
    <w:rsid w:val="000F3FD1"/>
    <w:rsid w:val="000F4601"/>
    <w:rsid w:val="000F484B"/>
    <w:rsid w:val="000F557E"/>
    <w:rsid w:val="000F6851"/>
    <w:rsid w:val="000F7560"/>
    <w:rsid w:val="000F7949"/>
    <w:rsid w:val="001008A5"/>
    <w:rsid w:val="00100E5D"/>
    <w:rsid w:val="001024DA"/>
    <w:rsid w:val="00103E79"/>
    <w:rsid w:val="001041F7"/>
    <w:rsid w:val="0010429E"/>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50073"/>
    <w:rsid w:val="00150359"/>
    <w:rsid w:val="001503E6"/>
    <w:rsid w:val="0015132E"/>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71F"/>
    <w:rsid w:val="0016088B"/>
    <w:rsid w:val="00161CF3"/>
    <w:rsid w:val="0016207F"/>
    <w:rsid w:val="0016330B"/>
    <w:rsid w:val="00163849"/>
    <w:rsid w:val="00163851"/>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C61"/>
    <w:rsid w:val="00177052"/>
    <w:rsid w:val="001770E2"/>
    <w:rsid w:val="00177F30"/>
    <w:rsid w:val="001800B4"/>
    <w:rsid w:val="0018020D"/>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772F"/>
    <w:rsid w:val="001D78E1"/>
    <w:rsid w:val="001E0987"/>
    <w:rsid w:val="001E0EEC"/>
    <w:rsid w:val="001E0F61"/>
    <w:rsid w:val="001E1449"/>
    <w:rsid w:val="001E25BC"/>
    <w:rsid w:val="001E289A"/>
    <w:rsid w:val="001E2912"/>
    <w:rsid w:val="001E2F18"/>
    <w:rsid w:val="001E31CB"/>
    <w:rsid w:val="001E42F7"/>
    <w:rsid w:val="001E459C"/>
    <w:rsid w:val="001E52AF"/>
    <w:rsid w:val="001E532B"/>
    <w:rsid w:val="001E58C3"/>
    <w:rsid w:val="001E6302"/>
    <w:rsid w:val="001E68B9"/>
    <w:rsid w:val="001E6DF0"/>
    <w:rsid w:val="001E7442"/>
    <w:rsid w:val="001E7461"/>
    <w:rsid w:val="001E797D"/>
    <w:rsid w:val="001E7A0F"/>
    <w:rsid w:val="001E7C35"/>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46F9"/>
    <w:rsid w:val="00225021"/>
    <w:rsid w:val="00225662"/>
    <w:rsid w:val="002260F1"/>
    <w:rsid w:val="00226D9E"/>
    <w:rsid w:val="0022734C"/>
    <w:rsid w:val="00230617"/>
    <w:rsid w:val="00234353"/>
    <w:rsid w:val="00234F33"/>
    <w:rsid w:val="00235547"/>
    <w:rsid w:val="0023593F"/>
    <w:rsid w:val="00235E68"/>
    <w:rsid w:val="002368A1"/>
    <w:rsid w:val="0023748C"/>
    <w:rsid w:val="00241461"/>
    <w:rsid w:val="00242629"/>
    <w:rsid w:val="00242F7A"/>
    <w:rsid w:val="00243072"/>
    <w:rsid w:val="00244872"/>
    <w:rsid w:val="00247208"/>
    <w:rsid w:val="00247BD6"/>
    <w:rsid w:val="00247C46"/>
    <w:rsid w:val="00250449"/>
    <w:rsid w:val="0025094F"/>
    <w:rsid w:val="00250ACE"/>
    <w:rsid w:val="00250B92"/>
    <w:rsid w:val="00251116"/>
    <w:rsid w:val="00251F30"/>
    <w:rsid w:val="0025378C"/>
    <w:rsid w:val="002539D7"/>
    <w:rsid w:val="00254EE0"/>
    <w:rsid w:val="002553CF"/>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4D9A"/>
    <w:rsid w:val="002853B4"/>
    <w:rsid w:val="002861D3"/>
    <w:rsid w:val="00286D26"/>
    <w:rsid w:val="00290A83"/>
    <w:rsid w:val="002914B5"/>
    <w:rsid w:val="0029225C"/>
    <w:rsid w:val="002925BE"/>
    <w:rsid w:val="0029367B"/>
    <w:rsid w:val="002936F5"/>
    <w:rsid w:val="002938B6"/>
    <w:rsid w:val="0029444E"/>
    <w:rsid w:val="002947D6"/>
    <w:rsid w:val="00294E2A"/>
    <w:rsid w:val="00294ECA"/>
    <w:rsid w:val="00295F48"/>
    <w:rsid w:val="0029608C"/>
    <w:rsid w:val="002963B6"/>
    <w:rsid w:val="00296538"/>
    <w:rsid w:val="0029663F"/>
    <w:rsid w:val="00296F40"/>
    <w:rsid w:val="002975DD"/>
    <w:rsid w:val="002A1401"/>
    <w:rsid w:val="002A158C"/>
    <w:rsid w:val="002A3D11"/>
    <w:rsid w:val="002A43FC"/>
    <w:rsid w:val="002A478B"/>
    <w:rsid w:val="002A52E5"/>
    <w:rsid w:val="002A699F"/>
    <w:rsid w:val="002A6B34"/>
    <w:rsid w:val="002A6E2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89F"/>
    <w:rsid w:val="00344A9C"/>
    <w:rsid w:val="003452A6"/>
    <w:rsid w:val="0034601B"/>
    <w:rsid w:val="003467C3"/>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4941"/>
    <w:rsid w:val="00355C6D"/>
    <w:rsid w:val="003560AA"/>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FD"/>
    <w:rsid w:val="00371053"/>
    <w:rsid w:val="00371AAB"/>
    <w:rsid w:val="0037291E"/>
    <w:rsid w:val="00372959"/>
    <w:rsid w:val="003736E3"/>
    <w:rsid w:val="003740CF"/>
    <w:rsid w:val="00374B02"/>
    <w:rsid w:val="00375B1D"/>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C0010"/>
    <w:rsid w:val="003C0407"/>
    <w:rsid w:val="003C0ABA"/>
    <w:rsid w:val="003C2F8F"/>
    <w:rsid w:val="003C3567"/>
    <w:rsid w:val="003C356A"/>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323D"/>
    <w:rsid w:val="003D32FC"/>
    <w:rsid w:val="003D44E7"/>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A2"/>
    <w:rsid w:val="00407176"/>
    <w:rsid w:val="00407D63"/>
    <w:rsid w:val="004102CD"/>
    <w:rsid w:val="00410509"/>
    <w:rsid w:val="00410F17"/>
    <w:rsid w:val="00411EC2"/>
    <w:rsid w:val="004128FD"/>
    <w:rsid w:val="00413030"/>
    <w:rsid w:val="00413128"/>
    <w:rsid w:val="00413500"/>
    <w:rsid w:val="004137B0"/>
    <w:rsid w:val="00413BDD"/>
    <w:rsid w:val="004140F8"/>
    <w:rsid w:val="0041688B"/>
    <w:rsid w:val="00420212"/>
    <w:rsid w:val="00422BF9"/>
    <w:rsid w:val="0042358F"/>
    <w:rsid w:val="004247CA"/>
    <w:rsid w:val="004260F9"/>
    <w:rsid w:val="00426106"/>
    <w:rsid w:val="00426480"/>
    <w:rsid w:val="00427258"/>
    <w:rsid w:val="00427D10"/>
    <w:rsid w:val="00427D12"/>
    <w:rsid w:val="0043155F"/>
    <w:rsid w:val="0043247E"/>
    <w:rsid w:val="00432799"/>
    <w:rsid w:val="004335DB"/>
    <w:rsid w:val="00434342"/>
    <w:rsid w:val="0043564A"/>
    <w:rsid w:val="004357AB"/>
    <w:rsid w:val="00436014"/>
    <w:rsid w:val="00436D82"/>
    <w:rsid w:val="004378C0"/>
    <w:rsid w:val="00440A1C"/>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3104"/>
    <w:rsid w:val="004C35E5"/>
    <w:rsid w:val="004C38B2"/>
    <w:rsid w:val="004C3B41"/>
    <w:rsid w:val="004C47D1"/>
    <w:rsid w:val="004C47D2"/>
    <w:rsid w:val="004C4B53"/>
    <w:rsid w:val="004C4D1F"/>
    <w:rsid w:val="004C7430"/>
    <w:rsid w:val="004D0735"/>
    <w:rsid w:val="004D2096"/>
    <w:rsid w:val="004D2410"/>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43B"/>
    <w:rsid w:val="00505F50"/>
    <w:rsid w:val="00507951"/>
    <w:rsid w:val="00507F2B"/>
    <w:rsid w:val="0051023D"/>
    <w:rsid w:val="00512EEE"/>
    <w:rsid w:val="005139E5"/>
    <w:rsid w:val="00514F6C"/>
    <w:rsid w:val="00515B30"/>
    <w:rsid w:val="00516883"/>
    <w:rsid w:val="00516FBA"/>
    <w:rsid w:val="0051753E"/>
    <w:rsid w:val="00517864"/>
    <w:rsid w:val="00517B05"/>
    <w:rsid w:val="00517CAD"/>
    <w:rsid w:val="00523044"/>
    <w:rsid w:val="005247E8"/>
    <w:rsid w:val="00524B9F"/>
    <w:rsid w:val="00525224"/>
    <w:rsid w:val="0052530E"/>
    <w:rsid w:val="00526377"/>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5B4"/>
    <w:rsid w:val="0057206D"/>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6C62"/>
    <w:rsid w:val="00597268"/>
    <w:rsid w:val="005A0454"/>
    <w:rsid w:val="005A04B9"/>
    <w:rsid w:val="005A1492"/>
    <w:rsid w:val="005A18A9"/>
    <w:rsid w:val="005A19E7"/>
    <w:rsid w:val="005A2239"/>
    <w:rsid w:val="005A24FA"/>
    <w:rsid w:val="005A4591"/>
    <w:rsid w:val="005A4C67"/>
    <w:rsid w:val="005A5043"/>
    <w:rsid w:val="005A55CE"/>
    <w:rsid w:val="005A5780"/>
    <w:rsid w:val="005A6EF0"/>
    <w:rsid w:val="005A6F4C"/>
    <w:rsid w:val="005A7151"/>
    <w:rsid w:val="005A78DB"/>
    <w:rsid w:val="005B00AB"/>
    <w:rsid w:val="005B056F"/>
    <w:rsid w:val="005B07CC"/>
    <w:rsid w:val="005B090F"/>
    <w:rsid w:val="005B194C"/>
    <w:rsid w:val="005B1BB5"/>
    <w:rsid w:val="005B2EB4"/>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F3B"/>
    <w:rsid w:val="005D70AE"/>
    <w:rsid w:val="005D7CFC"/>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1053"/>
    <w:rsid w:val="005F16B3"/>
    <w:rsid w:val="005F3DC1"/>
    <w:rsid w:val="005F6B6E"/>
    <w:rsid w:val="005F6D8B"/>
    <w:rsid w:val="0060096D"/>
    <w:rsid w:val="00601482"/>
    <w:rsid w:val="0060187F"/>
    <w:rsid w:val="00602648"/>
    <w:rsid w:val="00602CDE"/>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FAA"/>
    <w:rsid w:val="006821C3"/>
    <w:rsid w:val="006845F1"/>
    <w:rsid w:val="00684819"/>
    <w:rsid w:val="00684A14"/>
    <w:rsid w:val="006851D7"/>
    <w:rsid w:val="00685A9C"/>
    <w:rsid w:val="00686CFF"/>
    <w:rsid w:val="00687031"/>
    <w:rsid w:val="006875AE"/>
    <w:rsid w:val="00687B64"/>
    <w:rsid w:val="0069001A"/>
    <w:rsid w:val="00690372"/>
    <w:rsid w:val="00690BE0"/>
    <w:rsid w:val="00691841"/>
    <w:rsid w:val="006919FB"/>
    <w:rsid w:val="006920EA"/>
    <w:rsid w:val="00697D06"/>
    <w:rsid w:val="006A02EC"/>
    <w:rsid w:val="006A03A4"/>
    <w:rsid w:val="006A08DA"/>
    <w:rsid w:val="006A1336"/>
    <w:rsid w:val="006A16AD"/>
    <w:rsid w:val="006A1FA2"/>
    <w:rsid w:val="006A29FB"/>
    <w:rsid w:val="006A2BA3"/>
    <w:rsid w:val="006A2D75"/>
    <w:rsid w:val="006A2DD4"/>
    <w:rsid w:val="006A46AD"/>
    <w:rsid w:val="006A5136"/>
    <w:rsid w:val="006A5431"/>
    <w:rsid w:val="006A653D"/>
    <w:rsid w:val="006A7A87"/>
    <w:rsid w:val="006B1D94"/>
    <w:rsid w:val="006B2212"/>
    <w:rsid w:val="006B249D"/>
    <w:rsid w:val="006B27C9"/>
    <w:rsid w:val="006B2913"/>
    <w:rsid w:val="006B3602"/>
    <w:rsid w:val="006B3A87"/>
    <w:rsid w:val="006B4F2A"/>
    <w:rsid w:val="006B5674"/>
    <w:rsid w:val="006B5E69"/>
    <w:rsid w:val="006B6390"/>
    <w:rsid w:val="006B689A"/>
    <w:rsid w:val="006B727A"/>
    <w:rsid w:val="006B7A3C"/>
    <w:rsid w:val="006C0D71"/>
    <w:rsid w:val="006C2331"/>
    <w:rsid w:val="006C2D3F"/>
    <w:rsid w:val="006C3301"/>
    <w:rsid w:val="006C36A6"/>
    <w:rsid w:val="006C3B99"/>
    <w:rsid w:val="006C4E2F"/>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1865"/>
    <w:rsid w:val="007250AC"/>
    <w:rsid w:val="00725274"/>
    <w:rsid w:val="00725796"/>
    <w:rsid w:val="00727315"/>
    <w:rsid w:val="00727BD7"/>
    <w:rsid w:val="00727BFE"/>
    <w:rsid w:val="00727DC2"/>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5EC"/>
    <w:rsid w:val="00741CFA"/>
    <w:rsid w:val="007423AF"/>
    <w:rsid w:val="007424F6"/>
    <w:rsid w:val="00742780"/>
    <w:rsid w:val="00744FA5"/>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F05"/>
    <w:rsid w:val="007813B5"/>
    <w:rsid w:val="0078142E"/>
    <w:rsid w:val="00782C1E"/>
    <w:rsid w:val="007830B8"/>
    <w:rsid w:val="00783744"/>
    <w:rsid w:val="0078445A"/>
    <w:rsid w:val="007852CD"/>
    <w:rsid w:val="00785617"/>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305B"/>
    <w:rsid w:val="007B3B56"/>
    <w:rsid w:val="007B4016"/>
    <w:rsid w:val="007B4D9A"/>
    <w:rsid w:val="007B5FC9"/>
    <w:rsid w:val="007B630F"/>
    <w:rsid w:val="007B631D"/>
    <w:rsid w:val="007B6630"/>
    <w:rsid w:val="007B6FF3"/>
    <w:rsid w:val="007B7A13"/>
    <w:rsid w:val="007B7D9D"/>
    <w:rsid w:val="007C0302"/>
    <w:rsid w:val="007C20E7"/>
    <w:rsid w:val="007C2C6D"/>
    <w:rsid w:val="007C3338"/>
    <w:rsid w:val="007C38AB"/>
    <w:rsid w:val="007C3A7B"/>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9C9"/>
    <w:rsid w:val="00812189"/>
    <w:rsid w:val="0081227E"/>
    <w:rsid w:val="008125AF"/>
    <w:rsid w:val="00812D88"/>
    <w:rsid w:val="00815376"/>
    <w:rsid w:val="0081583A"/>
    <w:rsid w:val="0081599C"/>
    <w:rsid w:val="00815B2C"/>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65A"/>
    <w:rsid w:val="008271F9"/>
    <w:rsid w:val="00827D0F"/>
    <w:rsid w:val="00830ABA"/>
    <w:rsid w:val="00830C65"/>
    <w:rsid w:val="008312AC"/>
    <w:rsid w:val="0083157A"/>
    <w:rsid w:val="008321D2"/>
    <w:rsid w:val="0083239B"/>
    <w:rsid w:val="00832F90"/>
    <w:rsid w:val="0083393C"/>
    <w:rsid w:val="00835D80"/>
    <w:rsid w:val="008373D7"/>
    <w:rsid w:val="00840143"/>
    <w:rsid w:val="00840F5C"/>
    <w:rsid w:val="00841C6E"/>
    <w:rsid w:val="00841D1F"/>
    <w:rsid w:val="0084407D"/>
    <w:rsid w:val="0084573B"/>
    <w:rsid w:val="00846110"/>
    <w:rsid w:val="00846581"/>
    <w:rsid w:val="008473EC"/>
    <w:rsid w:val="00847592"/>
    <w:rsid w:val="00850098"/>
    <w:rsid w:val="00850F7C"/>
    <w:rsid w:val="008528BF"/>
    <w:rsid w:val="00853266"/>
    <w:rsid w:val="00853F3C"/>
    <w:rsid w:val="008553FF"/>
    <w:rsid w:val="008604E7"/>
    <w:rsid w:val="00860A88"/>
    <w:rsid w:val="008628CE"/>
    <w:rsid w:val="0086318F"/>
    <w:rsid w:val="00863941"/>
    <w:rsid w:val="0086458F"/>
    <w:rsid w:val="00864DD0"/>
    <w:rsid w:val="00865E16"/>
    <w:rsid w:val="0086667F"/>
    <w:rsid w:val="00866B34"/>
    <w:rsid w:val="00866D06"/>
    <w:rsid w:val="00867137"/>
    <w:rsid w:val="00870247"/>
    <w:rsid w:val="00871403"/>
    <w:rsid w:val="00871B81"/>
    <w:rsid w:val="00871E43"/>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7EE2"/>
    <w:rsid w:val="00887F88"/>
    <w:rsid w:val="00891D86"/>
    <w:rsid w:val="00892ACC"/>
    <w:rsid w:val="00894B43"/>
    <w:rsid w:val="00894C74"/>
    <w:rsid w:val="00895941"/>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7183"/>
    <w:rsid w:val="008C1098"/>
    <w:rsid w:val="008C35ED"/>
    <w:rsid w:val="008C37E9"/>
    <w:rsid w:val="008C387F"/>
    <w:rsid w:val="008C446E"/>
    <w:rsid w:val="008C4D79"/>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27CB"/>
    <w:rsid w:val="008E366C"/>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50A6"/>
    <w:rsid w:val="008F524C"/>
    <w:rsid w:val="008F55F4"/>
    <w:rsid w:val="008F56CC"/>
    <w:rsid w:val="008F643B"/>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1BB1"/>
    <w:rsid w:val="00911C1C"/>
    <w:rsid w:val="00912C90"/>
    <w:rsid w:val="00912DCE"/>
    <w:rsid w:val="0091327B"/>
    <w:rsid w:val="009137A9"/>
    <w:rsid w:val="0091393F"/>
    <w:rsid w:val="00913AEB"/>
    <w:rsid w:val="0091411B"/>
    <w:rsid w:val="009147F0"/>
    <w:rsid w:val="009155A6"/>
    <w:rsid w:val="00915DB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306F6"/>
    <w:rsid w:val="009310DB"/>
    <w:rsid w:val="00931715"/>
    <w:rsid w:val="00932E3D"/>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139"/>
    <w:rsid w:val="009467CE"/>
    <w:rsid w:val="00950003"/>
    <w:rsid w:val="00951201"/>
    <w:rsid w:val="00951363"/>
    <w:rsid w:val="00951763"/>
    <w:rsid w:val="0095183D"/>
    <w:rsid w:val="00953017"/>
    <w:rsid w:val="00953B8E"/>
    <w:rsid w:val="00953BCB"/>
    <w:rsid w:val="00954D51"/>
    <w:rsid w:val="0095594D"/>
    <w:rsid w:val="00955C43"/>
    <w:rsid w:val="00957127"/>
    <w:rsid w:val="009605E8"/>
    <w:rsid w:val="009609A2"/>
    <w:rsid w:val="00962AFA"/>
    <w:rsid w:val="00962B88"/>
    <w:rsid w:val="009640D0"/>
    <w:rsid w:val="009643C3"/>
    <w:rsid w:val="0096545C"/>
    <w:rsid w:val="00966EA4"/>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B26"/>
    <w:rsid w:val="009B3E92"/>
    <w:rsid w:val="009B3F56"/>
    <w:rsid w:val="009B5869"/>
    <w:rsid w:val="009B6C54"/>
    <w:rsid w:val="009B6D62"/>
    <w:rsid w:val="009B6D7E"/>
    <w:rsid w:val="009B7DB1"/>
    <w:rsid w:val="009C014B"/>
    <w:rsid w:val="009C050B"/>
    <w:rsid w:val="009C134C"/>
    <w:rsid w:val="009C158B"/>
    <w:rsid w:val="009C1EB9"/>
    <w:rsid w:val="009C2BEA"/>
    <w:rsid w:val="009C334B"/>
    <w:rsid w:val="009C4117"/>
    <w:rsid w:val="009C4B2C"/>
    <w:rsid w:val="009C4C01"/>
    <w:rsid w:val="009C556D"/>
    <w:rsid w:val="009C575E"/>
    <w:rsid w:val="009C5929"/>
    <w:rsid w:val="009C6572"/>
    <w:rsid w:val="009C6832"/>
    <w:rsid w:val="009C7E51"/>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37F2"/>
    <w:rsid w:val="00A23C88"/>
    <w:rsid w:val="00A24492"/>
    <w:rsid w:val="00A24D82"/>
    <w:rsid w:val="00A255FB"/>
    <w:rsid w:val="00A257F7"/>
    <w:rsid w:val="00A27099"/>
    <w:rsid w:val="00A273C7"/>
    <w:rsid w:val="00A30545"/>
    <w:rsid w:val="00A306F5"/>
    <w:rsid w:val="00A30A19"/>
    <w:rsid w:val="00A30E01"/>
    <w:rsid w:val="00A317BC"/>
    <w:rsid w:val="00A31B03"/>
    <w:rsid w:val="00A31FCF"/>
    <w:rsid w:val="00A32298"/>
    <w:rsid w:val="00A32AFC"/>
    <w:rsid w:val="00A32F44"/>
    <w:rsid w:val="00A33675"/>
    <w:rsid w:val="00A33683"/>
    <w:rsid w:val="00A34117"/>
    <w:rsid w:val="00A37E6C"/>
    <w:rsid w:val="00A40576"/>
    <w:rsid w:val="00A4058B"/>
    <w:rsid w:val="00A4156E"/>
    <w:rsid w:val="00A42DDD"/>
    <w:rsid w:val="00A43330"/>
    <w:rsid w:val="00A4341C"/>
    <w:rsid w:val="00A4356B"/>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55"/>
    <w:rsid w:val="00A638EE"/>
    <w:rsid w:val="00A65546"/>
    <w:rsid w:val="00A6727D"/>
    <w:rsid w:val="00A70522"/>
    <w:rsid w:val="00A70AFA"/>
    <w:rsid w:val="00A70B10"/>
    <w:rsid w:val="00A727A2"/>
    <w:rsid w:val="00A73D27"/>
    <w:rsid w:val="00A7479F"/>
    <w:rsid w:val="00A7628E"/>
    <w:rsid w:val="00A7694F"/>
    <w:rsid w:val="00A76FC4"/>
    <w:rsid w:val="00A77A49"/>
    <w:rsid w:val="00A8014D"/>
    <w:rsid w:val="00A803D1"/>
    <w:rsid w:val="00A80D70"/>
    <w:rsid w:val="00A80D94"/>
    <w:rsid w:val="00A80FB7"/>
    <w:rsid w:val="00A81AED"/>
    <w:rsid w:val="00A81F7E"/>
    <w:rsid w:val="00A82A0C"/>
    <w:rsid w:val="00A83A29"/>
    <w:rsid w:val="00A83FF0"/>
    <w:rsid w:val="00A85599"/>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1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32C8"/>
    <w:rsid w:val="00AB335F"/>
    <w:rsid w:val="00AB359D"/>
    <w:rsid w:val="00AB3B2D"/>
    <w:rsid w:val="00AB3FB2"/>
    <w:rsid w:val="00AB4FE2"/>
    <w:rsid w:val="00AB5A04"/>
    <w:rsid w:val="00AB65C2"/>
    <w:rsid w:val="00AB692C"/>
    <w:rsid w:val="00AB70CA"/>
    <w:rsid w:val="00AB71A1"/>
    <w:rsid w:val="00AB7815"/>
    <w:rsid w:val="00AC0ABE"/>
    <w:rsid w:val="00AC280F"/>
    <w:rsid w:val="00AC303A"/>
    <w:rsid w:val="00AC32DE"/>
    <w:rsid w:val="00AC50C9"/>
    <w:rsid w:val="00AC55CA"/>
    <w:rsid w:val="00AC5C37"/>
    <w:rsid w:val="00AC6E4F"/>
    <w:rsid w:val="00AD04A2"/>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CFB"/>
    <w:rsid w:val="00B20E61"/>
    <w:rsid w:val="00B2133B"/>
    <w:rsid w:val="00B218E4"/>
    <w:rsid w:val="00B21FC5"/>
    <w:rsid w:val="00B2207C"/>
    <w:rsid w:val="00B23215"/>
    <w:rsid w:val="00B2354E"/>
    <w:rsid w:val="00B249CB"/>
    <w:rsid w:val="00B24A70"/>
    <w:rsid w:val="00B255D1"/>
    <w:rsid w:val="00B26859"/>
    <w:rsid w:val="00B26B30"/>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6D17"/>
    <w:rsid w:val="00B66EE7"/>
    <w:rsid w:val="00B70153"/>
    <w:rsid w:val="00B71276"/>
    <w:rsid w:val="00B73994"/>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1A3"/>
    <w:rsid w:val="00B90606"/>
    <w:rsid w:val="00B91867"/>
    <w:rsid w:val="00B92F65"/>
    <w:rsid w:val="00B9386E"/>
    <w:rsid w:val="00B94915"/>
    <w:rsid w:val="00B94A37"/>
    <w:rsid w:val="00B953FE"/>
    <w:rsid w:val="00B9643B"/>
    <w:rsid w:val="00B972F9"/>
    <w:rsid w:val="00BA0D7A"/>
    <w:rsid w:val="00BA1415"/>
    <w:rsid w:val="00BA2103"/>
    <w:rsid w:val="00BA2840"/>
    <w:rsid w:val="00BA314D"/>
    <w:rsid w:val="00BA32AD"/>
    <w:rsid w:val="00BA35E0"/>
    <w:rsid w:val="00BA38A0"/>
    <w:rsid w:val="00BA38AC"/>
    <w:rsid w:val="00BA4375"/>
    <w:rsid w:val="00BA4E91"/>
    <w:rsid w:val="00BA51E3"/>
    <w:rsid w:val="00BA5CB2"/>
    <w:rsid w:val="00BA6C74"/>
    <w:rsid w:val="00BA7914"/>
    <w:rsid w:val="00BA7A51"/>
    <w:rsid w:val="00BB02C6"/>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6FD9"/>
    <w:rsid w:val="00C5754F"/>
    <w:rsid w:val="00C57B16"/>
    <w:rsid w:val="00C615D0"/>
    <w:rsid w:val="00C61937"/>
    <w:rsid w:val="00C61960"/>
    <w:rsid w:val="00C61C55"/>
    <w:rsid w:val="00C6238F"/>
    <w:rsid w:val="00C6285A"/>
    <w:rsid w:val="00C63D1B"/>
    <w:rsid w:val="00C6445F"/>
    <w:rsid w:val="00C65783"/>
    <w:rsid w:val="00C66812"/>
    <w:rsid w:val="00C6714A"/>
    <w:rsid w:val="00C6734E"/>
    <w:rsid w:val="00C6788F"/>
    <w:rsid w:val="00C67DC8"/>
    <w:rsid w:val="00C70252"/>
    <w:rsid w:val="00C71B58"/>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43BF"/>
    <w:rsid w:val="00CA582A"/>
    <w:rsid w:val="00CA5CDE"/>
    <w:rsid w:val="00CA76CE"/>
    <w:rsid w:val="00CA7BC1"/>
    <w:rsid w:val="00CA7C0A"/>
    <w:rsid w:val="00CA7DB0"/>
    <w:rsid w:val="00CB0844"/>
    <w:rsid w:val="00CB0907"/>
    <w:rsid w:val="00CB31CE"/>
    <w:rsid w:val="00CB3727"/>
    <w:rsid w:val="00CB3898"/>
    <w:rsid w:val="00CB4615"/>
    <w:rsid w:val="00CB4965"/>
    <w:rsid w:val="00CB5A2E"/>
    <w:rsid w:val="00CB6B0C"/>
    <w:rsid w:val="00CB6F63"/>
    <w:rsid w:val="00CB7711"/>
    <w:rsid w:val="00CB7D2E"/>
    <w:rsid w:val="00CC0485"/>
    <w:rsid w:val="00CC142C"/>
    <w:rsid w:val="00CC298E"/>
    <w:rsid w:val="00CC2ABD"/>
    <w:rsid w:val="00CC33F3"/>
    <w:rsid w:val="00CC412C"/>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8B3"/>
    <w:rsid w:val="00CE7AFF"/>
    <w:rsid w:val="00CF152A"/>
    <w:rsid w:val="00CF173F"/>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EAE"/>
    <w:rsid w:val="00D246D2"/>
    <w:rsid w:val="00D24F8E"/>
    <w:rsid w:val="00D2718E"/>
    <w:rsid w:val="00D272D7"/>
    <w:rsid w:val="00D276D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75DF"/>
    <w:rsid w:val="00D778CC"/>
    <w:rsid w:val="00D8070B"/>
    <w:rsid w:val="00D8142B"/>
    <w:rsid w:val="00D827E1"/>
    <w:rsid w:val="00D82B77"/>
    <w:rsid w:val="00D8345B"/>
    <w:rsid w:val="00D835B7"/>
    <w:rsid w:val="00D836FB"/>
    <w:rsid w:val="00D837CD"/>
    <w:rsid w:val="00D83D84"/>
    <w:rsid w:val="00D83F17"/>
    <w:rsid w:val="00D84458"/>
    <w:rsid w:val="00D84B6C"/>
    <w:rsid w:val="00D84CAB"/>
    <w:rsid w:val="00D8513D"/>
    <w:rsid w:val="00D8603D"/>
    <w:rsid w:val="00D86432"/>
    <w:rsid w:val="00D873C3"/>
    <w:rsid w:val="00D8766C"/>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3FD"/>
    <w:rsid w:val="00DB3F53"/>
    <w:rsid w:val="00DB4058"/>
    <w:rsid w:val="00DB4A1E"/>
    <w:rsid w:val="00DB53B6"/>
    <w:rsid w:val="00DB5586"/>
    <w:rsid w:val="00DB5892"/>
    <w:rsid w:val="00DB71F4"/>
    <w:rsid w:val="00DB75C1"/>
    <w:rsid w:val="00DB7D49"/>
    <w:rsid w:val="00DC00C6"/>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D6BE9"/>
    <w:rsid w:val="00DE0AE9"/>
    <w:rsid w:val="00DE1972"/>
    <w:rsid w:val="00DE1C76"/>
    <w:rsid w:val="00DE1D1B"/>
    <w:rsid w:val="00DE25C0"/>
    <w:rsid w:val="00DE2A8C"/>
    <w:rsid w:val="00DE42EB"/>
    <w:rsid w:val="00DE48BD"/>
    <w:rsid w:val="00DE4A7E"/>
    <w:rsid w:val="00DE4F43"/>
    <w:rsid w:val="00DE565F"/>
    <w:rsid w:val="00DE601E"/>
    <w:rsid w:val="00DE6B47"/>
    <w:rsid w:val="00DE6C7E"/>
    <w:rsid w:val="00DF0BFB"/>
    <w:rsid w:val="00DF0C53"/>
    <w:rsid w:val="00DF1337"/>
    <w:rsid w:val="00DF16FD"/>
    <w:rsid w:val="00DF2642"/>
    <w:rsid w:val="00DF3559"/>
    <w:rsid w:val="00DF3D26"/>
    <w:rsid w:val="00DF50F2"/>
    <w:rsid w:val="00DF53A1"/>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F81"/>
    <w:rsid w:val="00E20692"/>
    <w:rsid w:val="00E20959"/>
    <w:rsid w:val="00E218CF"/>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400D5"/>
    <w:rsid w:val="00E411A4"/>
    <w:rsid w:val="00E41425"/>
    <w:rsid w:val="00E417F4"/>
    <w:rsid w:val="00E41ABF"/>
    <w:rsid w:val="00E41B0A"/>
    <w:rsid w:val="00E41D9C"/>
    <w:rsid w:val="00E42E2E"/>
    <w:rsid w:val="00E4310D"/>
    <w:rsid w:val="00E43180"/>
    <w:rsid w:val="00E431B8"/>
    <w:rsid w:val="00E43F0C"/>
    <w:rsid w:val="00E44810"/>
    <w:rsid w:val="00E44E6E"/>
    <w:rsid w:val="00E4568E"/>
    <w:rsid w:val="00E459E3"/>
    <w:rsid w:val="00E50B25"/>
    <w:rsid w:val="00E5112C"/>
    <w:rsid w:val="00E511DE"/>
    <w:rsid w:val="00E517B5"/>
    <w:rsid w:val="00E53F55"/>
    <w:rsid w:val="00E53FCF"/>
    <w:rsid w:val="00E55388"/>
    <w:rsid w:val="00E55BF7"/>
    <w:rsid w:val="00E57120"/>
    <w:rsid w:val="00E57280"/>
    <w:rsid w:val="00E57633"/>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BAA"/>
    <w:rsid w:val="00E94C65"/>
    <w:rsid w:val="00E95A29"/>
    <w:rsid w:val="00E9651C"/>
    <w:rsid w:val="00E97853"/>
    <w:rsid w:val="00EA1394"/>
    <w:rsid w:val="00EA1D5F"/>
    <w:rsid w:val="00EA3232"/>
    <w:rsid w:val="00EA324F"/>
    <w:rsid w:val="00EA48A3"/>
    <w:rsid w:val="00EA4FA8"/>
    <w:rsid w:val="00EA623B"/>
    <w:rsid w:val="00EA6D28"/>
    <w:rsid w:val="00EA74C7"/>
    <w:rsid w:val="00EA79A8"/>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23A6"/>
    <w:rsid w:val="00ED478F"/>
    <w:rsid w:val="00ED4895"/>
    <w:rsid w:val="00ED4CD7"/>
    <w:rsid w:val="00ED5259"/>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5405"/>
    <w:rsid w:val="00EF5573"/>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4AB"/>
    <w:rsid w:val="00F0780C"/>
    <w:rsid w:val="00F07832"/>
    <w:rsid w:val="00F07F92"/>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636C"/>
    <w:rsid w:val="00F26B7A"/>
    <w:rsid w:val="00F27224"/>
    <w:rsid w:val="00F27CD5"/>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47D8E"/>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E15"/>
    <w:rsid w:val="00F67504"/>
    <w:rsid w:val="00F67699"/>
    <w:rsid w:val="00F70542"/>
    <w:rsid w:val="00F705BC"/>
    <w:rsid w:val="00F711FE"/>
    <w:rsid w:val="00F719C9"/>
    <w:rsid w:val="00F71B54"/>
    <w:rsid w:val="00F738A9"/>
    <w:rsid w:val="00F77C8E"/>
    <w:rsid w:val="00F77DFA"/>
    <w:rsid w:val="00F80DD8"/>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E4B"/>
    <w:rsid w:val="00FC4871"/>
    <w:rsid w:val="00FC49F3"/>
    <w:rsid w:val="00FC5951"/>
    <w:rsid w:val="00FC5AD6"/>
    <w:rsid w:val="00FC5D62"/>
    <w:rsid w:val="00FC6458"/>
    <w:rsid w:val="00FC6A71"/>
    <w:rsid w:val="00FC6E0A"/>
    <w:rsid w:val="00FC70E9"/>
    <w:rsid w:val="00FC748B"/>
    <w:rsid w:val="00FC78AE"/>
    <w:rsid w:val="00FC7DD9"/>
    <w:rsid w:val="00FD0468"/>
    <w:rsid w:val="00FD0BC6"/>
    <w:rsid w:val="00FD0C41"/>
    <w:rsid w:val="00FD1AC4"/>
    <w:rsid w:val="00FD1DC7"/>
    <w:rsid w:val="00FD1E03"/>
    <w:rsid w:val="00FD536A"/>
    <w:rsid w:val="00FD66B0"/>
    <w:rsid w:val="00FD7209"/>
    <w:rsid w:val="00FD7497"/>
    <w:rsid w:val="00FE0062"/>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CF71A549-5EFC-45E9-BED7-AF3AD4F5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styleId="NichtaufgelsteErwhnung">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3BEF849-4878-43E2-82F0-37A46FF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83</Pages>
  <Words>14988</Words>
  <Characters>94428</Characters>
  <Application>Microsoft Office Word</Application>
  <DocSecurity>0</DocSecurity>
  <Lines>786</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109198</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941</cp:revision>
  <cp:lastPrinted>2020-08-21T14:18:00Z</cp:lastPrinted>
  <dcterms:created xsi:type="dcterms:W3CDTF">2024-07-26T12:22:00Z</dcterms:created>
  <dcterms:modified xsi:type="dcterms:W3CDTF">2025-04-02T12:24:00Z</dcterms:modified>
</cp:coreProperties>
</file>