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F17" w:rsidRDefault="00B00F17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00F17" w:rsidRPr="00066D81" w:rsidRDefault="00B00F17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F17" w:rsidRDefault="00B00F17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B00F17" w:rsidRDefault="00B00F17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00F17" w:rsidRPr="00066D81" w:rsidRDefault="00B00F17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B00F17" w:rsidRDefault="00B00F17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13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B00F17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641954" w:history="1">
            <w:r w:rsidR="00B00F17" w:rsidRPr="00A601F7">
              <w:rPr>
                <w:rStyle w:val="Hipervnculo"/>
                <w:rFonts w:cs="Arial"/>
                <w:noProof/>
              </w:rPr>
              <w:t>1.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TABLA DE CAMBIOS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_Toc511641954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4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5" w:history="1">
            <w:r w:rsidRPr="00A601F7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CONFIDENCIALIDAD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6" w:history="1">
            <w:r w:rsidRPr="00A601F7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7" w:history="1">
            <w:r w:rsidRPr="00A601F7">
              <w:rPr>
                <w:rStyle w:val="Hipervnculo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Requerimientos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8" w:history="1">
            <w:r w:rsidRPr="00A601F7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9" w:history="1">
            <w:r w:rsidRPr="00A601F7">
              <w:rPr>
                <w:rStyle w:val="Hipervnculo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Ruta de Acceso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0" w:history="1">
            <w:r w:rsidRPr="00A601F7">
              <w:rPr>
                <w:rStyle w:val="Hipervnculo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Rutas de 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1" w:history="1">
            <w:r w:rsidRPr="00A601F7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GENERALIDADES DE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2" w:history="1">
            <w:r w:rsidRPr="00A601F7">
              <w:rPr>
                <w:rStyle w:val="Hipervnculo"/>
                <w:rFonts w:cs="Arial"/>
                <w:noProof/>
              </w:rPr>
              <w:t>5.1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3" w:history="1">
            <w:r w:rsidRPr="00A601F7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4" w:history="1">
            <w:r w:rsidRPr="00A601F7">
              <w:rPr>
                <w:rStyle w:val="Hipervnculo"/>
                <w:rFonts w:cs="Arial"/>
                <w:noProof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Servicios Web: Recepción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5" w:history="1">
            <w:r w:rsidRPr="00A601F7">
              <w:rPr>
                <w:rStyle w:val="Hipervnculo"/>
                <w:rFonts w:cs="Arial"/>
                <w:noProof/>
              </w:rPr>
              <w:t>6.1.1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Crear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6" w:history="1">
            <w:r w:rsidRPr="00A601F7">
              <w:rPr>
                <w:rStyle w:val="Hipervnculo"/>
                <w:rFonts w:cs="Arial"/>
                <w:noProof/>
              </w:rPr>
              <w:t>6.1.2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Crear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7" w:history="1">
            <w:r w:rsidRPr="00A601F7">
              <w:rPr>
                <w:rStyle w:val="Hipervnculo"/>
                <w:rFonts w:cs="Arial"/>
                <w:noProof/>
              </w:rPr>
              <w:t>6.1.3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Crear 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8" w:history="1">
            <w:r w:rsidRPr="00A601F7">
              <w:rPr>
                <w:rStyle w:val="Hipervnculo"/>
                <w:rFonts w:cs="Arial"/>
                <w:noProof/>
              </w:rPr>
              <w:t>6.1.4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Crear 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9" w:history="1">
            <w:r w:rsidRPr="00A601F7">
              <w:rPr>
                <w:rStyle w:val="Hipervnculo"/>
                <w:rFonts w:cs="Arial"/>
                <w:noProof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Servicios Web: Consulta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0" w:history="1">
            <w:r w:rsidRPr="00A601F7">
              <w:rPr>
                <w:rStyle w:val="Hipervnculo"/>
                <w:rFonts w:cs="Arial"/>
                <w:noProof/>
              </w:rPr>
              <w:t>6.2.1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Consulta por Número(s)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1" w:history="1">
            <w:r w:rsidRPr="00A601F7">
              <w:rPr>
                <w:rStyle w:val="Hipervnculo"/>
                <w:rFonts w:cs="Arial"/>
                <w:noProof/>
              </w:rPr>
              <w:t>6.2.2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Consulta por Código(s)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2" w:history="1">
            <w:r w:rsidRPr="00A601F7">
              <w:rPr>
                <w:rStyle w:val="Hipervnculo"/>
                <w:rFonts w:cs="Arial"/>
                <w:noProof/>
              </w:rPr>
              <w:t>6.2.3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Consulta por Fecha de Elaboracion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3" w:history="1">
            <w:r w:rsidRPr="00A601F7">
              <w:rPr>
                <w:rStyle w:val="Hipervnculo"/>
                <w:rFonts w:cs="Arial"/>
                <w:noProof/>
              </w:rPr>
              <w:t>6.3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Servicio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4" w:history="1">
            <w:r w:rsidRPr="00A601F7">
              <w:rPr>
                <w:rStyle w:val="Hipervnculo"/>
                <w:rFonts w:cs="Arial"/>
                <w:noProof/>
              </w:rPr>
              <w:t>6.3.1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Metodo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5" w:history="1">
            <w:r w:rsidRPr="00A601F7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6" w:history="1">
            <w:r w:rsidRPr="00A601F7">
              <w:rPr>
                <w:rStyle w:val="Hipervnculo"/>
                <w:rFonts w:cs="Arial"/>
                <w:noProof/>
              </w:rPr>
              <w:t>7.1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Relacionados con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7" w:history="1">
            <w:r w:rsidRPr="00A601F7">
              <w:rPr>
                <w:rStyle w:val="Hipervnculo"/>
                <w:rFonts w:cs="Arial"/>
                <w:noProof/>
              </w:rPr>
              <w:t>7.1.1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8" w:history="1">
            <w:r w:rsidRPr="00A601F7">
              <w:rPr>
                <w:rStyle w:val="Hipervnculo"/>
                <w:rFonts w:cs="Arial"/>
                <w:noProof/>
              </w:rPr>
              <w:t>7.1.2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9" w:history="1">
            <w:r w:rsidRPr="00A601F7">
              <w:rPr>
                <w:rStyle w:val="Hipervnculo"/>
                <w:rFonts w:cs="Arial"/>
                <w:noProof/>
              </w:rPr>
              <w:t>7.1.3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0" w:history="1">
            <w:r w:rsidRPr="00A601F7">
              <w:rPr>
                <w:rStyle w:val="Hipervnculo"/>
                <w:rFonts w:cs="Arial"/>
                <w:noProof/>
              </w:rPr>
              <w:t>7.1.4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Detalle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1" w:history="1">
            <w:r w:rsidRPr="00A601F7">
              <w:rPr>
                <w:rStyle w:val="Hipervnculo"/>
                <w:rFonts w:cs="Arial"/>
                <w:noProof/>
              </w:rPr>
              <w:t>7.1.5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Tercero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2" w:history="1">
            <w:r w:rsidRPr="00A601F7">
              <w:rPr>
                <w:rStyle w:val="Hipervnculo"/>
                <w:rFonts w:cs="Arial"/>
                <w:noProof/>
              </w:rPr>
              <w:t>7.1.6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3" w:history="1">
            <w:r w:rsidRPr="00A601F7">
              <w:rPr>
                <w:rStyle w:val="Hipervnculo"/>
                <w:rFonts w:cs="Arial"/>
                <w:noProof/>
              </w:rPr>
              <w:t>7.2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Relacionados con Respuestas: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4" w:history="1">
            <w:r w:rsidRPr="00A601F7">
              <w:rPr>
                <w:rStyle w:val="Hipervnculo"/>
                <w:rFonts w:cs="Arial"/>
                <w:noProof/>
              </w:rPr>
              <w:t>7.2.1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Documento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5" w:history="1">
            <w:r w:rsidRPr="00A601F7">
              <w:rPr>
                <w:rStyle w:val="Hipervnculo"/>
                <w:rFonts w:cs="Arial"/>
                <w:noProof/>
              </w:rPr>
              <w:t>7.2.2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6" w:history="1">
            <w:r w:rsidRPr="00A601F7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7" w:history="1">
            <w:r w:rsidRPr="00A601F7">
              <w:rPr>
                <w:rStyle w:val="Hipervnculo"/>
                <w:rFonts w:cs="Arial"/>
                <w:noProof/>
              </w:rPr>
              <w:t>8.1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Objeto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8" w:history="1">
            <w:r w:rsidRPr="00A601F7">
              <w:rPr>
                <w:rStyle w:val="Hipervnculo"/>
                <w:rFonts w:cs="Arial"/>
                <w:noProof/>
              </w:rPr>
              <w:t>8.2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Clasificación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9" w:history="1">
            <w:r w:rsidRPr="00A601F7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0" w:history="1">
            <w:r w:rsidRPr="00A601F7">
              <w:rPr>
                <w:rStyle w:val="Hipervnculo"/>
                <w:rFonts w:cs="Arial"/>
                <w:noProof/>
              </w:rPr>
              <w:t>9.1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Modelo de Operación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1" w:history="1">
            <w:r w:rsidRPr="00A601F7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LISTADOS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2" w:history="1">
            <w:r w:rsidRPr="00A601F7">
              <w:rPr>
                <w:rStyle w:val="Hipervnculo"/>
                <w:rFonts w:cs="Arial"/>
                <w:noProof/>
              </w:rPr>
              <w:t>10.1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Códigos de Documentos de Identidad: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3" w:history="1">
            <w:r w:rsidRPr="00A601F7">
              <w:rPr>
                <w:rStyle w:val="Hipervnculo"/>
                <w:rFonts w:cs="Arial"/>
                <w:noProof/>
              </w:rPr>
              <w:t>10.2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Códigos Conceptos de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4" w:history="1">
            <w:r w:rsidRPr="00A601F7">
              <w:rPr>
                <w:rStyle w:val="Hipervnculo"/>
                <w:rFonts w:cs="Arial"/>
                <w:noProof/>
              </w:rPr>
              <w:t>10.3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Códigos Conceptos de Nota Débito: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5" w:history="1">
            <w:r w:rsidRPr="00A601F7">
              <w:rPr>
                <w:rStyle w:val="Hipervnculo"/>
                <w:rFonts w:cs="Arial"/>
                <w:noProof/>
              </w:rPr>
              <w:t>10.4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Códigos Procesos Documento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6" w:history="1">
            <w:r w:rsidRPr="00A601F7">
              <w:rPr>
                <w:rStyle w:val="Hipervnculo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7" w:history="1">
            <w:r w:rsidRPr="00A601F7">
              <w:rPr>
                <w:rStyle w:val="Hipervnculo"/>
                <w:rFonts w:cs="Arial"/>
                <w:noProof/>
              </w:rPr>
              <w:t>11.1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Códigos Países: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8" w:history="1">
            <w:r w:rsidRPr="00A601F7">
              <w:rPr>
                <w:rStyle w:val="Hipervnculo"/>
                <w:rFonts w:cs="Arial"/>
                <w:noProof/>
              </w:rPr>
              <w:t>11.2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Códigos Representación Moneda: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9" w:history="1">
            <w:r w:rsidRPr="00A601F7">
              <w:rPr>
                <w:rStyle w:val="Hipervnculo"/>
                <w:rFonts w:cs="Arial"/>
                <w:noProof/>
              </w:rPr>
              <w:t>12.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EJEMPLIFICACION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2000" w:history="1">
            <w:r w:rsidRPr="00A601F7">
              <w:rPr>
                <w:rStyle w:val="Hipervnculo"/>
                <w:rFonts w:cs="Arial"/>
                <w:noProof/>
              </w:rPr>
              <w:t>12.1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7" w:rsidRDefault="00B00F1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2001" w:history="1">
            <w:r w:rsidRPr="00A601F7">
              <w:rPr>
                <w:rStyle w:val="Hipervnculo"/>
                <w:rFonts w:cs="Arial"/>
                <w:noProof/>
              </w:rPr>
              <w:t>12.2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A601F7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lastRenderedPageBreak/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497813396"/>
      <w:bookmarkStart w:id="2" w:name="_Toc511641954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2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477"/>
        <w:gridCol w:w="2474"/>
        <w:gridCol w:w="1713"/>
        <w:gridCol w:w="2528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C553C0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C553C0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C553C0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1870" w:type="dxa"/>
          </w:tcPr>
          <w:p w:rsidR="00E26B1E" w:rsidRDefault="00C553C0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  <w:r w:rsidR="000C1344">
              <w:t xml:space="preserve"> Y Nota Débito</w:t>
            </w: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627712" w:rsidRDefault="00C553C0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464627" w:rsidRDefault="00C553C0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1870" w:type="dxa"/>
          </w:tcPr>
          <w:p w:rsidR="00464627" w:rsidRDefault="00C553C0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1870" w:type="dxa"/>
          </w:tcPr>
          <w:p w:rsidR="00714301" w:rsidRDefault="00C553C0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:rsidTr="00516C6A">
        <w:tc>
          <w:tcPr>
            <w:tcW w:w="1271" w:type="dxa"/>
          </w:tcPr>
          <w:p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C526E5" w:rsidRDefault="00C553C0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:rsidTr="00516C6A">
        <w:tc>
          <w:tcPr>
            <w:tcW w:w="1271" w:type="dxa"/>
          </w:tcPr>
          <w:p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1E5662" w:rsidRDefault="001E5662" w:rsidP="00464627">
            <w:pPr>
              <w:jc w:val="center"/>
            </w:pPr>
            <w:r>
              <w:t xml:space="preserve">Se agrega </w:t>
            </w:r>
            <w:proofErr w:type="spellStart"/>
            <w:r>
              <w:t>Ejempl</w:t>
            </w:r>
            <w:r w:rsidR="00E56041">
              <w:t>ific</w:t>
            </w:r>
            <w:r>
              <w:t>acion</w:t>
            </w:r>
            <w:proofErr w:type="spellEnd"/>
            <w:r>
              <w:t xml:space="preserve"> Objetos</w:t>
            </w: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1E5662" w:rsidRDefault="00C553C0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64195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Default="00A92182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Pr="006477CF" w:rsidRDefault="00C553C0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64195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</w:t>
      </w:r>
      <w:bookmarkEnd w:id="1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51251E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r w:rsidRPr="0051251E">
        <w:rPr>
          <w:rFonts w:ascii="Arial" w:hAnsi="Arial" w:cs="Arial"/>
          <w:b/>
          <w:sz w:val="20"/>
          <w:szCs w:val="20"/>
        </w:rPr>
        <w:t xml:space="preserve">Modelo </w:t>
      </w:r>
      <w:proofErr w:type="spellStart"/>
      <w:r w:rsidRPr="0051251E">
        <w:rPr>
          <w:rFonts w:ascii="Arial" w:hAnsi="Arial" w:cs="Arial"/>
          <w:b/>
          <w:sz w:val="20"/>
          <w:szCs w:val="20"/>
        </w:rPr>
        <w:t>Operaciónal</w:t>
      </w:r>
      <w:proofErr w:type="spellEnd"/>
      <w:r w:rsidRPr="0051251E">
        <w:rPr>
          <w:rFonts w:ascii="Arial" w:hAnsi="Arial" w:cs="Arial"/>
          <w:b/>
          <w:sz w:val="20"/>
          <w:szCs w:val="20"/>
        </w:rPr>
        <w:t xml:space="preserve"> de la Plataforma</w:t>
      </w:r>
    </w:p>
    <w:p w:rsidR="0051251E" w:rsidRPr="0051251E" w:rsidRDefault="0051251E" w:rsidP="005125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 wp14:anchorId="43A4D040" wp14:editId="24D5F82D">
            <wp:extent cx="5943600" cy="334350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A7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Pr="006477CF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1641957"/>
      <w:r w:rsidRPr="006477CF">
        <w:rPr>
          <w:rFonts w:cs="Arial"/>
          <w:szCs w:val="20"/>
        </w:rPr>
        <w:lastRenderedPageBreak/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11641958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7"/>
      <w:bookmarkEnd w:id="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11641959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51251E">
        <w:rPr>
          <w:rFonts w:ascii="Arial" w:hAnsi="Arial" w:cs="Arial"/>
          <w:sz w:val="20"/>
          <w:szCs w:val="20"/>
        </w:rPr>
        <w:t>continuación,</w:t>
      </w:r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11641960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Rutas_Públicas"/>
      <w:bookmarkStart w:id="15" w:name="_Toc496873139"/>
      <w:bookmarkEnd w:id="13"/>
      <w:bookmarkEnd w:id="14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5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:rsidR="00813F99" w:rsidRPr="00AF33D8" w:rsidRDefault="00813F99" w:rsidP="001C7496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:rsidR="00813F99" w:rsidRDefault="00813F99" w:rsidP="001C7496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:rsidR="00512BBD" w:rsidRDefault="001C7496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</w:p>
    <w:p w:rsidR="0051251E" w:rsidRPr="0051251E" w:rsidRDefault="0051251E" w:rsidP="0051251E">
      <w:pPr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bookmarkStart w:id="16" w:name="ServicioConceptosdePago"/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 xml:space="preserve">http://habilitacion.mifacturaenlinea.com.co/wcf/factura.svc/json/help/operations/Recepcion </w:t>
      </w:r>
    </w:p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1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Crédito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6"/>
    <w:p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51251E" w:rsidRPr="00AF33D8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:rsidR="0051251E" w:rsidRDefault="0051251E" w:rsidP="0051251E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</w:t>
      </w:r>
      <w:r w:rsidRPr="005125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  <w:proofErr w:type="spellEnd"/>
    </w:p>
    <w:p w:rsidR="0051251E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</w:p>
    <w:p w:rsidR="006A53F3" w:rsidRPr="006477CF" w:rsidRDefault="0051251E" w:rsidP="0051251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>http://habilitacion.mifacturaenlinea.com.co/wcf/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51251E">
        <w:rPr>
          <w:rFonts w:ascii="Arial" w:hAnsi="Arial" w:cs="Arial"/>
          <w:sz w:val="20"/>
          <w:szCs w:val="20"/>
        </w:rPr>
        <w:t>.svc/json/help/operations/Recepcion</w:t>
      </w:r>
    </w:p>
    <w:p w:rsidR="00813F99" w:rsidRPr="006477CF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D53CD" w:rsidRPr="006477CF" w:rsidRDefault="00C553C0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lastRenderedPageBreak/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C553C0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C553C0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7" w:name="_Toc497813402"/>
      <w:bookmarkStart w:id="18" w:name="GeneralidadesServiciosWeb"/>
      <w:bookmarkStart w:id="19" w:name="_Toc511641961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 DE LOS SERVICIOS WEB</w:t>
      </w:r>
      <w:bookmarkEnd w:id="17"/>
      <w:bookmarkEnd w:id="19"/>
    </w:p>
    <w:bookmarkEnd w:id="18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0" w:name="_Autenticación"/>
      <w:bookmarkStart w:id="21" w:name="_Toc497813404"/>
      <w:bookmarkStart w:id="22" w:name="Autenticacion"/>
      <w:bookmarkStart w:id="23" w:name="_Toc511641962"/>
      <w:bookmarkEnd w:id="20"/>
      <w:r w:rsidRPr="006477CF">
        <w:rPr>
          <w:rFonts w:cs="Arial"/>
          <w:szCs w:val="20"/>
        </w:rPr>
        <w:t>Autenticación</w:t>
      </w:r>
      <w:bookmarkEnd w:id="23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1"/>
      <w:bookmarkEnd w:id="22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4" w:name="_Toc51164196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5" w:name="_Toc511641964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5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"/>
      <w:bookmarkStart w:id="27" w:name="_Toc511641965"/>
      <w:bookmarkEnd w:id="2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7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8" w:name="_Metodo_Web:_Crear_1"/>
      <w:bookmarkStart w:id="29" w:name="_Toc511641966"/>
      <w:bookmarkEnd w:id="28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29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0" w:name="_Metodo_Web:_Crear_2"/>
      <w:bookmarkStart w:id="31" w:name="_Toc511641967"/>
      <w:bookmarkEnd w:id="30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1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2" w:name="_Metodo_Web:_Crear_3"/>
      <w:bookmarkStart w:id="33" w:name="_Toc511641968"/>
      <w:bookmarkEnd w:id="3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3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4" w:name="_Servicios_Web:_Consulta"/>
      <w:bookmarkStart w:id="35" w:name="_Toc511641969"/>
      <w:bookmarkEnd w:id="34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5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6" w:name="_Metodo_Web:_Obtener"/>
      <w:bookmarkStart w:id="37" w:name="_Toc511641970"/>
      <w:bookmarkEnd w:id="3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7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8" w:name="_Toc511641971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8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64197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39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0" w:name="_Servicio_Web:_Consulta"/>
      <w:bookmarkStart w:id="41" w:name="_Toc511641973"/>
      <w:bookmarkEnd w:id="40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1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2" w:name="_Toc511641974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2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3" w:name="_Toc507412340"/>
      <w:bookmarkStart w:id="44" w:name="_Toc51164197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3"/>
      <w:bookmarkEnd w:id="44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5" w:name="_Toc507412341"/>
      <w:bookmarkStart w:id="46" w:name="_Toc511641976"/>
      <w:r w:rsidRPr="006477CF">
        <w:rPr>
          <w:rFonts w:cs="Arial"/>
          <w:szCs w:val="20"/>
        </w:rPr>
        <w:t>Relacionados con Peticiones</w:t>
      </w:r>
      <w:bookmarkEnd w:id="46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7" w:name="_6.1.1_Factura"/>
      <w:bookmarkStart w:id="48" w:name="_Factura"/>
      <w:bookmarkStart w:id="49" w:name="_Toc507412342"/>
      <w:bookmarkStart w:id="50" w:name="_Toc511641977"/>
      <w:bookmarkEnd w:id="47"/>
      <w:bookmarkEnd w:id="48"/>
      <w:r w:rsidRPr="006477CF">
        <w:rPr>
          <w:rFonts w:cs="Arial"/>
        </w:rPr>
        <w:t>Factura</w:t>
      </w:r>
      <w:bookmarkEnd w:id="50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1" w:name="_Nota_Crédito"/>
      <w:bookmarkStart w:id="52" w:name="_Toc511641978"/>
      <w:bookmarkEnd w:id="51"/>
      <w:r>
        <w:rPr>
          <w:rFonts w:cs="Arial"/>
        </w:rPr>
        <w:lastRenderedPageBreak/>
        <w:t>Nota Crédito</w:t>
      </w:r>
      <w:bookmarkEnd w:id="52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9547B4" w:rsidRPr="006477CF" w:rsidTr="00232B2C">
        <w:trPr>
          <w:trHeight w:val="680"/>
        </w:trPr>
        <w:tc>
          <w:tcPr>
            <w:tcW w:w="2864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:rsidR="009547B4" w:rsidRPr="006477CF" w:rsidRDefault="002B3EC7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3" w:name="_Toc511641979"/>
      <w:r>
        <w:rPr>
          <w:rFonts w:cs="Arial"/>
        </w:rPr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3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Toc511641980"/>
      <w:r>
        <w:rPr>
          <w:rFonts w:cs="Arial"/>
        </w:rPr>
        <w:t>Detalle Documento</w:t>
      </w:r>
      <w:bookmarkEnd w:id="54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</w:t>
            </w:r>
            <w:r w:rsidR="00232B2C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Toc511641981"/>
      <w:r>
        <w:rPr>
          <w:rFonts w:cs="Arial"/>
        </w:rPr>
        <w:t>Tercero</w:t>
      </w:r>
      <w:bookmarkEnd w:id="55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Documento_Archivo"/>
      <w:bookmarkEnd w:id="56"/>
      <w:r w:rsidRPr="006477CF">
        <w:rPr>
          <w:rFonts w:cs="Arial"/>
        </w:rPr>
        <w:t xml:space="preserve"> </w:t>
      </w:r>
      <w:bookmarkStart w:id="57" w:name="_Toc511641982"/>
      <w:bookmarkEnd w:id="49"/>
      <w:r w:rsidR="00232B2C">
        <w:rPr>
          <w:rFonts w:cs="Arial"/>
        </w:rPr>
        <w:t>Documento Archivo</w:t>
      </w:r>
      <w:bookmarkEnd w:id="57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58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58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59" w:name="_6.1.2_Nota_Crédito"/>
      <w:bookmarkStart w:id="60" w:name="_6.1.3_Nota_Débito"/>
      <w:bookmarkEnd w:id="59"/>
      <w:bookmarkEnd w:id="60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1" w:name="_Toc511641983"/>
      <w:r w:rsidRPr="006477CF">
        <w:rPr>
          <w:rFonts w:cs="Arial"/>
          <w:szCs w:val="20"/>
        </w:rPr>
        <w:lastRenderedPageBreak/>
        <w:t>Relacionados con Respuestas:</w:t>
      </w:r>
      <w:bookmarkEnd w:id="61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2" w:name="_Estado_de_Documento"/>
      <w:bookmarkStart w:id="63" w:name="_Documento_Respuesta"/>
      <w:bookmarkStart w:id="64" w:name="_Documento_Respuesta:"/>
      <w:bookmarkStart w:id="65" w:name="_Toc511641984"/>
      <w:bookmarkEnd w:id="62"/>
      <w:bookmarkEnd w:id="63"/>
      <w:bookmarkEnd w:id="64"/>
      <w:r w:rsidRPr="006477CF">
        <w:rPr>
          <w:rFonts w:cs="Arial"/>
        </w:rPr>
        <w:t>Documento Respuesta</w:t>
      </w:r>
      <w:bookmarkEnd w:id="65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5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6" w:name="_Resolución"/>
      <w:bookmarkStart w:id="67" w:name="_Toc511641985"/>
      <w:bookmarkEnd w:id="66"/>
      <w:r w:rsidRPr="006477CF">
        <w:rPr>
          <w:rFonts w:cs="Arial"/>
        </w:rPr>
        <w:t>Resolución</w:t>
      </w:r>
      <w:bookmarkEnd w:id="67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8" w:name="_Toc51164198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68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9" w:name="_Objeto_Error"/>
      <w:bookmarkStart w:id="70" w:name="_Toc497813683"/>
      <w:bookmarkStart w:id="71" w:name="_Toc511641987"/>
      <w:bookmarkEnd w:id="69"/>
      <w:r w:rsidRPr="00F50762">
        <w:rPr>
          <w:rFonts w:cs="Arial"/>
          <w:szCs w:val="20"/>
        </w:rPr>
        <w:t>Objeto Error</w:t>
      </w:r>
      <w:bookmarkEnd w:id="70"/>
      <w:bookmarkEnd w:id="71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2" w:name="_Toc497813685"/>
      <w:bookmarkStart w:id="73" w:name="_Toc511641988"/>
      <w:r w:rsidRPr="00F50762">
        <w:rPr>
          <w:rFonts w:cs="Arial"/>
          <w:szCs w:val="20"/>
        </w:rPr>
        <w:t>Clasificación de Errores</w:t>
      </w:r>
      <w:bookmarkEnd w:id="72"/>
      <w:bookmarkEnd w:id="73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4" w:name="_Toc511641989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4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5" w:name="_Toc511641990"/>
      <w:r w:rsidRPr="00F50762">
        <w:rPr>
          <w:rFonts w:cs="Arial"/>
          <w:szCs w:val="20"/>
        </w:rPr>
        <w:t>Modelo de Operación de la Plataforma</w:t>
      </w:r>
      <w:bookmarkEnd w:id="75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6" w:name="_LISTADOS_DE_VALORES"/>
      <w:bookmarkStart w:id="77" w:name="_Toc511641991"/>
      <w:bookmarkEnd w:id="7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7"/>
    </w:p>
    <w:p w:rsidR="00B43E95" w:rsidRPr="006477CF" w:rsidRDefault="00B43E95" w:rsidP="00531C7D">
      <w:pPr>
        <w:rPr>
          <w:rFonts w:ascii="Arial" w:hAnsi="Arial" w:cs="Arial"/>
        </w:rPr>
      </w:pPr>
    </w:p>
    <w:p w:rsidR="00746742" w:rsidRPr="00F5076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8" w:name="_9.1_Códigos_de"/>
      <w:bookmarkStart w:id="79" w:name="_Toc511641992"/>
      <w:bookmarkEnd w:id="78"/>
      <w:r w:rsidRPr="00F50762">
        <w:rPr>
          <w:rFonts w:cs="Arial"/>
          <w:szCs w:val="20"/>
        </w:rPr>
        <w:t>Códigos de Documentos de Identidad:</w:t>
      </w:r>
      <w:bookmarkEnd w:id="79"/>
    </w:p>
    <w:p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NIT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:rsidR="00746742" w:rsidRDefault="00746742" w:rsidP="00746742"/>
    <w:p w:rsidR="00746742" w:rsidRPr="00746742" w:rsidRDefault="00746742" w:rsidP="00746742"/>
    <w:p w:rsidR="0074674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0" w:name="_Códigos_Conceptos_de"/>
      <w:bookmarkStart w:id="81" w:name="_Toc511641993"/>
      <w:bookmarkEnd w:id="80"/>
      <w:r>
        <w:rPr>
          <w:rFonts w:cs="Arial"/>
          <w:szCs w:val="20"/>
        </w:rPr>
        <w:t>Códigos Conceptos de Nota Crédito</w:t>
      </w:r>
      <w:bookmarkEnd w:id="81"/>
    </w:p>
    <w:p w:rsidR="004E0F0D" w:rsidRPr="004E0F0D" w:rsidRDefault="004E0F0D" w:rsidP="004E0F0D"/>
    <w:p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:rsidTr="00746742">
        <w:tc>
          <w:tcPr>
            <w:tcW w:w="1271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:rsidTr="00746742">
        <w:tc>
          <w:tcPr>
            <w:tcW w:w="1271" w:type="dxa"/>
          </w:tcPr>
          <w:p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:rsidR="00746742" w:rsidRDefault="00746742" w:rsidP="00746742"/>
    <w:p w:rsidR="00746742" w:rsidRDefault="00746742" w:rsidP="00746742"/>
    <w:p w:rsidR="00746742" w:rsidRDefault="00746742" w:rsidP="00746742"/>
    <w:p w:rsidR="00746742" w:rsidRDefault="00746742" w:rsidP="00746742"/>
    <w:p w:rsidR="004E0F0D" w:rsidRPr="00746742" w:rsidRDefault="004E0F0D" w:rsidP="00746742"/>
    <w:p w:rsidR="006E10A1" w:rsidRDefault="006E10A1" w:rsidP="006E10A1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2" w:name="_Toc511641994"/>
      <w:r>
        <w:rPr>
          <w:rFonts w:cs="Arial"/>
          <w:szCs w:val="20"/>
        </w:rPr>
        <w:t>Códigos Conceptos de Nota Débito:</w:t>
      </w:r>
      <w:bookmarkEnd w:id="82"/>
    </w:p>
    <w:p w:rsidR="006E10A1" w:rsidRPr="006E10A1" w:rsidRDefault="006E10A1" w:rsidP="006E10A1"/>
    <w:p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E10A1">
        <w:rPr>
          <w:rFonts w:ascii="Arial" w:hAnsi="Arial" w:cs="Arial"/>
          <w:sz w:val="20"/>
          <w:szCs w:val="20"/>
        </w:rPr>
        <w:t>indormación</w:t>
      </w:r>
      <w:proofErr w:type="spellEnd"/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3D36C7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3D36C7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:rsidR="006E10A1" w:rsidRDefault="006E10A1" w:rsidP="006E10A1"/>
    <w:p w:rsidR="006E10A1" w:rsidRPr="006E10A1" w:rsidRDefault="006E10A1" w:rsidP="006E10A1"/>
    <w:p w:rsidR="00187595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3" w:name="_Códigos_Procesos_Documento"/>
      <w:bookmarkStart w:id="84" w:name="_Toc511641995"/>
      <w:bookmarkEnd w:id="83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84"/>
    </w:p>
    <w:p w:rsidR="004E0F0D" w:rsidRPr="004E0F0D" w:rsidRDefault="004E0F0D" w:rsidP="004E0F0D"/>
    <w:p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6E10A1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6E10A1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:rsidTr="006E10A1">
        <w:tc>
          <w:tcPr>
            <w:tcW w:w="1271" w:type="dxa"/>
          </w:tcPr>
          <w:p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B00F17" w:rsidRDefault="00B00F17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5" w:name="_EJEMPLERIZACION_DE_OBJETOS"/>
      <w:bookmarkStart w:id="86" w:name="_Toc511641996"/>
      <w:bookmarkEnd w:id="85"/>
      <w:r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86"/>
    </w:p>
    <w:p w:rsidR="00B00F17" w:rsidRPr="00B00F17" w:rsidRDefault="00B00F17" w:rsidP="00B00F17"/>
    <w:p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7" w:name="_Toc511641997"/>
      <w:r w:rsidRPr="00F50762">
        <w:rPr>
          <w:rFonts w:cs="Arial"/>
          <w:szCs w:val="20"/>
        </w:rPr>
        <w:t>Códigos Países:</w:t>
      </w:r>
      <w:bookmarkEnd w:id="87"/>
    </w:p>
    <w:p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8" w:name="_Toc511641998"/>
      <w:r w:rsidRPr="00F50762">
        <w:rPr>
          <w:rFonts w:cs="Arial"/>
          <w:szCs w:val="20"/>
        </w:rPr>
        <w:t>Códigos Representación Moneda:</w:t>
      </w:r>
      <w:bookmarkEnd w:id="88"/>
    </w:p>
    <w:p w:rsidR="00B00F17" w:rsidRDefault="00B00F17" w:rsidP="00B00F17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B00F17" w:rsidRPr="00B00F17" w:rsidRDefault="00B00F17" w:rsidP="00B00F17"/>
    <w:p w:rsidR="003163D2" w:rsidRDefault="003163D2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9" w:name="_Toc511641999"/>
      <w:r>
        <w:rPr>
          <w:rFonts w:ascii="Arial" w:hAnsi="Arial" w:cs="Arial"/>
          <w:b/>
          <w:color w:val="000000" w:themeColor="text1"/>
          <w:sz w:val="20"/>
          <w:szCs w:val="20"/>
        </w:rPr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89"/>
    </w:p>
    <w:p w:rsidR="00DC3893" w:rsidRPr="00DC3893" w:rsidRDefault="00DC3893" w:rsidP="00DC3893"/>
    <w:p w:rsid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0" w:name="_Toc511642000"/>
      <w:r>
        <w:rPr>
          <w:rFonts w:cs="Arial"/>
          <w:szCs w:val="20"/>
        </w:rPr>
        <w:t>Factura</w:t>
      </w:r>
      <w:bookmarkEnd w:id="90"/>
    </w:p>
    <w:p w:rsidR="00631BC3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DC3893" w:rsidRPr="00C553C0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Factura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</w:t>
      </w:r>
      <w:proofErr w:type="spellStart"/>
      <w:r w:rsidR="00474E27">
        <w:rPr>
          <w:rFonts w:ascii="Arial" w:eastAsia="Times New Roman" w:hAnsi="Arial" w:cs="Arial"/>
          <w:sz w:val="20"/>
          <w:szCs w:val="20"/>
          <w:lang w:eastAsia="es-CO"/>
        </w:rPr>
        <w:t>ejmplo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763E3" w:rsidRPr="00C553C0">
        <w:rPr>
          <w:rFonts w:ascii="Arial" w:eastAsia="Times New Roman" w:hAnsi="Arial" w:cs="Arial"/>
          <w:sz w:val="20"/>
          <w:szCs w:val="20"/>
          <w:lang w:eastAsia="es-CO"/>
        </w:rPr>
        <w:t>93b8eec8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&lt;/hgin1:CodigoRegistro&gt;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4d44203b44ccc3fa67f1548dae4e050618a5b263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&lt;/hgin1:DataKey&gt;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nformación del cliente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(Comprador)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&gt;CO&lt;/hgin1:CodigoPais&gt;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</w:t>
      </w: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adquiriente@adquiriente.com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&lt;/hgin1:Email&gt;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800111222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&lt;/hgin1:Identificacion&gt;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>Adquiriente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SAS&lt;/hgin1:NombreComercial&gt;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&lt;/hgin1:RazonSocial&gt;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Simplificado o Común 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&lt;/hgin1:SegundoApellido&gt;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&lt;/hgin1:SegundoNombre&gt; 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>4444444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:rsidR="00C44640" w:rsidRPr="00C553C0" w:rsidRDefault="00012620" w:rsidP="00012620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:rsidR="00C44640" w:rsidRPr="00C553C0" w:rsidRDefault="00012620" w:rsidP="0001262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  <w:r w:rsid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</w:t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@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.com.co&lt;/hgin1:Email&gt;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&lt;/hgin1:Identificacion&gt;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Nombre Comercial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&lt;/hgin1:NombreComercial&gt;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&gt;www.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.com.co&lt;/hgin1:PaginaWeb&gt;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SAS&lt;/hgin1:RazonSocial&gt;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&gt;4444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&lt;/hgin1:Documento&gt;   </w:t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Consecutivo de </w:t>
      </w:r>
      <w:proofErr w:type="spellStart"/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Facturacion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1C093B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&gt;0.1&lt;/hgin1:DescuentoPorcentaje&gt;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&gt;1000.00&lt;/hgin1:DescuentoValor&gt;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&gt;0.19&lt;/hgin1:IvaPorcentaje&gt;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:rsidR="00C44640" w:rsidRPr="00C553C0" w:rsidRDefault="00012620" w:rsidP="00012620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&gt;0.00&lt;/hgin1:ReteFuentePorcentaje&gt;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&gt;0.00&lt;/hgin1:ReteIcaPorcentaje&gt;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C44640" w:rsidRPr="00C553C0" w:rsidRDefault="005C4B57" w:rsidP="005C4B57">
      <w:pPr>
        <w:spacing w:after="0" w:line="240" w:lineRule="auto"/>
        <w:ind w:left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sym w:font="Wingdings" w:char="F0E0"/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t>Valor con 2 decimales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1:FechaVence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&gt;2018-04-19&lt;/hgin1:FechaVence&gt;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 </w:t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&gt;10710.00&lt;/hgin1:Neto&gt;</w:t>
      </w:r>
      <w:r w:rsidR="00DE6A33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DE6A33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1:NumeroResolucion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xxxxxxxxxx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394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&lt;/hgin1:NumeroResolucion&gt;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>Resolución DIAN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1:Prefijo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&gt;&lt;/hgin1:Prefijo&gt; 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Si lo maneja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&gt;10710.00&lt;/hgin1:Total&gt;</w:t>
      </w:r>
      <w:r w:rsidR="001E701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&gt;1000.00&lt;/hgin1:ValorDescuento&gt;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&gt;1710.00&lt;/hgin1:ValorIva&gt;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&gt;0.00&lt;/hgin1:ValorReteIva&gt;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22F5A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Respuesta: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93b8eec8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&gt;23d52079e738e06ce50b6ab68642637f69d62dcd&lt;/</w:t>
      </w:r>
      <w:proofErr w:type="spellStart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126DEE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 xml:space="preserve">Envío del archivo ZIP con el XML firmado a la 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DIAN.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D21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 xmlns:b="http://schemas.datacontract.org/2004/07/LibreriaGlobalHGInet.Error"/&gt;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&gt;2018-04-13T21:30:06.3364507&lt;/a:FechaUltimoProceso&gt;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&gt;59b4d8ab-8f2c-4a7e-9930-81ae2570bd30&lt;/a:IdDocumento&gt;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32282B"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F25E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xxxxxxxxxx394xxx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631BC3" w:rsidRPr="00C553C0" w:rsidRDefault="00126DEE" w:rsidP="00126DEE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/FacturaEDian/face_</w:t>
      </w:r>
      <w:r>
        <w:rPr>
          <w:rFonts w:ascii="Arial" w:eastAsia="Times New Roman" w:hAnsi="Arial" w:cs="Arial"/>
          <w:sz w:val="20"/>
          <w:szCs w:val="20"/>
          <w:lang w:eastAsia="es-CO"/>
        </w:rPr>
        <w:t>f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</w:t>
      </w:r>
      <w:r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E</w:t>
      </w:r>
      <w:r>
        <w:rPr>
          <w:rFonts w:ascii="Arial" w:eastAsia="Times New Roman" w:hAnsi="Arial" w:cs="Arial"/>
          <w:sz w:val="20"/>
          <w:szCs w:val="20"/>
          <w:lang w:eastAsia="es-CO"/>
        </w:rPr>
        <w:t>A4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.xml&lt;/a:UrlXmlUbl&gt;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631BC3" w:rsidRDefault="00631BC3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B00F17" w:rsidRPr="00C553C0" w:rsidRDefault="00B00F17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C3893" w:rsidRPr="00C553C0" w:rsidRDefault="00DC389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163D2" w:rsidRPr="00C553C0" w:rsidRDefault="00DC3893" w:rsidP="00C553C0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1" w:name="_Toc511642001"/>
      <w:r w:rsidRPr="00C553C0">
        <w:rPr>
          <w:rFonts w:cs="Arial"/>
          <w:szCs w:val="20"/>
        </w:rPr>
        <w:t>Nota Crédito</w:t>
      </w:r>
      <w:bookmarkEnd w:id="91"/>
    </w:p>
    <w:p w:rsidR="003163D2" w:rsidRPr="00C553C0" w:rsidRDefault="003163D2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2641D" w:rsidRDefault="00A2641D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Nota Crédito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ejemplo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:rsidR="00C553C0" w:rsidRPr="00C553C0" w:rsidRDefault="00C553C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&gt;93b8eed4 &lt;/hgin1:CodigoRegistro</w:t>
      </w:r>
      <w:r w:rsidRPr="00C70991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1:Concepto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&gt;1&lt;/hgin1:Concepto&gt;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Por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que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 hace nota(Ver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&gt;&lt;/hgin1:Cufe&gt;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&gt;859ed3bea2f514cf46517d3dd2a927c76f998cd1&lt;/hgin1:CufeFactura&gt;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&gt;4d44203b44ccc3fa67f1548dae4e050618a5b263&lt;/hgin1:DataKey&gt;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del cliente(Comprador)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00 00 00&lt;/hgin1:Direccion&gt;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&gt;adquiriente@adquiriente.com&lt;/hgin1:Email&gt;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&gt;800111222&lt;/hgin1:Identificacion&gt;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  SAS&lt;/hgin1:NombreComercial&gt;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&lt;/hgin1:RazonSocial&gt;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sym w:font="Wingdings" w:char="F0E0"/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Si es Simplificado o Común (ver documentación)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&lt;/hgin1:SegundoApellido&gt;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&lt;/hgin1:SegundoNombre&gt;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&gt;4444444&lt;/hgin1:Telefono&gt;                  </w:t>
      </w:r>
    </w:p>
    <w:p w:rsidR="00EF4308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00 00 00&lt;/hgin1:Direccion&gt;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&gt;obligado@obligado.com.co&lt;/hgin1:Email&gt;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&gt;811222333&lt;/hgin1:Identificacion&gt;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&gt;Nombre Comercial&lt;/hgin1:NombreComercial&gt;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&gt;www.obligado.com.co&lt;/hgin1:PaginaWeb&gt;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 SAS&lt;/hgin1:RazonSocial&gt;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&gt;4444445&lt;/hgin1:Telefono&gt;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&gt;2531&lt;/hgin1:Documento&gt;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Numero consecutivo de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&gt;0.1&lt;/hgin1:DescuentoPorcentaje&gt;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&gt;1000.00&lt;/hgin1:DescuentoValor&gt;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&gt;0.19&lt;/hgin1:IvaPorcentaje&gt;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&gt;0&lt;/hgin1:ReteFuentePorcentaje&gt;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&gt;0&lt;/hgin1:ReteIcaPorcentaje&gt;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&gt;0.00&lt;/hgin1:ReteIcaValor&gt;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0801A7" w:rsidP="000801A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1:DocumentoRef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&gt;12345&lt;/hgin1:DocumentoRef&gt;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Factura afectada por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&gt;2018-04-10&lt;/hgin1:FechaFactura&gt;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</w:t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&gt;10710.00&lt;/hgin1:Neto&gt;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&gt;1000.00&lt;/hgin1:ValorDescuento&gt;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0801A7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&gt;1710.00&lt;/hgin1:ValorIva&gt;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&gt;0.00&lt;/hgin1:ValorReteIva&gt;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32282B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&gt;93b8eed4&lt;/</w:t>
      </w:r>
      <w:proofErr w:type="spell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A465A4" w:rsidRPr="00A465A4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&gt;4a07390520872b93a88e4cfea7794de3353996d1&lt;/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A465A4" w:rsidRPr="00A465A4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&gt;Envío del archivo ZIP con el XML firmado a la DIAN.&lt;/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&gt;2531&lt;/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cr/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xmlns:b="http://schemas.datacontract.org/2004/07/LibreriaGlobalHGInet.Error"/&gt;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&gt;2018-04-14T08:56:08.3941279&lt;/a:FechaUltimoProceso&gt;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&gt;5ab212b6-137e-4a0d-a4f4-d46b14e75e26&lt;/a:IdDocumento&gt;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A465A4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&gt;811222333&lt;/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:rsidR="00FB5E46" w:rsidRPr="00C553C0" w:rsidRDefault="00A465A4" w:rsidP="00C57F34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&lt;a:UrlXmlUbl&gt;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bookmarkStart w:id="92" w:name="_GoBack"/>
      <w:bookmarkEnd w:id="92"/>
      <w:r w:rsidR="00C57F34"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/FacturaEDian/face_c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00000009E3.xml&lt;/a:UrlXmlUbl&gt;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:rsidR="0072115A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B00F17" w:rsidRPr="006477CF" w:rsidRDefault="00B00F17">
      <w:pPr>
        <w:rPr>
          <w:rFonts w:ascii="Arial" w:hAnsi="Arial" w:cs="Arial"/>
          <w:b/>
          <w:sz w:val="20"/>
          <w:szCs w:val="20"/>
        </w:rPr>
      </w:pP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C46" w:rsidRDefault="00095C46" w:rsidP="00DE7EF8">
      <w:pPr>
        <w:spacing w:after="0" w:line="240" w:lineRule="auto"/>
      </w:pPr>
      <w:r>
        <w:separator/>
      </w:r>
    </w:p>
  </w:endnote>
  <w:endnote w:type="continuationSeparator" w:id="0">
    <w:p w:rsidR="00095C46" w:rsidRDefault="00095C46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:rsidR="00B00F17" w:rsidRDefault="00B00F17">
        <w:pPr>
          <w:pStyle w:val="Piedepgina"/>
          <w:jc w:val="right"/>
        </w:pPr>
      </w:p>
      <w:p w:rsidR="00B00F17" w:rsidRDefault="00B00F17">
        <w:pPr>
          <w:pStyle w:val="Piedepgina"/>
          <w:jc w:val="right"/>
        </w:pPr>
      </w:p>
      <w:p w:rsidR="00B00F17" w:rsidRDefault="00B00F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B00F17" w:rsidRPr="00CA3D92" w:rsidRDefault="00B00F17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C46" w:rsidRDefault="00095C46" w:rsidP="00DE7EF8">
      <w:pPr>
        <w:spacing w:after="0" w:line="240" w:lineRule="auto"/>
      </w:pPr>
      <w:r>
        <w:separator/>
      </w:r>
    </w:p>
  </w:footnote>
  <w:footnote w:type="continuationSeparator" w:id="0">
    <w:p w:rsidR="00095C46" w:rsidRDefault="00095C46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17" w:rsidRDefault="00B00F17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B00F17" w:rsidRPr="00B84889" w:rsidRDefault="00B00F17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B00F17" w:rsidRDefault="00B00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2620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01A7"/>
    <w:rsid w:val="000816BB"/>
    <w:rsid w:val="00090F7F"/>
    <w:rsid w:val="00095C46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26DEE"/>
    <w:rsid w:val="001306CB"/>
    <w:rsid w:val="00131DA9"/>
    <w:rsid w:val="00137104"/>
    <w:rsid w:val="00137CE2"/>
    <w:rsid w:val="00140A7D"/>
    <w:rsid w:val="00146F8E"/>
    <w:rsid w:val="001559B3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C7496"/>
    <w:rsid w:val="001D27D0"/>
    <w:rsid w:val="001D4015"/>
    <w:rsid w:val="001D7F5A"/>
    <w:rsid w:val="001D7F79"/>
    <w:rsid w:val="001E129E"/>
    <w:rsid w:val="001E3301"/>
    <w:rsid w:val="001E3C47"/>
    <w:rsid w:val="001E5662"/>
    <w:rsid w:val="001E7015"/>
    <w:rsid w:val="001E75D2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54C38"/>
    <w:rsid w:val="00360326"/>
    <w:rsid w:val="0036725C"/>
    <w:rsid w:val="00367590"/>
    <w:rsid w:val="0037279F"/>
    <w:rsid w:val="003732AE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C02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27"/>
    <w:rsid w:val="00474EC8"/>
    <w:rsid w:val="004756EC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51E"/>
    <w:rsid w:val="00512BBD"/>
    <w:rsid w:val="0051653B"/>
    <w:rsid w:val="00516C6A"/>
    <w:rsid w:val="005174E4"/>
    <w:rsid w:val="0052023E"/>
    <w:rsid w:val="0052072A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4B5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942"/>
    <w:rsid w:val="00A465A4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33D8"/>
    <w:rsid w:val="00AF6BFE"/>
    <w:rsid w:val="00B00B88"/>
    <w:rsid w:val="00B00F17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3C0"/>
    <w:rsid w:val="00C55ED3"/>
    <w:rsid w:val="00C57F34"/>
    <w:rsid w:val="00C611A4"/>
    <w:rsid w:val="00C70991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1ED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A33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B558A"/>
    <w:rsid w:val="00EC3984"/>
    <w:rsid w:val="00EC466D"/>
    <w:rsid w:val="00ED0D2F"/>
    <w:rsid w:val="00ED3B2C"/>
    <w:rsid w:val="00ED6FE7"/>
    <w:rsid w:val="00EE33ED"/>
    <w:rsid w:val="00EE346F"/>
    <w:rsid w:val="00EE3608"/>
    <w:rsid w:val="00EE4AC9"/>
    <w:rsid w:val="00EF00F1"/>
    <w:rsid w:val="00EF0563"/>
    <w:rsid w:val="00EF0FF6"/>
    <w:rsid w:val="00EF2326"/>
    <w:rsid w:val="00EF4308"/>
    <w:rsid w:val="00EF60F4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13B3"/>
    <w:rsid w:val="00F9317B"/>
    <w:rsid w:val="00F94B06"/>
    <w:rsid w:val="00FA2967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027ED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D95C7-2026-4DE5-8982-94E83914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38</Pages>
  <Words>7652</Words>
  <Characters>42088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49641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77</cp:revision>
  <cp:lastPrinted>2018-04-14T16:30:00Z</cp:lastPrinted>
  <dcterms:created xsi:type="dcterms:W3CDTF">2018-03-22T16:01:00Z</dcterms:created>
  <dcterms:modified xsi:type="dcterms:W3CDTF">2018-04-16T19:09:00Z</dcterms:modified>
  <cp:category>Manual</cp:category>
  <cp:contentStatus>En Revisión</cp:contentStatus>
</cp:coreProperties>
</file>