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8CDC7" w14:textId="378F3CAE" w:rsidR="00F97EE9" w:rsidRDefault="002F6D74" w:rsidP="002F6D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About the dataset</w:t>
      </w:r>
    </w:p>
    <w:p w14:paraId="5E8E02A6" w14:textId="76C00BEE" w:rsidR="002F6D74" w:rsidRDefault="002F6D74" w:rsidP="002F6D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our key features? What is the target variable? What does each one measure?</w:t>
      </w:r>
    </w:p>
    <w:p w14:paraId="701CE350" w14:textId="77777777" w:rsidR="002F6D74" w:rsidRDefault="002F6D74" w:rsidP="002F6D74">
      <w:pPr>
        <w:rPr>
          <w:rFonts w:ascii="Times New Roman" w:hAnsi="Times New Roman" w:cs="Times New Roman"/>
        </w:rPr>
      </w:pPr>
    </w:p>
    <w:p w14:paraId="722A7AF8" w14:textId="2E8C0925" w:rsidR="002F6D74" w:rsidRDefault="002F6D74" w:rsidP="002F6D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About the process</w:t>
      </w:r>
    </w:p>
    <w:p w14:paraId="4DA4E8A2" w14:textId="5A77D865" w:rsidR="002F6D74" w:rsidRDefault="002F6D74" w:rsidP="002F6D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Why did you choose to keep </w:t>
      </w:r>
      <w:proofErr w:type="spellStart"/>
      <w:r>
        <w:rPr>
          <w:rFonts w:ascii="Times New Roman" w:hAnsi="Times New Roman" w:cs="Times New Roman"/>
        </w:rPr>
        <w:t>dataframes</w:t>
      </w:r>
      <w:proofErr w:type="spellEnd"/>
      <w:r>
        <w:rPr>
          <w:rFonts w:ascii="Times New Roman" w:hAnsi="Times New Roman" w:cs="Times New Roman"/>
        </w:rPr>
        <w:t xml:space="preserve"> separate rather than combine them?</w:t>
      </w:r>
    </w:p>
    <w:p w14:paraId="47BCE623" w14:textId="77777777" w:rsidR="002F6D74" w:rsidRDefault="002F6D74" w:rsidP="008D4548">
      <w:pPr>
        <w:rPr>
          <w:rFonts w:ascii="Times New Roman" w:hAnsi="Times New Roman" w:cs="Times New Roman"/>
        </w:rPr>
      </w:pPr>
    </w:p>
    <w:p w14:paraId="325AC9F7" w14:textId="0AB2AAD5" w:rsidR="008D4548" w:rsidRDefault="008D4548" w:rsidP="008D45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Points to note:</w:t>
      </w:r>
    </w:p>
    <w:p w14:paraId="40948138" w14:textId="5F32AEC9" w:rsidR="008D4548" w:rsidRPr="008D4548" w:rsidRDefault="008D4548" w:rsidP="008D45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achievement scores may show positive correlations with all forms of noise, note that achievement scores reflect a school’s </w:t>
      </w:r>
    </w:p>
    <w:sectPr w:rsidR="008D4548" w:rsidRPr="008D4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211F4A"/>
    <w:multiLevelType w:val="hybridMultilevel"/>
    <w:tmpl w:val="E14E1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85073A"/>
    <w:multiLevelType w:val="hybridMultilevel"/>
    <w:tmpl w:val="BA422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BD7750"/>
    <w:multiLevelType w:val="hybridMultilevel"/>
    <w:tmpl w:val="5C802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4243367">
    <w:abstractNumId w:val="2"/>
  </w:num>
  <w:num w:numId="2" w16cid:durableId="179124026">
    <w:abstractNumId w:val="0"/>
  </w:num>
  <w:num w:numId="3" w16cid:durableId="167411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B76"/>
    <w:rsid w:val="002F6D74"/>
    <w:rsid w:val="00372807"/>
    <w:rsid w:val="003B1B76"/>
    <w:rsid w:val="008D4548"/>
    <w:rsid w:val="00B2434A"/>
    <w:rsid w:val="00E310A0"/>
    <w:rsid w:val="00F9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3E9BC"/>
  <w15:chartTrackingRefBased/>
  <w15:docId w15:val="{E593AA4A-95EC-45FE-8E8E-B671760FE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B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B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B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B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B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B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B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B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B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B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1B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B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B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B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B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B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B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B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1B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B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1B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1B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1B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1B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1B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B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B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1B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1964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Aiken</dc:creator>
  <cp:keywords/>
  <dc:description/>
  <cp:lastModifiedBy>Emily Aiken</cp:lastModifiedBy>
  <cp:revision>2</cp:revision>
  <dcterms:created xsi:type="dcterms:W3CDTF">2024-12-02T20:06:00Z</dcterms:created>
  <dcterms:modified xsi:type="dcterms:W3CDTF">2024-12-04T04:51:00Z</dcterms:modified>
</cp:coreProperties>
</file>