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FATURË</w:t>
      </w:r>
    </w:p>
    <w:p>
      <w:pPr/>
      <w:r>
        <w:rPr>
          <w:rFonts w:ascii="Times" w:hAnsi="Times" w:cs="Times"/>
          <w:sz w:val="18"/>
          <w:sz-cs w:val="18"/>
        </w:rPr>
        <w:t xml:space="preserve">24 – </w:t>
      </w:r>
    </w:p>
    <w:p>
      <w:pPr/>
      <w:r>
        <w:rPr>
          <w:rFonts w:ascii="Times" w:hAnsi="Times" w:cs="Times"/>
          <w:sz w:val="18"/>
          <w:sz-cs w:val="18"/>
        </w:rPr>
        <w:t xml:space="preserve">Fatura ID: 00001</w:t>
      </w:r>
      <w:r>
        <w:rPr>
          <w:rFonts w:ascii="Times" w:hAnsi="Times" w:cs="Times"/>
          <w:sz w:val="24"/>
          <w:sz-cs w:val="24"/>
          <w:b/>
        </w:rPr>
        <w:t xml:space="preserve">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Fletëpagesa për klientin</w:t>
      </w:r>
      <w:r>
        <w:rPr>
          <w:rFonts w:ascii="Times" w:hAnsi="Times" w:cs="Times"/>
          <w:sz w:val="36"/>
          <w:sz-cs w:val="36"/>
        </w:rPr>
        <w:t xml:space="preserve"/>
        <w:br/>
        <w:t xml:space="preserve">       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2024 m. April m. 9 d.   </w:t>
        <w:br/>
        <w:t xml:space="preserve">   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Nënshkrimi Termofluidi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