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72"/>
          <w:sz-cs w:val="72"/>
          <w:color w:val="FF0000"/>
        </w:rPr>
        <w:t xml:space="preserve">what is the company’s name:</w:t>
      </w:r>
    </w:p>
    <w:p>
      <w:pPr/>
      <w:r>
        <w:rPr>
          <w:rFonts w:ascii="Helvetica" w:hAnsi="Helvetica" w:cs="Helvetica"/>
          <w:sz w:val="72"/>
          <w:sz-cs w:val="72"/>
        </w:rPr>
        <w:t xml:space="preserve">Nettech4U</w:t>
      </w:r>
      <w:r>
        <w:rPr>
          <w:rFonts w:ascii="Helvetica" w:hAnsi="Helvetica" w:cs="Helvetica"/>
          <w:sz w:val="72"/>
          <w:sz-cs w:val="72"/>
          <w:color w:val="FF0000"/>
        </w:rPr>
        <w:t xml:space="preserve"/>
      </w:r>
    </w:p>
    <w:p>
      <w:pPr/>
      <w:r>
        <w:rPr>
          <w:rFonts w:ascii="Helvetica" w:hAnsi="Helvetica" w:cs="Helvetica"/>
          <w:sz w:val="72"/>
          <w:sz-cs w:val="72"/>
          <w:color w:val="FF0000"/>
        </w:rPr>
        <w:t xml:space="preserve"/>
      </w:r>
    </w:p>
    <w:p>
      <w:pPr/>
      <w:r>
        <w:rPr>
          <w:rFonts w:ascii="Helvetica" w:hAnsi="Helvetica" w:cs="Helvetica"/>
          <w:sz w:val="72"/>
          <w:sz-cs w:val="72"/>
          <w:color w:val="FF0000"/>
        </w:rPr>
        <w:t xml:space="preserve">how many location do they have:</w:t>
      </w:r>
    </w:p>
    <w:p>
      <w:pPr/>
      <w:r>
        <w:rPr>
          <w:rFonts w:ascii="Helvetica" w:hAnsi="Helvetica" w:cs="Helvetica"/>
          <w:sz w:val="72"/>
          <w:sz-cs w:val="72"/>
        </w:rPr>
        <w:t xml:space="preserve">one</w:t>
      </w:r>
    </w:p>
    <w:p>
      <w:pPr/>
      <w:r>
        <w:rPr>
          <w:rFonts w:ascii="Helvetica" w:hAnsi="Helvetica" w:cs="Helvetica"/>
          <w:sz w:val="72"/>
          <w:sz-cs w:val="72"/>
          <w:color w:val="FF0000"/>
        </w:rPr>
        <w:t xml:space="preserve"/>
      </w:r>
    </w:p>
    <w:p>
      <w:pPr/>
      <w:r>
        <w:rPr>
          <w:rFonts w:ascii="Helvetica" w:hAnsi="Helvetica" w:cs="Helvetica"/>
          <w:sz w:val="72"/>
          <w:sz-cs w:val="72"/>
          <w:color w:val="FF0000"/>
        </w:rPr>
        <w:t xml:space="preserve">how many employees:</w:t>
      </w:r>
    </w:p>
    <w:p>
      <w:pPr/>
      <w:r>
        <w:rPr>
          <w:rFonts w:ascii="Helvetica" w:hAnsi="Helvetica" w:cs="Helvetica"/>
          <w:sz w:val="72"/>
          <w:sz-cs w:val="72"/>
          <w:color w:val="FF0000"/>
        </w:rPr>
        <w:t xml:space="preserve"/>
      </w:r>
    </w:p>
    <w:p>
      <w:pPr/>
      <w:r>
        <w:rPr>
          <w:rFonts w:ascii="Helvetica" w:hAnsi="Helvetica" w:cs="Helvetica"/>
          <w:sz w:val="72"/>
          <w:sz-cs w:val="72"/>
          <w:color w:val="FF0000"/>
        </w:rPr>
        <w:t xml:space="preserve">what do they sell or how do they generate revenue:</w:t>
      </w:r>
    </w:p>
    <w:p>
      <w:pPr/>
      <w:r>
        <w:rPr>
          <w:rFonts w:ascii="Helvetica" w:hAnsi="Helvetica" w:cs="Helvetica"/>
          <w:sz w:val="72"/>
          <w:sz-cs w:val="72"/>
          <w:color w:val="FF0000"/>
        </w:rPr>
        <w:t xml:space="preserve"/>
      </w:r>
    </w:p>
    <w:p>
      <w:pPr/>
      <w:r>
        <w:rPr>
          <w:rFonts w:ascii="Helvetica" w:hAnsi="Helvetica" w:cs="Helvetica"/>
          <w:sz w:val="72"/>
          <w:sz-cs w:val="72"/>
          <w:color w:val="FF0000"/>
        </w:rPr>
        <w:t xml:space="preserve">give an estimate or their gross annual revenue using logic similar to</w:t>
      </w:r>
    </w:p>
    <w:p>
      <w:pPr/>
      <w:r>
        <w:rPr>
          <w:rFonts w:ascii="Helvetica" w:hAnsi="Helvetica" w:cs="Helvetica"/>
          <w:sz w:val="72"/>
          <w:sz-cs w:val="72"/>
          <w:color w:val="FF0000"/>
        </w:rPr>
        <w:t xml:space="preserve">that used by the Drake Equation that we discussed in class: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