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8F" w:rsidRDefault="008A518F">
      <w:pPr>
        <w:rPr>
          <w:sz w:val="36"/>
          <w:szCs w:val="36"/>
        </w:rPr>
      </w:pPr>
      <w:r w:rsidRPr="008A518F">
        <w:rPr>
          <w:sz w:val="36"/>
          <w:szCs w:val="36"/>
        </w:rPr>
        <w:t xml:space="preserve">Today I have seen </w:t>
      </w:r>
      <w:r w:rsidR="00643FFD">
        <w:rPr>
          <w:sz w:val="36"/>
          <w:szCs w:val="36"/>
        </w:rPr>
        <w:t>the Introduction to HTML</w:t>
      </w:r>
      <w:r>
        <w:rPr>
          <w:sz w:val="36"/>
          <w:szCs w:val="36"/>
        </w:rPr>
        <w:t xml:space="preserve"> and CSS</w:t>
      </w:r>
      <w:r w:rsidRPr="008A518F">
        <w:rPr>
          <w:sz w:val="36"/>
          <w:szCs w:val="36"/>
        </w:rPr>
        <w:t xml:space="preserve"> and practices in that videos and</w:t>
      </w:r>
      <w:r>
        <w:rPr>
          <w:sz w:val="36"/>
          <w:szCs w:val="36"/>
        </w:rPr>
        <w:t xml:space="preserve"> l</w:t>
      </w:r>
      <w:r w:rsidRPr="008A518F">
        <w:rPr>
          <w:sz w:val="36"/>
          <w:szCs w:val="36"/>
        </w:rPr>
        <w:t>earn basics of html tags, meta, htm</w:t>
      </w:r>
      <w:r>
        <w:rPr>
          <w:sz w:val="36"/>
          <w:szCs w:val="36"/>
        </w:rPr>
        <w:t>l5 and CSS</w:t>
      </w:r>
      <w:r w:rsidRPr="008A518F">
        <w:rPr>
          <w:sz w:val="36"/>
          <w:szCs w:val="36"/>
        </w:rPr>
        <w:t xml:space="preserve"> images, colours, sizes and some of </w:t>
      </w:r>
      <w:r>
        <w:rPr>
          <w:sz w:val="36"/>
          <w:szCs w:val="36"/>
        </w:rPr>
        <w:t>Elements</w:t>
      </w:r>
      <w:r w:rsidRPr="008A518F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</w:t>
      </w:r>
      <w:r w:rsidRPr="008A518F">
        <w:rPr>
          <w:sz w:val="36"/>
          <w:szCs w:val="36"/>
        </w:rPr>
        <w:t>irbute</w:t>
      </w:r>
      <w:r>
        <w:rPr>
          <w:sz w:val="36"/>
          <w:szCs w:val="36"/>
        </w:rPr>
        <w:t>s</w:t>
      </w:r>
      <w:proofErr w:type="spellEnd"/>
      <w:r w:rsidRPr="008A518F">
        <w:rPr>
          <w:sz w:val="36"/>
          <w:szCs w:val="36"/>
        </w:rPr>
        <w:t xml:space="preserve"> and tables</w:t>
      </w:r>
      <w:r>
        <w:rPr>
          <w:sz w:val="36"/>
          <w:szCs w:val="36"/>
        </w:rPr>
        <w:t xml:space="preserve"> ids and</w:t>
      </w:r>
      <w:bookmarkStart w:id="0" w:name="_GoBack"/>
      <w:bookmarkEnd w:id="0"/>
      <w:r>
        <w:rPr>
          <w:sz w:val="36"/>
          <w:szCs w:val="36"/>
        </w:rPr>
        <w:t xml:space="preserve"> classes</w:t>
      </w:r>
      <w:r w:rsidRPr="008A518F">
        <w:rPr>
          <w:sz w:val="36"/>
          <w:szCs w:val="36"/>
        </w:rPr>
        <w:t>.</w:t>
      </w:r>
    </w:p>
    <w:p w:rsidR="008A518F" w:rsidRDefault="008A518F">
      <w:pPr>
        <w:rPr>
          <w:sz w:val="36"/>
          <w:szCs w:val="36"/>
        </w:rPr>
      </w:pPr>
      <w:r>
        <w:rPr>
          <w:sz w:val="36"/>
          <w:szCs w:val="36"/>
        </w:rPr>
        <w:t>This is my code:</w:t>
      </w:r>
    </w:p>
    <w:p w:rsidR="008A518F" w:rsidRDefault="008A518F">
      <w:pPr>
        <w:rPr>
          <w:sz w:val="36"/>
          <w:szCs w:val="36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"https://fonts.googleapis.com/css2?family=Dancing+Script:wght@600&amp;display=swap"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"style4.css"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"item-brand"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Times India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 story-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quater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 review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movie.webp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Recusandae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illo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saepe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expedita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incidunt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 nostrum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cum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quod,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assumenda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ratione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Fugit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laudantium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distinctio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Necessitatibus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exercitationem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nihil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Mollitia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molestias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dolores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qui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explicabo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architecto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non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similique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Quae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et.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 story-half"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Heavy Rains review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"./download1.jpg"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distinctio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Necessitatibus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exercitationem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nihil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Mollitia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molestias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dolores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qui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explicabo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architecto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non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similique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Quae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et.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Recusandae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illo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saepe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expedita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incidunt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 nostrum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cum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quod,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assumenda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ratione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Fugit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laudantium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 story-half"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 Results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student.webp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distinctio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Necessitatibus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exercitationem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nihil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Mollitia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molestias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dolores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qui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explicabo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architecto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non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similique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Quae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et.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Recusandae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illo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saepe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expedita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incidunt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 nostrum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cum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quod,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assumenda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ratione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Fugit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laudantium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 story-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quater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Animal News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"./lin.jpg"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"no-image"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Recusandae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deserunt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illo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saepe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expedita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incidunt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dicta nostrum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cum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quod,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assumenda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ratione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Fugit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reprehenderit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laudantium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"story-text"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distinctio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praesentium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earum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Necessitatibus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exercitationem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nihil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Mollitia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consequatur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molestias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dolores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qui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explicabo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architecto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voluptatibus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enim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non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similique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Quae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beatae</w:t>
      </w:r>
      <w:proofErr w:type="spell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et.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-item-list three-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quaters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Sports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Politics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Films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Technologies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1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518F" w:rsidRPr="008A518F" w:rsidRDefault="008A518F">
      <w:pPr>
        <w:rPr>
          <w:sz w:val="36"/>
          <w:szCs w:val="36"/>
        </w:rPr>
      </w:pP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.item-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brand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'Great vibes'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row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stretch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.story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.story-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quarter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End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half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End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.story-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-item-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list.three</w:t>
      </w:r>
      <w:proofErr w:type="spell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quater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-item-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beige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Pr="008A518F" w:rsidRDefault="008A518F" w:rsidP="008A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nav-item</w:t>
      </w:r>
      <w:proofErr w:type="gramStart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</w:t>
      </w:r>
      <w:proofErr w:type="gramEnd"/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51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A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sienna</w:t>
      </w:r>
      <w:r w:rsidRPr="008A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8A518F" w:rsidRDefault="008A518F">
      <w:pPr>
        <w:rPr>
          <w:sz w:val="36"/>
          <w:szCs w:val="36"/>
        </w:rPr>
      </w:pPr>
    </w:p>
    <w:p w:rsidR="008A518F" w:rsidRDefault="008A518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A518F" w:rsidRPr="008A518F" w:rsidRDefault="008A518F">
      <w:pPr>
        <w:rPr>
          <w:sz w:val="36"/>
          <w:szCs w:val="36"/>
        </w:rPr>
      </w:pPr>
      <w:r w:rsidRPr="008A518F">
        <w:rPr>
          <w:sz w:val="36"/>
          <w:szCs w:val="36"/>
        </w:rPr>
        <w:drawing>
          <wp:inline distT="0" distB="0" distL="0" distR="0" wp14:anchorId="0B0732DD" wp14:editId="05D5E140">
            <wp:extent cx="5731510" cy="274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8F" w:rsidRDefault="008A518F">
      <w:pPr>
        <w:rPr>
          <w:sz w:val="36"/>
          <w:szCs w:val="36"/>
        </w:rPr>
      </w:pPr>
    </w:p>
    <w:p w:rsidR="008A518F" w:rsidRPr="008A518F" w:rsidRDefault="008A518F">
      <w:pPr>
        <w:rPr>
          <w:sz w:val="36"/>
          <w:szCs w:val="36"/>
        </w:rPr>
      </w:pPr>
      <w:r w:rsidRPr="008A518F">
        <w:rPr>
          <w:sz w:val="36"/>
          <w:szCs w:val="36"/>
        </w:rPr>
        <w:drawing>
          <wp:inline distT="0" distB="0" distL="0" distR="0" wp14:anchorId="537F7653" wp14:editId="261471FA">
            <wp:extent cx="5731510" cy="2719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8F" w:rsidRPr="008A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8F"/>
    <w:rsid w:val="00641C45"/>
    <w:rsid w:val="00643FFD"/>
    <w:rsid w:val="008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52D5A-57BE-43F5-9DE9-2555953B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2022-06-17T12:35:00Z</dcterms:created>
  <dcterms:modified xsi:type="dcterms:W3CDTF">2022-06-17T12:47:00Z</dcterms:modified>
</cp:coreProperties>
</file>