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0"/>
        <w:gridCol w:w="5820"/>
      </w:tblGrid>
      <w:tr w:rsidR="00361EA2" w:rsidRPr="00361EA2" w14:paraId="57549974" w14:textId="77777777" w:rsidTr="00361EA2">
        <w:trPr>
          <w:trHeight w:val="1020"/>
        </w:trPr>
        <w:tc>
          <w:tcPr>
            <w:tcW w:w="3180" w:type="dxa"/>
            <w:hideMark/>
          </w:tcPr>
          <w:p w14:paraId="346CD1CC"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Problem Statement &amp; Motivation – 5 pts</w:t>
            </w:r>
          </w:p>
        </w:tc>
        <w:tc>
          <w:tcPr>
            <w:tcW w:w="5820" w:type="dxa"/>
            <w:hideMark/>
          </w:tcPr>
          <w:p w14:paraId="4DB94338"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Clearly articulates the engineering problem, end-user needs, and project motivation. Explains why the problem is important and how success is measured.</w:t>
            </w:r>
          </w:p>
        </w:tc>
      </w:tr>
      <w:tr w:rsidR="00361EA2" w:rsidRPr="00361EA2" w14:paraId="051BB914" w14:textId="77777777" w:rsidTr="00361EA2">
        <w:trPr>
          <w:trHeight w:val="1700"/>
        </w:trPr>
        <w:tc>
          <w:tcPr>
            <w:tcW w:w="3180" w:type="dxa"/>
            <w:hideMark/>
          </w:tcPr>
          <w:p w14:paraId="638FD65F"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Project Design &amp; Technical Content – 15 pts</w:t>
            </w:r>
          </w:p>
        </w:tc>
        <w:tc>
          <w:tcPr>
            <w:tcW w:w="5820" w:type="dxa"/>
            <w:hideMark/>
          </w:tcPr>
          <w:p w14:paraId="201FF58C"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Clearly describes the full project design, including what has been built and the final goal. Explains all major design decisions. Highlights design changes (requirement shifts, failed approaches, technical constraints) with strong justification. Shows evidence of engineering reasoning.</w:t>
            </w:r>
          </w:p>
        </w:tc>
      </w:tr>
      <w:tr w:rsidR="00361EA2" w:rsidRPr="00361EA2" w14:paraId="495592A4" w14:textId="77777777" w:rsidTr="00361EA2">
        <w:trPr>
          <w:trHeight w:val="1020"/>
        </w:trPr>
        <w:tc>
          <w:tcPr>
            <w:tcW w:w="3180" w:type="dxa"/>
            <w:hideMark/>
          </w:tcPr>
          <w:p w14:paraId="1397F71B"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Results, Progress, and Demonstrations – 5 pts</w:t>
            </w:r>
          </w:p>
        </w:tc>
        <w:tc>
          <w:tcPr>
            <w:tcW w:w="5820" w:type="dxa"/>
            <w:hideMark/>
          </w:tcPr>
          <w:p w14:paraId="47EF7B2F"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Shows working prototypes, simulations, data, or test results. Demonstrates meaningful progress. Results are clearly connected to design goals.</w:t>
            </w:r>
          </w:p>
        </w:tc>
      </w:tr>
      <w:tr w:rsidR="00361EA2" w:rsidRPr="00361EA2" w14:paraId="4A349BB9" w14:textId="77777777" w:rsidTr="00361EA2">
        <w:trPr>
          <w:trHeight w:val="1360"/>
        </w:trPr>
        <w:tc>
          <w:tcPr>
            <w:tcW w:w="3180" w:type="dxa"/>
            <w:noWrap/>
            <w:hideMark/>
          </w:tcPr>
          <w:p w14:paraId="72E76BE0"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Lessons Learned – 10 pts</w:t>
            </w:r>
          </w:p>
        </w:tc>
        <w:tc>
          <w:tcPr>
            <w:tcW w:w="5820" w:type="dxa"/>
            <w:hideMark/>
          </w:tcPr>
          <w:p w14:paraId="33226976"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Clearly identifies significant technical and collaboration challenges. Provides meaningful insights into what was learned and how the team adapted. Shows strong awareness of the engineering process.</w:t>
            </w:r>
          </w:p>
        </w:tc>
      </w:tr>
      <w:tr w:rsidR="00361EA2" w:rsidRPr="00361EA2" w14:paraId="018DD77A" w14:textId="77777777" w:rsidTr="00361EA2">
        <w:trPr>
          <w:trHeight w:val="1020"/>
        </w:trPr>
        <w:tc>
          <w:tcPr>
            <w:tcW w:w="3180" w:type="dxa"/>
            <w:hideMark/>
          </w:tcPr>
          <w:p w14:paraId="5F46E976"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proofErr w:type="gramStart"/>
            <w:r w:rsidRPr="00361EA2">
              <w:rPr>
                <w:rFonts w:ascii="Aptos Narrow" w:eastAsia="Times New Roman" w:hAnsi="Aptos Narrow" w:cs="Times New Roman"/>
                <w:color w:val="000000"/>
                <w:kern w:val="0"/>
                <w14:ligatures w14:val="none"/>
              </w:rPr>
              <w:t>Future Plans</w:t>
            </w:r>
            <w:proofErr w:type="gramEnd"/>
            <w:r w:rsidRPr="00361EA2">
              <w:rPr>
                <w:rFonts w:ascii="Aptos Narrow" w:eastAsia="Times New Roman" w:hAnsi="Aptos Narrow" w:cs="Times New Roman"/>
                <w:color w:val="000000"/>
                <w:kern w:val="0"/>
                <w14:ligatures w14:val="none"/>
              </w:rPr>
              <w:t xml:space="preserve"> &amp; Next Steps – 10 pts</w:t>
            </w:r>
          </w:p>
        </w:tc>
        <w:tc>
          <w:tcPr>
            <w:tcW w:w="5820" w:type="dxa"/>
            <w:hideMark/>
          </w:tcPr>
          <w:p w14:paraId="3E774B3A"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Provides a well-defined plan for next steps with realistic goals and clear priorities. Shows strong understanding of remaining tasks.</w:t>
            </w:r>
          </w:p>
        </w:tc>
      </w:tr>
      <w:tr w:rsidR="00361EA2" w:rsidRPr="00361EA2" w14:paraId="4FAFF551" w14:textId="77777777" w:rsidTr="00361EA2">
        <w:trPr>
          <w:trHeight w:val="680"/>
        </w:trPr>
        <w:tc>
          <w:tcPr>
            <w:tcW w:w="3180" w:type="dxa"/>
            <w:noWrap/>
            <w:vAlign w:val="bottom"/>
            <w:hideMark/>
          </w:tcPr>
          <w:p w14:paraId="399009E9"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Presentation Quality – 5 pts</w:t>
            </w:r>
          </w:p>
        </w:tc>
        <w:tc>
          <w:tcPr>
            <w:tcW w:w="5820" w:type="dxa"/>
            <w:hideMark/>
          </w:tcPr>
          <w:p w14:paraId="65D8F806" w14:textId="77777777" w:rsidR="00361EA2" w:rsidRPr="00361EA2" w:rsidRDefault="00361EA2" w:rsidP="00361EA2">
            <w:pPr>
              <w:spacing w:after="0" w:line="240" w:lineRule="auto"/>
              <w:rPr>
                <w:rFonts w:ascii="Aptos Narrow" w:eastAsia="Times New Roman" w:hAnsi="Aptos Narrow" w:cs="Times New Roman"/>
                <w:color w:val="000000"/>
                <w:kern w:val="0"/>
                <w14:ligatures w14:val="none"/>
              </w:rPr>
            </w:pPr>
            <w:r w:rsidRPr="00361EA2">
              <w:rPr>
                <w:rFonts w:ascii="Aptos Narrow" w:eastAsia="Times New Roman" w:hAnsi="Aptos Narrow" w:cs="Times New Roman"/>
                <w:color w:val="000000"/>
                <w:kern w:val="0"/>
                <w14:ligatures w14:val="none"/>
              </w:rPr>
              <w:t>Presentation is clear, organized, professional, and within time. Slides are clean and easy to follow.</w:t>
            </w:r>
          </w:p>
        </w:tc>
      </w:tr>
    </w:tbl>
    <w:p w14:paraId="6C183747" w14:textId="77777777" w:rsidR="00FB07C8" w:rsidRDefault="00FB07C8"/>
    <w:sectPr w:rsidR="00FB07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73DA6" w14:textId="77777777" w:rsidR="0080337B" w:rsidRDefault="0080337B" w:rsidP="00361EA2">
      <w:pPr>
        <w:spacing w:after="0" w:line="240" w:lineRule="auto"/>
      </w:pPr>
      <w:r>
        <w:separator/>
      </w:r>
    </w:p>
  </w:endnote>
  <w:endnote w:type="continuationSeparator" w:id="0">
    <w:p w14:paraId="63B5B62F" w14:textId="77777777" w:rsidR="0080337B" w:rsidRDefault="0080337B" w:rsidP="00361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D323" w14:textId="77777777" w:rsidR="0080337B" w:rsidRDefault="0080337B" w:rsidP="00361EA2">
      <w:pPr>
        <w:spacing w:after="0" w:line="240" w:lineRule="auto"/>
      </w:pPr>
      <w:r>
        <w:separator/>
      </w:r>
    </w:p>
  </w:footnote>
  <w:footnote w:type="continuationSeparator" w:id="0">
    <w:p w14:paraId="2886EF54" w14:textId="77777777" w:rsidR="0080337B" w:rsidRDefault="0080337B" w:rsidP="00361E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EA2"/>
    <w:rsid w:val="00361EA2"/>
    <w:rsid w:val="00531D66"/>
    <w:rsid w:val="006753DC"/>
    <w:rsid w:val="006D13CE"/>
    <w:rsid w:val="00780BFB"/>
    <w:rsid w:val="0080337B"/>
    <w:rsid w:val="008A734D"/>
    <w:rsid w:val="008C1320"/>
    <w:rsid w:val="00971B0B"/>
    <w:rsid w:val="00B44487"/>
    <w:rsid w:val="00F700AC"/>
    <w:rsid w:val="00FB0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06827A"/>
  <w15:chartTrackingRefBased/>
  <w15:docId w15:val="{08D841E8-5A3E-7A41-883A-AE42AB37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EA2"/>
    <w:rPr>
      <w:rFonts w:eastAsiaTheme="majorEastAsia" w:cstheme="majorBidi"/>
      <w:color w:val="272727" w:themeColor="text1" w:themeTint="D8"/>
    </w:rPr>
  </w:style>
  <w:style w:type="paragraph" w:styleId="Title">
    <w:name w:val="Title"/>
    <w:basedOn w:val="Normal"/>
    <w:next w:val="Normal"/>
    <w:link w:val="TitleChar"/>
    <w:uiPriority w:val="10"/>
    <w:qFormat/>
    <w:rsid w:val="00361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EA2"/>
    <w:pPr>
      <w:spacing w:before="160"/>
      <w:jc w:val="center"/>
    </w:pPr>
    <w:rPr>
      <w:i/>
      <w:iCs/>
      <w:color w:val="404040" w:themeColor="text1" w:themeTint="BF"/>
    </w:rPr>
  </w:style>
  <w:style w:type="character" w:customStyle="1" w:styleId="QuoteChar">
    <w:name w:val="Quote Char"/>
    <w:basedOn w:val="DefaultParagraphFont"/>
    <w:link w:val="Quote"/>
    <w:uiPriority w:val="29"/>
    <w:rsid w:val="00361EA2"/>
    <w:rPr>
      <w:i/>
      <w:iCs/>
      <w:color w:val="404040" w:themeColor="text1" w:themeTint="BF"/>
    </w:rPr>
  </w:style>
  <w:style w:type="paragraph" w:styleId="ListParagraph">
    <w:name w:val="List Paragraph"/>
    <w:basedOn w:val="Normal"/>
    <w:uiPriority w:val="34"/>
    <w:qFormat/>
    <w:rsid w:val="00361EA2"/>
    <w:pPr>
      <w:ind w:left="720"/>
      <w:contextualSpacing/>
    </w:pPr>
  </w:style>
  <w:style w:type="character" w:styleId="IntenseEmphasis">
    <w:name w:val="Intense Emphasis"/>
    <w:basedOn w:val="DefaultParagraphFont"/>
    <w:uiPriority w:val="21"/>
    <w:qFormat/>
    <w:rsid w:val="00361EA2"/>
    <w:rPr>
      <w:i/>
      <w:iCs/>
      <w:color w:val="0F4761" w:themeColor="accent1" w:themeShade="BF"/>
    </w:rPr>
  </w:style>
  <w:style w:type="paragraph" w:styleId="IntenseQuote">
    <w:name w:val="Intense Quote"/>
    <w:basedOn w:val="Normal"/>
    <w:next w:val="Normal"/>
    <w:link w:val="IntenseQuoteChar"/>
    <w:uiPriority w:val="30"/>
    <w:qFormat/>
    <w:rsid w:val="00361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EA2"/>
    <w:rPr>
      <w:i/>
      <w:iCs/>
      <w:color w:val="0F4761" w:themeColor="accent1" w:themeShade="BF"/>
    </w:rPr>
  </w:style>
  <w:style w:type="character" w:styleId="IntenseReference">
    <w:name w:val="Intense Reference"/>
    <w:basedOn w:val="DefaultParagraphFont"/>
    <w:uiPriority w:val="32"/>
    <w:qFormat/>
    <w:rsid w:val="00361EA2"/>
    <w:rPr>
      <w:b/>
      <w:bCs/>
      <w:smallCaps/>
      <w:color w:val="0F4761" w:themeColor="accent1" w:themeShade="BF"/>
      <w:spacing w:val="5"/>
    </w:rPr>
  </w:style>
  <w:style w:type="paragraph" w:styleId="Header">
    <w:name w:val="header"/>
    <w:basedOn w:val="Normal"/>
    <w:link w:val="HeaderChar"/>
    <w:uiPriority w:val="99"/>
    <w:unhideWhenUsed/>
    <w:rsid w:val="00361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EA2"/>
  </w:style>
  <w:style w:type="paragraph" w:styleId="Footer">
    <w:name w:val="footer"/>
    <w:basedOn w:val="Normal"/>
    <w:link w:val="FooterChar"/>
    <w:uiPriority w:val="99"/>
    <w:unhideWhenUsed/>
    <w:rsid w:val="00361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1057</Characters>
  <Application>Microsoft Office Word</Application>
  <DocSecurity>0</DocSecurity>
  <Lines>8</Lines>
  <Paragraphs>2</Paragraphs>
  <ScaleCrop>false</ScaleCrop>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Fan</dc:creator>
  <cp:keywords/>
  <dc:description/>
  <cp:lastModifiedBy>Yang, Fan</cp:lastModifiedBy>
  <cp:revision>1</cp:revision>
  <dcterms:created xsi:type="dcterms:W3CDTF">2025-11-20T21:02:00Z</dcterms:created>
  <dcterms:modified xsi:type="dcterms:W3CDTF">2025-11-20T21:02:00Z</dcterms:modified>
</cp:coreProperties>
</file>