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Guia para uso Análisis de ventas Master Global Superstore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defecto el informe muestra el menú inicial en el cual se presentan los enlaces a los diferentes contenidos del documento: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81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opción Dashboard va al panel con los diferentes gráficos dinámicos para el análisis de las ventas respecto a diferentes parámetros (siete gráficos en total)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opción Tab_Dinamicas muestra siete tablas dinámicas que confrontan las ventas a los mismos siete parámetros de análisis solicitados.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76838" cy="25967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9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el enlace documentación se tiene acceso a la tabla resumen de los pasos que se siguieron para el informe de análisis de ventas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enlace M1_Product salta a la hoja con los datos sobre los productos de la tienda.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43363" cy="39850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98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 por último la opción Master Global Super Store muestra la hoja con los datos globales de las transacciones de 4 anualidades y de los cuales se toman los necesarios para los análisis solicitados.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29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