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Arial" w:hAnsi="Arial" w:eastAsia="Times New Roman" w:cs="Arial"/>
          <w:b/>
          <w:color w:val="000000"/>
          <w:sz w:val="20"/>
          <w:szCs w:val="20"/>
          <w:lang w:eastAsia="tr-TR"/>
        </w:rPr>
      </w:pPr>
      <w:r>
        <w:rPr>
          <w:rFonts w:eastAsia="Times New Roman" w:cs="Arial" w:ascii="Arial" w:hAnsi="Arial"/>
          <w:b/>
          <w:color w:val="000000"/>
          <w:sz w:val="20"/>
          <w:szCs w:val="20"/>
          <w:lang w:eastAsia="tr-TR"/>
        </w:rPr>
        <w:t>KİŞİSEL VERİLERİN KORUNMASI GENEL AYDINLATMA METNİ</w:t>
      </w:r>
    </w:p>
    <w:p>
      <w:pPr>
        <w:pStyle w:val="Normal"/>
        <w:keepLines/>
        <w:spacing w:before="0" w:after="240"/>
        <w:ind w:hanging="360" w:start="360" w:end="0"/>
        <w:rPr>
          <w:rFonts w:ascii="Arial" w:hAnsi="Arial" w:eastAsia="Times New Roman" w:cs="Arial"/>
          <w:b/>
          <w:color w:val="000000"/>
          <w:sz w:val="20"/>
          <w:szCs w:val="20"/>
          <w:lang w:eastAsia="tr-TR"/>
        </w:rPr>
      </w:pPr>
      <w:r>
        <w:rPr>
          <w:rFonts w:eastAsia="Times New Roman" w:cs="Arial" w:ascii="Arial" w:hAnsi="Arial"/>
          <w:b/>
          <w:color w:val="000000"/>
          <w:sz w:val="20"/>
          <w:szCs w:val="20"/>
          <w:lang w:eastAsia="tr-TR"/>
        </w:rPr>
      </w:r>
    </w:p>
    <w:p>
      <w:pPr>
        <w:pStyle w:val="Heading1"/>
        <w:keepLines/>
        <w:numPr>
          <w:ilvl w:val="0"/>
          <w:numId w:val="7"/>
        </w:numPr>
        <w:spacing w:before="240" w:after="240"/>
        <w:rPr>
          <w:rFonts w:eastAsia="Calibri"/>
          <w:bCs w:val="false"/>
          <w:color w:val="000000"/>
          <w:sz w:val="20"/>
          <w:szCs w:val="20"/>
          <w:lang w:eastAsia="tr-TR"/>
        </w:rPr>
      </w:pPr>
      <w:r>
        <w:rPr>
          <w:rFonts w:eastAsia="Calibri"/>
          <w:bCs w:val="false"/>
          <w:color w:val="000000"/>
          <w:sz w:val="20"/>
          <w:szCs w:val="20"/>
          <w:lang w:eastAsia="tr-TR"/>
        </w:rPr>
        <w:t xml:space="preserve">VERİ SORUMLUSUNA İLİŞKİN BİLGİLER </w:t>
      </w:r>
    </w:p>
    <w:p>
      <w:pPr>
        <w:pStyle w:val="Normal"/>
        <w:rPr/>
      </w:pPr>
      <w:r>
        <w:rPr>
          <w:rFonts w:eastAsia="Times New Roman" w:cs="Arial" w:ascii="Arial" w:hAnsi="Arial"/>
          <w:color w:val="000000"/>
          <w:sz w:val="20"/>
          <w:szCs w:val="20"/>
          <w:lang w:eastAsia="tr-TR"/>
        </w:rPr>
        <w:t xml:space="preserve">Kanun uyarınca </w:t>
      </w:r>
      <w:r>
        <w:rPr>
          <w:rFonts w:cs="Arial" w:ascii="Arial" w:hAnsi="Arial"/>
          <w:b/>
          <w:bCs/>
          <w:sz w:val="20"/>
          <w:szCs w:val="20"/>
        </w:rPr>
        <w:t>{{kurum.vergi_no}}</w:t>
      </w:r>
      <w:r>
        <w:rPr>
          <w:rFonts w:cs="Arial" w:ascii="Arial" w:hAnsi="Arial"/>
          <w:sz w:val="20"/>
          <w:szCs w:val="20"/>
        </w:rPr>
        <w:t xml:space="preserve"> </w:t>
      </w:r>
      <w:r>
        <w:rPr>
          <w:rFonts w:eastAsia="Times New Roman" w:cs="Arial" w:ascii="Arial" w:hAnsi="Arial"/>
          <w:color w:val="000000"/>
          <w:sz w:val="20"/>
          <w:szCs w:val="20"/>
          <w:lang w:eastAsia="tr-TR"/>
        </w:rPr>
        <w:t xml:space="preserve">Vergi numarasıyla kayıtlı, </w:t>
      </w:r>
      <w:r>
        <w:rPr>
          <w:rFonts w:cs="Arial" w:ascii="Arial" w:hAnsi="Arial"/>
          <w:b/>
          <w:bCs/>
          <w:sz w:val="20"/>
          <w:szCs w:val="20"/>
        </w:rPr>
        <w:t>{{kurum.adresi}}</w:t>
      </w:r>
      <w:r>
        <w:rPr>
          <w:rFonts w:cs="Arial" w:ascii="Arial" w:hAnsi="Arial"/>
          <w:bCs/>
          <w:sz w:val="20"/>
          <w:szCs w:val="20"/>
        </w:rPr>
        <w:t xml:space="preserve"> </w:t>
      </w:r>
      <w:r>
        <w:rPr>
          <w:rFonts w:eastAsia="Times New Roman" w:cs="Arial" w:ascii="Arial" w:hAnsi="Arial"/>
          <w:color w:val="000000"/>
          <w:sz w:val="20"/>
          <w:szCs w:val="20"/>
          <w:lang w:eastAsia="tr-TR"/>
        </w:rPr>
        <w:t xml:space="preserve">adresinde mukim </w:t>
      </w:r>
      <w:r>
        <w:rPr>
          <w:rFonts w:cs="Arial" w:ascii="Arial" w:hAnsi="Arial"/>
          <w:b/>
          <w:bCs/>
          <w:sz w:val="20"/>
          <w:szCs w:val="20"/>
        </w:rPr>
        <w:t>{{kurum.unvan}}</w:t>
      </w:r>
      <w:r>
        <w:rPr>
          <w:rFonts w:eastAsia="Times New Roman" w:cs="Arial" w:ascii="Arial" w:hAnsi="Arial"/>
          <w:bCs/>
          <w:color w:val="000000"/>
          <w:sz w:val="20"/>
          <w:szCs w:val="20"/>
          <w:lang w:eastAsia="tr-TR"/>
        </w:rPr>
        <w:t xml:space="preserve"> </w:t>
      </w:r>
      <w:r>
        <w:rPr>
          <w:rFonts w:eastAsia="Times New Roman" w:cs="Arial" w:ascii="Arial" w:hAnsi="Arial"/>
          <w:color w:val="000000"/>
          <w:sz w:val="20"/>
          <w:szCs w:val="20"/>
          <w:lang w:eastAsia="tr-TR"/>
        </w:rPr>
        <w:t>Veri Sorumlusudur.</w:t>
      </w:r>
    </w:p>
    <w:p>
      <w:pPr>
        <w:pStyle w:val="Heading1"/>
        <w:keepLines/>
        <w:numPr>
          <w:ilvl w:val="0"/>
          <w:numId w:val="3"/>
        </w:numPr>
        <w:spacing w:before="240" w:after="240"/>
        <w:rPr>
          <w:rFonts w:eastAsia="Calibri"/>
          <w:bCs w:val="false"/>
          <w:color w:val="000000"/>
          <w:sz w:val="20"/>
          <w:szCs w:val="20"/>
          <w:lang w:eastAsia="tr-TR"/>
        </w:rPr>
      </w:pPr>
      <w:r>
        <w:rPr>
          <w:rFonts w:eastAsia="Calibri"/>
          <w:bCs w:val="false"/>
          <w:color w:val="000000"/>
          <w:sz w:val="20"/>
          <w:szCs w:val="20"/>
          <w:lang w:eastAsia="tr-TR"/>
        </w:rPr>
        <w:t>KİŞİSEL VERİLERİN İŞLENME AMAÇLARI</w:t>
      </w:r>
    </w:p>
    <w:p>
      <w:pPr>
        <w:pStyle w:val="Normal"/>
        <w:spacing w:before="240" w:after="240"/>
        <w:rPr/>
      </w:pPr>
      <w:r>
        <w:rPr>
          <w:rFonts w:cs="Arial" w:ascii="Arial" w:hAnsi="Arial"/>
          <w:color w:val="000000"/>
          <w:sz w:val="20"/>
          <w:szCs w:val="20"/>
          <w:lang w:eastAsia="tr-TR"/>
        </w:rPr>
        <w:t xml:space="preserve">İşyeri, gerek kanuni yükümlülüklerini doğrudan yerine getirirken, gerekse bu yükümlülükler ve verilen hizmetlerin dolaylı olarak gerektirdiği durumlarda Kişisel verilerin işlenmesine ihtiyaç duymaktadır. Bu anlamda kişisel verileriniz İşyeri tarafından; </w:t>
      </w:r>
    </w:p>
    <w:p>
      <w:pPr>
        <w:pStyle w:val="ListeParagraf"/>
        <w:numPr>
          <w:ilvl w:val="0"/>
          <w:numId w:val="2"/>
        </w:numPr>
        <w:spacing w:lineRule="auto" w:line="240" w:before="0" w:after="0"/>
        <w:ind w:hanging="426" w:start="426" w:end="0"/>
        <w:contextualSpacing/>
        <w:jc w:val="both"/>
        <w:rPr>
          <w:rFonts w:ascii="Arial" w:hAnsi="Arial" w:cs="Arial"/>
          <w:color w:val="000000"/>
          <w:sz w:val="20"/>
          <w:lang w:eastAsia="tr-TR"/>
        </w:rPr>
      </w:pPr>
      <w:r>
        <w:rPr>
          <w:rFonts w:cs="Arial" w:ascii="Arial" w:hAnsi="Arial"/>
          <w:color w:val="000000"/>
          <w:sz w:val="20"/>
          <w:lang w:eastAsia="tr-TR"/>
        </w:rPr>
        <w:t>6698 sayılı Kişisel Verilerin Korunması Kanunu’nda ve bu Kanun’a bağlı çıkarılan ikinci düzenlemelerde belirtilen yükümlülüklerimizi yerine getirmek,</w:t>
      </w:r>
    </w:p>
    <w:p>
      <w:pPr>
        <w:pStyle w:val="ListeParagraf"/>
        <w:numPr>
          <w:ilvl w:val="0"/>
          <w:numId w:val="2"/>
        </w:numPr>
        <w:spacing w:lineRule="auto" w:line="240" w:before="0" w:after="0"/>
        <w:ind w:hanging="426" w:start="426" w:end="0"/>
        <w:contextualSpacing/>
        <w:jc w:val="both"/>
        <w:rPr>
          <w:rFonts w:ascii="Arial" w:hAnsi="Arial" w:cs="Arial"/>
          <w:color w:val="000000"/>
          <w:sz w:val="20"/>
          <w:lang w:eastAsia="tr-TR"/>
        </w:rPr>
      </w:pPr>
      <w:r>
        <w:rPr>
          <w:rFonts w:cs="Arial" w:ascii="Arial" w:hAnsi="Arial"/>
          <w:color w:val="000000"/>
          <w:sz w:val="20"/>
          <w:lang w:eastAsia="tr-TR"/>
        </w:rPr>
        <w:t>5651 sayılı İnternet Ortamında Yapılan Yayınların Düzenlenmesi Ve Bu Yayınlar Yoluyla İşlenen Suçlarla Mücadele Edilmesi Hakkında Kanun ve bu Kanun’a bağlı çıkarılan ikinci düzenlemelerde belirtilen yükümlülüklerimizi yerine getirmek,</w:t>
      </w:r>
    </w:p>
    <w:p>
      <w:pPr>
        <w:pStyle w:val="ListeParagraf"/>
        <w:numPr>
          <w:ilvl w:val="0"/>
          <w:numId w:val="2"/>
        </w:numPr>
        <w:spacing w:lineRule="auto" w:line="240" w:before="0" w:after="0"/>
        <w:ind w:hanging="426" w:start="426" w:end="0"/>
        <w:contextualSpacing/>
        <w:jc w:val="both"/>
        <w:rPr>
          <w:rFonts w:ascii="Arial" w:hAnsi="Arial" w:cs="Arial"/>
          <w:color w:val="000000"/>
          <w:sz w:val="20"/>
          <w:lang w:eastAsia="tr-TR"/>
        </w:rPr>
      </w:pPr>
      <w:r>
        <w:rPr>
          <w:rFonts w:cs="Arial" w:ascii="Arial" w:hAnsi="Arial"/>
          <w:color w:val="000000"/>
          <w:sz w:val="20"/>
          <w:lang w:eastAsia="tr-TR"/>
        </w:rPr>
        <w:t xml:space="preserve">Gerektiğinde ilgili kamu kurum ve kuruluşlarının, adli veya idari yargı mercilerinin ve kolluk güçlerinin ihtiyacı olan bilgileri sağlamak, </w:t>
      </w:r>
    </w:p>
    <w:p>
      <w:pPr>
        <w:pStyle w:val="ListeParagraf"/>
        <w:numPr>
          <w:ilvl w:val="0"/>
          <w:numId w:val="2"/>
        </w:numPr>
        <w:spacing w:lineRule="auto" w:line="240" w:before="0" w:after="0"/>
        <w:ind w:hanging="426" w:start="426" w:end="0"/>
        <w:contextualSpacing/>
        <w:jc w:val="both"/>
        <w:rPr>
          <w:rFonts w:ascii="Arial" w:hAnsi="Arial" w:cs="Arial"/>
          <w:color w:val="000000"/>
          <w:sz w:val="20"/>
          <w:lang w:eastAsia="tr-TR"/>
        </w:rPr>
      </w:pPr>
      <w:r>
        <w:rPr>
          <w:rFonts w:cs="Arial" w:ascii="Arial" w:hAnsi="Arial"/>
          <w:color w:val="000000"/>
          <w:sz w:val="20"/>
          <w:lang w:eastAsia="tr-TR"/>
        </w:rPr>
        <w:t>İşyerindeki güvenlik önlemlerinin alınmasını sağlamak ve işyerindeki çalışma ortamının bozulmasını önlemek,</w:t>
      </w:r>
    </w:p>
    <w:p>
      <w:pPr>
        <w:pStyle w:val="ListeParagraf"/>
        <w:numPr>
          <w:ilvl w:val="0"/>
          <w:numId w:val="2"/>
        </w:numPr>
        <w:spacing w:lineRule="auto" w:line="240" w:before="240" w:after="240"/>
        <w:ind w:hanging="360" w:start="426" w:end="0"/>
        <w:contextualSpacing/>
        <w:jc w:val="both"/>
        <w:rPr>
          <w:rFonts w:ascii="Arial" w:hAnsi="Arial" w:cs="Arial"/>
          <w:color w:val="000000"/>
          <w:sz w:val="20"/>
          <w:lang w:eastAsia="tr-TR"/>
        </w:rPr>
      </w:pPr>
      <w:r>
        <w:rPr>
          <w:rFonts w:cs="Arial" w:ascii="Arial" w:hAnsi="Arial"/>
          <w:color w:val="000000"/>
          <w:sz w:val="20"/>
          <w:lang w:eastAsia="tr-TR"/>
        </w:rPr>
        <w:t>İş ve sözleşme ilişkisi kapsamında ilgili iş süreçlerinin sağlıklı yürümesi için gerekli yükümlülüklerimizi yerine getirmek,</w:t>
      </w:r>
    </w:p>
    <w:p>
      <w:pPr>
        <w:pStyle w:val="Normal"/>
        <w:spacing w:before="240" w:after="240"/>
        <w:jc w:val="both"/>
        <w:rPr>
          <w:rFonts w:ascii="Arial" w:hAnsi="Arial" w:cs="Arial"/>
          <w:color w:val="000000"/>
          <w:sz w:val="20"/>
          <w:szCs w:val="20"/>
          <w:lang w:eastAsia="tr-TR"/>
        </w:rPr>
      </w:pPr>
      <w:r>
        <w:rPr>
          <w:rFonts w:cs="Arial" w:ascii="Arial" w:hAnsi="Arial"/>
          <w:color w:val="000000"/>
          <w:sz w:val="20"/>
          <w:szCs w:val="20"/>
          <w:lang w:eastAsia="tr-TR"/>
        </w:rPr>
        <w:t>gibi amaçlarla her daim bağlantılı, sınırlı ve ölçülü şekilde işlenmektedir.</w:t>
      </w:r>
    </w:p>
    <w:p>
      <w:pPr>
        <w:pStyle w:val="Heading1"/>
        <w:keepLines/>
        <w:numPr>
          <w:ilvl w:val="0"/>
          <w:numId w:val="3"/>
        </w:numPr>
        <w:spacing w:before="240" w:after="240"/>
        <w:rPr>
          <w:rFonts w:eastAsia="Calibri"/>
          <w:bCs w:val="false"/>
          <w:color w:val="000000"/>
          <w:sz w:val="20"/>
          <w:szCs w:val="20"/>
          <w:lang w:eastAsia="tr-TR"/>
        </w:rPr>
      </w:pPr>
      <w:r>
        <w:rPr>
          <w:rFonts w:eastAsia="Calibri"/>
          <w:bCs w:val="false"/>
          <w:color w:val="000000"/>
          <w:sz w:val="20"/>
          <w:szCs w:val="20"/>
          <w:lang w:eastAsia="tr-TR"/>
        </w:rPr>
        <w:t>KİŞİSEL VERİLERİN AKTARILMASI</w:t>
      </w:r>
    </w:p>
    <w:p>
      <w:pPr>
        <w:pStyle w:val="Normal"/>
        <w:spacing w:before="240" w:after="240"/>
        <w:jc w:val="both"/>
        <w:rPr/>
      </w:pPr>
      <w:r>
        <w:rPr>
          <w:rFonts w:cs="Arial" w:ascii="Arial" w:hAnsi="Arial"/>
          <w:color w:val="000000"/>
          <w:sz w:val="20"/>
          <w:szCs w:val="20"/>
          <w:lang w:eastAsia="tr-TR"/>
        </w:rPr>
        <w:t>Kişisel verileriniz, yukarıda sayılan amaçlar dahilinde, Kanun’un 8. ve 9. maddesinde belirtilen şartlara uygun olarak, kanunen yetkili kurumlar</w:t>
      </w:r>
      <w:r>
        <w:rPr>
          <w:rFonts w:cs="Arial" w:ascii="Arial" w:hAnsi="Arial"/>
          <w:color w:val="FF0000"/>
          <w:sz w:val="20"/>
          <w:szCs w:val="20"/>
          <w:lang w:eastAsia="tr-TR"/>
        </w:rPr>
        <w:t xml:space="preserve"> </w:t>
      </w:r>
      <w:r>
        <w:rPr>
          <w:rFonts w:cs="Arial" w:ascii="Arial" w:hAnsi="Arial"/>
          <w:color w:val="000000"/>
          <w:sz w:val="20"/>
          <w:szCs w:val="20"/>
          <w:lang w:eastAsia="tr-TR"/>
        </w:rPr>
        <w:t xml:space="preserve">ile adli ve/veya idari yargı mercilerinin talepleri dâhilinde yalnızca olası kanuni yükümlülükleri yerine getirmek amacıyla kamu kurum ve kuruluşlarına </w:t>
      </w:r>
      <w:r>
        <w:rPr>
          <w:rFonts w:cs="Arial" w:ascii="Arial" w:hAnsi="Arial"/>
          <w:color w:val="000000"/>
          <w:sz w:val="20"/>
          <w:szCs w:val="20"/>
        </w:rPr>
        <w:t>aktarılmaktadır,</w:t>
      </w:r>
    </w:p>
    <w:p>
      <w:pPr>
        <w:pStyle w:val="Heading1"/>
        <w:keepLines/>
        <w:numPr>
          <w:ilvl w:val="0"/>
          <w:numId w:val="3"/>
        </w:numPr>
        <w:spacing w:before="240" w:after="240"/>
        <w:rPr>
          <w:rFonts w:eastAsia="Calibri"/>
          <w:bCs w:val="false"/>
          <w:color w:val="000000"/>
          <w:sz w:val="20"/>
          <w:szCs w:val="20"/>
          <w:lang w:eastAsia="tr-TR"/>
        </w:rPr>
      </w:pPr>
      <w:r>
        <w:rPr>
          <w:rFonts w:eastAsia="Calibri"/>
          <w:bCs w:val="false"/>
          <w:color w:val="000000"/>
          <w:sz w:val="20"/>
          <w:szCs w:val="20"/>
          <w:lang w:eastAsia="tr-TR"/>
        </w:rPr>
        <w:t>KİŞİSEL VERİLERİN TOPLANMA YÖNTEMLERİ VE HUKUKİ SEBEPLERİ</w:t>
      </w:r>
    </w:p>
    <w:p>
      <w:pPr>
        <w:pStyle w:val="Normal"/>
        <w:spacing w:before="240" w:after="240"/>
        <w:jc w:val="both"/>
        <w:rPr/>
      </w:pPr>
      <w:r>
        <w:rPr>
          <w:rFonts w:cs="Arial" w:ascii="Arial" w:hAnsi="Arial"/>
          <w:color w:val="000000"/>
          <w:sz w:val="20"/>
          <w:szCs w:val="20"/>
          <w:lang w:eastAsia="tr-TR"/>
        </w:rPr>
        <w:t xml:space="preserve">Kişisel verileriniz; İşyeri tarafından yetkilendirilmiş veri işleyen gerçek veya tüzel kişiler tarafından, e-posta, telefon, internet sitesi, muhtelif sözleşmeler, kâğıt ortamında tutulan formlar ve tutanaklar gibi vasıtalarla otomatik ve otomatik olmayan yöntemlerle sözlü, yazılı veya elektronik ortamda toplanmaktadır. </w:t>
      </w:r>
    </w:p>
    <w:p>
      <w:pPr>
        <w:pStyle w:val="Normal"/>
        <w:spacing w:before="240" w:after="240"/>
        <w:jc w:val="both"/>
        <w:rPr/>
      </w:pPr>
      <w:r>
        <w:rPr>
          <w:rFonts w:cs="Arial" w:ascii="Arial" w:hAnsi="Arial"/>
          <w:color w:val="000000"/>
          <w:sz w:val="20"/>
          <w:szCs w:val="20"/>
          <w:lang w:eastAsia="tr-TR"/>
        </w:rPr>
        <w:t xml:space="preserve">Bu kapsamda; aşağıdaki kişisel verileriniz, Kanun’un 5. maddesinin 2/a-c-ç-e-f bentleri ve 6. maddesinin 3. fıkrası uyarınca, temel hak ve özgürlüklerinize zarar vermemek kaydıyla ve İşyerinin meşru menfaatleri hukuki sebebine dayalı olarak işlenmektedir. </w:t>
      </w:r>
    </w:p>
    <w:p>
      <w:pPr>
        <w:pStyle w:val="Normal"/>
        <w:numPr>
          <w:ilvl w:val="0"/>
          <w:numId w:val="6"/>
        </w:numPr>
        <w:ind w:hanging="284" w:start="284" w:end="0"/>
        <w:jc w:val="both"/>
        <w:rPr>
          <w:rFonts w:ascii="Arial" w:hAnsi="Arial" w:cs="Arial"/>
          <w:color w:val="000000"/>
          <w:sz w:val="20"/>
          <w:szCs w:val="20"/>
          <w:lang w:eastAsia="tr-TR"/>
        </w:rPr>
      </w:pPr>
      <w:r>
        <w:rPr>
          <w:rFonts w:cs="Arial" w:ascii="Arial" w:hAnsi="Arial"/>
          <w:color w:val="000000"/>
          <w:sz w:val="20"/>
          <w:szCs w:val="20"/>
          <w:lang w:eastAsia="tr-TR"/>
        </w:rPr>
        <w:t>Kimlik bilgileriniz: Adınız, soyadınız, T.C. Kimlik numaranız, pasaport numaranız veya geçici TC Kimlik numaranız, doğum yeri ve tarihiniz, medeni haliniz, cinsiyetiniz, sigorta veya hasta protokol numaranız ve sizi tanımlayabileceğimiz diğer kimlik verileriniz.</w:t>
      </w:r>
    </w:p>
    <w:p>
      <w:pPr>
        <w:pStyle w:val="Normal"/>
        <w:numPr>
          <w:ilvl w:val="0"/>
          <w:numId w:val="6"/>
        </w:numPr>
        <w:ind w:hanging="284" w:start="284" w:end="0"/>
        <w:jc w:val="both"/>
        <w:rPr>
          <w:rFonts w:ascii="Arial" w:hAnsi="Arial" w:cs="Arial"/>
          <w:color w:val="000000"/>
          <w:sz w:val="20"/>
          <w:szCs w:val="20"/>
          <w:lang w:eastAsia="tr-TR"/>
        </w:rPr>
      </w:pPr>
      <w:r>
        <w:rPr>
          <w:rFonts w:cs="Arial" w:ascii="Arial" w:hAnsi="Arial"/>
          <w:color w:val="000000"/>
          <w:sz w:val="20"/>
          <w:szCs w:val="20"/>
          <w:lang w:eastAsia="tr-TR"/>
        </w:rPr>
        <w:t>İletişim Bilgileriniz: Adresiniz, telefon numaranız, elektronik posta adresiniz ve sair iletişim verileriniz, danışma hattı ile yapılan görüşme kayıtlarınız ile elektronik posta, mektup veya sair vasıtalar aracılığı ile tarafımızla iletişime geçtiğinizde elde edilen kişisel verileriniz.</w:t>
      </w:r>
    </w:p>
    <w:p>
      <w:pPr>
        <w:pStyle w:val="Normal"/>
        <w:numPr>
          <w:ilvl w:val="0"/>
          <w:numId w:val="6"/>
        </w:numPr>
        <w:ind w:hanging="284" w:start="284" w:end="0"/>
        <w:jc w:val="both"/>
        <w:rPr>
          <w:rFonts w:ascii="Arial" w:hAnsi="Arial" w:cs="Arial"/>
          <w:color w:val="000000"/>
          <w:sz w:val="20"/>
          <w:szCs w:val="20"/>
          <w:lang w:eastAsia="tr-TR"/>
        </w:rPr>
      </w:pPr>
      <w:r>
        <w:rPr>
          <w:rFonts w:cs="Arial" w:ascii="Arial" w:hAnsi="Arial"/>
          <w:color w:val="000000"/>
          <w:sz w:val="20"/>
          <w:szCs w:val="20"/>
          <w:lang w:eastAsia="tr-TR"/>
        </w:rPr>
        <w:t>Faturalama bilgileriniz gibi finansal verileriniz.</w:t>
      </w:r>
    </w:p>
    <w:p>
      <w:pPr>
        <w:pStyle w:val="Normal"/>
        <w:numPr>
          <w:ilvl w:val="0"/>
          <w:numId w:val="6"/>
        </w:numPr>
        <w:ind w:hanging="284" w:start="284" w:end="0"/>
        <w:jc w:val="both"/>
        <w:rPr>
          <w:rFonts w:ascii="Arial" w:hAnsi="Arial" w:cs="Arial"/>
          <w:color w:val="000000"/>
          <w:sz w:val="20"/>
          <w:szCs w:val="20"/>
          <w:lang w:eastAsia="tr-TR"/>
        </w:rPr>
      </w:pPr>
      <w:r>
        <w:rPr>
          <w:rFonts w:cs="Arial" w:ascii="Arial" w:hAnsi="Arial"/>
          <w:color w:val="000000"/>
          <w:sz w:val="20"/>
          <w:szCs w:val="20"/>
          <w:lang w:eastAsia="tr-TR"/>
        </w:rPr>
        <w:t>Sağlık hizmetlerinin finansmanı ve planlaması amacıyla özel sağlık sigortasına ilişkin verileriniz ve/veya Sosyal Güvenlik Kurumu verileriniz.</w:t>
      </w:r>
    </w:p>
    <w:p>
      <w:pPr>
        <w:pStyle w:val="Normal"/>
        <w:numPr>
          <w:ilvl w:val="0"/>
          <w:numId w:val="6"/>
        </w:numPr>
        <w:ind w:hanging="284" w:start="284" w:end="0"/>
        <w:jc w:val="both"/>
        <w:rPr>
          <w:rFonts w:ascii="Arial" w:hAnsi="Arial" w:cs="Arial"/>
          <w:color w:val="000000"/>
          <w:sz w:val="20"/>
          <w:szCs w:val="20"/>
          <w:lang w:eastAsia="tr-TR"/>
        </w:rPr>
      </w:pPr>
      <w:r>
        <w:rPr>
          <w:rFonts w:cs="Arial" w:ascii="Arial" w:hAnsi="Arial"/>
          <w:color w:val="000000"/>
          <w:sz w:val="20"/>
          <w:szCs w:val="20"/>
          <w:lang w:eastAsia="tr-TR"/>
        </w:rPr>
        <w:t xml:space="preserve">Sağlık Bilgileriniz: Laboratuvar sonuçlarınız, test sonuçlarınız, muayene verileriniz, reçete bilgileriniz dahil olmak ve bunlarla sınırlı olmamak kaydıyla tıbbî teşhis, tedavi ve bakım hizmetlerinin yürütülmesi sırasında veya bunların bir sonucu olarak elde edilen her türlü sağlık verileriniz., </w:t>
      </w:r>
    </w:p>
    <w:p>
      <w:pPr>
        <w:pStyle w:val="Normal"/>
        <w:numPr>
          <w:ilvl w:val="0"/>
          <w:numId w:val="6"/>
        </w:numPr>
        <w:ind w:hanging="284" w:start="284" w:end="0"/>
        <w:jc w:val="both"/>
        <w:rPr>
          <w:rFonts w:ascii="Arial" w:hAnsi="Arial" w:cs="Arial"/>
          <w:color w:val="000000"/>
          <w:sz w:val="20"/>
          <w:szCs w:val="20"/>
          <w:lang w:eastAsia="tr-TR"/>
        </w:rPr>
      </w:pPr>
      <w:r>
        <w:rPr>
          <w:rFonts w:cs="Arial" w:ascii="Arial" w:hAnsi="Arial"/>
          <w:color w:val="000000"/>
          <w:sz w:val="20"/>
          <w:szCs w:val="20"/>
          <w:lang w:eastAsia="tr-TR"/>
        </w:rPr>
        <w:t>İşyerine iş başvurusunda bulunmanız halinde bu hususta temin edilen özgeçmiş dâhil sair kişisel verileriniz ile İşyeri çalışanı ya da danışmanı olmanız halinde hizmet akdiniz ve hukuki ilişkiniz ile ilgili özlük dosyası kapsamında kullanılacak aile bireylerinize ilişkin veriler ve her türlü kişisel verileriniz.</w:t>
      </w:r>
    </w:p>
    <w:p>
      <w:pPr>
        <w:pStyle w:val="Heading1"/>
        <w:keepLines/>
        <w:numPr>
          <w:ilvl w:val="0"/>
          <w:numId w:val="3"/>
        </w:numPr>
        <w:spacing w:before="240" w:after="240"/>
        <w:rPr>
          <w:rFonts w:eastAsia="Calibri"/>
          <w:bCs w:val="false"/>
          <w:color w:val="000000"/>
          <w:sz w:val="20"/>
          <w:szCs w:val="20"/>
          <w:lang w:eastAsia="tr-TR"/>
        </w:rPr>
      </w:pPr>
      <w:r>
        <w:rPr>
          <w:rFonts w:eastAsia="Calibri"/>
          <w:bCs w:val="false"/>
          <w:color w:val="000000"/>
          <w:sz w:val="20"/>
          <w:szCs w:val="20"/>
          <w:lang w:eastAsia="tr-TR"/>
        </w:rPr>
        <w:t>VERİ SAHİPLERİNİN KANUN KAPSAMINDAKİ HAKLARI</w:t>
      </w:r>
    </w:p>
    <w:p>
      <w:pPr>
        <w:pStyle w:val="Normal"/>
        <w:spacing w:before="240" w:after="240"/>
        <w:jc w:val="both"/>
        <w:rPr/>
      </w:pPr>
      <w:r>
        <w:rPr>
          <w:rFonts w:cs="Arial" w:ascii="Arial" w:hAnsi="Arial"/>
          <w:color w:val="000000"/>
          <w:sz w:val="20"/>
          <w:szCs w:val="20"/>
        </w:rPr>
        <w:t>Dilediğiniz zaman İşyerimize</w:t>
      </w:r>
      <w:r>
        <w:rPr>
          <w:rFonts w:cs="Arial" w:ascii="Arial" w:hAnsi="Arial"/>
          <w:color w:val="000000"/>
          <w:sz w:val="20"/>
          <w:szCs w:val="20"/>
          <w:lang w:eastAsia="tr-TR"/>
        </w:rPr>
        <w:t xml:space="preserve"> </w:t>
      </w:r>
      <w:r>
        <w:rPr>
          <w:rFonts w:cs="Arial" w:ascii="Arial" w:hAnsi="Arial"/>
          <w:color w:val="000000"/>
          <w:sz w:val="20"/>
          <w:szCs w:val="20"/>
        </w:rPr>
        <w:t>başvurarak kişisel verilerin;</w:t>
      </w:r>
    </w:p>
    <w:p>
      <w:pPr>
        <w:pStyle w:val="ListeParagraf"/>
        <w:numPr>
          <w:ilvl w:val="0"/>
          <w:numId w:val="5"/>
        </w:numPr>
        <w:spacing w:lineRule="auto" w:line="240" w:before="240" w:after="240"/>
        <w:ind w:hanging="284" w:start="284" w:end="0"/>
        <w:contextualSpacing/>
        <w:jc w:val="both"/>
        <w:rPr>
          <w:rFonts w:ascii="Arial" w:hAnsi="Arial" w:cs="Arial"/>
          <w:color w:val="000000"/>
          <w:sz w:val="20"/>
        </w:rPr>
      </w:pPr>
      <w:r>
        <w:rPr>
          <w:rFonts w:cs="Arial" w:ascii="Arial" w:hAnsi="Arial"/>
          <w:color w:val="000000"/>
          <w:sz w:val="20"/>
        </w:rPr>
        <w:t>İşlenip işlenmediğini, işlenme amacını ve amacına uygun kullanıp kullanılmadığı öğrenilebilir ve işlenmiş ise bu konuda bilgi isteyebilir,</w:t>
      </w:r>
    </w:p>
    <w:p>
      <w:pPr>
        <w:pStyle w:val="ListeParagraf"/>
        <w:numPr>
          <w:ilvl w:val="0"/>
          <w:numId w:val="5"/>
        </w:numPr>
        <w:spacing w:lineRule="auto" w:line="240" w:before="240" w:after="240"/>
        <w:ind w:hanging="284" w:start="284" w:end="0"/>
        <w:contextualSpacing/>
        <w:jc w:val="both"/>
        <w:rPr>
          <w:rFonts w:ascii="Arial" w:hAnsi="Arial" w:cs="Arial"/>
          <w:color w:val="000000"/>
          <w:sz w:val="20"/>
        </w:rPr>
      </w:pPr>
      <w:r>
        <w:rPr>
          <w:rFonts w:cs="Arial" w:ascii="Arial" w:hAnsi="Arial"/>
          <w:color w:val="000000"/>
          <w:sz w:val="20"/>
        </w:rPr>
        <w:t>Kanun’a uygun olarak yurt içinde ve yurt dışında bilgilerinizin paylaşıldığı üçüncü kişileri öğrenebilir,</w:t>
      </w:r>
    </w:p>
    <w:p>
      <w:pPr>
        <w:pStyle w:val="ListeParagraf"/>
        <w:numPr>
          <w:ilvl w:val="0"/>
          <w:numId w:val="5"/>
        </w:numPr>
        <w:spacing w:lineRule="auto" w:line="240" w:before="240" w:after="240"/>
        <w:ind w:hanging="284" w:start="284" w:end="0"/>
        <w:contextualSpacing/>
        <w:jc w:val="both"/>
        <w:rPr>
          <w:rFonts w:ascii="Arial" w:hAnsi="Arial" w:cs="Arial"/>
          <w:color w:val="000000"/>
          <w:sz w:val="20"/>
        </w:rPr>
      </w:pPr>
      <w:r>
        <w:rPr>
          <w:rFonts w:cs="Arial" w:ascii="Arial" w:hAnsi="Arial"/>
          <w:color w:val="000000"/>
          <w:sz w:val="20"/>
        </w:rPr>
        <w:t>Bilgilerinizin eksik ya da hatalı işlendiğini düşünüyorsa düzeltilmesini isteyebilir,</w:t>
      </w:r>
    </w:p>
    <w:p>
      <w:pPr>
        <w:pStyle w:val="ListeParagraf"/>
        <w:numPr>
          <w:ilvl w:val="0"/>
          <w:numId w:val="5"/>
        </w:numPr>
        <w:spacing w:lineRule="auto" w:line="240" w:before="240" w:after="240"/>
        <w:ind w:hanging="284" w:start="284" w:end="0"/>
        <w:contextualSpacing/>
        <w:jc w:val="both"/>
        <w:rPr>
          <w:rFonts w:ascii="Arial" w:hAnsi="Arial" w:cs="Arial"/>
          <w:color w:val="000000"/>
          <w:sz w:val="20"/>
        </w:rPr>
      </w:pPr>
      <w:r>
        <w:rPr>
          <w:rFonts w:cs="Arial" w:ascii="Arial" w:hAnsi="Arial"/>
          <w:color w:val="000000"/>
          <w:sz w:val="20"/>
        </w:rPr>
        <w:t>Kanunun 7. maddesinde öngörülen şartlar çerçevesinde bilgilerin silinmesini ya da yok edilmesini talep edebilir,</w:t>
      </w:r>
    </w:p>
    <w:p>
      <w:pPr>
        <w:pStyle w:val="ListeParagraf"/>
        <w:numPr>
          <w:ilvl w:val="0"/>
          <w:numId w:val="5"/>
        </w:numPr>
        <w:spacing w:lineRule="auto" w:line="240" w:before="240" w:after="240"/>
        <w:ind w:hanging="284" w:start="284" w:end="0"/>
        <w:contextualSpacing/>
        <w:jc w:val="both"/>
        <w:rPr>
          <w:rFonts w:ascii="Arial" w:hAnsi="Arial" w:cs="Arial"/>
          <w:color w:val="000000"/>
          <w:sz w:val="20"/>
        </w:rPr>
      </w:pPr>
      <w:r>
        <w:rPr>
          <w:rFonts w:cs="Arial" w:ascii="Arial" w:hAnsi="Arial"/>
          <w:color w:val="000000"/>
          <w:sz w:val="20"/>
        </w:rPr>
        <w:t>Bilgilerin aktarıldığı üçüncü kişilere (c) ve (d) bentlerinde belirtilen taleplerinin bildirilmesini ve aynı işlemlerin gerçekleştirmelerini isteyebilir,</w:t>
      </w:r>
    </w:p>
    <w:p>
      <w:pPr>
        <w:pStyle w:val="ListeParagraf"/>
        <w:numPr>
          <w:ilvl w:val="0"/>
          <w:numId w:val="5"/>
        </w:numPr>
        <w:spacing w:lineRule="auto" w:line="240" w:before="240" w:after="240"/>
        <w:ind w:hanging="284" w:start="284" w:end="0"/>
        <w:contextualSpacing/>
        <w:jc w:val="both"/>
        <w:rPr>
          <w:rFonts w:ascii="Arial" w:hAnsi="Arial" w:cs="Arial"/>
          <w:color w:val="000000"/>
          <w:sz w:val="20"/>
        </w:rPr>
      </w:pPr>
      <w:r>
        <w:rPr>
          <w:rFonts w:cs="Arial" w:ascii="Arial" w:hAnsi="Arial"/>
          <w:color w:val="000000"/>
          <w:sz w:val="20"/>
        </w:rPr>
        <w:t>Bilgilerinin, otomatik sistemler ile analiz edilmesi nedeniyle aleyhine bir sonucun ortaya çıkmasına itiraz edebilir veya kanuna aykırı olarak kaydedildiğini veya kullanıldığını düşünüyorsa ve bu sebeple zarara uğradığını düşünüyorsa zararın giderilmesini isteyebilir.</w:t>
      </w:r>
    </w:p>
    <w:p>
      <w:pPr>
        <w:pStyle w:val="Normal"/>
        <w:spacing w:before="240" w:after="240"/>
        <w:jc w:val="both"/>
        <w:rPr>
          <w:rFonts w:ascii="Arial" w:hAnsi="Arial" w:cs="Arial"/>
          <w:color w:val="000000"/>
          <w:sz w:val="20"/>
          <w:szCs w:val="20"/>
          <w:shd w:fill="BA1E1F" w:val="clear"/>
        </w:rPr>
      </w:pPr>
      <w:r>
        <w:rPr>
          <w:rFonts w:cs="Arial" w:ascii="Arial" w:hAnsi="Arial"/>
          <w:color w:val="000000"/>
          <w:sz w:val="20"/>
          <w:szCs w:val="20"/>
        </w:rPr>
        <w:t xml:space="preserve">Bu amaçlarla yapılan başvurunun ek bir maliyet gerektirmesi durumunda, Kişisel Verileri Koruma Kurulu tarafından çıkarılan Veri Sorumlusuna Başvuru Usul ve Esasları Hakkında Tebliğ ile belirlenen ücretin Veri Sahibi tarafından ödenmesi söz konusu olacaktır. Başvurulara yazılı cevap verilmesi halinde ilk 10 (on) sayfaya kadar ücret alınmayacak, 10 (on) sayfanın üzerindeki her sayfa için 1 TL işlem ücreti alınacaktır. Başvurulara verilecek cevabın CD, flash bellek gibi bir kayıt ortamında verilmesi halinde ise, kayıt ortamının maliyeti kadar ücret Veri Sahibine yansıtılacaktır. </w:t>
      </w:r>
    </w:p>
    <w:p>
      <w:pPr>
        <w:pStyle w:val="Normal"/>
        <w:spacing w:before="240" w:after="240"/>
        <w:jc w:val="both"/>
        <w:rPr>
          <w:rFonts w:ascii="Arial" w:hAnsi="Arial" w:cs="Arial"/>
          <w:color w:val="000000"/>
          <w:sz w:val="20"/>
          <w:szCs w:val="20"/>
        </w:rPr>
      </w:pPr>
      <w:r>
        <w:rPr>
          <w:rFonts w:cs="Arial" w:ascii="Arial" w:hAnsi="Arial"/>
          <w:color w:val="000000"/>
          <w:sz w:val="20"/>
          <w:szCs w:val="20"/>
        </w:rPr>
        <w:t>Başvurularda yer alan talepler, talebin niteliğine göre en kısa sürede ve en geç 30 (otuz) gün içinde sonuçlandırılacaktır.</w:t>
      </w:r>
    </w:p>
    <w:p>
      <w:pPr>
        <w:pStyle w:val="Normal"/>
        <w:spacing w:before="240" w:after="240"/>
        <w:jc w:val="both"/>
        <w:rPr/>
      </w:pPr>
      <w:r>
        <w:rPr>
          <w:rFonts w:cs="Arial" w:ascii="Arial" w:hAnsi="Arial"/>
          <w:color w:val="000000"/>
          <w:sz w:val="20"/>
          <w:szCs w:val="20"/>
        </w:rPr>
        <w:t xml:space="preserve">Kanun kapsamındaki haklardan yararlanmak için başvurular, Türkçe olmak kaydıyla yazılı olarak </w:t>
      </w:r>
      <w:r>
        <w:rPr>
          <w:rStyle w:val="Hyperlink"/>
          <w:rFonts w:cs="Arial" w:ascii="Arial" w:hAnsi="Arial"/>
          <w:color w:val="000000"/>
          <w:sz w:val="20"/>
          <w:szCs w:val="20"/>
        </w:rPr>
        <w:t>İşyerimize</w:t>
      </w:r>
      <w:r>
        <w:rPr>
          <w:rFonts w:cs="Arial" w:ascii="Arial" w:hAnsi="Arial"/>
          <w:color w:val="000000"/>
          <w:sz w:val="20"/>
          <w:szCs w:val="20"/>
          <w:lang w:eastAsia="tr-TR"/>
        </w:rPr>
        <w:t xml:space="preserve"> </w:t>
      </w:r>
      <w:r>
        <w:rPr>
          <w:rFonts w:cs="Arial" w:ascii="Arial" w:hAnsi="Arial"/>
          <w:color w:val="000000"/>
          <w:sz w:val="20"/>
          <w:szCs w:val="20"/>
        </w:rPr>
        <w:t>iletilebilir, detaylı bilgi almak için </w:t>
      </w:r>
      <w:hyperlink r:id="rId2" w:tgtFrame="_blank">
        <w:r>
          <w:rPr>
            <w:rStyle w:val="Hyperlink"/>
            <w:rFonts w:cs="Arial" w:ascii="Arial" w:hAnsi="Arial"/>
            <w:color w:val="000000"/>
            <w:sz w:val="20"/>
            <w:szCs w:val="20"/>
          </w:rPr>
          <w:t>Kişisel Verileri Koruma Kurumu’nun internet sayfasını ziyaret edilebilir.</w:t>
        </w:r>
      </w:hyperlink>
      <w:r>
        <w:rPr>
          <w:rFonts w:cs="Arial" w:ascii="Arial" w:hAnsi="Arial"/>
          <w:color w:val="000000"/>
          <w:sz w:val="20"/>
          <w:szCs w:val="20"/>
        </w:rPr>
        <w:t xml:space="preserve"> </w:t>
      </w:r>
    </w:p>
    <w:p>
      <w:pPr>
        <w:pStyle w:val="Normal"/>
        <w:spacing w:before="240" w:after="240"/>
        <w:jc w:val="both"/>
        <w:rPr>
          <w:rFonts w:ascii="Arial" w:hAnsi="Arial" w:cs="Arial"/>
          <w:b/>
          <w:bCs/>
          <w:color w:val="000000"/>
          <w:sz w:val="20"/>
          <w:szCs w:val="20"/>
        </w:rPr>
      </w:pPr>
      <w:r>
        <w:rPr>
          <w:rFonts w:cs="Arial" w:ascii="Arial" w:hAnsi="Arial"/>
          <w:b/>
          <w:bCs/>
          <w:color w:val="000000"/>
          <w:sz w:val="20"/>
          <w:szCs w:val="20"/>
        </w:rPr>
        <w:t xml:space="preserve">Başvurular; </w:t>
      </w:r>
    </w:p>
    <w:p>
      <w:pPr>
        <w:pStyle w:val="Normal"/>
        <w:numPr>
          <w:ilvl w:val="0"/>
          <w:numId w:val="4"/>
        </w:numPr>
        <w:spacing w:before="0" w:after="0"/>
        <w:contextualSpacing/>
        <w:jc w:val="both"/>
        <w:rPr>
          <w:rFonts w:ascii="Arial" w:hAnsi="Arial" w:eastAsia="Calibri" w:cs="Arial"/>
          <w:color w:val="000000"/>
          <w:sz w:val="20"/>
          <w:szCs w:val="20"/>
          <w:lang w:eastAsia="en-US"/>
        </w:rPr>
      </w:pPr>
      <w:bookmarkStart w:id="0" w:name="_Hlk530093051"/>
      <w:bookmarkStart w:id="1" w:name="_Hlk530093079"/>
      <w:r>
        <w:rPr>
          <w:rFonts w:eastAsia="Calibri" w:cs="Arial" w:ascii="Arial" w:hAnsi="Arial"/>
          <w:color w:val="000000"/>
          <w:sz w:val="20"/>
          <w:szCs w:val="20"/>
          <w:lang w:eastAsia="en-US"/>
        </w:rPr>
        <w:t xml:space="preserve">Başvuru formu </w:t>
      </w:r>
      <w:r>
        <w:rPr>
          <w:rFonts w:cs="Arial" w:ascii="Arial" w:hAnsi="Arial"/>
          <w:sz w:val="20"/>
          <w:szCs w:val="20"/>
        </w:rPr>
        <w:t xml:space="preserve">{{kurum.web_sitesi_adresi}} </w:t>
      </w:r>
      <w:r>
        <w:rPr>
          <w:rFonts w:eastAsia="Calibri" w:cs="Arial" w:ascii="Arial" w:hAnsi="Arial"/>
          <w:color w:val="000000"/>
          <w:sz w:val="20"/>
          <w:szCs w:val="20"/>
          <w:lang w:eastAsia="en-US"/>
        </w:rPr>
        <w:t>adresinden temin edilerek doldurduktan sonra ıslak imzalı bir nüshasının bizzat elden veya noter aracılığı ile 1. Maddede belirtilen işyeri</w:t>
      </w:r>
      <w:r>
        <w:rPr>
          <w:rFonts w:cs="Arial" w:ascii="Arial" w:hAnsi="Arial"/>
          <w:bCs/>
          <w:sz w:val="20"/>
          <w:szCs w:val="20"/>
        </w:rPr>
        <w:t xml:space="preserve"> </w:t>
      </w:r>
      <w:r>
        <w:rPr>
          <w:rFonts w:eastAsia="Calibri" w:cs="Arial" w:ascii="Arial" w:hAnsi="Arial"/>
          <w:color w:val="000000"/>
          <w:sz w:val="20"/>
          <w:szCs w:val="20"/>
          <w:lang w:eastAsia="en-US"/>
        </w:rPr>
        <w:t>adresine iletilmesi,</w:t>
      </w:r>
      <w:bookmarkEnd w:id="0"/>
    </w:p>
    <w:p>
      <w:pPr>
        <w:pStyle w:val="Normal"/>
        <w:numPr>
          <w:ilvl w:val="0"/>
          <w:numId w:val="4"/>
        </w:numPr>
        <w:spacing w:before="0" w:after="0"/>
        <w:contextualSpacing/>
        <w:jc w:val="both"/>
        <w:rPr>
          <w:rFonts w:ascii="Arial" w:hAnsi="Arial" w:eastAsia="Calibri" w:cs="Arial"/>
          <w:color w:val="000000"/>
          <w:sz w:val="20"/>
          <w:szCs w:val="20"/>
          <w:lang w:eastAsia="en-US"/>
        </w:rPr>
      </w:pPr>
      <w:r>
        <w:rPr>
          <w:rFonts w:eastAsia="Calibri" w:cs="Arial" w:ascii="Arial" w:hAnsi="Arial"/>
          <w:color w:val="000000"/>
          <w:sz w:val="20"/>
          <w:szCs w:val="20"/>
          <w:lang w:eastAsia="en-US"/>
        </w:rPr>
        <w:t>İşyeri veri tabanında kayıtlı gerçek kişi e-posta adresiniz varsa, bu e-posta adresi üzerinden e-posta gönderilmesi,</w:t>
      </w:r>
    </w:p>
    <w:p>
      <w:pPr>
        <w:pStyle w:val="Normal"/>
        <w:spacing w:before="240" w:after="240"/>
        <w:jc w:val="both"/>
        <w:rPr/>
      </w:pPr>
      <w:bookmarkStart w:id="2" w:name="_Hlk530093079"/>
      <w:r>
        <w:rPr>
          <w:rFonts w:cs="Arial" w:ascii="Arial" w:hAnsi="Arial"/>
          <w:color w:val="000000"/>
          <w:sz w:val="20"/>
          <w:szCs w:val="20"/>
        </w:rPr>
        <w:t>Yöntemlerinden biriyle yapabilirsiniz</w:t>
      </w:r>
      <w:bookmarkEnd w:id="2"/>
      <w:r>
        <w:rPr>
          <w:rFonts w:cs="Arial" w:ascii="Arial" w:hAnsi="Arial"/>
          <w:color w:val="000000"/>
          <w:sz w:val="20"/>
          <w:szCs w:val="20"/>
        </w:rPr>
        <w:t>.</w:t>
      </w:r>
    </w:p>
    <w:p>
      <w:pPr>
        <w:pStyle w:val="Normal"/>
        <w:spacing w:before="240" w:after="240"/>
        <w:jc w:val="both"/>
        <w:rPr/>
      </w:pPr>
      <w:r>
        <w:rPr>
          <w:rFonts w:cs="Arial" w:ascii="Arial" w:hAnsi="Arial"/>
          <w:color w:val="000000"/>
          <w:sz w:val="20"/>
          <w:szCs w:val="20"/>
        </w:rPr>
        <w:t xml:space="preserve">Kişisel veri sahibi olarak sahip olunan ve yukarıda belirtilen hakları kullanmak için yapılacak ve kullanım talep edilen hakka ilişkin açıklamaları içeren başvuruda; talep edilen hususun açık ve anlaşılır olması, talep edilen konunun Veri Sahibinin şahsı ile ilgili olması veya başkası adına hareket ediyor ise bu konuda noter tarafından tasdiklenmiş özel vekâletname ibraz edilmesi gerekecektir. </w:t>
      </w:r>
    </w:p>
    <w:p>
      <w:pPr>
        <w:pStyle w:val="Normal"/>
        <w:spacing w:before="240" w:after="240"/>
        <w:jc w:val="both"/>
        <w:rPr/>
      </w:pPr>
      <w:r>
        <w:rPr>
          <w:rFonts w:cs="Arial" w:ascii="Arial" w:hAnsi="Arial"/>
          <w:color w:val="000000"/>
          <w:sz w:val="20"/>
          <w:szCs w:val="20"/>
        </w:rPr>
        <w:t xml:space="preserve">Başvurularda, ad-soyad, imza, T.C. kimlik numarası, ikamet veya işyeri adresi, e-posta adresi, telefon numarası talep konusu unsurlarının bulunması “Veri Sorumlusuna Başvuru Usul ve Esasları Hakkında Tebliğ” uyarınca zorunludur. Söz konusu unsurları barındırmayan başvurular İşyerimiz tarafından reddedilecektir. </w:t>
      </w:r>
    </w:p>
    <w:p>
      <w:pPr>
        <w:pStyle w:val="Normal"/>
        <w:spacing w:before="240" w:after="240"/>
        <w:jc w:val="both"/>
        <w:rPr/>
      </w:pPr>
      <w:r>
        <w:rPr>
          <w:rFonts w:cs="Arial" w:ascii="Arial" w:hAnsi="Arial"/>
          <w:color w:val="000000"/>
          <w:sz w:val="20"/>
          <w:szCs w:val="20"/>
        </w:rPr>
        <w:t>İşyerimizin işbu aydınlatma metninde Kanun’dan, ikincil düzenlemelerden ve Kurul kararlarından doğan sebeplerle değişiklik yapma hakkı her zaman saklıdır. Aydınlatma metninde yapılacak değişiklikler ve güncel metin</w:t>
      </w:r>
      <w:r>
        <w:rPr>
          <w:rFonts w:cs="Arial" w:ascii="Arial" w:hAnsi="Arial"/>
          <w:color w:val="FF0000"/>
          <w:sz w:val="20"/>
          <w:szCs w:val="20"/>
        </w:rPr>
        <w:t xml:space="preserve"> </w:t>
      </w:r>
      <w:r>
        <w:rPr>
          <w:rFonts w:cs="Arial" w:ascii="Arial" w:hAnsi="Arial"/>
          <w:sz w:val="20"/>
          <w:szCs w:val="20"/>
        </w:rPr>
        <w:t>yayınlandığı tarih itibariyle</w:t>
      </w:r>
      <w:r>
        <w:rPr>
          <w:rFonts w:cs="Arial" w:ascii="Arial" w:hAnsi="Arial"/>
          <w:color w:val="000000"/>
          <w:sz w:val="20"/>
          <w:szCs w:val="20"/>
        </w:rPr>
        <w:t xml:space="preserve"> derhal geçerlilik kazanacaktır. </w:t>
      </w:r>
    </w:p>
    <w:p>
      <w:pPr>
        <w:pStyle w:val="Normal"/>
        <w:spacing w:before="240" w:after="240"/>
        <w:rPr>
          <w:rFonts w:ascii="Arial" w:hAnsi="Arial" w:cs="Arial"/>
          <w:color w:val="000000"/>
          <w:sz w:val="20"/>
          <w:szCs w:val="20"/>
        </w:rPr>
      </w:pPr>
      <w:r>
        <w:rPr>
          <w:rFonts w:cs="Arial" w:ascii="Arial" w:hAnsi="Arial"/>
          <w:color w:val="000000"/>
          <w:sz w:val="20"/>
          <w:szCs w:val="20"/>
        </w:rPr>
      </w:r>
    </w:p>
    <w:p>
      <w:pPr>
        <w:pStyle w:val="Normal"/>
        <w:spacing w:before="240" w:after="240"/>
        <w:rPr>
          <w:rFonts w:ascii="Arial" w:hAnsi="Arial" w:cs="Arial"/>
          <w:sz w:val="20"/>
          <w:szCs w:val="20"/>
        </w:rPr>
      </w:pPr>
      <w:r>
        <w:rPr>
          <w:rFonts w:cs="Arial" w:ascii="Arial" w:hAnsi="Arial"/>
          <w:sz w:val="20"/>
          <w:szCs w:val="20"/>
        </w:rPr>
      </w:r>
    </w:p>
    <w:p>
      <w:pPr>
        <w:pStyle w:val="Normal"/>
        <w:spacing w:before="240" w:after="240"/>
        <w:rPr>
          <w:rFonts w:ascii="Arial" w:hAnsi="Arial" w:cs="Arial"/>
          <w:sz w:val="20"/>
          <w:szCs w:val="20"/>
        </w:rPr>
      </w:pPr>
      <w:r>
        <w:rPr>
          <w:rFonts w:cs="Arial" w:ascii="Arial" w:hAnsi="Arial"/>
          <w:sz w:val="20"/>
          <w:szCs w:val="20"/>
        </w:rPr>
      </w:r>
    </w:p>
    <w:p>
      <w:pPr>
        <w:pStyle w:val="Normal"/>
        <w:spacing w:before="240" w:after="240"/>
        <w:rPr>
          <w:rFonts w:ascii="Arial" w:hAnsi="Arial" w:cs="Arial"/>
          <w:sz w:val="20"/>
          <w:szCs w:val="20"/>
        </w:rPr>
      </w:pPr>
      <w:r>
        <w:rPr>
          <w:rFonts w:cs="Arial" w:ascii="Arial" w:hAnsi="Arial"/>
          <w:sz w:val="20"/>
          <w:szCs w:val="20"/>
        </w:rPr>
      </w:r>
    </w:p>
    <w:p>
      <w:pPr>
        <w:pStyle w:val="Normal"/>
        <w:spacing w:before="240" w:after="240"/>
        <w:rPr>
          <w:rFonts w:ascii="Arial" w:hAnsi="Arial" w:cs="Arial"/>
          <w:sz w:val="20"/>
          <w:szCs w:val="20"/>
        </w:rPr>
      </w:pPr>
      <w:r>
        <w:rPr>
          <w:rFonts w:cs="Arial" w:ascii="Arial" w:hAnsi="Arial"/>
          <w:sz w:val="20"/>
          <w:szCs w:val="20"/>
        </w:rPr>
      </w:r>
    </w:p>
    <w:p>
      <w:pPr>
        <w:pStyle w:val="Normal"/>
        <w:spacing w:before="240" w:after="240"/>
        <w:jc w:val="center"/>
        <w:rPr>
          <w:vanish/>
          <w:sz w:val="20"/>
        </w:rPr>
      </w:pPr>
      <w:r>
        <w:rPr>
          <w:vanish/>
          <w:sz w:val="20"/>
        </w:rPr>
      </w:r>
      <w:bookmarkStart w:id="3" w:name="_PictureBullets"/>
      <w:bookmarkStart w:id="4" w:name="_PictureBullets"/>
      <w:bookmarkEnd w:id="4"/>
    </w:p>
    <w:sectPr>
      <w:headerReference w:type="default" r:id="rId3"/>
      <w:footerReference w:type="default" r:id="rId4"/>
      <w:type w:val="nextPage"/>
      <w:pgSz w:w="11906" w:h="16838"/>
      <w:pgMar w:left="1259" w:right="924" w:gutter="0" w:header="709" w:top="765" w:footer="436" w:bottom="2552"/>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New">
    <w:charset w:val="00" w:characterSet="windows-1252"/>
    <w:family w:val="modern"/>
    <w:pitch w:val="default"/>
  </w:font>
  <w:font w:name="Wingdings">
    <w:charset w:val="02"/>
    <w:family w:val="auto"/>
    <w:pitch w:val="variable"/>
  </w:font>
  <w:font w:name="Calibri">
    <w:charset w:val="a2" w:characterSet="windows-1254"/>
    <w:family w:val="swiss"/>
    <w:pitch w:val="variable"/>
  </w:font>
  <w:font w:name="Verdana">
    <w:charset w:val="a2" w:characterSet="windows-1254"/>
    <w:family w:val="swiss"/>
    <w:pitch w:val="variable"/>
  </w:font>
  <w:font w:name="VAGRundschriftD">
    <w:altName w:val="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40" w:type="dxa"/>
      <w:jc w:val="start"/>
      <w:tblInd w:w="-470" w:type="dxa"/>
      <w:tblLayout w:type="fixed"/>
      <w:tblCellMar>
        <w:top w:w="0" w:type="dxa"/>
        <w:start w:w="70" w:type="dxa"/>
        <w:bottom w:w="0" w:type="dxa"/>
        <w:end w:w="70" w:type="dxa"/>
      </w:tblCellMar>
    </w:tblPr>
    <w:tblGrid>
      <w:gridCol w:w="2700"/>
      <w:gridCol w:w="2700"/>
      <w:gridCol w:w="2520"/>
      <w:gridCol w:w="2520"/>
    </w:tblGrid>
    <w:tr>
      <w:trPr>
        <w:trHeight w:val="259" w:hRule="atLeast"/>
      </w:trPr>
      <w:tc>
        <w:tcPr>
          <w:tcW w:w="540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Hazırlayan</w:t>
          </w:r>
        </w:p>
      </w:tc>
      <w:tc>
        <w:tcPr>
          <w:tcW w:w="504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Onaylayan</w:t>
          </w:r>
        </w:p>
      </w:tc>
    </w:tr>
    <w:tr>
      <w:trPr>
        <w:trHeight w:val="283" w:hRule="atLeast"/>
      </w:trPr>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Adı ve Soyadı</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İmza</w:t>
          </w:r>
        </w:p>
      </w:tc>
      <w:tc>
        <w:tcPr>
          <w:tcW w:w="2520" w:type="dxa"/>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Adı ve Soyadı</w:t>
          </w:r>
        </w:p>
      </w:tc>
      <w:tc>
        <w:tcPr>
          <w:tcW w:w="2520" w:type="dxa"/>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İmza</w:t>
          </w:r>
        </w:p>
      </w:tc>
    </w:tr>
    <w:tr>
      <w:trPr>
        <w:trHeight w:val="852" w:hRule="atLeast"/>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Verdana" w:hAnsi="Verdana" w:cs="Verdana"/>
              <w:sz w:val="20"/>
              <w:szCs w:val="20"/>
            </w:rPr>
          </w:pPr>
          <w:r>
            <w:rPr>
              <w:rFonts w:cs="Verdana" w:ascii="Verdana" w:hAnsi="Verdana"/>
              <w:sz w:val="20"/>
              <w:szCs w:val="20"/>
            </w:rPr>
          </w:r>
        </w:p>
      </w:tc>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Verdana" w:hAnsi="Verdana" w:cs="Verdana"/>
            </w:rPr>
          </w:pPr>
          <w:r>
            <w:rPr>
              <w:rFonts w:cs="Verdana" w:ascii="Verdana" w:hAnsi="Verdana"/>
            </w:rPr>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Verdana" w:hAnsi="Verdana" w:cs="Verdana"/>
            </w:rPr>
          </w:pPr>
          <w:r>
            <w:rPr>
              <w:rFonts w:cs="Verdana" w:ascii="Verdana" w:hAnsi="Verdana"/>
            </w:rPr>
          </w:r>
        </w:p>
      </w:tc>
      <w:tc>
        <w:tcPr>
          <w:tcW w:w="252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tc>
    </w:tr>
  </w:tbl>
  <w:p>
    <w:pPr>
      <w:pStyle w:val="Footer"/>
      <w:ind w:end="-177"/>
      <w:rPr>
        <w:rFonts w:ascii="VAGRundschriftD;Calibri" w:hAnsi="VAGRundschriftD;Calibri" w:cs="VAGRundschriftD;Calibri"/>
        <w:color w:val="0000FF"/>
        <w:sz w:val="16"/>
        <w:szCs w:val="16"/>
      </w:rPr>
    </w:pPr>
    <w:r>
      <w:rPr>
        <w:rFonts w:cs="VAGRundschriftD;Calibri" w:ascii="VAGRundschriftD;Calibri" w:hAnsi="VAGRundschriftD;Calibri"/>
        <w:color w:val="0000FF"/>
        <w:sz w:val="16"/>
        <w:szCs w:val="16"/>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58" w:type="dxa"/>
      <w:jc w:val="start"/>
      <w:tblInd w:w="0" w:type="dxa"/>
      <w:tblLayout w:type="fixed"/>
      <w:tblCellMar>
        <w:top w:w="0" w:type="dxa"/>
        <w:start w:w="70" w:type="dxa"/>
        <w:bottom w:w="0" w:type="dxa"/>
        <w:end w:w="70" w:type="dxa"/>
      </w:tblCellMar>
    </w:tblPr>
    <w:tblGrid>
      <w:gridCol w:w="3130"/>
      <w:gridCol w:w="3886"/>
      <w:gridCol w:w="1421"/>
      <w:gridCol w:w="1421"/>
    </w:tblGrid>
    <w:tr>
      <w:trPr>
        <w:trHeight w:val="276" w:hRule="atLeast"/>
        <w:cantSplit w:val="true"/>
      </w:trPr>
      <w:tc>
        <w:tcPr>
          <w:tcW w:w="3130" w:type="dxa"/>
          <w:vMerge w:val="restart"/>
          <w:tcBorders>
            <w:top w:val="double" w:sz="4" w:space="0" w:color="000000"/>
            <w:start w:val="double" w:sz="4" w:space="0" w:color="000000"/>
            <w:bottom w:val="single" w:sz="6" w:space="0" w:color="000000"/>
            <w:end w:val="single" w:sz="6" w:space="0" w:color="000000"/>
          </w:tcBorders>
          <w:shd w:fill="FFFFFF" w:val="clear"/>
          <w:vAlign w:val="center"/>
        </w:tcPr>
        <w:p>
          <w:pPr>
            <w:pStyle w:val="Normal"/>
            <w:ind w:start="360" w:end="0"/>
            <w:rPr>
              <w:rFonts w:ascii="Arial" w:hAnsi="Arial" w:cs="Arial"/>
              <w:sz w:val="28"/>
              <w:szCs w:val="28"/>
            </w:rPr>
          </w:pPr>
          <w:r>
            <w:rPr>
              <w:rFonts w:cs="Arial" w:ascii="Arial" w:hAnsi="Arial"/>
              <w:sz w:val="20"/>
              <w:szCs w:val="20"/>
            </w:rPr>
            <w:t>{{kurum.unvan}}</w:t>
          </w:r>
          <w:r>
            <w:rPr>
              <w:rFonts w:cs="Arial" w:ascii="Arial" w:hAnsi="Arial"/>
              <w:b/>
              <w:sz w:val="20"/>
              <w:szCs w:val="20"/>
            </w:rPr>
            <w:t xml:space="preserve">      </w:t>
          </w:r>
          <w:r>
            <w:rPr>
              <w:rFonts w:cs="Arial" w:ascii="Arial" w:hAnsi="Arial"/>
              <w:b/>
              <w:sz w:val="28"/>
              <w:szCs w:val="28"/>
            </w:rPr>
            <w:t xml:space="preserve">                    </w:t>
          </w:r>
        </w:p>
      </w:tc>
      <w:tc>
        <w:tcPr>
          <w:tcW w:w="3886" w:type="dxa"/>
          <w:vMerge w:val="restart"/>
          <w:tcBorders>
            <w:top w:val="double" w:sz="4" w:space="0" w:color="000000"/>
            <w:start w:val="single" w:sz="6" w:space="0" w:color="000000"/>
            <w:bottom w:val="single" w:sz="6" w:space="0" w:color="000000"/>
            <w:end w:val="single" w:sz="6" w:space="0" w:color="000000"/>
          </w:tcBorders>
          <w:vAlign w:val="center"/>
        </w:tcPr>
        <w:p>
          <w:pPr>
            <w:pStyle w:val="Heading3"/>
            <w:ind w:hanging="0" w:start="0"/>
            <w:jc w:val="center"/>
            <w:rPr>
              <w:rFonts w:ascii="Arial" w:hAnsi="Arial" w:cs="Arial"/>
              <w:sz w:val="24"/>
              <w:szCs w:val="24"/>
            </w:rPr>
          </w:pPr>
          <w:r>
            <w:rPr>
              <w:rFonts w:cs="Arial" w:ascii="Arial" w:hAnsi="Arial"/>
              <w:sz w:val="24"/>
              <w:szCs w:val="24"/>
            </w:rPr>
            <w:t xml:space="preserve">KVKK </w:t>
          </w:r>
        </w:p>
        <w:p>
          <w:pPr>
            <w:pStyle w:val="Heading3"/>
            <w:ind w:hanging="0" w:start="0"/>
            <w:jc w:val="center"/>
            <w:rPr>
              <w:rFonts w:ascii="Arial" w:hAnsi="Arial" w:cs="Arial"/>
              <w:b w:val="false"/>
              <w:bCs/>
              <w:color w:val="0000FF"/>
              <w:sz w:val="24"/>
              <w:szCs w:val="24"/>
            </w:rPr>
          </w:pPr>
          <w:r>
            <w:rPr>
              <w:rFonts w:cs="Arial" w:ascii="Arial" w:hAnsi="Arial"/>
              <w:sz w:val="24"/>
              <w:szCs w:val="24"/>
            </w:rPr>
            <w:t>GENEL AYDINLATMA METNİ</w:t>
          </w:r>
        </w:p>
      </w:tc>
      <w:tc>
        <w:tcPr>
          <w:tcW w:w="1421" w:type="dxa"/>
          <w:tcBorders>
            <w:top w:val="double" w:sz="4" w:space="0" w:color="000000"/>
            <w:start w:val="single" w:sz="6" w:space="0" w:color="000000"/>
            <w:bottom w:val="single" w:sz="4" w:space="0" w:color="000000"/>
            <w:end w:val="dotted" w:sz="4" w:space="0" w:color="000000"/>
          </w:tcBorders>
          <w:vAlign w:val="center"/>
        </w:tcPr>
        <w:p>
          <w:pPr>
            <w:pStyle w:val="Normal"/>
            <w:rPr>
              <w:rFonts w:ascii="Arial" w:hAnsi="Arial" w:cs="Arial"/>
              <w:sz w:val="16"/>
              <w:szCs w:val="16"/>
            </w:rPr>
          </w:pPr>
          <w:r>
            <w:rPr>
              <w:rFonts w:cs="Arial" w:ascii="Arial" w:hAnsi="Arial"/>
              <w:sz w:val="16"/>
              <w:szCs w:val="16"/>
            </w:rPr>
            <w:t>DOKUMAN NO.</w:t>
          </w:r>
        </w:p>
      </w:tc>
      <w:tc>
        <w:tcPr>
          <w:tcW w:w="1421" w:type="dxa"/>
          <w:tcBorders>
            <w:top w:val="double" w:sz="4" w:space="0" w:color="000000"/>
            <w:start w:val="dotted" w:sz="4" w:space="0" w:color="000000"/>
            <w:bottom w:val="single" w:sz="4" w:space="0" w:color="000000"/>
            <w:end w:val="double" w:sz="4" w:space="0" w:color="000000"/>
          </w:tcBorders>
          <w:vAlign w:val="center"/>
        </w:tcPr>
        <w:p>
          <w:pPr>
            <w:pStyle w:val="Normal"/>
            <w:rPr>
              <w:rFonts w:ascii="Arial" w:hAnsi="Arial" w:cs="Arial"/>
              <w:sz w:val="16"/>
              <w:szCs w:val="16"/>
            </w:rPr>
          </w:pPr>
          <w:r>
            <w:rPr>
              <w:rFonts w:cs="Arial" w:ascii="Arial" w:hAnsi="Arial"/>
              <w:sz w:val="16"/>
              <w:szCs w:val="16"/>
            </w:rPr>
            <w:t>AYM-010</w:t>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ind w:start="360" w:end="0"/>
            <w:rPr>
              <w:rFonts w:ascii="Arial" w:hAnsi="Arial" w:cs="Arial"/>
              <w:color w:val="000080"/>
              <w:sz w:val="20"/>
              <w:szCs w:val="20"/>
              <w:lang w:val="en-US" w:eastAsia="en-US"/>
            </w:rPr>
          </w:pPr>
          <w:r>
            <w:rPr>
              <w:rFonts w:cs="Arial" w:ascii="Arial" w:hAnsi="Arial"/>
              <w:color w:val="000080"/>
              <w:sz w:val="20"/>
              <w:szCs w:val="20"/>
              <w:lang w:val="en-US" w:eastAsia="en-US"/>
            </w:rPr>
          </w:r>
        </w:p>
      </w:tc>
      <w:tc>
        <w:tcPr>
          <w:tcW w:w="3886" w:type="dxa"/>
          <w:vMerge w:val="continue"/>
          <w:tcBorders>
            <w:top w:val="double" w:sz="4" w:space="0" w:color="000000"/>
            <w:start w:val="single" w:sz="6" w:space="0" w:color="000000"/>
            <w:bottom w:val="single" w:sz="6" w:space="0" w:color="000000"/>
            <w:end w:val="single" w:sz="6" w:space="0" w:color="000000"/>
          </w:tcBorders>
          <w:vAlign w:val="center"/>
        </w:tcPr>
        <w:p>
          <w:pPr>
            <w:pStyle w:val="Heading3"/>
            <w:numPr>
              <w:ilvl w:val="0"/>
              <w:numId w:val="0"/>
            </w:numPr>
            <w:snapToGrid w:val="false"/>
            <w:ind w:hanging="0" w:start="0"/>
            <w:rPr>
              <w:rFonts w:ascii="Arial" w:hAnsi="Arial" w:cs="Arial"/>
              <w:b w:val="false"/>
              <w:bCs/>
              <w:color w:val="0000FF"/>
              <w:sz w:val="20"/>
              <w:szCs w:val="20"/>
              <w:lang w:val="en-US" w:eastAsia="en-US"/>
            </w:rPr>
          </w:pPr>
          <w:r>
            <w:rPr>
              <w:rFonts w:cs="Arial" w:ascii="Arial" w:hAnsi="Arial"/>
              <w:b w:val="false"/>
              <w:bCs/>
              <w:color w:val="0000FF"/>
              <w:sz w:val="20"/>
              <w:szCs w:val="20"/>
              <w:lang w:val="en-US" w:eastAsia="en-US"/>
            </w:rPr>
          </w:r>
        </w:p>
      </w:tc>
      <w:tc>
        <w:tcPr>
          <w:tcW w:w="1421" w:type="dxa"/>
          <w:tcBorders>
            <w:top w:val="single" w:sz="4" w:space="0" w:color="000000"/>
            <w:start w:val="single" w:sz="6" w:space="0" w:color="000000"/>
            <w:bottom w:val="single" w:sz="4" w:space="0" w:color="000000"/>
            <w:end w:val="dotted" w:sz="4" w:space="0" w:color="000000"/>
          </w:tcBorders>
          <w:vAlign w:val="center"/>
        </w:tcPr>
        <w:p>
          <w:pPr>
            <w:pStyle w:val="Normal"/>
            <w:rPr>
              <w:rFonts w:ascii="Arial" w:hAnsi="Arial" w:cs="Arial"/>
              <w:sz w:val="16"/>
              <w:szCs w:val="16"/>
            </w:rPr>
          </w:pPr>
          <w:r>
            <w:rPr>
              <w:rFonts w:cs="Arial" w:ascii="Arial" w:hAnsi="Arial"/>
              <w:sz w:val="16"/>
              <w:szCs w:val="16"/>
            </w:rPr>
            <w:t>YAYIN TARİHİ</w:t>
          </w:r>
        </w:p>
      </w:tc>
      <w:tc>
        <w:tcPr>
          <w:tcW w:w="1421" w:type="dxa"/>
          <w:tcBorders>
            <w:top w:val="single" w:sz="4" w:space="0" w:color="000000"/>
            <w:start w:val="dotted" w:sz="4" w:space="0" w:color="000000"/>
            <w:bottom w:val="single" w:sz="4" w:space="0" w:color="000000"/>
            <w:end w:val="double" w:sz="4" w:space="0" w:color="000000"/>
          </w:tcBorders>
          <w:vAlign w:val="center"/>
        </w:tcPr>
        <w:p>
          <w:pPr>
            <w:pStyle w:val="Normal"/>
            <w:snapToGrid w:val="false"/>
            <w:jc w:val="center"/>
            <w:rPr>
              <w:rFonts w:ascii="Arial" w:hAnsi="Arial" w:cs="Arial"/>
              <w:sz w:val="16"/>
              <w:szCs w:val="16"/>
            </w:rPr>
          </w:pPr>
          <w:r>
            <w:rPr>
              <w:rFonts w:cs="Arial" w:ascii="Arial" w:hAnsi="Arial"/>
              <w:sz w:val="16"/>
              <w:szCs w:val="16"/>
            </w:rPr>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ind w:start="360" w:end="0"/>
            <w:rPr>
              <w:rFonts w:ascii="Arial" w:hAnsi="Arial" w:cs="Arial"/>
              <w:color w:val="000080"/>
              <w:sz w:val="20"/>
              <w:szCs w:val="20"/>
              <w:lang w:val="en-US" w:eastAsia="en-US"/>
            </w:rPr>
          </w:pPr>
          <w:r>
            <w:rPr>
              <w:rFonts w:cs="Arial" w:ascii="Arial" w:hAnsi="Arial"/>
              <w:color w:val="000080"/>
              <w:sz w:val="20"/>
              <w:szCs w:val="20"/>
              <w:lang w:val="en-US" w:eastAsia="en-US"/>
            </w:rPr>
          </w:r>
        </w:p>
      </w:tc>
      <w:tc>
        <w:tcPr>
          <w:tcW w:w="3886" w:type="dxa"/>
          <w:vMerge w:val="continue"/>
          <w:tcBorders>
            <w:top w:val="double" w:sz="4" w:space="0" w:color="000000"/>
            <w:start w:val="single" w:sz="6" w:space="0" w:color="000000"/>
            <w:bottom w:val="single" w:sz="6" w:space="0" w:color="000000"/>
            <w:end w:val="single" w:sz="6" w:space="0" w:color="000000"/>
          </w:tcBorders>
          <w:vAlign w:val="center"/>
        </w:tcPr>
        <w:p>
          <w:pPr>
            <w:pStyle w:val="Heading3"/>
            <w:numPr>
              <w:ilvl w:val="0"/>
              <w:numId w:val="0"/>
            </w:numPr>
            <w:snapToGrid w:val="false"/>
            <w:ind w:hanging="0" w:start="0"/>
            <w:rPr>
              <w:rFonts w:ascii="Arial" w:hAnsi="Arial" w:cs="Arial"/>
              <w:b w:val="false"/>
              <w:bCs/>
              <w:color w:val="0000FF"/>
              <w:sz w:val="20"/>
              <w:szCs w:val="20"/>
              <w:lang w:val="en-US" w:eastAsia="en-US"/>
            </w:rPr>
          </w:pPr>
          <w:r>
            <w:rPr>
              <w:rFonts w:cs="Arial" w:ascii="Arial" w:hAnsi="Arial"/>
              <w:b w:val="false"/>
              <w:bCs/>
              <w:color w:val="0000FF"/>
              <w:sz w:val="20"/>
              <w:szCs w:val="20"/>
              <w:lang w:val="en-US" w:eastAsia="en-US"/>
            </w:rPr>
          </w:r>
        </w:p>
      </w:tc>
      <w:tc>
        <w:tcPr>
          <w:tcW w:w="1421" w:type="dxa"/>
          <w:tcBorders>
            <w:top w:val="single" w:sz="4" w:space="0" w:color="000000"/>
            <w:start w:val="single" w:sz="6" w:space="0" w:color="000000"/>
            <w:bottom w:val="single" w:sz="4" w:space="0" w:color="000000"/>
            <w:end w:val="dotted" w:sz="4" w:space="0" w:color="000000"/>
          </w:tcBorders>
          <w:vAlign w:val="center"/>
        </w:tcPr>
        <w:p>
          <w:pPr>
            <w:pStyle w:val="Normal"/>
            <w:rPr>
              <w:rFonts w:ascii="Arial" w:hAnsi="Arial" w:cs="Arial"/>
              <w:sz w:val="16"/>
              <w:szCs w:val="16"/>
            </w:rPr>
          </w:pPr>
          <w:r>
            <w:rPr>
              <w:rFonts w:cs="Arial" w:ascii="Arial" w:hAnsi="Arial"/>
              <w:sz w:val="16"/>
              <w:szCs w:val="16"/>
            </w:rPr>
            <w:t>REVİZYON TRH.</w:t>
          </w:r>
        </w:p>
      </w:tc>
      <w:tc>
        <w:tcPr>
          <w:tcW w:w="1421" w:type="dxa"/>
          <w:tcBorders>
            <w:top w:val="single" w:sz="4" w:space="0" w:color="000000"/>
            <w:start w:val="dotted" w:sz="4" w:space="0" w:color="000000"/>
            <w:bottom w:val="single" w:sz="4" w:space="0" w:color="000000"/>
            <w:end w:val="double" w:sz="4" w:space="0" w:color="000000"/>
          </w:tcBorders>
          <w:vAlign w:val="center"/>
        </w:tcPr>
        <w:p>
          <w:pPr>
            <w:pStyle w:val="Normal"/>
            <w:snapToGrid w:val="false"/>
            <w:rPr>
              <w:rFonts w:ascii="Arial" w:hAnsi="Arial" w:cs="Arial"/>
              <w:sz w:val="16"/>
              <w:szCs w:val="16"/>
            </w:rPr>
          </w:pPr>
          <w:r>
            <w:rPr>
              <w:rFonts w:cs="Arial" w:ascii="Arial" w:hAnsi="Arial"/>
              <w:sz w:val="16"/>
              <w:szCs w:val="16"/>
            </w:rPr>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ind w:start="360" w:end="0"/>
            <w:rPr>
              <w:rFonts w:ascii="Arial" w:hAnsi="Arial" w:cs="Arial"/>
              <w:color w:val="000080"/>
              <w:sz w:val="20"/>
              <w:szCs w:val="20"/>
              <w:lang w:val="en-US" w:eastAsia="en-US"/>
            </w:rPr>
          </w:pPr>
          <w:r>
            <w:rPr>
              <w:rFonts w:cs="Arial" w:ascii="Arial" w:hAnsi="Arial"/>
              <w:color w:val="000080"/>
              <w:sz w:val="20"/>
              <w:szCs w:val="20"/>
              <w:lang w:val="en-US" w:eastAsia="en-US"/>
            </w:rPr>
          </w:r>
        </w:p>
      </w:tc>
      <w:tc>
        <w:tcPr>
          <w:tcW w:w="3886" w:type="dxa"/>
          <w:vMerge w:val="continue"/>
          <w:tcBorders>
            <w:top w:val="double" w:sz="4" w:space="0" w:color="000000"/>
            <w:start w:val="single" w:sz="6" w:space="0" w:color="000000"/>
            <w:bottom w:val="single" w:sz="6" w:space="0" w:color="000000"/>
            <w:end w:val="single" w:sz="6" w:space="0" w:color="000000"/>
          </w:tcBorders>
          <w:vAlign w:val="center"/>
        </w:tcPr>
        <w:p>
          <w:pPr>
            <w:pStyle w:val="Heading3"/>
            <w:numPr>
              <w:ilvl w:val="0"/>
              <w:numId w:val="0"/>
            </w:numPr>
            <w:snapToGrid w:val="false"/>
            <w:ind w:hanging="0" w:start="0"/>
            <w:rPr>
              <w:rFonts w:ascii="Arial" w:hAnsi="Arial" w:cs="Arial"/>
              <w:b w:val="false"/>
              <w:bCs/>
              <w:color w:val="0000FF"/>
              <w:sz w:val="20"/>
              <w:szCs w:val="20"/>
              <w:lang w:val="en-US" w:eastAsia="en-US"/>
            </w:rPr>
          </w:pPr>
          <w:r>
            <w:rPr>
              <w:rFonts w:cs="Arial" w:ascii="Arial" w:hAnsi="Arial"/>
              <w:b w:val="false"/>
              <w:bCs/>
              <w:color w:val="0000FF"/>
              <w:sz w:val="20"/>
              <w:szCs w:val="20"/>
              <w:lang w:val="en-US" w:eastAsia="en-US"/>
            </w:rPr>
          </w:r>
        </w:p>
      </w:tc>
      <w:tc>
        <w:tcPr>
          <w:tcW w:w="1421" w:type="dxa"/>
          <w:tcBorders>
            <w:top w:val="single" w:sz="4" w:space="0" w:color="000000"/>
            <w:start w:val="single" w:sz="6" w:space="0" w:color="000000"/>
            <w:bottom w:val="single" w:sz="4" w:space="0" w:color="000000"/>
            <w:end w:val="single" w:sz="4" w:space="0" w:color="000000"/>
          </w:tcBorders>
          <w:vAlign w:val="center"/>
        </w:tcPr>
        <w:p>
          <w:pPr>
            <w:pStyle w:val="Normal"/>
            <w:rPr/>
          </w:pPr>
          <w:r>
            <w:rPr>
              <w:rFonts w:cs="Arial" w:ascii="Arial" w:hAnsi="Arial"/>
              <w:sz w:val="16"/>
              <w:szCs w:val="16"/>
            </w:rPr>
            <w:t xml:space="preserve">REVİZYON NO. </w:t>
          </w:r>
        </w:p>
      </w:tc>
      <w:tc>
        <w:tcPr>
          <w:tcW w:w="1421" w:type="dxa"/>
          <w:tcBorders>
            <w:top w:val="single" w:sz="4" w:space="0" w:color="000000"/>
            <w:start w:val="single" w:sz="4" w:space="0" w:color="000000"/>
            <w:bottom w:val="single" w:sz="4" w:space="0" w:color="000000"/>
            <w:end w:val="double" w:sz="4" w:space="0" w:color="000000"/>
          </w:tcBorders>
          <w:vAlign w:val="center"/>
        </w:tcPr>
        <w:p>
          <w:pPr>
            <w:pStyle w:val="Normal"/>
            <w:rPr>
              <w:rFonts w:ascii="Arial" w:hAnsi="Arial" w:cs="Arial"/>
              <w:sz w:val="16"/>
              <w:szCs w:val="16"/>
            </w:rPr>
          </w:pPr>
          <w:r>
            <w:rPr>
              <w:rFonts w:cs="Arial" w:ascii="Arial" w:hAnsi="Arial"/>
              <w:sz w:val="16"/>
              <w:szCs w:val="16"/>
            </w:rPr>
            <w:t>00</w:t>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rPr>
              <w:rFonts w:ascii="Arial" w:hAnsi="Arial" w:cs="Arial"/>
              <w:b/>
              <w:sz w:val="20"/>
              <w:szCs w:val="20"/>
            </w:rPr>
          </w:pPr>
          <w:r>
            <w:rPr>
              <w:rFonts w:cs="Arial" w:ascii="Arial" w:hAnsi="Arial"/>
              <w:b/>
              <w:sz w:val="20"/>
              <w:szCs w:val="20"/>
            </w:rPr>
          </w:r>
        </w:p>
      </w:tc>
      <w:tc>
        <w:tcPr>
          <w:tcW w:w="3886" w:type="dxa"/>
          <w:vMerge w:val="continue"/>
          <w:tcBorders>
            <w:top w:val="double" w:sz="4" w:space="0" w:color="000000"/>
            <w:start w:val="single" w:sz="6" w:space="0" w:color="000000"/>
            <w:bottom w:val="single" w:sz="6" w:space="0" w:color="000000"/>
            <w:end w:val="single" w:sz="6" w:space="0" w:color="000000"/>
          </w:tcBorders>
          <w:vAlign w:val="center"/>
        </w:tcPr>
        <w:p>
          <w:pPr>
            <w:pStyle w:val="Normal"/>
            <w:snapToGrid w:val="false"/>
            <w:rPr>
              <w:rFonts w:ascii="Arial" w:hAnsi="Arial" w:cs="Arial"/>
              <w:b/>
              <w:sz w:val="20"/>
              <w:szCs w:val="20"/>
            </w:rPr>
          </w:pPr>
          <w:r>
            <w:rPr>
              <w:rFonts w:cs="Arial" w:ascii="Arial" w:hAnsi="Arial"/>
              <w:b/>
              <w:sz w:val="20"/>
              <w:szCs w:val="20"/>
            </w:rPr>
          </w:r>
        </w:p>
      </w:tc>
      <w:tc>
        <w:tcPr>
          <w:tcW w:w="1421" w:type="dxa"/>
          <w:tcBorders>
            <w:top w:val="single" w:sz="4" w:space="0" w:color="000000"/>
            <w:start w:val="single" w:sz="6" w:space="0" w:color="000000"/>
            <w:bottom w:val="doub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SAYFA NO </w:t>
          </w:r>
        </w:p>
      </w:tc>
      <w:tc>
        <w:tcPr>
          <w:tcW w:w="1421" w:type="dxa"/>
          <w:tcBorders>
            <w:top w:val="single" w:sz="4" w:space="0" w:color="000000"/>
            <w:start w:val="single" w:sz="4" w:space="0" w:color="000000"/>
            <w:bottom w:val="double" w:sz="4" w:space="0" w:color="000000"/>
            <w:end w:val="double" w:sz="4" w:space="0" w:color="000000"/>
          </w:tcBorders>
          <w:vAlign w:val="center"/>
        </w:tcPr>
        <w:p>
          <w:pPr>
            <w:pStyle w:val="Normal"/>
            <w:rPr>
              <w:rFonts w:ascii="Arial" w:hAnsi="Arial" w:cs="Arial"/>
              <w:sz w:val="16"/>
              <w:szCs w:val="16"/>
            </w:rPr>
          </w:pPr>
          <w:r>
            <w:rPr>
              <w:rFonts w:cs="Arial" w:ascii="Arial" w:hAnsi="Arial"/>
              <w:sz w:val="16"/>
              <w:szCs w:val="16"/>
            </w:rPr>
            <w:fldChar w:fldCharType="begin"/>
          </w:r>
          <w:r>
            <w:rPr>
              <w:sz w:val="16"/>
              <w:szCs w:val="16"/>
              <w:rFonts w:cs="Arial" w:ascii="Arial" w:hAnsi="Arial"/>
            </w:rPr>
            <w:instrText xml:space="preserve"> PAGE </w:instrText>
          </w:r>
          <w:r>
            <w:rPr>
              <w:sz w:val="16"/>
              <w:szCs w:val="16"/>
              <w:rFonts w:cs="Arial" w:ascii="Arial" w:hAnsi="Arial"/>
            </w:rPr>
            <w:fldChar w:fldCharType="separate"/>
          </w:r>
          <w:r>
            <w:rPr>
              <w:sz w:val="16"/>
              <w:szCs w:val="16"/>
              <w:rFonts w:cs="Arial" w:ascii="Arial" w:hAnsi="Arial"/>
            </w:rPr>
            <w:t>3</w:t>
          </w:r>
          <w:r>
            <w:rPr>
              <w:sz w:val="16"/>
              <w:szCs w:val="16"/>
              <w:rFonts w:cs="Arial" w:ascii="Arial" w:hAnsi="Arial"/>
            </w:rPr>
            <w:fldChar w:fldCharType="end"/>
          </w:r>
          <w:r>
            <w:rPr>
              <w:rFonts w:eastAsia="Arial" w:cs="Arial" w:ascii="Arial" w:hAnsi="Arial"/>
              <w:sz w:val="16"/>
              <w:szCs w:val="16"/>
            </w:rPr>
            <w:t xml:space="preserve"> </w:t>
          </w:r>
          <w:r>
            <w:rPr>
              <w:rFonts w:cs="Arial" w:ascii="Arial" w:hAnsi="Arial"/>
              <w:sz w:val="16"/>
              <w:szCs w:val="16"/>
            </w:rPr>
            <w:t xml:space="preserve">/ </w:t>
          </w:r>
          <w:r>
            <w:rPr>
              <w:rFonts w:cs="Arial" w:ascii="Arial" w:hAnsi="Arial"/>
              <w:sz w:val="16"/>
              <w:szCs w:val="16"/>
            </w:rPr>
            <w:fldChar w:fldCharType="begin"/>
          </w:r>
          <w:r>
            <w:rPr>
              <w:sz w:val="16"/>
              <w:szCs w:val="16"/>
              <w:rFonts w:cs="Arial" w:ascii="Arial" w:hAnsi="Arial"/>
            </w:rPr>
            <w:instrText xml:space="preserve"> NUMPAGES \* ARABIC </w:instrText>
          </w:r>
          <w:r>
            <w:rPr>
              <w:sz w:val="16"/>
              <w:szCs w:val="16"/>
              <w:rFonts w:cs="Arial" w:ascii="Arial" w:hAnsi="Arial"/>
            </w:rPr>
            <w:fldChar w:fldCharType="separate"/>
          </w:r>
          <w:r>
            <w:rPr>
              <w:sz w:val="16"/>
              <w:szCs w:val="16"/>
              <w:rFonts w:cs="Arial" w:ascii="Arial" w:hAnsi="Arial"/>
            </w:rPr>
            <w:t>3</w:t>
          </w:r>
          <w:r>
            <w:rPr>
              <w:sz w:val="16"/>
              <w:szCs w:val="16"/>
              <w:rFonts w:cs="Arial" w:ascii="Arial" w:hAnsi="Arial"/>
            </w:rPr>
            <w:fldChar w:fldCharType="end"/>
          </w:r>
        </w:p>
      </w:tc>
    </w:tr>
  </w:tbl>
  <w:p>
    <w:pPr>
      <w:pStyle w:val="Header"/>
      <w:tabs>
        <w:tab w:val="clear" w:pos="4536"/>
        <w:tab w:val="clear" w:pos="9072"/>
        <w:tab w:val="left" w:pos="7260" w:leader="none"/>
      </w:tabs>
      <w:rPr>
        <w:rFonts w:eastAsia="Times New Roman"/>
      </w:rPr>
    </w:pPr>
    <w:r>
      <w:rPr>
        <w:rFonts w:eastAsia="Times New Roman"/>
      </w:rPr>
      <w:t xml:space="preserve">    </w:t>
    </w:r>
  </w:p>
  <w:p>
    <w:pPr>
      <w:pStyle w:val="Normal"/>
      <w:rPr>
        <w:b/>
        <w:sz w:val="18"/>
        <w:szCs w:val="18"/>
      </w:rPr>
    </w:pPr>
    <w:r>
      <w:rPr>
        <w:b/>
        <w:sz w:val="18"/>
        <w:szCs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644" w:hanging="360"/>
      </w:pPr>
      <w:rPr>
        <w:rFonts w:ascii="Symbol" w:hAnsi="Symbol" w:cs="Symbol" w:hint="default"/>
      </w:rPr>
    </w:lvl>
  </w:abstractNum>
  <w:abstractNum w:abstractNumId="3">
    <w:lvl w:ilvl="0">
      <w:start w:val="1"/>
      <w:numFmt w:val="decimal"/>
      <w:lvlText w:val="%1."/>
      <w:lvlJc w:val="start"/>
      <w:pPr>
        <w:tabs>
          <w:tab w:val="num" w:pos="0"/>
        </w:tabs>
        <w:ind w:start="360" w:hanging="360"/>
      </w:pPr>
      <w:rPr>
        <w:rFonts w:ascii="Calibri" w:hAnsi="Calibri" w:cs="Calibri"/>
      </w:rPr>
    </w:lvl>
    <w:lvl w:ilvl="1">
      <w:start w:val="1"/>
      <w:isLgl/>
      <w:numFmt w:val="decimal"/>
      <w:lvlText w:val="%1.%2."/>
      <w:lvlJc w:val="start"/>
      <w:pPr>
        <w:tabs>
          <w:tab w:val="num" w:pos="0"/>
        </w:tabs>
        <w:ind w:start="720" w:hanging="720"/>
      </w:pPr>
      <w:rPr>
        <w:b/>
      </w:rPr>
    </w:lvl>
    <w:lvl w:ilvl="2">
      <w:start w:val="1"/>
      <w:isLgl/>
      <w:numFmt w:val="decimal"/>
      <w:lvlText w:val="%1.%2.%3."/>
      <w:lvlJc w:val="start"/>
      <w:pPr>
        <w:tabs>
          <w:tab w:val="num" w:pos="0"/>
        </w:tabs>
        <w:ind w:start="720" w:hanging="720"/>
      </w:pPr>
      <w:rPr/>
    </w:lvl>
    <w:lvl w:ilvl="3">
      <w:start w:val="2"/>
      <w:isLgl/>
      <w:numFmt w:val="decimal"/>
      <w:lvlText w:val="%1.%2.%3.%4."/>
      <w:lvlJc w:val="start"/>
      <w:pPr>
        <w:tabs>
          <w:tab w:val="num" w:pos="0"/>
        </w:tabs>
        <w:ind w:start="1080" w:hanging="1080"/>
      </w:pPr>
      <w:rPr/>
    </w:lvl>
    <w:lvl w:ilvl="4">
      <w:start w:val="1"/>
      <w:isLgl/>
      <w:numFmt w:val="decimal"/>
      <w:lvlText w:val="%1.%2.%3.%4.%5."/>
      <w:lvlJc w:val="start"/>
      <w:pPr>
        <w:tabs>
          <w:tab w:val="num" w:pos="0"/>
        </w:tabs>
        <w:ind w:start="1080" w:hanging="1080"/>
      </w:pPr>
      <w:rPr/>
    </w:lvl>
    <w:lvl w:ilvl="5">
      <w:start w:val="1"/>
      <w:isLgl/>
      <w:numFmt w:val="decimal"/>
      <w:lvlText w:val="%1.%2.%3.%4.%5.%6."/>
      <w:lvlJc w:val="start"/>
      <w:pPr>
        <w:tabs>
          <w:tab w:val="num" w:pos="0"/>
        </w:tabs>
        <w:ind w:start="1440" w:hanging="1440"/>
      </w:pPr>
      <w:rPr/>
    </w:lvl>
    <w:lvl w:ilvl="6">
      <w:start w:val="1"/>
      <w:isLgl/>
      <w:numFmt w:val="decimal"/>
      <w:lvlText w:val="%1.%2.%3.%4.%5.%6.%7."/>
      <w:lvlJc w:val="start"/>
      <w:pPr>
        <w:tabs>
          <w:tab w:val="num" w:pos="0"/>
        </w:tabs>
        <w:ind w:start="1440" w:hanging="1440"/>
      </w:pPr>
      <w:rPr/>
    </w:lvl>
    <w:lvl w:ilvl="7">
      <w:start w:val="1"/>
      <w:isLgl/>
      <w:numFmt w:val="decimal"/>
      <w:lvlText w:val="%1.%2.%3.%4.%5.%6.%7.%8."/>
      <w:lvlJc w:val="start"/>
      <w:pPr>
        <w:tabs>
          <w:tab w:val="num" w:pos="0"/>
        </w:tabs>
        <w:ind w:start="1800" w:hanging="1800"/>
      </w:pPr>
      <w:rPr/>
    </w:lvl>
    <w:lvl w:ilvl="8">
      <w:start w:val="1"/>
      <w:isLgl/>
      <w:numFmt w:val="decimal"/>
      <w:lvlText w:val="%1.%2.%3.%4.%5.%6.%7.%8.%9."/>
      <w:lvlJc w:val="start"/>
      <w:pPr>
        <w:tabs>
          <w:tab w:val="num" w:pos="0"/>
        </w:tabs>
        <w:ind w:start="1800" w:hanging="1800"/>
      </w:pPr>
      <w:rPr/>
    </w:lvl>
  </w:abstractNum>
  <w:abstractNum w:abstractNumId="4">
    <w:lvl w:ilvl="0">
      <w:start w:val="1"/>
      <w:numFmt w:val="decimal"/>
      <w:lvlText w:val="%1."/>
      <w:lvlJc w:val="start"/>
      <w:pPr>
        <w:tabs>
          <w:tab w:val="num" w:pos="0"/>
        </w:tabs>
        <w:ind w:start="405" w:hanging="360"/>
      </w:pPr>
      <w:rPr>
        <w:sz w:val="20"/>
        <w:b w:val="false"/>
        <w:rFonts w:ascii="Arial" w:hAnsi="Arial" w:eastAsia="Calibri" w:cs="Arial"/>
        <w:color w:val="000000"/>
      </w:rPr>
    </w:lvl>
  </w:abstractNum>
  <w:abstractNum w:abstractNumId="5">
    <w:lvl w:ilvl="0">
      <w:start w:val="1"/>
      <w:numFmt w:val="bullet"/>
      <w:lvlText w:val=""/>
      <w:lvlJc w:val="start"/>
      <w:pPr>
        <w:tabs>
          <w:tab w:val="num" w:pos="0"/>
        </w:tabs>
        <w:ind w:start="108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3"/>
    <w:lvlOverride w:ilvl="0">
      <w:startOverride w:val="1"/>
    </w:lvlOverride>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MS Mincho" w:cs="Times New Roman"/>
      <w:color w:val="auto"/>
      <w:sz w:val="24"/>
      <w:szCs w:val="24"/>
      <w:lang w:val="tr-TR" w:eastAsia="ja-JP" w:bidi="ar-SA"/>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3">
    <w:name w:val="Heading 3"/>
    <w:basedOn w:val="Normal"/>
    <w:next w:val="Normal"/>
    <w:qFormat/>
    <w:pPr>
      <w:keepNext w:val="true"/>
      <w:numPr>
        <w:ilvl w:val="2"/>
        <w:numId w:val="1"/>
      </w:numPr>
      <w:outlineLvl w:val="2"/>
    </w:pPr>
    <w:rPr>
      <w:rFonts w:eastAsia="Times New Roman"/>
      <w:b/>
      <w:sz w:val="22"/>
      <w:szCs w:val="20"/>
    </w:rPr>
  </w:style>
  <w:style w:type="paragraph" w:styleId="Heading4">
    <w:name w:val="Heading 4"/>
    <w:basedOn w:val="Normal"/>
    <w:next w:val="Normal"/>
    <w:qFormat/>
    <w:pPr>
      <w:keepNext w:val="true"/>
      <w:numPr>
        <w:ilvl w:val="3"/>
        <w:numId w:val="1"/>
      </w:numPr>
      <w:outlineLvl w:val="3"/>
    </w:pPr>
    <w:rPr>
      <w:rFonts w:eastAsia="Times New Roman"/>
      <w:b/>
      <w:sz w:val="20"/>
      <w:szCs w:val="20"/>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8">
    <w:name w:val="Heading 8"/>
    <w:basedOn w:val="Normal"/>
    <w:next w:val="Normal"/>
    <w:qFormat/>
    <w:pPr>
      <w:numPr>
        <w:ilvl w:val="7"/>
        <w:numId w:val="1"/>
      </w:numPr>
      <w:spacing w:before="240" w:after="60"/>
      <w:outlineLvl w:val="7"/>
    </w:pPr>
    <w:rPr>
      <w:i/>
      <w:iCs/>
    </w:rPr>
  </w:style>
  <w:style w:type="character" w:styleId="WW8Num3z1">
    <w:name w:val="WW8Num3z1"/>
    <w:qFormat/>
    <w:rPr>
      <w:rFonts w:ascii="Courier New" w:hAnsi="Courier New" w:cs="Courier New"/>
    </w:rPr>
  </w:style>
  <w:style w:type="character" w:styleId="WW8Num5z0">
    <w:name w:val="WW8Num5z0"/>
    <w:qFormat/>
    <w:rPr>
      <w:rFonts w:ascii="Symbol" w:hAnsi="Symbol" w:cs="Symbol"/>
      <w:color w:val="008000"/>
      <w:sz w:val="18"/>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color w:val="008000"/>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Symbol" w:hAnsi="Symbol" w:cs="Symbol"/>
      <w:color w:val="008000"/>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b/>
      <w:color w:val="008000"/>
    </w:rPr>
  </w:style>
  <w:style w:type="character" w:styleId="WW8Num12z1">
    <w:name w:val="WW8Num12z1"/>
    <w:qFormat/>
    <w:rPr>
      <w:rFonts w:ascii="Wingdings" w:hAnsi="Wingdings" w:cs="Wingdings"/>
      <w:b/>
      <w:color w:val="008000"/>
    </w:rPr>
  </w:style>
  <w:style w:type="character" w:styleId="WW8Num13z1">
    <w:name w:val="WW8Num13z1"/>
    <w:qFormat/>
    <w:rPr>
      <w:rFonts w:ascii="Symbol" w:hAnsi="Symbol" w:cs="Symbol"/>
    </w:rPr>
  </w:style>
  <w:style w:type="character" w:styleId="WW8Num14z0">
    <w:name w:val="WW8Num14z0"/>
    <w:qFormat/>
    <w:rPr>
      <w:b/>
      <w:bCs/>
    </w:rPr>
  </w:style>
  <w:style w:type="character" w:styleId="WW8Num15z0">
    <w:name w:val="WW8Num15z0"/>
    <w:qFormat/>
    <w:rPr>
      <w:rFonts w:ascii="Calibri" w:hAnsi="Calibri" w:cs="Calibri"/>
    </w:rPr>
  </w:style>
  <w:style w:type="character" w:styleId="WW8Num15z1">
    <w:name w:val="WW8Num15z1"/>
    <w:qFormat/>
    <w:rPr>
      <w:b/>
    </w:rPr>
  </w:style>
  <w:style w:type="character" w:styleId="WW8Num15z2">
    <w:name w:val="WW8Num15z2"/>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color w:val="008000"/>
      <w:sz w:val="18"/>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Times New Roman" w:hAnsi="Times New Roman"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Symbol" w:hAnsi="Symbol" w:cs="Symbol"/>
      <w:color w:val="008000"/>
    </w:rPr>
  </w:style>
  <w:style w:type="character" w:styleId="WW8Num19z1">
    <w:name w:val="WW8Num19z1"/>
    <w:qFormat/>
    <w:rPr>
      <w:color w:val="008000"/>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19z4">
    <w:name w:val="WW8Num19z4"/>
    <w:qFormat/>
    <w:rPr>
      <w:rFonts w:ascii="Courier New" w:hAnsi="Courier New" w:cs="Courier New"/>
    </w:rPr>
  </w:style>
  <w:style w:type="character" w:styleId="WW8Num21z0">
    <w:name w:val="WW8Num21z0"/>
    <w:qFormat/>
    <w:rPr>
      <w:rFonts w:ascii="Arial" w:hAnsi="Arial" w:eastAsia="Calibri" w:cs="Arial"/>
      <w:b w:val="false"/>
      <w:color w:val="000000"/>
      <w:sz w:val="20"/>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4z1">
    <w:name w:val="WW8Num24z1"/>
    <w:qFormat/>
    <w:rPr>
      <w:rFonts w:ascii="Courier New" w:hAnsi="Courier New" w:cs="Courier New"/>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1">
    <w:name w:val="WW8Num26z1"/>
    <w:qFormat/>
    <w:rPr>
      <w:rFonts w:ascii="Symbol" w:hAnsi="Symbol" w:cs="Symbol"/>
    </w:rPr>
  </w:style>
  <w:style w:type="character" w:styleId="WW8Num28z0">
    <w:name w:val="WW8Num28z0"/>
    <w:qFormat/>
    <w:rPr>
      <w:b/>
      <w:lang w:val="tr-TR"/>
    </w:rPr>
  </w:style>
  <w:style w:type="character" w:styleId="WW8Num28z1">
    <w:name w:val="WW8Num28z1"/>
    <w:qFormat/>
    <w:rPr>
      <w:lang w:val="tr-TR"/>
    </w:rPr>
  </w:style>
  <w:style w:type="character" w:styleId="WW8Num29z0">
    <w:name w:val="WW8Num29z0"/>
    <w:qFormat/>
    <w:rPr>
      <w:rFonts w:ascii="Symbol" w:hAnsi="Symbol" w:cs="Symbol"/>
      <w:sz w:val="20"/>
    </w:rPr>
  </w:style>
  <w:style w:type="character" w:styleId="WW8Num29z1">
    <w:name w:val="WW8Num29z1"/>
    <w:qFormat/>
    <w:rPr>
      <w:rFonts w:ascii="Courier New" w:hAnsi="Courier New" w:cs="Courier New"/>
      <w:sz w:val="20"/>
    </w:rPr>
  </w:style>
  <w:style w:type="character" w:styleId="WW8Num29z2">
    <w:name w:val="WW8Num29z2"/>
    <w:qFormat/>
    <w:rPr>
      <w:rFonts w:ascii="Wingdings" w:hAnsi="Wingdings" w:cs="Wingdings"/>
      <w:sz w:val="20"/>
    </w:rPr>
  </w:style>
  <w:style w:type="character" w:styleId="WW8Num30z0">
    <w:name w:val="WW8Num30z0"/>
    <w:qFormat/>
    <w:rPr>
      <w:rFonts w:ascii="Symbol" w:hAnsi="Symbol" w:cs="Symbol"/>
      <w:color w:val="008000"/>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1">
    <w:name w:val="WW8Num31z1"/>
    <w:qFormat/>
    <w:rPr>
      <w:rFonts w:ascii="Symbol" w:hAnsi="Symbol" w:cs="Symbol"/>
    </w:rPr>
  </w:style>
  <w:style w:type="character" w:styleId="WW8Num32z0">
    <w:name w:val="WW8Num32z0"/>
    <w:qFormat/>
    <w:rPr>
      <w:rFonts w:ascii="Symbol" w:hAnsi="Symbol" w:cs="Symbol"/>
      <w:color w:val="008000"/>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3z0">
    <w:name w:val="WW8Num33z0"/>
    <w:qFormat/>
    <w:rPr>
      <w:b w:val="false"/>
      <w:sz w:val="24"/>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color w:val="008000"/>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WW8NumSt16z0">
    <w:name w:val="WW8NumSt16z0"/>
    <w:qFormat/>
    <w:rPr>
      <w:rFonts w:ascii="Times New Roman" w:hAnsi="Times New Roman" w:cs="Times New Roman"/>
      <w:sz w:val="36"/>
    </w:rPr>
  </w:style>
  <w:style w:type="character" w:styleId="WW8NumSt19z0">
    <w:name w:val="WW8NumSt19z0"/>
    <w:qFormat/>
    <w:rPr>
      <w:rFonts w:ascii="Times New Roman" w:hAnsi="Times New Roman" w:cs="Times New Roman"/>
      <w:sz w:val="40"/>
    </w:rPr>
  </w:style>
  <w:style w:type="character" w:styleId="WW8NumSt20z0">
    <w:name w:val="WW8NumSt20z0"/>
    <w:qFormat/>
    <w:rPr>
      <w:rFonts w:ascii="Verdana" w:hAnsi="Verdana" w:cs="Verdana"/>
      <w:color w:val="0000FF"/>
      <w:sz w:val="40"/>
    </w:rPr>
  </w:style>
  <w:style w:type="character" w:styleId="VarsaylanParagrafYazTipi">
    <w:name w:val="Varsayılan Paragraf Yazı Tipi"/>
    <w:qFormat/>
    <w:rPr/>
  </w:style>
  <w:style w:type="character" w:styleId="Hyperlink">
    <w:name w:val="Hyperlink"/>
    <w:rPr>
      <w:color w:val="0000FF"/>
      <w:u w:val="single"/>
    </w:rPr>
  </w:style>
  <w:style w:type="character" w:styleId="PageNumber">
    <w:name w:val="Page Number"/>
    <w:basedOn w:val="VarsaylanParagrafYazTipi"/>
    <w:rPr/>
  </w:style>
  <w:style w:type="character" w:styleId="Recep">
    <w:name w:val="Recep"/>
    <w:qFormat/>
    <w:rPr>
      <w:rFonts w:ascii="Arial" w:hAnsi="Arial" w:cs="Arial"/>
      <w:color w:val="000000"/>
      <w:sz w:val="20"/>
      <w:szCs w:val="20"/>
    </w:rPr>
  </w:style>
  <w:style w:type="character" w:styleId="stBilgiChar">
    <w:name w:val="Üst Bilgi Char"/>
    <w:qFormat/>
    <w:rPr>
      <w:sz w:val="24"/>
      <w:szCs w:val="24"/>
      <w:lang w:eastAsia="ja-JP"/>
    </w:rPr>
  </w:style>
  <w:style w:type="character" w:styleId="Balk5Char">
    <w:name w:val="Başlık 5 Char"/>
    <w:qFormat/>
    <w:rPr>
      <w:b/>
      <w:bCs/>
      <w:i/>
      <w:iCs/>
      <w:sz w:val="26"/>
      <w:szCs w:val="26"/>
      <w:lang w:eastAsia="ja-JP"/>
    </w:rPr>
  </w:style>
  <w:style w:type="character" w:styleId="zmlenmeyenBahsetme">
    <w:name w:val="Çözümlenmeyen Bahsetme"/>
    <w:qFormat/>
    <w:rPr>
      <w:color w:val="605E5C"/>
      <w:shd w:fill="E1DFDD" w:val="clear"/>
    </w:rPr>
  </w:style>
  <w:style w:type="paragraph" w:styleId="Heading">
    <w:name w:val="Heading"/>
    <w:basedOn w:val="Normal"/>
    <w:next w:val="BodyText"/>
    <w:qFormat/>
    <w:pPr>
      <w:jc w:val="center"/>
    </w:pPr>
    <w:rPr>
      <w:rFonts w:ascii="Arial" w:hAnsi="Arial" w:eastAsia="Times New Roman" w:cs="Arial"/>
      <w:b/>
      <w:sz w:val="20"/>
      <w:szCs w:val="20"/>
    </w:rPr>
  </w:style>
  <w:style w:type="paragraph" w:styleId="BodyText">
    <w:name w:val="Body Text"/>
    <w:basedOn w:val="Normal"/>
    <w:pPr>
      <w:tabs>
        <w:tab w:val="clear" w:pos="708"/>
        <w:tab w:val="left" w:pos="7935" w:leader="none"/>
      </w:tabs>
      <w:jc w:val="both"/>
    </w:pPr>
    <w:rPr>
      <w:rFonts w:eastAsia="Times New Roman"/>
      <w:sz w:val="22"/>
      <w:szCs w:val="2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 w:type="paragraph" w:styleId="BodyTextIndent">
    <w:name w:val="Body Text Indent"/>
    <w:basedOn w:val="Normal"/>
    <w:pPr>
      <w:spacing w:before="0" w:after="120"/>
      <w:ind w:hanging="0" w:start="283" w:end="0"/>
    </w:pPr>
    <w:rPr/>
  </w:style>
  <w:style w:type="paragraph" w:styleId="p">
    <w:name w:val="p"/>
    <w:basedOn w:val="Normal"/>
    <w:qFormat/>
    <w:pPr>
      <w:spacing w:before="200" w:after="200"/>
      <w:ind w:firstLine="1000" w:start="0" w:end="0"/>
      <w:jc w:val="both"/>
    </w:pPr>
    <w:rPr>
      <w:rFonts w:eastAsia="Times New Roman"/>
    </w:rPr>
  </w:style>
  <w:style w:type="paragraph" w:styleId="ListeParagraf">
    <w:name w:val="Liste Paragraf"/>
    <w:basedOn w:val="Normal"/>
    <w:qFormat/>
    <w:pPr>
      <w:spacing w:lineRule="auto" w:line="273" w:before="0" w:after="200"/>
      <w:ind w:hanging="0" w:start="720" w:end="0"/>
      <w:contextualSpacing/>
    </w:pPr>
    <w:rPr>
      <w:rFonts w:ascii="Calibri" w:hAnsi="Calibri" w:eastAsia="Times New Roman" w:cs="Calibri"/>
      <w:sz w:val="22"/>
      <w:szCs w:val="20"/>
      <w:lang w:val="en-US"/>
    </w:rPr>
  </w:style>
  <w:style w:type="paragraph" w:styleId="NormalWeb">
    <w:name w:val="Normal (Web)"/>
    <w:basedOn w:val="Normal"/>
    <w:qFormat/>
    <w:pPr>
      <w:spacing w:before="280" w:after="280"/>
    </w:pPr>
    <w:rPr>
      <w:rFonts w:eastAsia="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kvkk.gov.tr/"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2019-11-11T07:44:00Z</dcterms:created>
  <dc:creator>Altuğ</dc:creator>
  <dc:description/>
  <cp:keywords/>
  <dc:language>en-US</dc:language>
  <cp:lastModifiedBy>Erdal Oguzhan</cp:lastModifiedBy>
  <cp:lastPrinted>2010-10-06T15:41:00Z</cp:lastPrinted>
  <dcterms:modified xsi:type="dcterms:W3CDTF">2026-10-06T21:18:00Z</dcterms:modified>
  <cp:revision>37</cp:revision>
  <dc:subject/>
  <dc:title>         </dc:title>
</cp:coreProperties>
</file>