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rFonts w:eastAsia="Times New Roman" w:cs="Arial" w:ascii="Arial" w:hAnsi="Arial"/>
          <w:b/>
          <w:color w:val="000000"/>
          <w:sz w:val="20"/>
          <w:szCs w:val="20"/>
          <w:lang w:eastAsia="tr-TR"/>
        </w:rPr>
        <w:t>KİŞİSEL VERİLERİN KORUNMASI ÇALIŞAN ADAYI AYDINLATMA METNİ</w:t>
      </w:r>
    </w:p>
    <w:p>
      <w:pPr>
        <w:pStyle w:val="Normal"/>
        <w:spacing w:before="240" w:after="240"/>
        <w:jc w:val="both"/>
        <w:rPr/>
      </w:pPr>
      <w:r>
        <w:rPr>
          <w:rFonts w:eastAsia="Times New Roman" w:cs="Arial" w:ascii="Arial" w:hAnsi="Arial"/>
          <w:color w:val="000000"/>
          <w:sz w:val="20"/>
          <w:szCs w:val="20"/>
          <w:lang w:eastAsia="tr-TR"/>
        </w:rPr>
        <w:t xml:space="preserve">İşyeri, faaliyetleri doğrultusunda </w:t>
      </w:r>
      <w:r>
        <w:rPr>
          <w:rFonts w:eastAsia="Times New Roman" w:cs="Arial" w:ascii="Arial" w:hAnsi="Arial"/>
          <w:sz w:val="20"/>
          <w:szCs w:val="20"/>
          <w:lang w:eastAsia="tr-TR"/>
        </w:rPr>
        <w:t xml:space="preserve">çalışan adaylarının </w:t>
      </w:r>
      <w:r>
        <w:rPr>
          <w:rFonts w:eastAsia="Times New Roman" w:cs="Arial" w:ascii="Arial" w:hAnsi="Arial"/>
          <w:color w:val="000000"/>
          <w:sz w:val="20"/>
          <w:szCs w:val="20"/>
          <w:lang w:eastAsia="tr-TR"/>
        </w:rPr>
        <w:t>kişisel bilgilerini tamamen veya kısmen otomatik olan ya da herhangi bir veri kayıt sisteminin parçası olmak kaydıyla otomatik olmayan yollarla</w:t>
      </w:r>
      <w:r>
        <w:rPr>
          <w:rFonts w:eastAsia="Times New Roman" w:cs="Arial" w:ascii="Arial" w:hAnsi="Arial"/>
          <w:sz w:val="20"/>
          <w:szCs w:val="20"/>
          <w:lang w:eastAsia="tr-TR"/>
        </w:rPr>
        <w:t xml:space="preserve"> </w:t>
      </w:r>
      <w:r>
        <w:rPr>
          <w:rFonts w:eastAsia="Times New Roman" w:cs="Arial" w:ascii="Arial" w:hAnsi="Arial"/>
          <w:color w:val="000000"/>
          <w:sz w:val="20"/>
          <w:szCs w:val="20"/>
          <w:lang w:eastAsia="tr-TR"/>
        </w:rPr>
        <w:t xml:space="preserve">ölçülü ve sınırlı olmak şartıyla işlemektedir. Bu bilinçle </w:t>
      </w:r>
      <w:r>
        <w:rPr>
          <w:rFonts w:eastAsia="Times New Roman" w:cs="Arial" w:ascii="Arial" w:hAnsi="Arial"/>
          <w:sz w:val="20"/>
          <w:szCs w:val="20"/>
          <w:lang w:eastAsia="tr-TR"/>
        </w:rPr>
        <w:t xml:space="preserve">İşyeri bünyesinde çalışmak için, iş başvurusunda bulunan çalışan adaylarına </w:t>
      </w:r>
      <w:r>
        <w:rPr>
          <w:rFonts w:eastAsia="Times New Roman" w:cs="Arial" w:ascii="Arial" w:hAnsi="Arial"/>
          <w:color w:val="000000"/>
          <w:sz w:val="20"/>
          <w:szCs w:val="20"/>
          <w:lang w:eastAsia="tr-TR"/>
        </w:rPr>
        <w:t>ait özel ve genel nitelikli kişisel verilerin 6698 sayılı Kişisel Verilerin Korunması Kanununa, Kanun’a bağlı yürürlüğe koyulan ve koyulacak ikincil düzenlemelere (yönetmelik, tebliğ, genelge) ve bağlayıcı nitelikteki Kişisel Verileri Koruma Kurul’u tarafından alınmış ve alınacak kararlara uygun olarak işlenmesine, muhafaza edilmesine ve silinmesine büyük önem göstermektedir. Bu sorumluluğun bilinci ile Kanun’da tanımlı şekli ile “Veri Sorumlusu” sıfatıyla, kişisel veriler aşağıda izah edildiği surette ve mevzuat tarafından emredilen sınırlar çerçevesinde işlemektedir.</w:t>
      </w:r>
    </w:p>
    <w:p>
      <w:pPr>
        <w:pStyle w:val="Normal"/>
        <w:keepNext w:val="true"/>
        <w:keepLines/>
        <w:numPr>
          <w:ilvl w:val="0"/>
          <w:numId w:val="7"/>
        </w:numPr>
        <w:spacing w:before="240" w:after="240"/>
        <w:outlineLvl w:val="0"/>
        <w:rPr>
          <w:rFonts w:ascii="Arial" w:hAnsi="Arial" w:eastAsia="Times New Roman" w:cs="Arial"/>
          <w:b/>
          <w:bCs/>
          <w:sz w:val="20"/>
          <w:szCs w:val="20"/>
          <w:lang w:eastAsia="en-US"/>
        </w:rPr>
      </w:pPr>
      <w:r>
        <w:rPr>
          <w:rFonts w:eastAsia="Times New Roman" w:cs="Arial" w:ascii="Arial" w:hAnsi="Arial"/>
          <w:b/>
          <w:bCs/>
          <w:sz w:val="20"/>
          <w:szCs w:val="20"/>
          <w:lang w:eastAsia="en-US"/>
        </w:rPr>
        <w:t xml:space="preserve">Veri Sorumlusuna İlişkin Bilgiler </w:t>
      </w:r>
    </w:p>
    <w:p>
      <w:pPr>
        <w:pStyle w:val="Normal"/>
        <w:ind w:start="45" w:end="0"/>
        <w:rPr/>
      </w:pPr>
      <w:r>
        <w:rPr>
          <w:rFonts w:eastAsia="Times New Roman" w:cs="Arial" w:ascii="Arial" w:hAnsi="Arial"/>
          <w:color w:val="000000"/>
          <w:sz w:val="20"/>
          <w:szCs w:val="20"/>
          <w:lang w:eastAsia="tr-TR"/>
        </w:rPr>
        <w:t xml:space="preserve">Kanun uyarınca </w:t>
      </w:r>
      <w:r>
        <w:rPr>
          <w:rFonts w:cs="Arial" w:ascii="Arial" w:hAnsi="Arial"/>
          <w:b/>
          <w:bCs/>
          <w:sz w:val="20"/>
          <w:szCs w:val="20"/>
        </w:rPr>
        <w:t>{{kurum.vergi_no}}</w:t>
      </w:r>
      <w:r>
        <w:rPr>
          <w:rFonts w:cs="Arial" w:ascii="Arial" w:hAnsi="Arial"/>
          <w:sz w:val="20"/>
          <w:szCs w:val="20"/>
        </w:rPr>
        <w:t xml:space="preserve"> </w:t>
      </w:r>
      <w:r>
        <w:rPr>
          <w:rFonts w:eastAsia="Times New Roman" w:cs="Arial" w:ascii="Arial" w:hAnsi="Arial"/>
          <w:color w:val="000000"/>
          <w:sz w:val="20"/>
          <w:szCs w:val="20"/>
          <w:lang w:eastAsia="tr-TR"/>
        </w:rPr>
        <w:t xml:space="preserve">Vergi numarasıyla kayıtlı, </w:t>
      </w:r>
      <w:r>
        <w:rPr>
          <w:rFonts w:cs="Arial" w:ascii="Arial" w:hAnsi="Arial"/>
          <w:b/>
          <w:bCs/>
          <w:sz w:val="20"/>
          <w:szCs w:val="20"/>
        </w:rPr>
        <w:t>{{kurum.adresi}}</w:t>
      </w:r>
      <w:r>
        <w:rPr>
          <w:rFonts w:cs="Arial" w:ascii="Arial" w:hAnsi="Arial"/>
          <w:bCs/>
          <w:sz w:val="20"/>
          <w:szCs w:val="20"/>
        </w:rPr>
        <w:t xml:space="preserve"> </w:t>
      </w:r>
      <w:r>
        <w:rPr>
          <w:rFonts w:eastAsia="Times New Roman" w:cs="Arial" w:ascii="Arial" w:hAnsi="Arial"/>
          <w:color w:val="000000"/>
          <w:sz w:val="20"/>
          <w:szCs w:val="20"/>
          <w:lang w:eastAsia="tr-TR"/>
        </w:rPr>
        <w:t xml:space="preserve">adresinde mukim </w:t>
      </w:r>
      <w:r>
        <w:rPr>
          <w:rFonts w:cs="Arial" w:ascii="Arial" w:hAnsi="Arial"/>
          <w:b/>
          <w:bCs/>
          <w:sz w:val="20"/>
          <w:szCs w:val="20"/>
        </w:rPr>
        <w:t>{{kurum.unvan}}</w:t>
      </w:r>
      <w:r>
        <w:rPr>
          <w:rFonts w:eastAsia="Times New Roman" w:cs="Arial" w:ascii="Arial" w:hAnsi="Arial"/>
          <w:bCs/>
          <w:color w:val="000000"/>
          <w:sz w:val="20"/>
          <w:szCs w:val="20"/>
          <w:lang w:eastAsia="tr-TR"/>
        </w:rPr>
        <w:t xml:space="preserve"> </w:t>
      </w:r>
      <w:r>
        <w:rPr>
          <w:rFonts w:eastAsia="Times New Roman" w:cs="Arial" w:ascii="Arial" w:hAnsi="Arial"/>
          <w:color w:val="000000"/>
          <w:sz w:val="20"/>
          <w:szCs w:val="20"/>
          <w:lang w:eastAsia="tr-TR"/>
        </w:rPr>
        <w:t>Veri Sorumlusudur.</w:t>
      </w:r>
    </w:p>
    <w:p>
      <w:pPr>
        <w:pStyle w:val="Normal"/>
        <w:spacing w:before="240" w:after="240"/>
        <w:contextualSpacing/>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r>
    </w:p>
    <w:p>
      <w:pPr>
        <w:pStyle w:val="Normal"/>
        <w:keepNext w:val="true"/>
        <w:keepLines/>
        <w:numPr>
          <w:ilvl w:val="0"/>
          <w:numId w:val="4"/>
        </w:numPr>
        <w:spacing w:before="240" w:after="240"/>
        <w:outlineLvl w:val="0"/>
        <w:rPr>
          <w:rFonts w:ascii="Arial" w:hAnsi="Arial" w:eastAsia="Times New Roman" w:cs="Arial"/>
          <w:b/>
          <w:bCs/>
          <w:sz w:val="20"/>
          <w:szCs w:val="20"/>
          <w:lang w:eastAsia="en-US"/>
        </w:rPr>
      </w:pPr>
      <w:r>
        <w:rPr>
          <w:rFonts w:eastAsia="Times New Roman" w:cs="Arial" w:ascii="Arial" w:hAnsi="Arial"/>
          <w:b/>
          <w:bCs/>
          <w:sz w:val="20"/>
          <w:szCs w:val="20"/>
          <w:lang w:eastAsia="en-US"/>
        </w:rPr>
        <w:t>Kişisel Verilerin İşlenme Amaçları</w:t>
      </w:r>
      <w:r>
        <w:rPr>
          <w:rFonts w:eastAsia="Times New Roman" w:cs="Arial" w:ascii="Arial" w:hAnsi="Arial"/>
          <w:sz w:val="20"/>
          <w:szCs w:val="20"/>
          <w:lang w:eastAsia="en-US"/>
        </w:rPr>
        <w:tab/>
      </w:r>
    </w:p>
    <w:p>
      <w:pPr>
        <w:pStyle w:val="Normal"/>
        <w:spacing w:before="240" w:after="240"/>
        <w:jc w:val="both"/>
        <w:rPr/>
      </w:pPr>
      <w:r>
        <w:rPr>
          <w:rFonts w:eastAsia="Times New Roman" w:cs="Arial" w:ascii="Arial" w:hAnsi="Arial"/>
          <w:color w:val="000000"/>
          <w:sz w:val="20"/>
          <w:szCs w:val="20"/>
          <w:lang w:eastAsia="tr-TR"/>
        </w:rPr>
        <w:t>İşyeri bünyesinde çalışmak için iş başvurusunda bulunan çalışan adaylarına ait özel ve genel nitelikli kişisel veriler, ilgi kişinin temel hak ve özgürlüklerine zarar vermemek kaydıyla Veri Sorumlusu İşyerinin meşru menfaati gereğince kişisel bilgileriniz tamamen veya kısmen otomatik olan ya da herhangi bir veri kayıt sisteminin parçası olmak kaydıyla, otomatik olmayan yollarla ölçülü ve sınırlı olmak şartıyla işlemektedir. Bu kapsamda kanuni yükümlülüklerini doğrudan yerine getirirken, gerekse bu yükümlülükler ve verilen hizmetlerin dolaylı olarak gerektirdiği durumlarda Kişisel verilerin işlenmesine ihtiyaç duymaktadır.</w:t>
      </w:r>
    </w:p>
    <w:p>
      <w:pPr>
        <w:pStyle w:val="Normal"/>
        <w:spacing w:before="240" w:after="240"/>
        <w:jc w:val="both"/>
        <w:rPr/>
      </w:pPr>
      <w:r>
        <w:rPr>
          <w:rFonts w:eastAsia="Times New Roman" w:cs="Arial" w:ascii="Arial" w:hAnsi="Arial"/>
          <w:color w:val="000000"/>
          <w:sz w:val="20"/>
          <w:szCs w:val="20"/>
          <w:lang w:eastAsia="tr-TR"/>
        </w:rPr>
        <w:t>Bu anlamda kişisel verileriniz İşyeri tarafından</w:t>
      </w:r>
    </w:p>
    <w:p>
      <w:pPr>
        <w:pStyle w:val="Normal"/>
        <w:numPr>
          <w:ilvl w:val="0"/>
          <w:numId w:val="3"/>
        </w:numPr>
        <w:spacing w:before="240" w:after="240"/>
        <w:ind w:hanging="357"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 xml:space="preserve">5651 sayılı </w:t>
      </w:r>
      <w:r>
        <w:rPr>
          <w:rFonts w:eastAsia="Calibri" w:cs="Arial" w:ascii="Arial" w:hAnsi="Arial"/>
          <w:color w:val="000000"/>
          <w:sz w:val="20"/>
          <w:szCs w:val="20"/>
          <w:lang w:val="en-US" w:eastAsia="en-US"/>
        </w:rPr>
        <w:t>İnternet Ortamında Yapılan Yayınların Düzenlenmesı̇ ve Bu Yayınlar Yoluyla İşlenen Suçlarla Mücadele Edı̇lmesı̇</w:t>
      </w:r>
      <w:r>
        <w:rPr>
          <w:rFonts w:eastAsia="Calibri" w:cs="Arial" w:ascii="Arial" w:hAnsi="Arial"/>
          <w:color w:val="000000"/>
          <w:sz w:val="20"/>
          <w:szCs w:val="20"/>
          <w:lang w:eastAsia="tr-TR"/>
        </w:rPr>
        <w:t xml:space="preserve"> Hakkında Kanun’a bağlı çıkarılan ikinci düzenlemelerde belirtilen yükümlülüklerimizi yerine getirmek,</w:t>
      </w:r>
    </w:p>
    <w:p>
      <w:pPr>
        <w:pStyle w:val="Normal"/>
        <w:numPr>
          <w:ilvl w:val="0"/>
          <w:numId w:val="3"/>
        </w:numPr>
        <w:spacing w:before="240" w:after="240"/>
        <w:ind w:hanging="357"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6698 sayılı Kişisel Verilerin Korunması Kanunu’nda ve bu Kanun’a bağlı çıkarılan ikinci düzenlemelerde belirtilen yükümlülüklerimizi yerine getirmek,</w:t>
      </w:r>
    </w:p>
    <w:p>
      <w:pPr>
        <w:pStyle w:val="Normal"/>
        <w:numPr>
          <w:ilvl w:val="0"/>
          <w:numId w:val="3"/>
        </w:numPr>
        <w:spacing w:before="240" w:after="240"/>
        <w:ind w:hanging="357" w:start="720" w:end="0"/>
        <w:contextualSpacing/>
        <w:jc w:val="both"/>
        <w:rPr>
          <w:rFonts w:ascii="Arial" w:hAnsi="Arial" w:eastAsia="Calibri" w:cs="Arial"/>
          <w:color w:val="000000"/>
          <w:sz w:val="20"/>
          <w:szCs w:val="20"/>
          <w:lang w:eastAsia="tr-TR"/>
        </w:rPr>
      </w:pPr>
      <w:r>
        <w:rPr>
          <w:rFonts w:eastAsia="Times New Roman" w:cs="Arial" w:ascii="Arial" w:hAnsi="Arial"/>
          <w:color w:val="000000"/>
          <w:sz w:val="20"/>
          <w:szCs w:val="20"/>
          <w:lang w:eastAsia="tr-TR"/>
        </w:rPr>
        <w:t>İşyeri</w:t>
      </w:r>
      <w:r>
        <w:rPr>
          <w:rFonts w:eastAsia="Calibri" w:cs="Arial" w:ascii="Arial" w:hAnsi="Arial"/>
          <w:color w:val="000000"/>
          <w:sz w:val="20"/>
          <w:szCs w:val="20"/>
          <w:lang w:eastAsia="tr-TR"/>
        </w:rPr>
        <w:t xml:space="preserve"> insan kaynakları politika ve süreçlerinin planlanması ve yürütülmesi,</w:t>
      </w:r>
    </w:p>
    <w:p>
      <w:pPr>
        <w:pStyle w:val="Normal"/>
        <w:numPr>
          <w:ilvl w:val="0"/>
          <w:numId w:val="3"/>
        </w:numPr>
        <w:spacing w:before="240" w:after="240"/>
        <w:ind w:hanging="357"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İnsan kaynakları politikalarının geliştirilmesini ve sürdürülmesini sağlamak,</w:t>
      </w:r>
    </w:p>
    <w:p>
      <w:pPr>
        <w:pStyle w:val="Normal"/>
        <w:numPr>
          <w:ilvl w:val="0"/>
          <w:numId w:val="3"/>
        </w:numPr>
        <w:spacing w:before="240" w:after="240"/>
        <w:ind w:hanging="357"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İşyeri kariyer ve başarı planlarının oluşumunu sağlamak ve bu süreçleri yürütmek,</w:t>
      </w:r>
    </w:p>
    <w:p>
      <w:pPr>
        <w:pStyle w:val="Normal"/>
        <w:numPr>
          <w:ilvl w:val="0"/>
          <w:numId w:val="3"/>
        </w:numPr>
        <w:spacing w:before="240" w:after="240"/>
        <w:ind w:hanging="357"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Kurumumuzun iş koşulları için gerekli olan eğitim, sağlık, nitelik ve becerilerin tespiti ve değerlendirilmesi,</w:t>
      </w:r>
    </w:p>
    <w:p>
      <w:pPr>
        <w:pStyle w:val="Normal"/>
        <w:numPr>
          <w:ilvl w:val="0"/>
          <w:numId w:val="3"/>
        </w:numPr>
        <w:spacing w:before="240" w:after="240"/>
        <w:ind w:hanging="357"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Talep edilen pozisyona uygunluğun değerlendirilmesi,</w:t>
      </w:r>
    </w:p>
    <w:p>
      <w:pPr>
        <w:pStyle w:val="Normal"/>
        <w:numPr>
          <w:ilvl w:val="0"/>
          <w:numId w:val="3"/>
        </w:numPr>
        <w:spacing w:before="240" w:after="240"/>
        <w:ind w:hanging="357"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Referans gösterilen kişilerle bilgilerin teyidi için iletişime geçilmesi,</w:t>
      </w:r>
    </w:p>
    <w:p>
      <w:pPr>
        <w:pStyle w:val="Normal"/>
        <w:numPr>
          <w:ilvl w:val="0"/>
          <w:numId w:val="3"/>
        </w:numPr>
        <w:spacing w:before="240" w:after="240"/>
        <w:ind w:hanging="357"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Kurum kültürü ve teamüllerine uyum sağlama eğilimlerinin belirlenmesi,</w:t>
      </w:r>
    </w:p>
    <w:p>
      <w:pPr>
        <w:pStyle w:val="Normal"/>
        <w:numPr>
          <w:ilvl w:val="0"/>
          <w:numId w:val="3"/>
        </w:numPr>
        <w:spacing w:before="240" w:after="240"/>
        <w:ind w:hanging="357"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İletişimin sağlanması,</w:t>
      </w:r>
    </w:p>
    <w:p>
      <w:pPr>
        <w:pStyle w:val="Normal"/>
        <w:numPr>
          <w:ilvl w:val="0"/>
          <w:numId w:val="3"/>
        </w:numPr>
        <w:spacing w:before="240" w:after="240"/>
        <w:ind w:hanging="357"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İş görüşmesinin olumsuz sonuçlanması durumunda ilerleyen dönemlerde oluşabilecek uygun pozisyonlar için değerlendirilmesi,</w:t>
      </w:r>
    </w:p>
    <w:p>
      <w:pPr>
        <w:pStyle w:val="Normal"/>
        <w:numPr>
          <w:ilvl w:val="0"/>
          <w:numId w:val="3"/>
        </w:numPr>
        <w:spacing w:before="240" w:after="240"/>
        <w:ind w:hanging="357"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Ücret bilgi ve skalasının belirlenmesi,</w:t>
      </w:r>
    </w:p>
    <w:p>
      <w:pPr>
        <w:pStyle w:val="Normal"/>
        <w:numPr>
          <w:ilvl w:val="0"/>
          <w:numId w:val="3"/>
        </w:numPr>
        <w:spacing w:before="240" w:after="240"/>
        <w:ind w:hanging="357"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İş koşulları için gerekli olan eğitim, sağlık, nitelik ve becerilerin tespiti ve değerlendirilmesi,</w:t>
      </w:r>
    </w:p>
    <w:p>
      <w:pPr>
        <w:pStyle w:val="Normal"/>
        <w:numPr>
          <w:ilvl w:val="0"/>
          <w:numId w:val="3"/>
        </w:numPr>
        <w:spacing w:before="240" w:after="240"/>
        <w:ind w:hanging="357"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Bu kanunlar uyarınca yürürlükte olan diğer ikincil düzenlemeler,</w:t>
      </w:r>
    </w:p>
    <w:p>
      <w:pPr>
        <w:pStyle w:val="Normal"/>
        <w:spacing w:before="240" w:after="240"/>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t>Amaçlarıyla Kanun’da belirtilen sınırlar çerçevesinde hukuka, dürüstlük kurallarına uygun ve işbu amaçlarla her daim bağlantılı, sınırlı ve ölçülü şekilde işlenmektedir.</w:t>
      </w:r>
    </w:p>
    <w:p>
      <w:pPr>
        <w:pStyle w:val="Normal"/>
        <w:keepNext w:val="true"/>
        <w:keepLines/>
        <w:numPr>
          <w:ilvl w:val="0"/>
          <w:numId w:val="4"/>
        </w:numPr>
        <w:spacing w:before="240" w:after="240"/>
        <w:outlineLvl w:val="0"/>
        <w:rPr>
          <w:rFonts w:ascii="Arial" w:hAnsi="Arial" w:eastAsia="Times New Roman" w:cs="Arial"/>
          <w:b/>
          <w:bCs/>
          <w:sz w:val="20"/>
          <w:szCs w:val="20"/>
          <w:lang w:eastAsia="en-US"/>
        </w:rPr>
      </w:pPr>
      <w:r>
        <w:rPr>
          <w:rFonts w:eastAsia="Times New Roman" w:cs="Arial" w:ascii="Arial" w:hAnsi="Arial"/>
          <w:b/>
          <w:bCs/>
          <w:sz w:val="20"/>
          <w:szCs w:val="20"/>
          <w:lang w:eastAsia="en-US"/>
        </w:rPr>
        <w:t>Kişisel Verilerin Aktarılması</w:t>
      </w:r>
    </w:p>
    <w:p>
      <w:pPr>
        <w:pStyle w:val="Normal"/>
        <w:spacing w:before="240" w:after="240"/>
        <w:jc w:val="both"/>
        <w:rPr/>
      </w:pPr>
      <w:bookmarkStart w:id="0" w:name="_Hlk530091345"/>
      <w:r>
        <w:rPr>
          <w:rFonts w:eastAsia="Times New Roman" w:cs="Arial" w:ascii="Arial" w:hAnsi="Arial"/>
          <w:color w:val="000000"/>
          <w:sz w:val="20"/>
          <w:szCs w:val="20"/>
          <w:lang w:eastAsia="tr-TR"/>
        </w:rPr>
        <w:t>Yukarıda sayılan amaçlar dahilinde, Kanun’un 8. ve 9. maddesinde belirtilen şartlara uygun olarak, kişisel veri işleme şartları ve amaçları çerçevesinde İşyerine iş başvurusu nedeniyle verdiğiniz kişisel verileriniz;</w:t>
      </w:r>
      <w:bookmarkEnd w:id="0"/>
    </w:p>
    <w:p>
      <w:pPr>
        <w:pStyle w:val="Normal"/>
        <w:numPr>
          <w:ilvl w:val="0"/>
          <w:numId w:val="2"/>
        </w:numPr>
        <w:spacing w:before="240" w:after="240"/>
        <w:contextualSpacing/>
        <w:jc w:val="both"/>
        <w:rPr>
          <w:rFonts w:ascii="Arial" w:hAnsi="Arial" w:eastAsia="Times New Roman" w:cs="Arial"/>
          <w:sz w:val="20"/>
          <w:szCs w:val="20"/>
          <w:lang w:eastAsia="tr-TR"/>
        </w:rPr>
      </w:pPr>
      <w:r>
        <w:rPr>
          <w:rFonts w:eastAsia="Times New Roman" w:cs="Arial" w:ascii="Arial" w:hAnsi="Arial"/>
          <w:color w:val="000000"/>
          <w:sz w:val="20"/>
          <w:szCs w:val="20"/>
          <w:lang w:eastAsia="tr-TR"/>
        </w:rPr>
        <w:t>İşyerinin</w:t>
      </w:r>
      <w:r>
        <w:rPr>
          <w:rFonts w:eastAsia="Times New Roman" w:cs="Arial" w:ascii="Arial" w:hAnsi="Arial"/>
          <w:sz w:val="20"/>
          <w:szCs w:val="20"/>
          <w:lang w:eastAsia="tr-TR"/>
        </w:rPr>
        <w:t xml:space="preserve"> iş ilişkisi içerisinde olduğu Hissedar / Ortak ve İştirakler ile,</w:t>
      </w:r>
    </w:p>
    <w:p>
      <w:pPr>
        <w:pStyle w:val="Normal"/>
        <w:numPr>
          <w:ilvl w:val="0"/>
          <w:numId w:val="2"/>
        </w:numPr>
        <w:spacing w:before="240" w:after="240"/>
        <w:contextualSpacing/>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t>İşyerinin insan kaynakları personeline ve ilgi birim amirlerine</w:t>
      </w:r>
    </w:p>
    <w:p>
      <w:pPr>
        <w:pStyle w:val="Normal"/>
        <w:numPr>
          <w:ilvl w:val="0"/>
          <w:numId w:val="2"/>
        </w:numPr>
        <w:spacing w:before="240" w:after="240"/>
        <w:contextualSpacing/>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t>İşyerinin ilgili bölüm yöneticilerine</w:t>
      </w:r>
    </w:p>
    <w:p>
      <w:pPr>
        <w:pStyle w:val="Normal"/>
        <w:spacing w:before="240" w:after="240"/>
        <w:ind w:start="720" w:end="0"/>
        <w:contextualSpacing/>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r>
    </w:p>
    <w:p>
      <w:pPr>
        <w:pStyle w:val="Normal"/>
        <w:spacing w:before="240" w:after="240"/>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t>Aktarılması amacıyla, Kanun’da belirtilen sınırlar çerçevesinde hukuka, dürüstlük kurallarına uygun ve işbu amaçlarla her daim bağlantılı, sınırlı ve ölçülü şekilde işlenmektedir.</w:t>
      </w:r>
    </w:p>
    <w:p>
      <w:pPr>
        <w:pStyle w:val="Normal"/>
        <w:keepNext w:val="true"/>
        <w:keepLines/>
        <w:numPr>
          <w:ilvl w:val="0"/>
          <w:numId w:val="4"/>
        </w:numPr>
        <w:spacing w:before="240" w:after="240"/>
        <w:outlineLvl w:val="0"/>
        <w:rPr>
          <w:rFonts w:ascii="Arial" w:hAnsi="Arial" w:eastAsia="Times New Roman" w:cs="Arial"/>
          <w:b/>
          <w:bCs/>
          <w:sz w:val="20"/>
          <w:szCs w:val="20"/>
          <w:lang w:eastAsia="en-US"/>
        </w:rPr>
      </w:pPr>
      <w:r>
        <w:rPr>
          <w:rFonts w:eastAsia="Times New Roman" w:cs="Arial" w:ascii="Arial" w:hAnsi="Arial"/>
          <w:b/>
          <w:bCs/>
          <w:sz w:val="20"/>
          <w:szCs w:val="20"/>
          <w:lang w:eastAsia="en-US"/>
        </w:rPr>
        <w:t>Kişisel Verilerin Toplanma Yöntemleri ve Hukuki Sebepleri</w:t>
      </w:r>
    </w:p>
    <w:p>
      <w:pPr>
        <w:pStyle w:val="Normal"/>
        <w:spacing w:before="240" w:after="240"/>
        <w:jc w:val="both"/>
        <w:rPr/>
      </w:pPr>
      <w:r>
        <w:rPr>
          <w:rFonts w:eastAsia="Times New Roman" w:cs="Arial" w:ascii="Arial" w:hAnsi="Arial"/>
          <w:color w:val="000000"/>
          <w:sz w:val="20"/>
          <w:szCs w:val="20"/>
          <w:lang w:eastAsia="tr-TR"/>
        </w:rPr>
        <w:t>Kişisel verileriniz; yukarıdaki (3) ve (4) maddelerinde belirtilen amaçlar doğrultusunda İnsan Kaynakları Departmanı, İşyeri tarafından yetkilendirilmiş veri işleyen gerçek veya tüzel kişiler tarafından</w:t>
      </w:r>
      <w:r>
        <w:rPr>
          <w:rFonts w:eastAsia="Times New Roman" w:cs="Arial" w:ascii="Arial" w:hAnsi="Arial"/>
          <w:color w:val="607A87"/>
          <w:sz w:val="20"/>
          <w:szCs w:val="20"/>
          <w:shd w:fill="FFFFFF" w:val="clear"/>
          <w:lang w:eastAsia="tr-TR"/>
        </w:rPr>
        <w:t xml:space="preserve"> </w:t>
      </w:r>
      <w:r>
        <w:rPr>
          <w:rFonts w:eastAsia="Times New Roman" w:cs="Arial" w:ascii="Arial" w:hAnsi="Arial"/>
          <w:color w:val="000000"/>
          <w:sz w:val="20"/>
          <w:szCs w:val="20"/>
          <w:lang w:eastAsia="tr-TR"/>
        </w:rPr>
        <w:t>aşağıda belirtilen yöntemler ile toplanmaktadır.</w:t>
      </w:r>
    </w:p>
    <w:p>
      <w:pPr>
        <w:pStyle w:val="Normal"/>
        <w:spacing w:before="240" w:after="240"/>
        <w:jc w:val="both"/>
        <w:rPr>
          <w:rFonts w:ascii="Arial" w:hAnsi="Arial" w:eastAsia="Times New Roman" w:cs="Arial"/>
          <w:color w:val="607A87"/>
          <w:sz w:val="20"/>
          <w:szCs w:val="20"/>
          <w:shd w:fill="FFFFFF" w:val="clear"/>
          <w:lang w:eastAsia="tr-TR"/>
        </w:rPr>
      </w:pPr>
      <w:r>
        <w:rPr>
          <w:rFonts w:eastAsia="Times New Roman" w:cs="Arial" w:ascii="Arial" w:hAnsi="Arial"/>
          <w:color w:val="000000"/>
          <w:sz w:val="20"/>
          <w:szCs w:val="20"/>
          <w:lang w:eastAsia="tr-TR"/>
        </w:rPr>
        <w:t>Bu anlamda kişisel verileriniz İşyeri tarafından;</w:t>
      </w:r>
    </w:p>
    <w:p>
      <w:pPr>
        <w:pStyle w:val="Normal"/>
        <w:numPr>
          <w:ilvl w:val="0"/>
          <w:numId w:val="2"/>
        </w:numPr>
        <w:tabs>
          <w:tab w:val="clear" w:pos="708"/>
          <w:tab w:val="left" w:pos="720" w:leader="none"/>
        </w:tabs>
        <w:spacing w:before="240" w:after="240"/>
        <w:contextualSpacing/>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t>İşyerine elden, elektronik posta, kargo, referans ve benzeri yöntemlerle ilettiğiniz özgeçmişler ile diğer bilgi/belgeler,</w:t>
      </w:r>
    </w:p>
    <w:p>
      <w:pPr>
        <w:pStyle w:val="Normal"/>
        <w:numPr>
          <w:ilvl w:val="0"/>
          <w:numId w:val="2"/>
        </w:numPr>
        <w:tabs>
          <w:tab w:val="clear" w:pos="708"/>
          <w:tab w:val="left" w:pos="720" w:leader="none"/>
        </w:tabs>
        <w:spacing w:before="240" w:after="240"/>
        <w:contextualSpacing/>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t>Kurumumuzun çalıştığı istihdam veya danışmanlık şirketleri,</w:t>
      </w:r>
    </w:p>
    <w:p>
      <w:pPr>
        <w:pStyle w:val="Normal"/>
        <w:numPr>
          <w:ilvl w:val="0"/>
          <w:numId w:val="2"/>
        </w:numPr>
        <w:tabs>
          <w:tab w:val="clear" w:pos="708"/>
          <w:tab w:val="left" w:pos="720" w:leader="none"/>
        </w:tabs>
        <w:spacing w:before="240" w:after="240"/>
        <w:contextualSpacing/>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t>Referans kişiler, tarafınızdan iletilen bilgilerin doğruluğunu teyit etmek amacıyla yapılan kontroller ile kurumumuz tarafından yapılan araştırmalar,</w:t>
      </w:r>
    </w:p>
    <w:p>
      <w:pPr>
        <w:pStyle w:val="Normal"/>
        <w:numPr>
          <w:ilvl w:val="0"/>
          <w:numId w:val="2"/>
        </w:numPr>
        <w:tabs>
          <w:tab w:val="clear" w:pos="708"/>
          <w:tab w:val="left" w:pos="720" w:leader="none"/>
        </w:tabs>
        <w:spacing w:before="240" w:after="240"/>
        <w:contextualSpacing/>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t>Yazılı veya elektronik ortamda yayınlanan ve tarafınızca doldurulan başvuru formları</w:t>
      </w:r>
    </w:p>
    <w:p>
      <w:pPr>
        <w:pStyle w:val="Normal"/>
        <w:spacing w:before="240" w:after="240"/>
        <w:ind w:start="720" w:end="0"/>
        <w:contextualSpacing/>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r>
    </w:p>
    <w:p>
      <w:pPr>
        <w:pStyle w:val="Normal"/>
        <w:spacing w:before="240" w:after="240"/>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t>Aracılığıyla tamamen veya kısmen otomatik ya da otomatik olmayan yollarla yazılı, sözlü, elektronik veya sair yollarla toplanabilir.</w:t>
      </w:r>
    </w:p>
    <w:p>
      <w:pPr>
        <w:pStyle w:val="Normal"/>
        <w:spacing w:before="240" w:after="240"/>
        <w:jc w:val="both"/>
        <w:rPr/>
      </w:pPr>
      <w:r>
        <w:rPr>
          <w:rFonts w:eastAsia="Times New Roman" w:cs="Arial" w:ascii="Arial" w:hAnsi="Arial"/>
          <w:color w:val="000000"/>
          <w:sz w:val="20"/>
          <w:szCs w:val="20"/>
          <w:lang w:eastAsia="tr-TR"/>
        </w:rPr>
        <w:t>Bu kapsamda</w:t>
      </w:r>
      <w:r>
        <w:rPr>
          <w:rFonts w:eastAsia="Times New Roman" w:cs="Arial" w:ascii="Arial" w:hAnsi="Arial"/>
          <w:sz w:val="20"/>
          <w:szCs w:val="20"/>
          <w:lang w:eastAsia="tr-TR"/>
        </w:rPr>
        <w:t xml:space="preserve">;  Ad, soy ad, T.C. kimlik numarası, uyruk, doğum yeri, doğum tarihi, cinsiyet, medeni hali, ehliyet, vesikalık fotoğraf, eğitim bilgisi, mesleki bilgi ve tecrübesi, özlük bilgileri,  erkek çalışanlar için askerlik durumu, telefon numarası, e-posta adresi, referans amacıyla  irtibat kişisi bilgileri, vb kişisel veriler </w:t>
      </w:r>
      <w:r>
        <w:rPr>
          <w:rFonts w:eastAsia="Times New Roman" w:cs="Arial" w:ascii="Arial" w:hAnsi="Arial"/>
          <w:color w:val="000000"/>
          <w:sz w:val="20"/>
          <w:szCs w:val="20"/>
          <w:lang w:eastAsia="tr-TR"/>
        </w:rPr>
        <w:t xml:space="preserve">Kanun’un 5. maddesinin 2/a-c-ç-e-f bentleri ve 6. maddesinin 3. fıkrası uyarınca, başvuru sahibinin temel hak ve özgürlüklerinize zarar vermemek kaydıyla ve İşyerinin meşru menfaatleri hukuki sebebine dayalı olarak işlenmektedir. </w:t>
      </w:r>
    </w:p>
    <w:p>
      <w:pPr>
        <w:pStyle w:val="Normal"/>
        <w:keepNext w:val="true"/>
        <w:keepLines/>
        <w:numPr>
          <w:ilvl w:val="0"/>
          <w:numId w:val="4"/>
        </w:numPr>
        <w:spacing w:before="240" w:after="240"/>
        <w:outlineLvl w:val="0"/>
        <w:rPr>
          <w:rFonts w:ascii="Arial" w:hAnsi="Arial" w:eastAsia="Times New Roman" w:cs="Arial"/>
          <w:b/>
          <w:bCs/>
          <w:sz w:val="20"/>
          <w:szCs w:val="20"/>
          <w:lang w:eastAsia="en-US"/>
        </w:rPr>
      </w:pPr>
      <w:r>
        <w:rPr>
          <w:rFonts w:eastAsia="Times New Roman" w:cs="Arial" w:ascii="Arial" w:hAnsi="Arial"/>
          <w:b/>
          <w:bCs/>
          <w:sz w:val="20"/>
          <w:szCs w:val="20"/>
          <w:lang w:eastAsia="en-US"/>
        </w:rPr>
        <w:t>Veri Sahiplerinin Kanun Kapsamındaki Hakları</w:t>
      </w:r>
    </w:p>
    <w:p>
      <w:pPr>
        <w:pStyle w:val="Normal"/>
        <w:spacing w:before="240" w:after="240"/>
        <w:jc w:val="both"/>
        <w:rPr/>
      </w:pPr>
      <w:r>
        <w:rPr>
          <w:rFonts w:eastAsia="Times New Roman" w:cs="Arial" w:ascii="Arial" w:hAnsi="Arial"/>
          <w:color w:val="000000"/>
          <w:sz w:val="20"/>
          <w:szCs w:val="20"/>
          <w:lang w:eastAsia="tr-TR"/>
        </w:rPr>
        <w:t>Dilediğiniz zaman İşyerine başvurarak kişisel verilerinizin;</w:t>
      </w:r>
    </w:p>
    <w:p>
      <w:pPr>
        <w:pStyle w:val="Normal"/>
        <w:numPr>
          <w:ilvl w:val="0"/>
          <w:numId w:val="6"/>
        </w:numPr>
        <w:spacing w:before="240" w:after="240"/>
        <w:contextualSpacing/>
        <w:jc w:val="both"/>
        <w:rPr>
          <w:rFonts w:ascii="Arial" w:hAnsi="Arial" w:eastAsia="Calibri" w:cs="Arial"/>
          <w:color w:val="000000"/>
          <w:sz w:val="20"/>
          <w:szCs w:val="20"/>
          <w:lang w:eastAsia="en-US"/>
        </w:rPr>
      </w:pPr>
      <w:r>
        <w:rPr>
          <w:rFonts w:eastAsia="Calibri" w:cs="Arial" w:ascii="Arial" w:hAnsi="Arial"/>
          <w:color w:val="000000"/>
          <w:sz w:val="20"/>
          <w:szCs w:val="20"/>
          <w:lang w:eastAsia="en-US"/>
        </w:rPr>
        <w:t>İşlenip işlenmediğini, işlenme amacını ve amacına uygun kullanıp kullanılmadığı öğrenebilir ve işlenmiş ise bu konuda bilgi isteyebilir,</w:t>
      </w:r>
    </w:p>
    <w:p>
      <w:pPr>
        <w:pStyle w:val="Normal"/>
        <w:numPr>
          <w:ilvl w:val="0"/>
          <w:numId w:val="6"/>
        </w:numPr>
        <w:spacing w:before="240" w:after="240"/>
        <w:contextualSpacing/>
        <w:jc w:val="both"/>
        <w:rPr>
          <w:rFonts w:ascii="Arial" w:hAnsi="Arial" w:eastAsia="Calibri" w:cs="Arial"/>
          <w:color w:val="000000"/>
          <w:sz w:val="20"/>
          <w:szCs w:val="20"/>
          <w:lang w:eastAsia="en-US"/>
        </w:rPr>
      </w:pPr>
      <w:r>
        <w:rPr>
          <w:rFonts w:eastAsia="Calibri" w:cs="Arial" w:ascii="Arial" w:hAnsi="Arial"/>
          <w:color w:val="000000"/>
          <w:sz w:val="20"/>
          <w:szCs w:val="20"/>
          <w:lang w:eastAsia="en-US"/>
        </w:rPr>
        <w:t>Kanun’a uygun olarak yurt içinde ve yurt dışında bilgilerinizin paylaşıldığı üçüncü kişileri öğrenebilir,</w:t>
      </w:r>
    </w:p>
    <w:p>
      <w:pPr>
        <w:pStyle w:val="Normal"/>
        <w:numPr>
          <w:ilvl w:val="0"/>
          <w:numId w:val="6"/>
        </w:numPr>
        <w:spacing w:before="240" w:after="240"/>
        <w:contextualSpacing/>
        <w:jc w:val="both"/>
        <w:rPr>
          <w:rFonts w:ascii="Arial" w:hAnsi="Arial" w:eastAsia="Calibri" w:cs="Arial"/>
          <w:color w:val="000000"/>
          <w:sz w:val="20"/>
          <w:szCs w:val="20"/>
          <w:lang w:eastAsia="en-US"/>
        </w:rPr>
      </w:pPr>
      <w:r>
        <w:rPr>
          <w:rFonts w:eastAsia="Calibri" w:cs="Arial" w:ascii="Arial" w:hAnsi="Arial"/>
          <w:color w:val="000000"/>
          <w:sz w:val="20"/>
          <w:szCs w:val="20"/>
          <w:lang w:eastAsia="en-US"/>
        </w:rPr>
        <w:t>Bilgilerinizin eksik ya da hatalı işlendiğini düşünüyorsanız düzeltilmesini isteyebilir, Kanunun 7. maddesinde öngörülen şartlar çerçevesinde bilgilerinizin silinmesini ya da yok edilmesini talep edebilir,</w:t>
      </w:r>
    </w:p>
    <w:p>
      <w:pPr>
        <w:pStyle w:val="Normal"/>
        <w:numPr>
          <w:ilvl w:val="0"/>
          <w:numId w:val="6"/>
        </w:numPr>
        <w:spacing w:before="240" w:after="240"/>
        <w:contextualSpacing/>
        <w:jc w:val="both"/>
        <w:rPr>
          <w:rFonts w:ascii="Arial" w:hAnsi="Arial" w:eastAsia="Calibri" w:cs="Arial"/>
          <w:color w:val="000000"/>
          <w:sz w:val="20"/>
          <w:szCs w:val="20"/>
          <w:lang w:eastAsia="en-US"/>
        </w:rPr>
      </w:pPr>
      <w:r>
        <w:rPr>
          <w:rFonts w:eastAsia="Calibri" w:cs="Arial" w:ascii="Arial" w:hAnsi="Arial"/>
          <w:color w:val="000000"/>
          <w:sz w:val="20"/>
          <w:szCs w:val="20"/>
          <w:lang w:eastAsia="en-US"/>
        </w:rPr>
        <w:t>Bilgilerinizin aktarıldığı üçüncü kişilere (c) ve (d) bentlerinde belirtilen taleplerinizin bildirilmesini ve aynı işlemleri gerçekleştirmelerini isteyebilir,</w:t>
      </w:r>
    </w:p>
    <w:p>
      <w:pPr>
        <w:pStyle w:val="Normal"/>
        <w:numPr>
          <w:ilvl w:val="0"/>
          <w:numId w:val="6"/>
        </w:numPr>
        <w:spacing w:before="240" w:after="240"/>
        <w:contextualSpacing/>
        <w:jc w:val="both"/>
        <w:rPr>
          <w:rFonts w:ascii="Arial" w:hAnsi="Arial" w:eastAsia="Calibri" w:cs="Arial"/>
          <w:color w:val="000000"/>
          <w:sz w:val="20"/>
          <w:szCs w:val="20"/>
          <w:lang w:eastAsia="en-US"/>
        </w:rPr>
      </w:pPr>
      <w:r>
        <w:rPr>
          <w:rFonts w:eastAsia="Calibri" w:cs="Arial" w:ascii="Arial" w:hAnsi="Arial"/>
          <w:color w:val="000000"/>
          <w:sz w:val="20"/>
          <w:szCs w:val="20"/>
          <w:lang w:eastAsia="en-US"/>
        </w:rPr>
        <w:t>Bilgilerinizin, otomatik sistemler ile analiz edilmesi nedeniyle aleyhinize bir sonucun ortaya çıkmasına itiraz edebilir veya kanuna aykırı olarak kaydedildiğini veya kullanıldığını düşünüyorsanız ve bu sebeple zarara uğramışsanız zararın giderilmesini isteyebilirsiniz.</w:t>
      </w:r>
    </w:p>
    <w:p>
      <w:pPr>
        <w:pStyle w:val="Normal"/>
        <w:spacing w:before="240" w:after="240"/>
        <w:jc w:val="both"/>
        <w:rPr>
          <w:rFonts w:ascii="Arial" w:hAnsi="Arial" w:eastAsia="Times New Roman" w:cs="Arial"/>
          <w:color w:val="000000"/>
          <w:sz w:val="20"/>
          <w:szCs w:val="20"/>
          <w:shd w:fill="BA1E1F" w:val="clear"/>
          <w:lang w:eastAsia="tr-TR"/>
        </w:rPr>
      </w:pPr>
      <w:r>
        <w:rPr>
          <w:rFonts w:eastAsia="Times New Roman" w:cs="Arial" w:ascii="Arial" w:hAnsi="Arial"/>
          <w:color w:val="000000"/>
          <w:sz w:val="20"/>
          <w:szCs w:val="20"/>
          <w:lang w:eastAsia="tr-TR"/>
        </w:rPr>
        <w:br/>
        <w:t xml:space="preserve">Bu amaçlarla yapılan başvurunun ek bir maliyet gerektirmesi durumunda, Kişisel Verileri Koruma Kurulu tarafından çıkarılan Veri Sorumlusuna Başvuru Usul ve Esasları Hakkında Tebliğ ile belirlenen ücretin Veri Sahibi tarafından ödenmesi söz konusu olacaktır. Başvurulara yazılı cevap verilmesi halinde ilk 10 (on) sayfaya kadar ücret alınmayacak, 10 (on) sayfanın üzerindeki her sayfa için 1 TL işlem ücreti alınacaktır. Başvurulara verilecek cevabın CD, flash bellek gibi bir kayıt ortamında verilmesi halinde ise, kayıt ortamının maliyeti kadar ücret Veri Sahibine yansıtılacaktır. </w:t>
      </w:r>
    </w:p>
    <w:p>
      <w:pPr>
        <w:pStyle w:val="Normal"/>
        <w:spacing w:before="240" w:after="240"/>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t>Başvurularda yer alan talepler, talebin niteliğine göre en kısa sürede ve en geç 30 (otuz) gün içinde sonuçlandırılacaktır.</w:t>
      </w:r>
    </w:p>
    <w:p>
      <w:pPr>
        <w:pStyle w:val="Normal"/>
        <w:spacing w:before="240" w:after="240"/>
        <w:jc w:val="both"/>
        <w:rPr/>
      </w:pPr>
      <w:r>
        <w:rPr>
          <w:rFonts w:eastAsia="Times New Roman" w:cs="Arial" w:ascii="Arial" w:hAnsi="Arial"/>
          <w:color w:val="000000"/>
          <w:sz w:val="20"/>
          <w:szCs w:val="20"/>
          <w:lang w:eastAsia="tr-TR"/>
        </w:rPr>
        <w:t>Kanun kapsamındaki haklardan yararlanmak için başvurular, Türkçe olmak kaydıyla yazılı olarak İşyerine iletilebilir, detaylı bilgi almak için </w:t>
      </w:r>
      <w:hyperlink r:id="rId2" w:tgtFrame="_blank">
        <w:r>
          <w:rPr>
            <w:rStyle w:val="Hyperlink"/>
            <w:rFonts w:eastAsia="Times New Roman" w:cs="Arial" w:ascii="Arial" w:hAnsi="Arial"/>
            <w:color w:val="000000"/>
            <w:sz w:val="20"/>
            <w:szCs w:val="20"/>
            <w:u w:val="single"/>
            <w:lang w:eastAsia="tr-TR"/>
          </w:rPr>
          <w:t>Kişisel Verileri Koruma Kurumu’nun internet sayfasını ziyaret edilebilir.</w:t>
        </w:r>
      </w:hyperlink>
      <w:r>
        <w:rPr>
          <w:rFonts w:eastAsia="Times New Roman" w:cs="Arial" w:ascii="Arial" w:hAnsi="Arial"/>
          <w:color w:val="000000"/>
          <w:sz w:val="20"/>
          <w:szCs w:val="20"/>
          <w:lang w:eastAsia="tr-TR"/>
        </w:rPr>
        <w:t xml:space="preserve"> </w:t>
      </w:r>
    </w:p>
    <w:p>
      <w:pPr>
        <w:pStyle w:val="Normal"/>
        <w:spacing w:before="240" w:after="240"/>
        <w:jc w:val="both"/>
        <w:rPr/>
      </w:pPr>
      <w:r>
        <w:rPr>
          <w:rFonts w:eastAsia="Times New Roman" w:cs="Arial" w:ascii="Arial" w:hAnsi="Arial"/>
          <w:b/>
          <w:bCs/>
          <w:color w:val="000000"/>
          <w:sz w:val="20"/>
          <w:szCs w:val="20"/>
          <w:lang w:eastAsia="tr-TR"/>
        </w:rPr>
        <w:t xml:space="preserve">Başvurularınızı; </w:t>
      </w:r>
    </w:p>
    <w:p>
      <w:pPr>
        <w:pStyle w:val="Normal"/>
        <w:numPr>
          <w:ilvl w:val="0"/>
          <w:numId w:val="5"/>
        </w:numPr>
        <w:spacing w:before="0" w:after="0"/>
        <w:contextualSpacing/>
        <w:jc w:val="both"/>
        <w:rPr>
          <w:rFonts w:ascii="Arial" w:hAnsi="Arial" w:eastAsia="Calibri" w:cs="Arial"/>
          <w:color w:val="000000"/>
          <w:sz w:val="20"/>
          <w:szCs w:val="20"/>
          <w:lang w:eastAsia="en-US"/>
        </w:rPr>
      </w:pPr>
      <w:bookmarkStart w:id="1" w:name="_Hlk530093051"/>
      <w:bookmarkEnd w:id="1"/>
      <w:r>
        <w:rPr>
          <w:rFonts w:eastAsia="Calibri" w:cs="Arial" w:ascii="Arial" w:hAnsi="Arial"/>
          <w:color w:val="000000"/>
          <w:sz w:val="20"/>
          <w:szCs w:val="20"/>
          <w:lang w:eastAsia="en-US"/>
        </w:rPr>
        <w:t xml:space="preserve">Başvuru formu </w:t>
      </w:r>
      <w:r>
        <w:rPr>
          <w:rFonts w:cs="Arial" w:ascii="Arial" w:hAnsi="Arial"/>
          <w:sz w:val="20"/>
          <w:szCs w:val="20"/>
        </w:rPr>
        <w:t xml:space="preserve">{{kurum.web_sitesi_adresi}} </w:t>
      </w:r>
      <w:r>
        <w:rPr>
          <w:rFonts w:eastAsia="Calibri" w:cs="Arial" w:ascii="Arial" w:hAnsi="Arial"/>
          <w:color w:val="000000"/>
          <w:sz w:val="20"/>
          <w:szCs w:val="20"/>
          <w:lang w:eastAsia="en-US"/>
        </w:rPr>
        <w:t>adresinden temin edilerek doldurduktan sonra ıslak imzalı bir nüshasının bizzat elden veya noter aracılığı ile 1. Maddede belirtilen işyeri</w:t>
      </w:r>
      <w:r>
        <w:rPr>
          <w:rFonts w:cs="Arial" w:ascii="Arial" w:hAnsi="Arial"/>
          <w:bCs/>
          <w:sz w:val="20"/>
          <w:szCs w:val="20"/>
        </w:rPr>
        <w:t xml:space="preserve"> </w:t>
      </w:r>
      <w:r>
        <w:rPr>
          <w:rFonts w:eastAsia="Calibri" w:cs="Arial" w:ascii="Arial" w:hAnsi="Arial"/>
          <w:color w:val="000000"/>
          <w:sz w:val="20"/>
          <w:szCs w:val="20"/>
          <w:lang w:eastAsia="en-US"/>
        </w:rPr>
        <w:t>adresine iletilmesi,</w:t>
      </w:r>
    </w:p>
    <w:p>
      <w:pPr>
        <w:pStyle w:val="Normal"/>
        <w:numPr>
          <w:ilvl w:val="0"/>
          <w:numId w:val="5"/>
        </w:numPr>
        <w:spacing w:before="0" w:after="0"/>
        <w:contextualSpacing/>
        <w:jc w:val="both"/>
        <w:rPr>
          <w:rFonts w:ascii="Arial" w:hAnsi="Arial" w:eastAsia="Calibri" w:cs="Arial"/>
          <w:color w:val="000000"/>
          <w:sz w:val="20"/>
          <w:szCs w:val="20"/>
          <w:lang w:eastAsia="en-US"/>
        </w:rPr>
      </w:pPr>
      <w:bookmarkStart w:id="2" w:name="_Hlk530093051"/>
      <w:bookmarkStart w:id="3" w:name="_Hlk530093079"/>
      <w:bookmarkEnd w:id="2"/>
      <w:r>
        <w:rPr>
          <w:rFonts w:eastAsia="Calibri" w:cs="Arial" w:ascii="Arial" w:hAnsi="Arial"/>
          <w:color w:val="000000"/>
          <w:sz w:val="20"/>
          <w:szCs w:val="20"/>
          <w:lang w:eastAsia="en-US"/>
        </w:rPr>
        <w:t>İşyeri veri tabanında kayıtlı gerçek kişi e-posta adresiniz varsa, bu e-posta adresi üzerinden e-posta gönderilmesi,</w:t>
      </w:r>
      <w:r>
        <w:rPr>
          <w:rFonts w:eastAsia="Times New Roman" w:cs="Arial" w:ascii="Arial" w:hAnsi="Arial"/>
          <w:color w:val="000000"/>
          <w:sz w:val="20"/>
          <w:szCs w:val="20"/>
          <w:lang w:eastAsia="tr-TR"/>
        </w:rPr>
        <w:br/>
      </w:r>
    </w:p>
    <w:p>
      <w:pPr>
        <w:pStyle w:val="Normal"/>
        <w:spacing w:before="0" w:after="0"/>
        <w:ind w:start="405" w:end="0"/>
        <w:contextualSpacing/>
        <w:jc w:val="both"/>
        <w:rPr>
          <w:rFonts w:ascii="Arial" w:hAnsi="Arial" w:eastAsia="Calibri" w:cs="Arial"/>
          <w:color w:val="000000"/>
          <w:sz w:val="20"/>
          <w:szCs w:val="20"/>
          <w:lang w:eastAsia="en-US"/>
        </w:rPr>
      </w:pPr>
      <w:bookmarkStart w:id="4" w:name="_Hlk530093079"/>
      <w:r>
        <w:rPr>
          <w:rFonts w:eastAsia="Times New Roman" w:cs="Arial" w:ascii="Arial" w:hAnsi="Arial"/>
          <w:color w:val="000000"/>
          <w:sz w:val="20"/>
          <w:szCs w:val="20"/>
          <w:lang w:eastAsia="tr-TR"/>
        </w:rPr>
        <w:t>Yöntemlerinden biriyle yapabilirsiniz</w:t>
      </w:r>
      <w:bookmarkEnd w:id="4"/>
      <w:r>
        <w:rPr>
          <w:rFonts w:eastAsia="Times New Roman" w:cs="Arial" w:ascii="Arial" w:hAnsi="Arial"/>
          <w:color w:val="000000"/>
          <w:sz w:val="20"/>
          <w:szCs w:val="20"/>
          <w:lang w:eastAsia="tr-TR"/>
        </w:rPr>
        <w:t>.</w:t>
      </w:r>
    </w:p>
    <w:p>
      <w:pPr>
        <w:pStyle w:val="Normal"/>
        <w:spacing w:before="240" w:after="240"/>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t xml:space="preserve">Kişisel veri sahibi olarak sahip olunan ve yukarıda belirtilen hakları kullanmak için yapılacak ve kullanım talep edilen hakka ilişkin açıklamaları içeren başvuruda; talep edilen hususun açık ve anlaşılır olması, talep edilen konunun Veri Sahibinin şahsı ile ilgili olması veya başkası adına hareket ediyor ise bu konuda noter tarafından tasdiklenmiş özel vekâletname ibraz edilmesi gerekecektir. </w:t>
      </w:r>
    </w:p>
    <w:p>
      <w:pPr>
        <w:pStyle w:val="Normal"/>
        <w:spacing w:before="240" w:after="240"/>
        <w:jc w:val="both"/>
        <w:rPr/>
      </w:pPr>
      <w:r>
        <w:rPr>
          <w:rFonts w:eastAsia="Times New Roman" w:cs="Arial" w:ascii="Arial" w:hAnsi="Arial"/>
          <w:color w:val="000000"/>
          <w:sz w:val="20"/>
          <w:szCs w:val="20"/>
          <w:lang w:eastAsia="tr-TR"/>
        </w:rPr>
        <w:t xml:space="preserve">Başvurularda, ad, soy ad, imza, T.C. kimlik numarası, ikamet veya işyeri adresi, e-posta adresi, telefon numarası talep konusu unsurlarının bulunması “Veri Sorumlusuna Başvuru Usul ve Esasları Hakkında Tebliğ” uyarınca zorunludur. Söz konusu unsurları barındırmayan başvurular İşyerimiz tarafından reddedilecektir. </w:t>
      </w:r>
    </w:p>
    <w:p>
      <w:pPr>
        <w:pStyle w:val="Normal"/>
        <w:spacing w:before="240" w:after="240"/>
        <w:jc w:val="both"/>
        <w:rPr/>
      </w:pPr>
      <w:r>
        <w:rPr>
          <w:rFonts w:eastAsia="Times New Roman" w:cs="Arial" w:ascii="Arial" w:hAnsi="Arial"/>
          <w:color w:val="000000"/>
          <w:sz w:val="20"/>
          <w:szCs w:val="20"/>
          <w:lang w:eastAsia="tr-TR"/>
        </w:rPr>
        <w:t>İşyerinin işbu aydınlatma metninde Kanun’dan, ikincil düzenlemelerden ve Kurul kararlarından doğan sebeplerle değişiklik yapma hakkı her zaman saklıdır. Aydınlatma metninde yapılacak değişiklikler ve güncel metin</w:t>
      </w:r>
      <w:r>
        <w:rPr>
          <w:rFonts w:eastAsia="Times New Roman" w:cs="Arial" w:ascii="Arial" w:hAnsi="Arial"/>
          <w:color w:val="FF0000"/>
          <w:sz w:val="20"/>
          <w:szCs w:val="20"/>
          <w:lang w:eastAsia="tr-TR"/>
        </w:rPr>
        <w:t xml:space="preserve"> </w:t>
      </w:r>
      <w:r>
        <w:rPr>
          <w:rFonts w:eastAsia="Times New Roman" w:cs="Arial" w:ascii="Arial" w:hAnsi="Arial"/>
          <w:sz w:val="20"/>
          <w:szCs w:val="20"/>
          <w:lang w:eastAsia="tr-TR"/>
        </w:rPr>
        <w:t>yayınlandığı tarih</w:t>
      </w:r>
      <w:r>
        <w:rPr>
          <w:rFonts w:eastAsia="Times New Roman" w:cs="Arial" w:ascii="Arial" w:hAnsi="Arial"/>
          <w:color w:val="000000"/>
          <w:sz w:val="20"/>
          <w:szCs w:val="20"/>
          <w:lang w:eastAsia="tr-TR"/>
        </w:rPr>
        <w:t xml:space="preserve"> itibariyle derhal geçerlilik kazanacaktır. </w:t>
      </w:r>
    </w:p>
    <w:p>
      <w:pPr>
        <w:pStyle w:val="Normal"/>
        <w:spacing w:before="240" w:after="240"/>
        <w:rPr>
          <w:rFonts w:ascii="Arial" w:hAnsi="Arial" w:eastAsia="Times New Roman" w:cs="Arial"/>
          <w:b/>
          <w:color w:val="000000"/>
          <w:sz w:val="20"/>
          <w:szCs w:val="20"/>
          <w:lang w:eastAsia="tr-TR"/>
        </w:rPr>
      </w:pPr>
      <w:r>
        <w:rPr>
          <w:rFonts w:eastAsia="Times New Roman" w:cs="Arial" w:ascii="Arial" w:hAnsi="Arial"/>
          <w:b/>
          <w:color w:val="000000"/>
          <w:sz w:val="20"/>
          <w:szCs w:val="20"/>
          <w:lang w:eastAsia="tr-TR"/>
        </w:rPr>
        <w:t>Çalışan Adayı Adı Soyadı:</w:t>
        <w:tab/>
        <w:tab/>
        <w:tab/>
        <w:tab/>
        <w:tab/>
        <w:tab/>
        <w:t>Tarih:</w:t>
        <w:tab/>
        <w:tab/>
        <w:tab/>
        <w:tab/>
        <w:br/>
      </w:r>
      <w:r>
        <w:rPr>
          <w:rFonts w:eastAsia="Times New Roman" w:cs="Arial" w:ascii="Arial" w:hAnsi="Arial"/>
          <w:i/>
          <w:color w:val="000000"/>
          <w:sz w:val="20"/>
          <w:szCs w:val="20"/>
          <w:lang w:eastAsia="tr-TR"/>
        </w:rPr>
        <w:t>(el yazısı ile okudum anladım yazılmalı)</w:t>
        <w:tab/>
        <w:tab/>
        <w:tab/>
      </w:r>
    </w:p>
    <w:p>
      <w:pPr>
        <w:pStyle w:val="Normal"/>
        <w:spacing w:before="240" w:after="240"/>
        <w:jc w:val="both"/>
        <w:rPr>
          <w:vanish/>
          <w:sz w:val="20"/>
        </w:rPr>
      </w:pPr>
      <w:r>
        <w:rPr>
          <w:rFonts w:eastAsia="Times New Roman" w:cs="Arial" w:ascii="Arial" w:hAnsi="Arial"/>
          <w:b/>
          <w:color w:val="000000"/>
          <w:sz w:val="20"/>
          <w:szCs w:val="20"/>
          <w:lang w:eastAsia="tr-TR"/>
        </w:rPr>
        <w:t xml:space="preserve">İmza: </w:t>
        <w:tab/>
        <w:tab/>
        <w:tab/>
        <w:tab/>
        <w:tab/>
        <w:tab/>
        <w:tab/>
        <w:tab/>
        <w:tab/>
        <w:tab/>
        <w:tab/>
        <w:tab/>
        <w:tab/>
      </w:r>
      <w:bookmarkStart w:id="5" w:name="_PictureBullets"/>
      <w:bookmarkEnd w:id="5"/>
    </w:p>
    <w:sectPr>
      <w:headerReference w:type="default" r:id="rId3"/>
      <w:footerReference w:type="default" r:id="rId4"/>
      <w:type w:val="nextPage"/>
      <w:pgSz w:w="11906" w:h="16838"/>
      <w:pgMar w:left="1259" w:right="924" w:gutter="0" w:header="709" w:top="765" w:footer="436" w:bottom="2552"/>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Calibri">
    <w:charset w:val="a2" w:characterSet="windows-1254"/>
    <w:family w:val="swiss"/>
    <w:pitch w:val="variable"/>
  </w:font>
  <w:font w:name="Verdana">
    <w:charset w:val="a2" w:characterSet="windows-1254"/>
    <w:family w:val="swiss"/>
    <w:pitch w:val="variable"/>
  </w:font>
  <w:font w:name="VAGRundschriftD">
    <w:altName w:val="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40" w:type="dxa"/>
      <w:jc w:val="start"/>
      <w:tblInd w:w="-470" w:type="dxa"/>
      <w:tblLayout w:type="fixed"/>
      <w:tblCellMar>
        <w:top w:w="0" w:type="dxa"/>
        <w:start w:w="70" w:type="dxa"/>
        <w:bottom w:w="0" w:type="dxa"/>
        <w:end w:w="70" w:type="dxa"/>
      </w:tblCellMar>
    </w:tblPr>
    <w:tblGrid>
      <w:gridCol w:w="2700"/>
      <w:gridCol w:w="2700"/>
      <w:gridCol w:w="2520"/>
      <w:gridCol w:w="2520"/>
    </w:tblGrid>
    <w:tr>
      <w:trPr>
        <w:trHeight w:val="259" w:hRule="atLeast"/>
      </w:trPr>
      <w:tc>
        <w:tcPr>
          <w:tcW w:w="540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Hazırlayan</w:t>
          </w:r>
        </w:p>
      </w:tc>
      <w:tc>
        <w:tcPr>
          <w:tcW w:w="504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Onaylayan</w:t>
          </w:r>
        </w:p>
      </w:tc>
    </w:tr>
    <w:tr>
      <w:trPr>
        <w:trHeight w:val="283" w:hRule="atLeast"/>
      </w:trPr>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Adı ve Soyadı</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İmza</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Adı ve Soyadı</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İmza</w:t>
          </w:r>
        </w:p>
      </w:tc>
    </w:tr>
    <w:tr>
      <w:trPr>
        <w:trHeight w:val="852" w:hRule="atLeast"/>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sz w:val="20"/>
              <w:szCs w:val="20"/>
            </w:rPr>
          </w:pPr>
          <w:r>
            <w:rPr>
              <w:rFonts w:cs="Verdana" w:ascii="Verdana" w:hAnsi="Verdana"/>
              <w:sz w:val="20"/>
              <w:szCs w:val="20"/>
            </w:rPr>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rPr>
          </w:pPr>
          <w:r>
            <w:rPr>
              <w:rFonts w:cs="Verdana" w:ascii="Verdana" w:hAnsi="Verdana"/>
            </w:rPr>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rPr>
          </w:pPr>
          <w:r>
            <w:rPr>
              <w:rFonts w:cs="Verdana" w:ascii="Verdana" w:hAnsi="Verdana"/>
            </w:rPr>
          </w:r>
        </w:p>
      </w:tc>
      <w:tc>
        <w:tcPr>
          <w:tcW w:w="252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tc>
    </w:tr>
  </w:tbl>
  <w:p>
    <w:pPr>
      <w:pStyle w:val="Footer"/>
      <w:ind w:end="-177"/>
      <w:rPr>
        <w:rFonts w:ascii="VAGRundschriftD;Calibri" w:hAnsi="VAGRundschriftD;Calibri" w:cs="VAGRundschriftD;Calibri"/>
        <w:color w:val="0000FF"/>
        <w:sz w:val="16"/>
        <w:szCs w:val="16"/>
      </w:rPr>
    </w:pPr>
    <w:r>
      <w:rPr>
        <w:rFonts w:cs="VAGRundschriftD;Calibri" w:ascii="VAGRundschriftD;Calibri" w:hAnsi="VAGRundschriftD;Calibri"/>
        <w:color w:val="0000FF"/>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58" w:type="dxa"/>
      <w:jc w:val="start"/>
      <w:tblInd w:w="0" w:type="dxa"/>
      <w:tblLayout w:type="fixed"/>
      <w:tblCellMar>
        <w:top w:w="0" w:type="dxa"/>
        <w:start w:w="70" w:type="dxa"/>
        <w:bottom w:w="0" w:type="dxa"/>
        <w:end w:w="70" w:type="dxa"/>
      </w:tblCellMar>
    </w:tblPr>
    <w:tblGrid>
      <w:gridCol w:w="3130"/>
      <w:gridCol w:w="3886"/>
      <w:gridCol w:w="1421"/>
      <w:gridCol w:w="1421"/>
    </w:tblGrid>
    <w:tr>
      <w:trPr>
        <w:trHeight w:val="276" w:hRule="atLeast"/>
        <w:cantSplit w:val="true"/>
      </w:trPr>
      <w:tc>
        <w:tcPr>
          <w:tcW w:w="3130" w:type="dxa"/>
          <w:vMerge w:val="restart"/>
          <w:tcBorders>
            <w:top w:val="double" w:sz="4" w:space="0" w:color="000000"/>
            <w:start w:val="double" w:sz="4" w:space="0" w:color="000000"/>
            <w:bottom w:val="single" w:sz="6" w:space="0" w:color="000000"/>
            <w:end w:val="single" w:sz="6" w:space="0" w:color="000000"/>
          </w:tcBorders>
          <w:shd w:fill="FFFFFF" w:val="clear"/>
          <w:vAlign w:val="center"/>
        </w:tcPr>
        <w:p>
          <w:pPr>
            <w:pStyle w:val="Normal"/>
            <w:ind w:start="360" w:end="0"/>
            <w:rPr>
              <w:rFonts w:ascii="Arial" w:hAnsi="Arial" w:cs="Arial"/>
              <w:sz w:val="20"/>
              <w:szCs w:val="20"/>
            </w:rPr>
          </w:pPr>
          <w:r>
            <w:rPr>
              <w:rFonts w:cs="Arial" w:ascii="Arial" w:hAnsi="Arial"/>
              <w:sz w:val="20"/>
              <w:szCs w:val="20"/>
            </w:rPr>
            <w:t>{{kurum.unvan}}</w:t>
          </w:r>
        </w:p>
      </w:tc>
      <w:tc>
        <w:tcPr>
          <w:tcW w:w="3886" w:type="dxa"/>
          <w:vMerge w:val="restart"/>
          <w:tcBorders>
            <w:top w:val="double" w:sz="4" w:space="0" w:color="000000"/>
            <w:start w:val="single" w:sz="6" w:space="0" w:color="000000"/>
            <w:bottom w:val="single" w:sz="6" w:space="0" w:color="000000"/>
            <w:end w:val="single" w:sz="6" w:space="0" w:color="000000"/>
          </w:tcBorders>
          <w:vAlign w:val="center"/>
        </w:tcPr>
        <w:p>
          <w:pPr>
            <w:pStyle w:val="Heading3"/>
            <w:ind w:hanging="0" w:start="0"/>
            <w:jc w:val="center"/>
            <w:rPr>
              <w:rFonts w:ascii="Arial" w:hAnsi="Arial" w:cs="Arial"/>
              <w:b w:val="false"/>
              <w:bCs/>
              <w:color w:val="0000FF"/>
              <w:sz w:val="24"/>
              <w:szCs w:val="24"/>
            </w:rPr>
          </w:pPr>
          <w:r>
            <w:rPr>
              <w:rFonts w:cs="Arial" w:ascii="Arial" w:hAnsi="Arial"/>
              <w:sz w:val="24"/>
              <w:szCs w:val="24"/>
            </w:rPr>
            <w:t>KVKK ÇALIŞAN ADAYI AYDINLATMA METNİ</w:t>
          </w:r>
        </w:p>
      </w:tc>
      <w:tc>
        <w:tcPr>
          <w:tcW w:w="1421" w:type="dxa"/>
          <w:tcBorders>
            <w:top w:val="double" w:sz="4" w:space="0" w:color="000000"/>
            <w:start w:val="single" w:sz="6" w:space="0" w:color="000000"/>
            <w:bottom w:val="sing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DOKUMAN NO.</w:t>
          </w:r>
        </w:p>
      </w:tc>
      <w:tc>
        <w:tcPr>
          <w:tcW w:w="1421" w:type="dxa"/>
          <w:tcBorders>
            <w:top w:val="double" w:sz="4" w:space="0" w:color="000000"/>
            <w:start w:val="dotted" w:sz="4" w:space="0" w:color="000000"/>
            <w:bottom w:val="sing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AYM-030</w:t>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20"/>
              <w:szCs w:val="20"/>
              <w:lang w:val="en-US" w:eastAsia="en-US"/>
            </w:rPr>
          </w:pPr>
          <w:r>
            <w:rPr>
              <w:rFonts w:cs="Arial" w:ascii="Arial" w:hAnsi="Arial"/>
              <w:color w:val="000080"/>
              <w:sz w:val="20"/>
              <w:szCs w:val="20"/>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20"/>
              <w:szCs w:val="20"/>
              <w:lang w:val="en-US" w:eastAsia="en-US"/>
            </w:rPr>
          </w:pPr>
          <w:r>
            <w:rPr>
              <w:rFonts w:cs="Arial" w:ascii="Arial" w:hAnsi="Arial"/>
              <w:b w:val="false"/>
              <w:bCs/>
              <w:color w:val="0000FF"/>
              <w:sz w:val="20"/>
              <w:szCs w:val="20"/>
              <w:lang w:val="en-US" w:eastAsia="en-US"/>
            </w:rPr>
          </w:r>
        </w:p>
      </w:tc>
      <w:tc>
        <w:tcPr>
          <w:tcW w:w="1421" w:type="dxa"/>
          <w:tcBorders>
            <w:top w:val="single" w:sz="4" w:space="0" w:color="000000"/>
            <w:start w:val="single" w:sz="6" w:space="0" w:color="000000"/>
            <w:bottom w:val="sing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YAYIN TARİHİ</w:t>
          </w:r>
        </w:p>
      </w:tc>
      <w:tc>
        <w:tcPr>
          <w:tcW w:w="1421" w:type="dxa"/>
          <w:tcBorders>
            <w:top w:val="single" w:sz="4" w:space="0" w:color="000000"/>
            <w:start w:val="dotted" w:sz="4" w:space="0" w:color="000000"/>
            <w:bottom w:val="single" w:sz="4" w:space="0" w:color="000000"/>
            <w:end w:val="double" w:sz="4" w:space="0" w:color="000000"/>
          </w:tcBorders>
          <w:vAlign w:val="center"/>
        </w:tcPr>
        <w:p>
          <w:pPr>
            <w:pStyle w:val="Normal"/>
            <w:snapToGrid w:val="false"/>
            <w:jc w:val="center"/>
            <w:rPr>
              <w:rFonts w:ascii="Arial" w:hAnsi="Arial" w:cs="Arial"/>
              <w:sz w:val="16"/>
              <w:szCs w:val="16"/>
            </w:rPr>
          </w:pPr>
          <w:r>
            <w:rPr>
              <w:rFonts w:cs="Arial" w:ascii="Arial" w:hAnsi="Arial"/>
              <w:sz w:val="16"/>
              <w:szCs w:val="16"/>
            </w:rPr>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20"/>
              <w:szCs w:val="20"/>
              <w:lang w:val="en-US" w:eastAsia="en-US"/>
            </w:rPr>
          </w:pPr>
          <w:r>
            <w:rPr>
              <w:rFonts w:cs="Arial" w:ascii="Arial" w:hAnsi="Arial"/>
              <w:color w:val="000080"/>
              <w:sz w:val="20"/>
              <w:szCs w:val="20"/>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20"/>
              <w:szCs w:val="20"/>
              <w:lang w:val="en-US" w:eastAsia="en-US"/>
            </w:rPr>
          </w:pPr>
          <w:r>
            <w:rPr>
              <w:rFonts w:cs="Arial" w:ascii="Arial" w:hAnsi="Arial"/>
              <w:b w:val="false"/>
              <w:bCs/>
              <w:color w:val="0000FF"/>
              <w:sz w:val="20"/>
              <w:szCs w:val="20"/>
              <w:lang w:val="en-US" w:eastAsia="en-US"/>
            </w:rPr>
          </w:r>
        </w:p>
      </w:tc>
      <w:tc>
        <w:tcPr>
          <w:tcW w:w="1421" w:type="dxa"/>
          <w:tcBorders>
            <w:top w:val="single" w:sz="4" w:space="0" w:color="000000"/>
            <w:start w:val="single" w:sz="6" w:space="0" w:color="000000"/>
            <w:bottom w:val="sing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REVİZYON TRH.</w:t>
          </w:r>
        </w:p>
      </w:tc>
      <w:tc>
        <w:tcPr>
          <w:tcW w:w="1421" w:type="dxa"/>
          <w:tcBorders>
            <w:top w:val="single" w:sz="4" w:space="0" w:color="000000"/>
            <w:start w:val="dotted" w:sz="4" w:space="0" w:color="000000"/>
            <w:bottom w:val="single" w:sz="4" w:space="0" w:color="000000"/>
            <w:end w:val="double" w:sz="4" w:space="0" w:color="000000"/>
          </w:tcBorders>
          <w:vAlign w:val="center"/>
        </w:tcPr>
        <w:p>
          <w:pPr>
            <w:pStyle w:val="Normal"/>
            <w:snapToGrid w:val="false"/>
            <w:rPr>
              <w:rFonts w:ascii="Arial" w:hAnsi="Arial" w:cs="Arial"/>
              <w:sz w:val="16"/>
              <w:szCs w:val="16"/>
            </w:rPr>
          </w:pPr>
          <w:r>
            <w:rPr>
              <w:rFonts w:cs="Arial" w:ascii="Arial" w:hAnsi="Arial"/>
              <w:sz w:val="16"/>
              <w:szCs w:val="16"/>
            </w:rPr>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20"/>
              <w:szCs w:val="20"/>
              <w:lang w:val="en-US" w:eastAsia="en-US"/>
            </w:rPr>
          </w:pPr>
          <w:r>
            <w:rPr>
              <w:rFonts w:cs="Arial" w:ascii="Arial" w:hAnsi="Arial"/>
              <w:color w:val="000080"/>
              <w:sz w:val="20"/>
              <w:szCs w:val="20"/>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20"/>
              <w:szCs w:val="20"/>
              <w:lang w:val="en-US" w:eastAsia="en-US"/>
            </w:rPr>
          </w:pPr>
          <w:r>
            <w:rPr>
              <w:rFonts w:cs="Arial" w:ascii="Arial" w:hAnsi="Arial"/>
              <w:b w:val="false"/>
              <w:bCs/>
              <w:color w:val="0000FF"/>
              <w:sz w:val="20"/>
              <w:szCs w:val="20"/>
              <w:lang w:val="en-US" w:eastAsia="en-US"/>
            </w:rPr>
          </w:r>
        </w:p>
      </w:tc>
      <w:tc>
        <w:tcPr>
          <w:tcW w:w="1421" w:type="dxa"/>
          <w:tcBorders>
            <w:top w:val="single" w:sz="4" w:space="0" w:color="000000"/>
            <w:start w:val="single" w:sz="6" w:space="0" w:color="000000"/>
            <w:bottom w:val="single" w:sz="4" w:space="0" w:color="000000"/>
            <w:end w:val="single" w:sz="4" w:space="0" w:color="000000"/>
          </w:tcBorders>
          <w:vAlign w:val="center"/>
        </w:tcPr>
        <w:p>
          <w:pPr>
            <w:pStyle w:val="Normal"/>
            <w:rPr/>
          </w:pPr>
          <w:r>
            <w:rPr>
              <w:rFonts w:cs="Arial" w:ascii="Arial" w:hAnsi="Arial"/>
              <w:sz w:val="16"/>
              <w:szCs w:val="16"/>
            </w:rPr>
            <w:t xml:space="preserve">REVİZYON NO. </w:t>
          </w:r>
        </w:p>
      </w:tc>
      <w:tc>
        <w:tcPr>
          <w:tcW w:w="1421" w:type="dxa"/>
          <w:tcBorders>
            <w:top w:val="single" w:sz="4" w:space="0" w:color="000000"/>
            <w:start w:val="single" w:sz="4" w:space="0" w:color="000000"/>
            <w:bottom w:val="sing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00</w:t>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rPr>
              <w:rFonts w:ascii="Arial" w:hAnsi="Arial" w:cs="Arial"/>
              <w:b/>
              <w:sz w:val="20"/>
              <w:szCs w:val="20"/>
            </w:rPr>
          </w:pPr>
          <w:r>
            <w:rPr>
              <w:rFonts w:cs="Arial" w:ascii="Arial" w:hAnsi="Arial"/>
              <w:b/>
              <w:sz w:val="20"/>
              <w:szCs w:val="20"/>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Normal"/>
            <w:snapToGrid w:val="false"/>
            <w:rPr>
              <w:rFonts w:ascii="Arial" w:hAnsi="Arial" w:cs="Arial"/>
              <w:b/>
              <w:sz w:val="20"/>
              <w:szCs w:val="20"/>
            </w:rPr>
          </w:pPr>
          <w:r>
            <w:rPr>
              <w:rFonts w:cs="Arial" w:ascii="Arial" w:hAnsi="Arial"/>
              <w:b/>
              <w:sz w:val="20"/>
              <w:szCs w:val="20"/>
            </w:rPr>
          </w:r>
        </w:p>
      </w:tc>
      <w:tc>
        <w:tcPr>
          <w:tcW w:w="1421" w:type="dxa"/>
          <w:tcBorders>
            <w:top w:val="single" w:sz="4" w:space="0" w:color="000000"/>
            <w:start w:val="single" w:sz="6" w:space="0" w:color="000000"/>
            <w:bottom w:val="doub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SAYFA NO </w:t>
          </w:r>
        </w:p>
      </w:tc>
      <w:tc>
        <w:tcPr>
          <w:tcW w:w="1421" w:type="dxa"/>
          <w:tcBorders>
            <w:top w:val="single" w:sz="4" w:space="0" w:color="000000"/>
            <w:start w:val="single" w:sz="4" w:space="0" w:color="000000"/>
            <w:bottom w:val="doub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fldChar w:fldCharType="begin"/>
          </w:r>
          <w:r>
            <w:rPr>
              <w:sz w:val="16"/>
              <w:szCs w:val="16"/>
              <w:rFonts w:cs="Arial" w:ascii="Arial" w:hAnsi="Arial"/>
            </w:rPr>
            <w:instrText xml:space="preserve"> PAGE </w:instrText>
          </w:r>
          <w:r>
            <w:rPr>
              <w:sz w:val="16"/>
              <w:szCs w:val="16"/>
              <w:rFonts w:cs="Arial" w:ascii="Arial" w:hAnsi="Arial"/>
            </w:rPr>
            <w:fldChar w:fldCharType="separate"/>
          </w:r>
          <w:r>
            <w:rPr>
              <w:sz w:val="16"/>
              <w:szCs w:val="16"/>
              <w:rFonts w:cs="Arial" w:ascii="Arial" w:hAnsi="Arial"/>
            </w:rPr>
            <w:t>3</w:t>
          </w:r>
          <w:r>
            <w:rPr>
              <w:sz w:val="16"/>
              <w:szCs w:val="16"/>
              <w:rFonts w:cs="Arial" w:ascii="Arial" w:hAnsi="Arial"/>
            </w:rPr>
            <w:fldChar w:fldCharType="end"/>
          </w:r>
          <w:r>
            <w:rPr>
              <w:rFonts w:eastAsia="Arial" w:cs="Arial" w:ascii="Arial" w:hAnsi="Arial"/>
              <w:sz w:val="16"/>
              <w:szCs w:val="16"/>
            </w:rPr>
            <w:t xml:space="preserve"> </w:t>
          </w:r>
          <w:r>
            <w:rPr>
              <w:rFonts w:cs="Arial" w:ascii="Arial" w:hAnsi="Arial"/>
              <w:sz w:val="16"/>
              <w:szCs w:val="16"/>
            </w:rPr>
            <w:t xml:space="preserve">/ </w:t>
          </w:r>
          <w:r>
            <w:rPr>
              <w:rFonts w:cs="Arial" w:ascii="Arial" w:hAnsi="Arial"/>
              <w:sz w:val="16"/>
              <w:szCs w:val="16"/>
            </w:rPr>
            <w:fldChar w:fldCharType="begin"/>
          </w:r>
          <w:r>
            <w:rPr>
              <w:sz w:val="16"/>
              <w:szCs w:val="16"/>
              <w:rFonts w:cs="Arial" w:ascii="Arial" w:hAnsi="Arial"/>
            </w:rPr>
            <w:instrText xml:space="preserve"> NUMPAGES \* ARABIC </w:instrText>
          </w:r>
          <w:r>
            <w:rPr>
              <w:sz w:val="16"/>
              <w:szCs w:val="16"/>
              <w:rFonts w:cs="Arial" w:ascii="Arial" w:hAnsi="Arial"/>
            </w:rPr>
            <w:fldChar w:fldCharType="separate"/>
          </w:r>
          <w:r>
            <w:rPr>
              <w:sz w:val="16"/>
              <w:szCs w:val="16"/>
              <w:rFonts w:cs="Arial" w:ascii="Arial" w:hAnsi="Arial"/>
            </w:rPr>
            <w:t>3</w:t>
          </w:r>
          <w:r>
            <w:rPr>
              <w:sz w:val="16"/>
              <w:szCs w:val="16"/>
              <w:rFonts w:cs="Arial" w:ascii="Arial" w:hAnsi="Arial"/>
            </w:rPr>
            <w:fldChar w:fldCharType="end"/>
          </w:r>
        </w:p>
      </w:tc>
    </w:tr>
  </w:tbl>
  <w:p>
    <w:pPr>
      <w:pStyle w:val="Header"/>
      <w:tabs>
        <w:tab w:val="clear" w:pos="4536"/>
        <w:tab w:val="clear" w:pos="9072"/>
        <w:tab w:val="left" w:pos="7260" w:leader="none"/>
      </w:tabs>
      <w:rPr>
        <w:rFonts w:eastAsia="Times New Roman"/>
      </w:rPr>
    </w:pPr>
    <w:r>
      <w:rPr>
        <w:rFonts w:eastAsia="Times New Roman"/>
      </w:rPr>
      <w:t xml:space="preserve">    </w:t>
    </w:r>
  </w:p>
  <w:p>
    <w:pPr>
      <w:pStyle w:val="Normal"/>
      <w:rPr>
        <w:b/>
        <w:sz w:val="18"/>
        <w:szCs w:val="18"/>
      </w:rPr>
    </w:pPr>
    <w:r>
      <w:rPr>
        <w:b/>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644" w:hanging="360"/>
      </w:pPr>
      <w:rPr>
        <w:rFonts w:ascii="Symbol" w:hAnsi="Symbol" w:cs="Symbol" w:hint="default"/>
      </w:rPr>
    </w:lvl>
  </w:abstractNum>
  <w:abstractNum w:abstractNumId="4">
    <w:lvl w:ilvl="0">
      <w:start w:val="1"/>
      <w:numFmt w:val="decimal"/>
      <w:lvlText w:val="%1."/>
      <w:lvlJc w:val="start"/>
      <w:pPr>
        <w:tabs>
          <w:tab w:val="num" w:pos="0"/>
        </w:tabs>
        <w:ind w:start="360" w:hanging="360"/>
      </w:pPr>
      <w:rPr>
        <w:rFonts w:ascii="Calibri" w:hAnsi="Calibri" w:cs="Calibri"/>
      </w:rPr>
    </w:lvl>
    <w:lvl w:ilvl="1">
      <w:start w:val="1"/>
      <w:isLgl/>
      <w:numFmt w:val="decimal"/>
      <w:lvlText w:val="%1.%2."/>
      <w:lvlJc w:val="start"/>
      <w:pPr>
        <w:tabs>
          <w:tab w:val="num" w:pos="0"/>
        </w:tabs>
        <w:ind w:start="720" w:hanging="720"/>
      </w:pPr>
      <w:rPr>
        <w:b/>
      </w:rPr>
    </w:lvl>
    <w:lvl w:ilvl="2">
      <w:start w:val="1"/>
      <w:isLgl/>
      <w:numFmt w:val="decimal"/>
      <w:lvlText w:val="%1.%2.%3."/>
      <w:lvlJc w:val="start"/>
      <w:pPr>
        <w:tabs>
          <w:tab w:val="num" w:pos="0"/>
        </w:tabs>
        <w:ind w:start="720" w:hanging="720"/>
      </w:pPr>
      <w:rPr/>
    </w:lvl>
    <w:lvl w:ilvl="3">
      <w:start w:val="2"/>
      <w:isLgl/>
      <w:numFmt w:val="decimal"/>
      <w:lvlText w:val="%1.%2.%3.%4."/>
      <w:lvlJc w:val="start"/>
      <w:pPr>
        <w:tabs>
          <w:tab w:val="num" w:pos="0"/>
        </w:tabs>
        <w:ind w:start="1080" w:hanging="1080"/>
      </w:pPr>
      <w:rPr/>
    </w:lvl>
    <w:lvl w:ilvl="4">
      <w:start w:val="1"/>
      <w:isLgl/>
      <w:numFmt w:val="decimal"/>
      <w:lvlText w:val="%1.%2.%3.%4.%5."/>
      <w:lvlJc w:val="start"/>
      <w:pPr>
        <w:tabs>
          <w:tab w:val="num" w:pos="0"/>
        </w:tabs>
        <w:ind w:start="1080" w:hanging="1080"/>
      </w:pPr>
      <w:rPr/>
    </w:lvl>
    <w:lvl w:ilvl="5">
      <w:start w:val="1"/>
      <w:isLgl/>
      <w:numFmt w:val="decimal"/>
      <w:lvlText w:val="%1.%2.%3.%4.%5.%6."/>
      <w:lvlJc w:val="start"/>
      <w:pPr>
        <w:tabs>
          <w:tab w:val="num" w:pos="0"/>
        </w:tabs>
        <w:ind w:start="1440" w:hanging="1440"/>
      </w:pPr>
      <w:rPr/>
    </w:lvl>
    <w:lvl w:ilvl="6">
      <w:start w:val="1"/>
      <w:isLgl/>
      <w:numFmt w:val="decimal"/>
      <w:lvlText w:val="%1.%2.%3.%4.%5.%6.%7."/>
      <w:lvlJc w:val="start"/>
      <w:pPr>
        <w:tabs>
          <w:tab w:val="num" w:pos="0"/>
        </w:tabs>
        <w:ind w:start="1440" w:hanging="1440"/>
      </w:pPr>
      <w:rPr/>
    </w:lvl>
    <w:lvl w:ilvl="7">
      <w:start w:val="1"/>
      <w:isLgl/>
      <w:numFmt w:val="decimal"/>
      <w:lvlText w:val="%1.%2.%3.%4.%5.%6.%7.%8."/>
      <w:lvlJc w:val="start"/>
      <w:pPr>
        <w:tabs>
          <w:tab w:val="num" w:pos="0"/>
        </w:tabs>
        <w:ind w:start="1800" w:hanging="1800"/>
      </w:pPr>
      <w:rPr/>
    </w:lvl>
    <w:lvl w:ilvl="8">
      <w:start w:val="1"/>
      <w:isLgl/>
      <w:numFmt w:val="decimal"/>
      <w:lvlText w:val="%1.%2.%3.%4.%5.%6.%7.%8.%9."/>
      <w:lvlJc w:val="start"/>
      <w:pPr>
        <w:tabs>
          <w:tab w:val="num" w:pos="0"/>
        </w:tabs>
        <w:ind w:start="1800" w:hanging="1800"/>
      </w:pPr>
      <w:rPr/>
    </w:lvl>
  </w:abstractNum>
  <w:abstractNum w:abstractNumId="5">
    <w:lvl w:ilvl="0">
      <w:start w:val="1"/>
      <w:numFmt w:val="decimal"/>
      <w:lvlText w:val="%1."/>
      <w:lvlJc w:val="start"/>
      <w:pPr>
        <w:tabs>
          <w:tab w:val="num" w:pos="0"/>
        </w:tabs>
        <w:ind w:start="405" w:hanging="360"/>
      </w:pPr>
      <w:rPr>
        <w:sz w:val="20"/>
        <w:b w:val="false"/>
        <w:rFonts w:ascii="Arial" w:hAnsi="Arial" w:eastAsia="Calibri" w:cs="Arial"/>
        <w:color w:val="000000"/>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4"/>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 w:cs="Times New Roman"/>
      <w:color w:val="auto"/>
      <w:sz w:val="24"/>
      <w:szCs w:val="24"/>
      <w:lang w:val="tr-TR" w:eastAsia="ja-JP"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3">
    <w:name w:val="Heading 3"/>
    <w:basedOn w:val="Normal"/>
    <w:next w:val="Normal"/>
    <w:qFormat/>
    <w:pPr>
      <w:keepNext w:val="true"/>
      <w:numPr>
        <w:ilvl w:val="2"/>
        <w:numId w:val="1"/>
      </w:numPr>
      <w:outlineLvl w:val="2"/>
    </w:pPr>
    <w:rPr>
      <w:rFonts w:eastAsia="Times New Roman"/>
      <w:b/>
      <w:sz w:val="22"/>
      <w:szCs w:val="20"/>
    </w:rPr>
  </w:style>
  <w:style w:type="paragraph" w:styleId="Heading4">
    <w:name w:val="Heading 4"/>
    <w:basedOn w:val="Normal"/>
    <w:next w:val="Normal"/>
    <w:qFormat/>
    <w:pPr>
      <w:keepNext w:val="true"/>
      <w:numPr>
        <w:ilvl w:val="3"/>
        <w:numId w:val="1"/>
      </w:numPr>
      <w:outlineLvl w:val="3"/>
    </w:pPr>
    <w:rPr>
      <w:rFonts w:eastAsia="Times New Roman"/>
      <w:b/>
      <w:sz w:val="20"/>
      <w:szCs w:val="20"/>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8">
    <w:name w:val="Heading 8"/>
    <w:basedOn w:val="Normal"/>
    <w:next w:val="Normal"/>
    <w:qFormat/>
    <w:pPr>
      <w:numPr>
        <w:ilvl w:val="7"/>
        <w:numId w:val="1"/>
      </w:numPr>
      <w:spacing w:before="240" w:after="60"/>
      <w:outlineLvl w:val="7"/>
    </w:pPr>
    <w:rPr>
      <w:i/>
      <w:iC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4z1">
    <w:name w:val="WW8Num4z1"/>
    <w:qFormat/>
    <w:rPr>
      <w:rFonts w:ascii="Courier New" w:hAnsi="Courier New" w:cs="Courier New"/>
    </w:rPr>
  </w:style>
  <w:style w:type="character" w:styleId="WW8Num6z0">
    <w:name w:val="WW8Num6z0"/>
    <w:qFormat/>
    <w:rPr>
      <w:rFonts w:ascii="Symbol" w:hAnsi="Symbol" w:cs="Symbol"/>
      <w:color w:val="008000"/>
      <w:sz w:val="18"/>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9z0">
    <w:name w:val="WW8Num9z0"/>
    <w:qFormat/>
    <w:rPr>
      <w:rFonts w:ascii="Symbol" w:hAnsi="Symbol" w:cs="Symbol"/>
      <w:color w:val="008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Symbol" w:hAnsi="Symbol" w:cs="Symbol"/>
      <w:color w:val="00800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b/>
      <w:color w:val="008000"/>
    </w:rPr>
  </w:style>
  <w:style w:type="character" w:styleId="WW8Num14z1">
    <w:name w:val="WW8Num14z1"/>
    <w:qFormat/>
    <w:rPr>
      <w:rFonts w:ascii="Wingdings" w:hAnsi="Wingdings" w:cs="Wingdings"/>
      <w:b/>
      <w:color w:val="008000"/>
    </w:rPr>
  </w:style>
  <w:style w:type="character" w:styleId="WW8Num15z1">
    <w:name w:val="WW8Num15z1"/>
    <w:qFormat/>
    <w:rPr>
      <w:rFonts w:ascii="Symbol" w:hAnsi="Symbol" w:cs="Symbol"/>
    </w:rPr>
  </w:style>
  <w:style w:type="character" w:styleId="WW8Num16z0">
    <w:name w:val="WW8Num16z0"/>
    <w:qFormat/>
    <w:rPr>
      <w:b/>
      <w:bCs/>
    </w:rPr>
  </w:style>
  <w:style w:type="character" w:styleId="WW8Num17z0">
    <w:name w:val="WW8Num17z0"/>
    <w:qFormat/>
    <w:rPr/>
  </w:style>
  <w:style w:type="character" w:styleId="WW8Num18z0">
    <w:name w:val="WW8Num18z0"/>
    <w:qFormat/>
    <w:rPr>
      <w:rFonts w:ascii="Calibri" w:hAnsi="Calibri" w:cs="Calibri"/>
    </w:rPr>
  </w:style>
  <w:style w:type="character" w:styleId="WW8Num18z1">
    <w:name w:val="WW8Num18z1"/>
    <w:qFormat/>
    <w:rPr>
      <w:b/>
    </w:rPr>
  </w:style>
  <w:style w:type="character" w:styleId="WW8Num18z2">
    <w:name w:val="WW8Num18z2"/>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color w:val="008000"/>
      <w:sz w:val="18"/>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Times New Roman" w:hAnsi="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color w:val="008000"/>
    </w:rPr>
  </w:style>
  <w:style w:type="character" w:styleId="WW8Num22z1">
    <w:name w:val="WW8Num22z1"/>
    <w:qFormat/>
    <w:rPr>
      <w:color w:val="008000"/>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2z4">
    <w:name w:val="WW8Num22z4"/>
    <w:qFormat/>
    <w:rPr>
      <w:rFonts w:ascii="Courier New" w:hAnsi="Courier New" w:cs="Courier New"/>
    </w:rPr>
  </w:style>
  <w:style w:type="character" w:styleId="WW8Num24z0">
    <w:name w:val="WW8Num24z0"/>
    <w:qFormat/>
    <w:rPr>
      <w:rFonts w:ascii="Arial" w:hAnsi="Arial" w:eastAsia="Calibri" w:cs="Arial"/>
      <w:b w:val="false"/>
      <w:color w:val="000000"/>
      <w:sz w:val="20"/>
    </w:rPr>
  </w:style>
  <w:style w:type="character" w:styleId="WW8Num26z1">
    <w:name w:val="WW8Num26z1"/>
    <w:qFormat/>
    <w:rPr>
      <w:rFonts w:ascii="Courier New" w:hAnsi="Courier New" w:cs="Courier New"/>
    </w:rPr>
  </w:style>
  <w:style w:type="character" w:styleId="WW8Num27z1">
    <w:name w:val="WW8Num27z1"/>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30z0">
    <w:name w:val="WW8Num30z0"/>
    <w:qFormat/>
    <w:rPr>
      <w:b/>
      <w:lang w:val="tr-TR"/>
    </w:rPr>
  </w:style>
  <w:style w:type="character" w:styleId="WW8Num30z1">
    <w:name w:val="WW8Num30z1"/>
    <w:qFormat/>
    <w:rPr>
      <w:lang w:val="tr-TR"/>
    </w:rPr>
  </w:style>
  <w:style w:type="character" w:styleId="WW8Num31z0">
    <w:name w:val="WW8Num31z0"/>
    <w:qFormat/>
    <w:rPr>
      <w:rFonts w:ascii="Symbol" w:hAnsi="Symbol" w:cs="Symbol"/>
      <w:color w:val="008000"/>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1">
    <w:name w:val="WW8Num32z1"/>
    <w:qFormat/>
    <w:rPr>
      <w:rFonts w:ascii="Symbol" w:hAnsi="Symbol" w:cs="Symbol"/>
    </w:rPr>
  </w:style>
  <w:style w:type="character" w:styleId="WW8Num33z0">
    <w:name w:val="WW8Num33z0"/>
    <w:qFormat/>
    <w:rPr>
      <w:rFonts w:ascii="Symbol" w:hAnsi="Symbol" w:cs="Symbol"/>
      <w:color w:val="008000"/>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b w:val="false"/>
      <w:sz w:val="24"/>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b/>
      <w:bCs/>
    </w:rPr>
  </w:style>
  <w:style w:type="character" w:styleId="WW8Num37z0">
    <w:name w:val="WW8Num37z0"/>
    <w:qFormat/>
    <w:rPr>
      <w:rFonts w:ascii="Symbol" w:hAnsi="Symbol" w:cs="Symbol"/>
      <w:color w:val="008000"/>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St16z0">
    <w:name w:val="WW8NumSt16z0"/>
    <w:qFormat/>
    <w:rPr>
      <w:rFonts w:ascii="Times New Roman" w:hAnsi="Times New Roman" w:cs="Times New Roman"/>
      <w:sz w:val="36"/>
    </w:rPr>
  </w:style>
  <w:style w:type="character" w:styleId="WW8NumSt19z0">
    <w:name w:val="WW8NumSt19z0"/>
    <w:qFormat/>
    <w:rPr>
      <w:rFonts w:ascii="Times New Roman" w:hAnsi="Times New Roman" w:cs="Times New Roman"/>
      <w:sz w:val="40"/>
    </w:rPr>
  </w:style>
  <w:style w:type="character" w:styleId="WW8NumSt20z0">
    <w:name w:val="WW8NumSt20z0"/>
    <w:qFormat/>
    <w:rPr>
      <w:rFonts w:ascii="Verdana" w:hAnsi="Verdana" w:cs="Verdana"/>
      <w:color w:val="0000FF"/>
      <w:sz w:val="40"/>
    </w:rPr>
  </w:style>
  <w:style w:type="character" w:styleId="VarsaylanParagrafYazTipi">
    <w:name w:val="Varsayılan Paragraf Yazı Tipi"/>
    <w:qFormat/>
    <w:rPr/>
  </w:style>
  <w:style w:type="character" w:styleId="Hyperlink">
    <w:name w:val="Hyperlink"/>
    <w:rPr>
      <w:color w:val="0000FF"/>
      <w:u w:val="single"/>
    </w:rPr>
  </w:style>
  <w:style w:type="character" w:styleId="PageNumber">
    <w:name w:val="Page Number"/>
    <w:basedOn w:val="VarsaylanParagrafYazTipi"/>
    <w:rPr/>
  </w:style>
  <w:style w:type="character" w:styleId="Recep">
    <w:name w:val="Recep"/>
    <w:qFormat/>
    <w:rPr>
      <w:rFonts w:ascii="Arial" w:hAnsi="Arial" w:cs="Arial"/>
      <w:color w:val="000000"/>
      <w:sz w:val="20"/>
      <w:szCs w:val="20"/>
    </w:rPr>
  </w:style>
  <w:style w:type="character" w:styleId="stBilgiChar">
    <w:name w:val="Üst Bilgi Char"/>
    <w:qFormat/>
    <w:rPr>
      <w:sz w:val="24"/>
      <w:szCs w:val="24"/>
      <w:lang w:eastAsia="ja-JP"/>
    </w:rPr>
  </w:style>
  <w:style w:type="character" w:styleId="Balk5Char">
    <w:name w:val="Başlık 5 Char"/>
    <w:qFormat/>
    <w:rPr>
      <w:b/>
      <w:bCs/>
      <w:i/>
      <w:iCs/>
      <w:sz w:val="26"/>
      <w:szCs w:val="26"/>
      <w:lang w:eastAsia="ja-JP"/>
    </w:rPr>
  </w:style>
  <w:style w:type="paragraph" w:styleId="Heading">
    <w:name w:val="Heading"/>
    <w:basedOn w:val="Normal"/>
    <w:next w:val="BodyText"/>
    <w:qFormat/>
    <w:pPr>
      <w:jc w:val="center"/>
    </w:pPr>
    <w:rPr>
      <w:rFonts w:ascii="Arial" w:hAnsi="Arial" w:eastAsia="Times New Roman" w:cs="Arial"/>
      <w:b/>
      <w:sz w:val="20"/>
      <w:szCs w:val="20"/>
    </w:rPr>
  </w:style>
  <w:style w:type="paragraph" w:styleId="BodyText">
    <w:name w:val="Body Text"/>
    <w:basedOn w:val="Normal"/>
    <w:pPr>
      <w:tabs>
        <w:tab w:val="clear" w:pos="708"/>
        <w:tab w:val="left" w:pos="7935" w:leader="none"/>
      </w:tabs>
      <w:jc w:val="both"/>
    </w:pPr>
    <w:rPr>
      <w:rFonts w:eastAsia="Times New Roman"/>
      <w:sz w:val="22"/>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BodyTextIndent">
    <w:name w:val="Body Text Indent"/>
    <w:basedOn w:val="Normal"/>
    <w:pPr>
      <w:spacing w:before="0" w:after="120"/>
      <w:ind w:hanging="0" w:start="283" w:end="0"/>
    </w:pPr>
    <w:rPr/>
  </w:style>
  <w:style w:type="paragraph" w:styleId="p">
    <w:name w:val="p"/>
    <w:basedOn w:val="Normal"/>
    <w:qFormat/>
    <w:pPr>
      <w:spacing w:before="200" w:after="200"/>
      <w:ind w:firstLine="1000" w:start="0" w:end="0"/>
      <w:jc w:val="both"/>
    </w:pPr>
    <w:rPr>
      <w:rFonts w:eastAsia="Times New Roman"/>
    </w:rPr>
  </w:style>
  <w:style w:type="paragraph" w:styleId="ListeParagraf">
    <w:name w:val="Liste Paragraf"/>
    <w:basedOn w:val="Normal"/>
    <w:qFormat/>
    <w:pPr>
      <w:spacing w:lineRule="auto" w:line="273" w:before="0" w:after="200"/>
      <w:ind w:hanging="0" w:start="720" w:end="0"/>
      <w:contextualSpacing/>
    </w:pPr>
    <w:rPr>
      <w:rFonts w:ascii="Calibri" w:hAnsi="Calibri" w:eastAsia="Times New Roman" w:cs="Calibri"/>
      <w:sz w:val="22"/>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kvkk.gov.tr/"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2019-11-11T07:44:00Z</dcterms:created>
  <dc:creator>Altuğ</dc:creator>
  <dc:description/>
  <cp:keywords/>
  <dc:language>en-US</dc:language>
  <cp:lastModifiedBy>Erdal Oguzhan</cp:lastModifiedBy>
  <cp:lastPrinted>2010-10-06T15:41:00Z</cp:lastPrinted>
  <dcterms:modified xsi:type="dcterms:W3CDTF">2026-10-06T21:19:00Z</dcterms:modified>
  <cp:revision>40</cp:revision>
  <dc:subject/>
  <dc:title>         </dc:title>
</cp:coreProperties>
</file>