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3CA20" w14:textId="4C7311AB" w:rsidR="000B054B" w:rsidRPr="00194277" w:rsidRDefault="00194277" w:rsidP="000B054B">
      <w:pPr>
        <w:jc w:val="both"/>
        <w:rPr>
          <w:rFonts w:ascii="Times New Roman" w:hAnsi="Times New Roman" w:cs="Times New Roman"/>
          <w:b/>
          <w:sz w:val="28"/>
          <w:szCs w:val="28"/>
        </w:rPr>
      </w:pPr>
      <w:r w:rsidRPr="00194277">
        <w:rPr>
          <w:rFonts w:ascii="Times New Roman" w:hAnsi="Times New Roman" w:cs="Times New Roman"/>
          <w:b/>
          <w:sz w:val="28"/>
          <w:szCs w:val="28"/>
        </w:rPr>
        <w:t>Student Evaluation Tally - Quantitative</w:t>
      </w:r>
    </w:p>
    <w:p w14:paraId="347F24F9" w14:textId="77777777" w:rsidR="009C3D62" w:rsidRDefault="009C3D62" w:rsidP="000B054B">
      <w:pPr>
        <w:jc w:val="both"/>
        <w:rPr>
          <w:rFonts w:ascii="Times New Roman" w:hAnsi="Times New Roman" w:cs="Times New Roman"/>
        </w:rPr>
      </w:pPr>
    </w:p>
    <w:p w14:paraId="5917D408" w14:textId="7C539F90" w:rsidR="00BF73A9" w:rsidRDefault="00BF73A9" w:rsidP="008D30A7">
      <w:pPr>
        <w:jc w:val="both"/>
        <w:rPr>
          <w:rFonts w:ascii="Times New Roman" w:hAnsi="Times New Roman" w:cs="Times New Roman"/>
        </w:rPr>
      </w:pPr>
      <w:r>
        <w:rPr>
          <w:rFonts w:ascii="Times New Roman" w:hAnsi="Times New Roman" w:cs="Times New Roman"/>
        </w:rPr>
        <w:t>The following table displays the ratings I received as a teaching assistant</w:t>
      </w:r>
      <w:r w:rsidR="006A4A7C">
        <w:rPr>
          <w:rFonts w:ascii="Times New Roman" w:hAnsi="Times New Roman" w:cs="Times New Roman"/>
        </w:rPr>
        <w:t xml:space="preserve"> during graduate school</w:t>
      </w:r>
      <w:r>
        <w:rPr>
          <w:rFonts w:ascii="Times New Roman" w:hAnsi="Times New Roman" w:cs="Times New Roman"/>
        </w:rPr>
        <w:t xml:space="preserve"> for the courses listed</w:t>
      </w:r>
      <w:r w:rsidR="006A4A7C">
        <w:rPr>
          <w:rFonts w:ascii="Times New Roman" w:hAnsi="Times New Roman" w:cs="Times New Roman"/>
        </w:rPr>
        <w:t>. These statistics are</w:t>
      </w:r>
      <w:r>
        <w:rPr>
          <w:rFonts w:ascii="Times New Roman" w:hAnsi="Times New Roman" w:cs="Times New Roman"/>
        </w:rPr>
        <w:t xml:space="preserve"> verbatim from the report</w:t>
      </w:r>
      <w:r w:rsidR="006A4A7C">
        <w:rPr>
          <w:rFonts w:ascii="Times New Roman" w:hAnsi="Times New Roman" w:cs="Times New Roman"/>
        </w:rPr>
        <w:t>s</w:t>
      </w:r>
      <w:r w:rsidR="00F329C9">
        <w:rPr>
          <w:rFonts w:ascii="Times New Roman" w:hAnsi="Times New Roman" w:cs="Times New Roman"/>
        </w:rPr>
        <w:t xml:space="preserve"> I received for each course. </w:t>
      </w:r>
      <w:bookmarkStart w:id="0" w:name="_GoBack"/>
      <w:bookmarkEnd w:id="0"/>
      <w:r>
        <w:rPr>
          <w:rFonts w:ascii="Times New Roman" w:hAnsi="Times New Roman" w:cs="Times New Roman"/>
        </w:rPr>
        <w:t>Rating</w:t>
      </w:r>
      <w:r w:rsidR="006A4A7C">
        <w:rPr>
          <w:rFonts w:ascii="Times New Roman" w:hAnsi="Times New Roman" w:cs="Times New Roman"/>
        </w:rPr>
        <w:t xml:space="preserve">s are from 5 being the best to </w:t>
      </w:r>
      <w:r>
        <w:rPr>
          <w:rFonts w:ascii="Times New Roman" w:hAnsi="Times New Roman" w:cs="Times New Roman"/>
        </w:rPr>
        <w:t>0 being the worst</w:t>
      </w:r>
      <w:r w:rsidR="006A4A7C">
        <w:rPr>
          <w:rFonts w:ascii="Times New Roman" w:hAnsi="Times New Roman" w:cs="Times New Roman"/>
        </w:rPr>
        <w:t xml:space="preserve">; average and standard deviation of all student responses are indicated for each question. </w:t>
      </w:r>
      <w:r>
        <w:rPr>
          <w:rFonts w:ascii="Times New Roman" w:hAnsi="Times New Roman" w:cs="Times New Roman"/>
        </w:rPr>
        <w:t xml:space="preserve"> </w:t>
      </w:r>
    </w:p>
    <w:p w14:paraId="022E1C83" w14:textId="77777777" w:rsidR="00BF73A9" w:rsidRDefault="00BF73A9" w:rsidP="008D30A7">
      <w:pPr>
        <w:jc w:val="both"/>
        <w:rPr>
          <w:rFonts w:ascii="Times New Roman" w:hAnsi="Times New Roman" w:cs="Times New Roman"/>
        </w:rPr>
      </w:pPr>
    </w:p>
    <w:p w14:paraId="47A69E0F" w14:textId="3D66848B" w:rsidR="000B054B" w:rsidRPr="005C6C89" w:rsidRDefault="000B054B" w:rsidP="008D30A7">
      <w:pPr>
        <w:jc w:val="both"/>
        <w:rPr>
          <w:rFonts w:ascii="Times New Roman" w:hAnsi="Times New Roman" w:cs="Times New Roman"/>
        </w:rPr>
      </w:pPr>
      <w:r>
        <w:rPr>
          <w:rFonts w:ascii="Times New Roman" w:hAnsi="Times New Roman" w:cs="Times New Roman"/>
        </w:rPr>
        <w:t>*5 = Strongly Agree</w:t>
      </w:r>
    </w:p>
    <w:tbl>
      <w:tblPr>
        <w:tblW w:w="10300" w:type="dxa"/>
        <w:tblInd w:w="93" w:type="dxa"/>
        <w:tblLook w:val="04A0" w:firstRow="1" w:lastRow="0" w:firstColumn="1" w:lastColumn="0" w:noHBand="0" w:noVBand="1"/>
      </w:tblPr>
      <w:tblGrid>
        <w:gridCol w:w="5167"/>
        <w:gridCol w:w="1711"/>
        <w:gridCol w:w="1711"/>
        <w:gridCol w:w="1711"/>
      </w:tblGrid>
      <w:tr w:rsidR="000B054B" w:rsidRPr="000B054B" w14:paraId="302F823B" w14:textId="77777777" w:rsidTr="000B054B">
        <w:trPr>
          <w:trHeight w:val="760"/>
        </w:trPr>
        <w:tc>
          <w:tcPr>
            <w:tcW w:w="5167" w:type="dxa"/>
            <w:tcBorders>
              <w:top w:val="single" w:sz="4" w:space="0" w:color="auto"/>
              <w:left w:val="single" w:sz="4" w:space="0" w:color="auto"/>
              <w:bottom w:val="nil"/>
              <w:right w:val="nil"/>
            </w:tcBorders>
            <w:shd w:val="clear" w:color="000000" w:fill="F2F2F2"/>
            <w:noWrap/>
            <w:vAlign w:val="bottom"/>
            <w:hideMark/>
          </w:tcPr>
          <w:p w14:paraId="5E0A80EF" w14:textId="77777777" w:rsidR="000B054B" w:rsidRPr="000B054B" w:rsidRDefault="000B054B" w:rsidP="000B054B">
            <w:pPr>
              <w:jc w:val="right"/>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Course:</w:t>
            </w:r>
          </w:p>
        </w:tc>
        <w:tc>
          <w:tcPr>
            <w:tcW w:w="1711" w:type="dxa"/>
            <w:tcBorders>
              <w:top w:val="single" w:sz="4" w:space="0" w:color="auto"/>
              <w:left w:val="single" w:sz="12" w:space="0" w:color="auto"/>
              <w:bottom w:val="nil"/>
              <w:right w:val="single" w:sz="4" w:space="0" w:color="auto"/>
            </w:tcBorders>
            <w:shd w:val="clear" w:color="000000" w:fill="F2F2F2"/>
            <w:vAlign w:val="bottom"/>
            <w:hideMark/>
          </w:tcPr>
          <w:p w14:paraId="540148B5" w14:textId="77777777" w:rsidR="000B054B" w:rsidRPr="000B054B" w:rsidRDefault="000B054B" w:rsidP="000B054B">
            <w:pPr>
              <w:jc w:val="center"/>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Genetic analysis of model organisms (2010)</w:t>
            </w:r>
          </w:p>
        </w:tc>
        <w:tc>
          <w:tcPr>
            <w:tcW w:w="1711" w:type="dxa"/>
            <w:tcBorders>
              <w:top w:val="single" w:sz="4" w:space="0" w:color="auto"/>
              <w:left w:val="nil"/>
              <w:bottom w:val="nil"/>
              <w:right w:val="single" w:sz="4" w:space="0" w:color="auto"/>
            </w:tcBorders>
            <w:shd w:val="clear" w:color="000000" w:fill="F2F2F2"/>
            <w:vAlign w:val="bottom"/>
            <w:hideMark/>
          </w:tcPr>
          <w:p w14:paraId="504F3992" w14:textId="77777777" w:rsidR="000B054B" w:rsidRPr="000B054B" w:rsidRDefault="000B054B" w:rsidP="000B054B">
            <w:pPr>
              <w:jc w:val="center"/>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Genomics and systems biology (2011)</w:t>
            </w:r>
          </w:p>
        </w:tc>
        <w:tc>
          <w:tcPr>
            <w:tcW w:w="1711" w:type="dxa"/>
            <w:tcBorders>
              <w:top w:val="single" w:sz="4" w:space="0" w:color="auto"/>
              <w:left w:val="nil"/>
              <w:bottom w:val="nil"/>
              <w:right w:val="single" w:sz="4" w:space="0" w:color="auto"/>
            </w:tcBorders>
            <w:shd w:val="clear" w:color="000000" w:fill="F2F2F2"/>
            <w:vAlign w:val="bottom"/>
            <w:hideMark/>
          </w:tcPr>
          <w:p w14:paraId="0A606C83" w14:textId="77777777" w:rsidR="000B054B" w:rsidRPr="000B054B" w:rsidRDefault="000B054B" w:rsidP="000B054B">
            <w:pPr>
              <w:jc w:val="center"/>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Human Genetics I (2011)</w:t>
            </w:r>
          </w:p>
        </w:tc>
      </w:tr>
      <w:tr w:rsidR="000B054B" w:rsidRPr="000B054B" w14:paraId="5363FE44" w14:textId="77777777" w:rsidTr="000B054B">
        <w:trPr>
          <w:trHeight w:val="320"/>
        </w:trPr>
        <w:tc>
          <w:tcPr>
            <w:tcW w:w="5167" w:type="dxa"/>
            <w:tcBorders>
              <w:top w:val="single" w:sz="12" w:space="0" w:color="auto"/>
              <w:left w:val="single" w:sz="4" w:space="0" w:color="auto"/>
              <w:bottom w:val="single" w:sz="4" w:space="0" w:color="auto"/>
              <w:right w:val="nil"/>
            </w:tcBorders>
            <w:shd w:val="clear" w:color="auto" w:fill="auto"/>
            <w:noWrap/>
            <w:vAlign w:val="bottom"/>
            <w:hideMark/>
          </w:tcPr>
          <w:p w14:paraId="29A3E475" w14:textId="77777777" w:rsidR="000B054B" w:rsidRPr="000B054B" w:rsidRDefault="000B054B" w:rsidP="000B054B">
            <w:pPr>
              <w:jc w:val="right"/>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responses:</w:t>
            </w:r>
          </w:p>
        </w:tc>
        <w:tc>
          <w:tcPr>
            <w:tcW w:w="1711"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F8019E0"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21</w:t>
            </w:r>
          </w:p>
        </w:tc>
        <w:tc>
          <w:tcPr>
            <w:tcW w:w="1711" w:type="dxa"/>
            <w:tcBorders>
              <w:top w:val="single" w:sz="12" w:space="0" w:color="auto"/>
              <w:left w:val="nil"/>
              <w:bottom w:val="single" w:sz="4" w:space="0" w:color="auto"/>
              <w:right w:val="single" w:sz="4" w:space="0" w:color="auto"/>
            </w:tcBorders>
            <w:shd w:val="clear" w:color="auto" w:fill="auto"/>
            <w:noWrap/>
            <w:vAlign w:val="bottom"/>
            <w:hideMark/>
          </w:tcPr>
          <w:p w14:paraId="406D50C9"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14</w:t>
            </w:r>
          </w:p>
        </w:tc>
        <w:tc>
          <w:tcPr>
            <w:tcW w:w="1711" w:type="dxa"/>
            <w:tcBorders>
              <w:top w:val="single" w:sz="12" w:space="0" w:color="auto"/>
              <w:left w:val="nil"/>
              <w:bottom w:val="single" w:sz="4" w:space="0" w:color="auto"/>
              <w:right w:val="single" w:sz="4" w:space="0" w:color="auto"/>
            </w:tcBorders>
            <w:shd w:val="clear" w:color="auto" w:fill="auto"/>
            <w:noWrap/>
            <w:vAlign w:val="bottom"/>
            <w:hideMark/>
          </w:tcPr>
          <w:p w14:paraId="3CC1018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9</w:t>
            </w:r>
          </w:p>
        </w:tc>
      </w:tr>
      <w:tr w:rsidR="000B054B" w:rsidRPr="000B054B" w14:paraId="3E3A1698" w14:textId="77777777" w:rsidTr="000B054B">
        <w:trPr>
          <w:trHeight w:val="300"/>
        </w:trPr>
        <w:tc>
          <w:tcPr>
            <w:tcW w:w="5167" w:type="dxa"/>
            <w:tcBorders>
              <w:top w:val="nil"/>
              <w:left w:val="single" w:sz="4" w:space="0" w:color="auto"/>
              <w:bottom w:val="single" w:sz="4" w:space="0" w:color="auto"/>
              <w:right w:val="nil"/>
            </w:tcBorders>
            <w:shd w:val="clear" w:color="000000" w:fill="F2F2F2"/>
            <w:noWrap/>
            <w:vAlign w:val="bottom"/>
            <w:hideMark/>
          </w:tcPr>
          <w:p w14:paraId="3E1E6453" w14:textId="6E351320" w:rsidR="000B054B" w:rsidRPr="000B054B" w:rsidRDefault="00E52189" w:rsidP="000B054B">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Full-Length Lectu</w:t>
            </w:r>
            <w:r w:rsidR="000B054B" w:rsidRPr="000B054B">
              <w:rPr>
                <w:rFonts w:ascii="Times New Roman" w:eastAsia="Times New Roman" w:hAnsi="Times New Roman" w:cs="Times New Roman"/>
                <w:b/>
                <w:bCs/>
                <w:color w:val="000000"/>
                <w:sz w:val="20"/>
                <w:szCs w:val="20"/>
              </w:rPr>
              <w:t>res</w:t>
            </w:r>
          </w:p>
        </w:tc>
        <w:tc>
          <w:tcPr>
            <w:tcW w:w="1711" w:type="dxa"/>
            <w:tcBorders>
              <w:top w:val="nil"/>
              <w:left w:val="single" w:sz="12" w:space="0" w:color="auto"/>
              <w:bottom w:val="single" w:sz="4" w:space="0" w:color="auto"/>
              <w:right w:val="single" w:sz="4" w:space="0" w:color="auto"/>
            </w:tcBorders>
            <w:shd w:val="clear" w:color="000000" w:fill="F2F2F2"/>
            <w:noWrap/>
            <w:vAlign w:val="bottom"/>
            <w:hideMark/>
          </w:tcPr>
          <w:p w14:paraId="2EFB9407"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046A9C26"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08F51BD9"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r>
      <w:tr w:rsidR="000B054B" w:rsidRPr="000B054B" w14:paraId="4EA20E0E"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558198FD"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knew the material well</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67D6FE98"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3.8 +/- 1.60</w:t>
            </w:r>
          </w:p>
        </w:tc>
        <w:tc>
          <w:tcPr>
            <w:tcW w:w="1711" w:type="dxa"/>
            <w:tcBorders>
              <w:top w:val="nil"/>
              <w:left w:val="nil"/>
              <w:bottom w:val="single" w:sz="4" w:space="0" w:color="auto"/>
              <w:right w:val="single" w:sz="4" w:space="0" w:color="auto"/>
            </w:tcBorders>
            <w:shd w:val="clear" w:color="auto" w:fill="auto"/>
            <w:noWrap/>
            <w:vAlign w:val="bottom"/>
            <w:hideMark/>
          </w:tcPr>
          <w:p w14:paraId="3DF20182"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4.5 +/- 0.71</w:t>
            </w:r>
          </w:p>
        </w:tc>
        <w:tc>
          <w:tcPr>
            <w:tcW w:w="1711" w:type="dxa"/>
            <w:tcBorders>
              <w:top w:val="nil"/>
              <w:left w:val="nil"/>
              <w:bottom w:val="single" w:sz="4" w:space="0" w:color="auto"/>
              <w:right w:val="single" w:sz="4" w:space="0" w:color="auto"/>
            </w:tcBorders>
            <w:shd w:val="clear" w:color="auto" w:fill="auto"/>
            <w:noWrap/>
            <w:vAlign w:val="bottom"/>
            <w:hideMark/>
          </w:tcPr>
          <w:p w14:paraId="0830AE79"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+/- 0.50</w:t>
            </w:r>
          </w:p>
        </w:tc>
      </w:tr>
      <w:tr w:rsidR="000B054B" w:rsidRPr="000B054B" w14:paraId="0436145E"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3A020E78"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material was well organized</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7BF1F432"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4.2 +/- 1.17</w:t>
            </w:r>
          </w:p>
        </w:tc>
        <w:tc>
          <w:tcPr>
            <w:tcW w:w="1711" w:type="dxa"/>
            <w:tcBorders>
              <w:top w:val="nil"/>
              <w:left w:val="nil"/>
              <w:bottom w:val="single" w:sz="4" w:space="0" w:color="auto"/>
              <w:right w:val="single" w:sz="4" w:space="0" w:color="auto"/>
            </w:tcBorders>
            <w:shd w:val="clear" w:color="auto" w:fill="auto"/>
            <w:noWrap/>
            <w:vAlign w:val="bottom"/>
            <w:hideMark/>
          </w:tcPr>
          <w:p w14:paraId="0C3223DE"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4.0 +/- 0.00</w:t>
            </w:r>
          </w:p>
        </w:tc>
        <w:tc>
          <w:tcPr>
            <w:tcW w:w="1711" w:type="dxa"/>
            <w:tcBorders>
              <w:top w:val="nil"/>
              <w:left w:val="nil"/>
              <w:bottom w:val="single" w:sz="4" w:space="0" w:color="auto"/>
              <w:right w:val="single" w:sz="4" w:space="0" w:color="auto"/>
            </w:tcBorders>
            <w:shd w:val="clear" w:color="auto" w:fill="auto"/>
            <w:noWrap/>
            <w:vAlign w:val="bottom"/>
            <w:hideMark/>
          </w:tcPr>
          <w:p w14:paraId="7A96BF4E"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+/- 0.50</w:t>
            </w:r>
          </w:p>
        </w:tc>
      </w:tr>
      <w:tr w:rsidR="000B054B" w:rsidRPr="000B054B" w14:paraId="7537F278"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29B80589"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TA's delivery was clear and comprehensible</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13B912C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4.2 +/- 1.30</w:t>
            </w:r>
          </w:p>
        </w:tc>
        <w:tc>
          <w:tcPr>
            <w:tcW w:w="1711" w:type="dxa"/>
            <w:tcBorders>
              <w:top w:val="nil"/>
              <w:left w:val="nil"/>
              <w:bottom w:val="single" w:sz="4" w:space="0" w:color="auto"/>
              <w:right w:val="single" w:sz="4" w:space="0" w:color="auto"/>
            </w:tcBorders>
            <w:shd w:val="clear" w:color="auto" w:fill="auto"/>
            <w:noWrap/>
            <w:vAlign w:val="bottom"/>
            <w:hideMark/>
          </w:tcPr>
          <w:p w14:paraId="3E11B34F"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4.0 +/- 0.00</w:t>
            </w:r>
          </w:p>
        </w:tc>
        <w:tc>
          <w:tcPr>
            <w:tcW w:w="1711" w:type="dxa"/>
            <w:tcBorders>
              <w:top w:val="nil"/>
              <w:left w:val="nil"/>
              <w:bottom w:val="single" w:sz="4" w:space="0" w:color="auto"/>
              <w:right w:val="single" w:sz="4" w:space="0" w:color="auto"/>
            </w:tcBorders>
            <w:shd w:val="clear" w:color="auto" w:fill="auto"/>
            <w:noWrap/>
            <w:vAlign w:val="bottom"/>
            <w:hideMark/>
          </w:tcPr>
          <w:p w14:paraId="4818A9D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+/- 0.50</w:t>
            </w:r>
          </w:p>
        </w:tc>
      </w:tr>
      <w:tr w:rsidR="000B054B" w:rsidRPr="000B054B" w14:paraId="171BA2A0"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7E5DD83B" w14:textId="2C231636" w:rsidR="000B054B" w:rsidRPr="000B054B" w:rsidRDefault="00BF73A9" w:rsidP="000B054B">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TA explained</w:t>
            </w:r>
            <w:r w:rsidR="000B054B" w:rsidRPr="000B054B">
              <w:rPr>
                <w:rFonts w:ascii="Times New Roman" w:eastAsia="Times New Roman" w:hAnsi="Times New Roman" w:cs="Times New Roman"/>
                <w:color w:val="000000"/>
                <w:sz w:val="20"/>
                <w:szCs w:val="20"/>
              </w:rPr>
              <w:t xml:space="preserve"> the material at the right level for the audience</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713D4C56"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4.2 +/- 1.30</w:t>
            </w:r>
          </w:p>
        </w:tc>
        <w:tc>
          <w:tcPr>
            <w:tcW w:w="1711" w:type="dxa"/>
            <w:tcBorders>
              <w:top w:val="nil"/>
              <w:left w:val="nil"/>
              <w:bottom w:val="single" w:sz="4" w:space="0" w:color="auto"/>
              <w:right w:val="single" w:sz="4" w:space="0" w:color="auto"/>
            </w:tcBorders>
            <w:shd w:val="clear" w:color="auto" w:fill="auto"/>
            <w:noWrap/>
            <w:vAlign w:val="bottom"/>
            <w:hideMark/>
          </w:tcPr>
          <w:p w14:paraId="57A677A7"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5.0 +/- 0.00</w:t>
            </w:r>
          </w:p>
        </w:tc>
        <w:tc>
          <w:tcPr>
            <w:tcW w:w="1711" w:type="dxa"/>
            <w:tcBorders>
              <w:top w:val="nil"/>
              <w:left w:val="nil"/>
              <w:bottom w:val="single" w:sz="4" w:space="0" w:color="auto"/>
              <w:right w:val="single" w:sz="4" w:space="0" w:color="auto"/>
            </w:tcBorders>
            <w:shd w:val="clear" w:color="auto" w:fill="auto"/>
            <w:noWrap/>
            <w:vAlign w:val="bottom"/>
            <w:hideMark/>
          </w:tcPr>
          <w:p w14:paraId="2849179D"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+/- 0.50</w:t>
            </w:r>
          </w:p>
        </w:tc>
      </w:tr>
      <w:tr w:rsidR="000B054B" w:rsidRPr="000B054B" w14:paraId="63A3500F"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1A3A9DA2" w14:textId="69929FDD"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made good use of blackboard, overheads, etc</w:t>
            </w:r>
            <w:r w:rsidR="002A0794">
              <w:rPr>
                <w:rFonts w:ascii="Times New Roman" w:eastAsia="Times New Roman" w:hAnsi="Times New Roman" w:cs="Times New Roman"/>
                <w:color w:val="000000"/>
                <w:sz w:val="20"/>
                <w:szCs w:val="20"/>
              </w:rPr>
              <w:t>.</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55BE0A98"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4.7 +/- 0.58</w:t>
            </w:r>
          </w:p>
        </w:tc>
        <w:tc>
          <w:tcPr>
            <w:tcW w:w="1711" w:type="dxa"/>
            <w:tcBorders>
              <w:top w:val="nil"/>
              <w:left w:val="nil"/>
              <w:bottom w:val="single" w:sz="4" w:space="0" w:color="auto"/>
              <w:right w:val="single" w:sz="4" w:space="0" w:color="auto"/>
            </w:tcBorders>
            <w:shd w:val="clear" w:color="auto" w:fill="auto"/>
            <w:noWrap/>
            <w:vAlign w:val="bottom"/>
            <w:hideMark/>
          </w:tcPr>
          <w:p w14:paraId="76A952A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5.0 +/- 0.00</w:t>
            </w:r>
          </w:p>
        </w:tc>
        <w:tc>
          <w:tcPr>
            <w:tcW w:w="1711" w:type="dxa"/>
            <w:tcBorders>
              <w:top w:val="nil"/>
              <w:left w:val="nil"/>
              <w:bottom w:val="single" w:sz="4" w:space="0" w:color="auto"/>
              <w:right w:val="single" w:sz="4" w:space="0" w:color="auto"/>
            </w:tcBorders>
            <w:shd w:val="clear" w:color="auto" w:fill="auto"/>
            <w:noWrap/>
            <w:vAlign w:val="bottom"/>
            <w:hideMark/>
          </w:tcPr>
          <w:p w14:paraId="58D44D38"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+/- 0.50</w:t>
            </w:r>
          </w:p>
        </w:tc>
      </w:tr>
      <w:tr w:rsidR="000B054B" w:rsidRPr="000B054B" w14:paraId="4D8D5474" w14:textId="77777777" w:rsidTr="000B054B">
        <w:trPr>
          <w:trHeight w:val="300"/>
        </w:trPr>
        <w:tc>
          <w:tcPr>
            <w:tcW w:w="5167" w:type="dxa"/>
            <w:tcBorders>
              <w:top w:val="nil"/>
              <w:left w:val="single" w:sz="4" w:space="0" w:color="auto"/>
              <w:bottom w:val="single" w:sz="4" w:space="0" w:color="auto"/>
              <w:right w:val="nil"/>
            </w:tcBorders>
            <w:shd w:val="clear" w:color="000000" w:fill="F2F2F2"/>
            <w:noWrap/>
            <w:vAlign w:val="bottom"/>
            <w:hideMark/>
          </w:tcPr>
          <w:p w14:paraId="0B432CD0" w14:textId="77777777" w:rsidR="000B054B" w:rsidRPr="000B054B" w:rsidRDefault="000B054B" w:rsidP="000B054B">
            <w:pPr>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Discussion Sections</w:t>
            </w:r>
          </w:p>
        </w:tc>
        <w:tc>
          <w:tcPr>
            <w:tcW w:w="1711" w:type="dxa"/>
            <w:tcBorders>
              <w:top w:val="nil"/>
              <w:left w:val="single" w:sz="12" w:space="0" w:color="auto"/>
              <w:bottom w:val="single" w:sz="4" w:space="0" w:color="auto"/>
              <w:right w:val="single" w:sz="4" w:space="0" w:color="auto"/>
            </w:tcBorders>
            <w:shd w:val="clear" w:color="000000" w:fill="F2F2F2"/>
            <w:noWrap/>
            <w:vAlign w:val="bottom"/>
            <w:hideMark/>
          </w:tcPr>
          <w:p w14:paraId="2B1AE77A"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422F0AD6"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21BF939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r>
      <w:tr w:rsidR="000B054B" w:rsidRPr="000B054B" w14:paraId="5B75F827"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41EDCF1E"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was good at clarifying material from the lectures</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5B2F77BB"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4.7 +/- 0.49</w:t>
            </w:r>
          </w:p>
        </w:tc>
        <w:tc>
          <w:tcPr>
            <w:tcW w:w="1711" w:type="dxa"/>
            <w:tcBorders>
              <w:top w:val="nil"/>
              <w:left w:val="nil"/>
              <w:bottom w:val="single" w:sz="4" w:space="0" w:color="auto"/>
              <w:right w:val="single" w:sz="4" w:space="0" w:color="auto"/>
            </w:tcBorders>
            <w:shd w:val="clear" w:color="auto" w:fill="auto"/>
            <w:noWrap/>
            <w:vAlign w:val="bottom"/>
            <w:hideMark/>
          </w:tcPr>
          <w:p w14:paraId="471125DD"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4.5 +/- 0.71</w:t>
            </w:r>
          </w:p>
        </w:tc>
        <w:tc>
          <w:tcPr>
            <w:tcW w:w="1711" w:type="dxa"/>
            <w:tcBorders>
              <w:top w:val="nil"/>
              <w:left w:val="nil"/>
              <w:bottom w:val="single" w:sz="4" w:space="0" w:color="auto"/>
              <w:right w:val="single" w:sz="4" w:space="0" w:color="auto"/>
            </w:tcBorders>
            <w:shd w:val="clear" w:color="auto" w:fill="auto"/>
            <w:noWrap/>
            <w:vAlign w:val="bottom"/>
            <w:hideMark/>
          </w:tcPr>
          <w:p w14:paraId="77E65C75"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4.7 +/- 0.49</w:t>
            </w:r>
          </w:p>
        </w:tc>
      </w:tr>
      <w:tr w:rsidR="000B054B" w:rsidRPr="000B054B" w14:paraId="7A4B49C8"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57BDCF8D"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answered questions well</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27D036D5"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4.7 +/- 0.49</w:t>
            </w:r>
          </w:p>
        </w:tc>
        <w:tc>
          <w:tcPr>
            <w:tcW w:w="1711" w:type="dxa"/>
            <w:tcBorders>
              <w:top w:val="nil"/>
              <w:left w:val="nil"/>
              <w:bottom w:val="single" w:sz="4" w:space="0" w:color="auto"/>
              <w:right w:val="single" w:sz="4" w:space="0" w:color="auto"/>
            </w:tcBorders>
            <w:shd w:val="clear" w:color="auto" w:fill="auto"/>
            <w:noWrap/>
            <w:vAlign w:val="bottom"/>
            <w:hideMark/>
          </w:tcPr>
          <w:p w14:paraId="79D43E5A"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4.6 +/- 0.67</w:t>
            </w:r>
          </w:p>
        </w:tc>
        <w:tc>
          <w:tcPr>
            <w:tcW w:w="1711" w:type="dxa"/>
            <w:tcBorders>
              <w:top w:val="nil"/>
              <w:left w:val="nil"/>
              <w:bottom w:val="single" w:sz="4" w:space="0" w:color="auto"/>
              <w:right w:val="single" w:sz="4" w:space="0" w:color="auto"/>
            </w:tcBorders>
            <w:shd w:val="clear" w:color="auto" w:fill="auto"/>
            <w:noWrap/>
            <w:vAlign w:val="bottom"/>
            <w:hideMark/>
          </w:tcPr>
          <w:p w14:paraId="5E68ECA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4.6 +/- 0.74</w:t>
            </w:r>
          </w:p>
        </w:tc>
      </w:tr>
      <w:tr w:rsidR="000B054B" w:rsidRPr="000B054B" w14:paraId="4C4528CB"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355A87AD"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was good at getting a real discussion going</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6D13C1CD"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+/- 0.43</w:t>
            </w:r>
          </w:p>
        </w:tc>
        <w:tc>
          <w:tcPr>
            <w:tcW w:w="1711" w:type="dxa"/>
            <w:tcBorders>
              <w:top w:val="nil"/>
              <w:left w:val="nil"/>
              <w:bottom w:val="single" w:sz="4" w:space="0" w:color="auto"/>
              <w:right w:val="single" w:sz="4" w:space="0" w:color="auto"/>
            </w:tcBorders>
            <w:shd w:val="clear" w:color="auto" w:fill="auto"/>
            <w:noWrap/>
            <w:vAlign w:val="bottom"/>
            <w:hideMark/>
          </w:tcPr>
          <w:p w14:paraId="29FEBA07"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4.6 +/- 0.79</w:t>
            </w:r>
          </w:p>
        </w:tc>
        <w:tc>
          <w:tcPr>
            <w:tcW w:w="1711" w:type="dxa"/>
            <w:tcBorders>
              <w:top w:val="nil"/>
              <w:left w:val="nil"/>
              <w:bottom w:val="single" w:sz="4" w:space="0" w:color="auto"/>
              <w:right w:val="single" w:sz="4" w:space="0" w:color="auto"/>
            </w:tcBorders>
            <w:shd w:val="clear" w:color="auto" w:fill="auto"/>
            <w:noWrap/>
            <w:vAlign w:val="bottom"/>
            <w:hideMark/>
          </w:tcPr>
          <w:p w14:paraId="2C336F64"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5.0 +/- 0.00</w:t>
            </w:r>
          </w:p>
        </w:tc>
      </w:tr>
      <w:tr w:rsidR="000B054B" w:rsidRPr="000B054B" w14:paraId="3FD95748" w14:textId="77777777" w:rsidTr="000B054B">
        <w:trPr>
          <w:trHeight w:val="300"/>
        </w:trPr>
        <w:tc>
          <w:tcPr>
            <w:tcW w:w="5167" w:type="dxa"/>
            <w:tcBorders>
              <w:top w:val="nil"/>
              <w:left w:val="single" w:sz="4" w:space="0" w:color="auto"/>
              <w:bottom w:val="single" w:sz="4" w:space="0" w:color="auto"/>
              <w:right w:val="nil"/>
            </w:tcBorders>
            <w:shd w:val="clear" w:color="auto" w:fill="auto"/>
            <w:noWrap/>
            <w:vAlign w:val="bottom"/>
            <w:hideMark/>
          </w:tcPr>
          <w:p w14:paraId="143AC8F1"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The TA kept the interest level high</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2E3B8D2F"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4.7 +/- 0.46</w:t>
            </w:r>
          </w:p>
        </w:tc>
        <w:tc>
          <w:tcPr>
            <w:tcW w:w="1711" w:type="dxa"/>
            <w:tcBorders>
              <w:top w:val="nil"/>
              <w:left w:val="nil"/>
              <w:bottom w:val="single" w:sz="4" w:space="0" w:color="auto"/>
              <w:right w:val="single" w:sz="4" w:space="0" w:color="auto"/>
            </w:tcBorders>
            <w:shd w:val="clear" w:color="auto" w:fill="auto"/>
            <w:noWrap/>
            <w:vAlign w:val="bottom"/>
            <w:hideMark/>
          </w:tcPr>
          <w:p w14:paraId="3DA4106D"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4.3 +/- 0.71</w:t>
            </w:r>
          </w:p>
        </w:tc>
        <w:tc>
          <w:tcPr>
            <w:tcW w:w="1711" w:type="dxa"/>
            <w:tcBorders>
              <w:top w:val="nil"/>
              <w:left w:val="nil"/>
              <w:bottom w:val="single" w:sz="4" w:space="0" w:color="auto"/>
              <w:right w:val="single" w:sz="4" w:space="0" w:color="auto"/>
            </w:tcBorders>
            <w:shd w:val="clear" w:color="auto" w:fill="auto"/>
            <w:noWrap/>
            <w:vAlign w:val="bottom"/>
            <w:hideMark/>
          </w:tcPr>
          <w:p w14:paraId="5A1702F5"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4.8 +/- 0.45</w:t>
            </w:r>
          </w:p>
        </w:tc>
      </w:tr>
      <w:tr w:rsidR="000B054B" w:rsidRPr="000B054B" w14:paraId="35A2012F" w14:textId="77777777" w:rsidTr="000B054B">
        <w:trPr>
          <w:trHeight w:val="300"/>
        </w:trPr>
        <w:tc>
          <w:tcPr>
            <w:tcW w:w="5167" w:type="dxa"/>
            <w:tcBorders>
              <w:top w:val="nil"/>
              <w:left w:val="single" w:sz="4" w:space="0" w:color="auto"/>
              <w:bottom w:val="single" w:sz="4" w:space="0" w:color="auto"/>
              <w:right w:val="nil"/>
            </w:tcBorders>
            <w:shd w:val="clear" w:color="000000" w:fill="F2F2F2"/>
            <w:noWrap/>
            <w:vAlign w:val="bottom"/>
            <w:hideMark/>
          </w:tcPr>
          <w:p w14:paraId="0FF63CAD" w14:textId="77777777" w:rsidR="000B054B" w:rsidRPr="000B054B" w:rsidRDefault="000B054B" w:rsidP="000B054B">
            <w:pPr>
              <w:rPr>
                <w:rFonts w:ascii="Times New Roman" w:eastAsia="Times New Roman" w:hAnsi="Times New Roman" w:cs="Times New Roman"/>
                <w:b/>
                <w:bCs/>
                <w:color w:val="000000"/>
                <w:sz w:val="20"/>
                <w:szCs w:val="20"/>
              </w:rPr>
            </w:pPr>
            <w:r w:rsidRPr="000B054B">
              <w:rPr>
                <w:rFonts w:ascii="Times New Roman" w:eastAsia="Times New Roman" w:hAnsi="Times New Roman" w:cs="Times New Roman"/>
                <w:b/>
                <w:bCs/>
                <w:color w:val="000000"/>
                <w:sz w:val="20"/>
                <w:szCs w:val="20"/>
              </w:rPr>
              <w:t>TA Prize</w:t>
            </w:r>
          </w:p>
        </w:tc>
        <w:tc>
          <w:tcPr>
            <w:tcW w:w="1711" w:type="dxa"/>
            <w:tcBorders>
              <w:top w:val="nil"/>
              <w:left w:val="single" w:sz="12" w:space="0" w:color="auto"/>
              <w:bottom w:val="single" w:sz="4" w:space="0" w:color="auto"/>
              <w:right w:val="single" w:sz="4" w:space="0" w:color="auto"/>
            </w:tcBorders>
            <w:shd w:val="clear" w:color="000000" w:fill="F2F2F2"/>
            <w:noWrap/>
            <w:vAlign w:val="bottom"/>
            <w:hideMark/>
          </w:tcPr>
          <w:p w14:paraId="74827251"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4B68737A"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c>
          <w:tcPr>
            <w:tcW w:w="1711" w:type="dxa"/>
            <w:tcBorders>
              <w:top w:val="nil"/>
              <w:left w:val="nil"/>
              <w:bottom w:val="single" w:sz="4" w:space="0" w:color="auto"/>
              <w:right w:val="single" w:sz="4" w:space="0" w:color="auto"/>
            </w:tcBorders>
            <w:shd w:val="clear" w:color="000000" w:fill="F2F2F2"/>
            <w:noWrap/>
            <w:vAlign w:val="bottom"/>
            <w:hideMark/>
          </w:tcPr>
          <w:p w14:paraId="0122F873"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 </w:t>
            </w:r>
          </w:p>
        </w:tc>
      </w:tr>
      <w:tr w:rsidR="000B054B" w:rsidRPr="000B054B" w14:paraId="011F2BDC" w14:textId="77777777" w:rsidTr="000B054B">
        <w:trPr>
          <w:trHeight w:val="500"/>
        </w:trPr>
        <w:tc>
          <w:tcPr>
            <w:tcW w:w="5167" w:type="dxa"/>
            <w:tcBorders>
              <w:top w:val="nil"/>
              <w:left w:val="single" w:sz="4" w:space="0" w:color="auto"/>
              <w:bottom w:val="single" w:sz="4" w:space="0" w:color="auto"/>
              <w:right w:val="nil"/>
            </w:tcBorders>
            <w:shd w:val="clear" w:color="auto" w:fill="auto"/>
            <w:vAlign w:val="bottom"/>
            <w:hideMark/>
          </w:tcPr>
          <w:p w14:paraId="231444C4" w14:textId="77777777" w:rsidR="000B054B" w:rsidRPr="000B054B" w:rsidRDefault="000B054B" w:rsidP="000B054B">
            <w:pPr>
              <w:jc w:val="right"/>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Your TA is eligible to win a teaching prize. Do you want to nominate him/her for such a prize?</w:t>
            </w:r>
          </w:p>
        </w:tc>
        <w:tc>
          <w:tcPr>
            <w:tcW w:w="1711" w:type="dxa"/>
            <w:tcBorders>
              <w:top w:val="nil"/>
              <w:left w:val="single" w:sz="12" w:space="0" w:color="auto"/>
              <w:bottom w:val="single" w:sz="4" w:space="0" w:color="auto"/>
              <w:right w:val="single" w:sz="4" w:space="0" w:color="auto"/>
            </w:tcBorders>
            <w:shd w:val="clear" w:color="auto" w:fill="auto"/>
            <w:noWrap/>
            <w:vAlign w:val="bottom"/>
            <w:hideMark/>
          </w:tcPr>
          <w:p w14:paraId="5B9EC63A"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8 votes</w:t>
            </w:r>
          </w:p>
        </w:tc>
        <w:tc>
          <w:tcPr>
            <w:tcW w:w="1711" w:type="dxa"/>
            <w:tcBorders>
              <w:top w:val="nil"/>
              <w:left w:val="nil"/>
              <w:bottom w:val="single" w:sz="4" w:space="0" w:color="auto"/>
              <w:right w:val="single" w:sz="4" w:space="0" w:color="auto"/>
            </w:tcBorders>
            <w:shd w:val="clear" w:color="auto" w:fill="auto"/>
            <w:noWrap/>
            <w:vAlign w:val="bottom"/>
            <w:hideMark/>
          </w:tcPr>
          <w:p w14:paraId="752793A8"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 votes</w:t>
            </w:r>
          </w:p>
        </w:tc>
        <w:tc>
          <w:tcPr>
            <w:tcW w:w="1711" w:type="dxa"/>
            <w:tcBorders>
              <w:top w:val="nil"/>
              <w:left w:val="nil"/>
              <w:bottom w:val="single" w:sz="4" w:space="0" w:color="auto"/>
              <w:right w:val="single" w:sz="4" w:space="0" w:color="auto"/>
            </w:tcBorders>
            <w:shd w:val="clear" w:color="auto" w:fill="auto"/>
            <w:noWrap/>
            <w:vAlign w:val="bottom"/>
            <w:hideMark/>
          </w:tcPr>
          <w:p w14:paraId="0A588627" w14:textId="77777777" w:rsidR="000B054B" w:rsidRPr="000B054B" w:rsidRDefault="000B054B" w:rsidP="000B054B">
            <w:pPr>
              <w:jc w:val="center"/>
              <w:rPr>
                <w:rFonts w:ascii="Times New Roman" w:eastAsia="Times New Roman" w:hAnsi="Times New Roman" w:cs="Times New Roman"/>
                <w:color w:val="000000"/>
                <w:sz w:val="20"/>
                <w:szCs w:val="20"/>
              </w:rPr>
            </w:pPr>
            <w:r w:rsidRPr="000B054B">
              <w:rPr>
                <w:rFonts w:ascii="Times New Roman" w:eastAsia="Times New Roman" w:hAnsi="Times New Roman" w:cs="Times New Roman"/>
                <w:color w:val="000000"/>
                <w:sz w:val="20"/>
                <w:szCs w:val="20"/>
              </w:rPr>
              <w:t>4 votes</w:t>
            </w:r>
          </w:p>
        </w:tc>
      </w:tr>
    </w:tbl>
    <w:p w14:paraId="1B867A04" w14:textId="129FF7A7" w:rsidR="00F329C9" w:rsidRDefault="00F329C9" w:rsidP="008D30A7">
      <w:pPr>
        <w:jc w:val="both"/>
        <w:rPr>
          <w:rFonts w:ascii="Times New Roman" w:hAnsi="Times New Roman" w:cs="Times New Roman"/>
        </w:rPr>
      </w:pPr>
    </w:p>
    <w:p w14:paraId="1DEC6B55" w14:textId="77777777" w:rsidR="00F329C9" w:rsidRDefault="00F329C9">
      <w:pPr>
        <w:rPr>
          <w:rFonts w:ascii="Times New Roman" w:hAnsi="Times New Roman" w:cs="Times New Roman"/>
        </w:rPr>
      </w:pPr>
      <w:r>
        <w:rPr>
          <w:rFonts w:ascii="Times New Roman" w:hAnsi="Times New Roman" w:cs="Times New Roman"/>
        </w:rPr>
        <w:br w:type="page"/>
      </w:r>
    </w:p>
    <w:p w14:paraId="45A01B5A" w14:textId="77777777" w:rsidR="00F329C9" w:rsidRPr="008945A1" w:rsidRDefault="00F329C9" w:rsidP="00F329C9">
      <w:pPr>
        <w:jc w:val="both"/>
        <w:rPr>
          <w:rFonts w:ascii="Times New Roman" w:hAnsi="Times New Roman" w:cs="Times New Roman"/>
          <w:b/>
          <w:sz w:val="28"/>
          <w:szCs w:val="28"/>
        </w:rPr>
      </w:pPr>
      <w:r w:rsidRPr="008945A1">
        <w:rPr>
          <w:rFonts w:ascii="Times New Roman" w:hAnsi="Times New Roman" w:cs="Times New Roman"/>
          <w:b/>
          <w:sz w:val="28"/>
          <w:szCs w:val="28"/>
        </w:rPr>
        <w:lastRenderedPageBreak/>
        <w:t>Student Evaluation Tally - Qualitative</w:t>
      </w:r>
    </w:p>
    <w:p w14:paraId="2A46260F" w14:textId="77777777" w:rsidR="00F329C9" w:rsidRDefault="00F329C9" w:rsidP="00F329C9">
      <w:pPr>
        <w:jc w:val="both"/>
        <w:rPr>
          <w:rFonts w:ascii="Times New Roman" w:hAnsi="Times New Roman" w:cs="Times New Roman"/>
        </w:rPr>
      </w:pPr>
    </w:p>
    <w:p w14:paraId="602EE989" w14:textId="77777777" w:rsidR="00F329C9" w:rsidRDefault="00F329C9" w:rsidP="00F329C9">
      <w:pPr>
        <w:jc w:val="both"/>
        <w:rPr>
          <w:rFonts w:ascii="Times New Roman" w:hAnsi="Times New Roman" w:cs="Times New Roman"/>
        </w:rPr>
      </w:pPr>
      <w:r>
        <w:rPr>
          <w:rFonts w:ascii="Times New Roman" w:hAnsi="Times New Roman" w:cs="Times New Roman"/>
        </w:rPr>
        <w:t>Below are the confidential comments I received from students for the course Human Genetics 1 (HGEN47000), which I TAed the fall quarter of 2011. This course was an introductory human genetics course where the focus was on grant writing. I worked very closely with 4 students to take their ideas from the brainstorm stage to a full NIH style grant proposal. In addition, I held office hours, graded problem sets, and gave one lecture in the course. The comments below are verbatim from the report that was provided with me and all comments are included here.</w:t>
      </w:r>
    </w:p>
    <w:p w14:paraId="02C20FAE" w14:textId="77777777" w:rsidR="00F329C9" w:rsidRDefault="00F329C9" w:rsidP="00F329C9">
      <w:pPr>
        <w:jc w:val="both"/>
        <w:rPr>
          <w:rFonts w:ascii="Times New Roman" w:hAnsi="Times New Roman" w:cs="Times New Roman"/>
        </w:rPr>
      </w:pPr>
    </w:p>
    <w:p w14:paraId="69E030B1" w14:textId="77777777" w:rsidR="00F329C9" w:rsidRPr="009C3D62" w:rsidRDefault="00F329C9" w:rsidP="00F329C9">
      <w:pPr>
        <w:jc w:val="both"/>
        <w:rPr>
          <w:rFonts w:ascii="Times New Roman" w:hAnsi="Times New Roman" w:cs="Times New Roman"/>
          <w:b/>
        </w:rPr>
      </w:pPr>
      <w:r>
        <w:rPr>
          <w:rFonts w:ascii="Times New Roman" w:hAnsi="Times New Roman" w:cs="Times New Roman"/>
          <w:b/>
        </w:rPr>
        <w:t>Feedback:</w:t>
      </w:r>
    </w:p>
    <w:p w14:paraId="58B8F621" w14:textId="77777777" w:rsidR="00F329C9" w:rsidRDefault="00F329C9" w:rsidP="00F329C9">
      <w:pPr>
        <w:jc w:val="both"/>
        <w:rPr>
          <w:rFonts w:ascii="Times New Roman" w:hAnsi="Times New Roman" w:cs="Times New Roman"/>
        </w:rPr>
      </w:pPr>
    </w:p>
    <w:p w14:paraId="4AC73C2F" w14:textId="77777777" w:rsidR="00F329C9" w:rsidRDefault="00F329C9" w:rsidP="00F329C9">
      <w:pPr>
        <w:jc w:val="both"/>
        <w:rPr>
          <w:rFonts w:ascii="Times New Roman" w:hAnsi="Times New Roman" w:cs="Times New Roman"/>
        </w:rPr>
      </w:pPr>
      <w:r>
        <w:rPr>
          <w:rFonts w:ascii="Times New Roman" w:hAnsi="Times New Roman" w:cs="Times New Roman"/>
        </w:rPr>
        <w:t>Emily was a really great TA. Not only did she know the material really well, but she graciously read through many, many drafts of various assignments, always providing constructive feedback. She consistently made time to meet with everyone who asked for help, and explained things clearly. I feel very lucky to have had her as a TA!</w:t>
      </w:r>
    </w:p>
    <w:p w14:paraId="585CBC00" w14:textId="77777777" w:rsidR="00F329C9" w:rsidRDefault="00F329C9" w:rsidP="00F329C9">
      <w:pPr>
        <w:jc w:val="both"/>
      </w:pPr>
      <w:r>
        <w:rPr>
          <w:rFonts w:ascii="Times New Roman" w:hAnsi="Times New Roman" w:cs="Times New Roman"/>
        </w:rPr>
        <w:t>------------------------------------------------------------------------------------------------------------------------------</w:t>
      </w:r>
    </w:p>
    <w:p w14:paraId="78A53F89" w14:textId="77777777" w:rsidR="00F329C9" w:rsidRDefault="00F329C9" w:rsidP="00F329C9">
      <w:pPr>
        <w:jc w:val="both"/>
        <w:rPr>
          <w:rFonts w:ascii="Times New Roman" w:hAnsi="Times New Roman" w:cs="Times New Roman"/>
        </w:rPr>
      </w:pPr>
      <w:r>
        <w:rPr>
          <w:rFonts w:ascii="Times New Roman" w:hAnsi="Times New Roman" w:cs="Times New Roman"/>
        </w:rPr>
        <w:t>Lectured well the one time she did lecture. Helpful in answering course questions.</w:t>
      </w:r>
    </w:p>
    <w:p w14:paraId="76836E6A" w14:textId="77777777" w:rsidR="00F329C9" w:rsidRDefault="00F329C9" w:rsidP="00F329C9">
      <w:pPr>
        <w:jc w:val="both"/>
      </w:pPr>
      <w:r>
        <w:rPr>
          <w:rFonts w:ascii="Times New Roman" w:hAnsi="Times New Roman" w:cs="Times New Roman"/>
        </w:rPr>
        <w:t>------------------------------------------------------------------------------------------------------------------------------</w:t>
      </w:r>
    </w:p>
    <w:p w14:paraId="2B2FDE42" w14:textId="77777777" w:rsidR="00F329C9" w:rsidRDefault="00F329C9" w:rsidP="00F329C9">
      <w:pPr>
        <w:jc w:val="both"/>
        <w:rPr>
          <w:rFonts w:ascii="Times New Roman" w:hAnsi="Times New Roman" w:cs="Times New Roman"/>
        </w:rPr>
      </w:pPr>
      <w:r>
        <w:rPr>
          <w:rFonts w:ascii="Times New Roman" w:hAnsi="Times New Roman" w:cs="Times New Roman"/>
        </w:rPr>
        <w:t>Very responsive answering questions on the homeworks, and also helpful clarifying various concepts throughout the quarter.</w:t>
      </w:r>
    </w:p>
    <w:p w14:paraId="666E464B" w14:textId="77777777" w:rsidR="00F329C9" w:rsidRDefault="00F329C9" w:rsidP="00F329C9">
      <w:pPr>
        <w:jc w:val="both"/>
      </w:pPr>
      <w:r>
        <w:rPr>
          <w:rFonts w:ascii="Times New Roman" w:hAnsi="Times New Roman" w:cs="Times New Roman"/>
        </w:rPr>
        <w:t>------------------------------------------------------------------------------------------------------------------------------</w:t>
      </w:r>
    </w:p>
    <w:p w14:paraId="2F8B8D8E" w14:textId="77777777" w:rsidR="00F329C9" w:rsidRDefault="00F329C9" w:rsidP="00F329C9">
      <w:pPr>
        <w:jc w:val="both"/>
        <w:rPr>
          <w:rFonts w:ascii="Times New Roman" w:hAnsi="Times New Roman" w:cs="Times New Roman"/>
        </w:rPr>
      </w:pPr>
      <w:r>
        <w:rPr>
          <w:rFonts w:ascii="Times New Roman" w:hAnsi="Times New Roman" w:cs="Times New Roman"/>
        </w:rPr>
        <w:t>Emily did a great job presenting her lecture, and was always helpful in her response to questions.</w:t>
      </w:r>
    </w:p>
    <w:p w14:paraId="17C2400E" w14:textId="77777777" w:rsidR="00F329C9" w:rsidRDefault="00F329C9" w:rsidP="00F329C9">
      <w:pPr>
        <w:jc w:val="both"/>
      </w:pPr>
      <w:r>
        <w:rPr>
          <w:rFonts w:ascii="Times New Roman" w:hAnsi="Times New Roman" w:cs="Times New Roman"/>
        </w:rPr>
        <w:t>------------------------------------------------------------------------------------------------------------------------------</w:t>
      </w:r>
    </w:p>
    <w:p w14:paraId="122006CC" w14:textId="77777777" w:rsidR="00F329C9" w:rsidRDefault="00F329C9" w:rsidP="00F329C9">
      <w:pPr>
        <w:jc w:val="both"/>
        <w:rPr>
          <w:rFonts w:ascii="Times New Roman" w:hAnsi="Times New Roman" w:cs="Times New Roman"/>
        </w:rPr>
      </w:pPr>
      <w:r>
        <w:rPr>
          <w:rFonts w:ascii="Times New Roman" w:hAnsi="Times New Roman" w:cs="Times New Roman"/>
        </w:rPr>
        <w:t>Emily was a terrific TA. She was responsible for giving feedback and assistance for our grant proposal assignments, and she went above and beyond what was necessary. Emily gave immediate feedback on proposal drafts, was easily accessible for discussion of ideas, and was very helpful overall. She seems to have a good grasp of the field, and was able to give constructive suggestions and advice. Thanks!</w:t>
      </w:r>
    </w:p>
    <w:p w14:paraId="71B16BF1" w14:textId="77777777" w:rsidR="00F329C9" w:rsidRDefault="00F329C9" w:rsidP="00F329C9">
      <w:pPr>
        <w:jc w:val="both"/>
      </w:pPr>
      <w:r>
        <w:rPr>
          <w:rFonts w:ascii="Times New Roman" w:hAnsi="Times New Roman" w:cs="Times New Roman"/>
        </w:rPr>
        <w:t>------------------------------------------------------------------------------------------------------------------------------</w:t>
      </w:r>
    </w:p>
    <w:p w14:paraId="3E86E05B" w14:textId="77777777" w:rsidR="00F329C9" w:rsidRDefault="00F329C9" w:rsidP="00F329C9">
      <w:pPr>
        <w:jc w:val="both"/>
        <w:rPr>
          <w:rFonts w:ascii="Times New Roman" w:hAnsi="Times New Roman" w:cs="Times New Roman"/>
        </w:rPr>
      </w:pPr>
      <w:r>
        <w:rPr>
          <w:rFonts w:ascii="Times New Roman" w:hAnsi="Times New Roman" w:cs="Times New Roman"/>
        </w:rPr>
        <w:t>Emily was being a TA like she was trying to win an award. She helped with brainstorming, made herself very available, and exceeded my expectations in every way. She is a model TA and deserves extra recognition for the obvious effort that she puts forth.</w:t>
      </w:r>
    </w:p>
    <w:p w14:paraId="5759DACC" w14:textId="77777777" w:rsidR="00F329C9" w:rsidRDefault="00F329C9" w:rsidP="00F329C9">
      <w:pPr>
        <w:jc w:val="both"/>
      </w:pPr>
      <w:r>
        <w:rPr>
          <w:rFonts w:ascii="Times New Roman" w:hAnsi="Times New Roman" w:cs="Times New Roman"/>
        </w:rPr>
        <w:t>------------------------------------------------------------------------------------------------------------------------------</w:t>
      </w:r>
    </w:p>
    <w:p w14:paraId="2D2BB8D9" w14:textId="77777777" w:rsidR="00F329C9" w:rsidRDefault="00F329C9" w:rsidP="00F329C9">
      <w:pPr>
        <w:jc w:val="both"/>
        <w:rPr>
          <w:rFonts w:ascii="Times New Roman" w:hAnsi="Times New Roman" w:cs="Times New Roman"/>
        </w:rPr>
      </w:pPr>
      <w:r>
        <w:rPr>
          <w:rFonts w:ascii="Times New Roman" w:hAnsi="Times New Roman" w:cs="Times New Roman"/>
        </w:rPr>
        <w:t>Emily was very helpful with questions. Great TA.</w:t>
      </w:r>
    </w:p>
    <w:p w14:paraId="015F3686" w14:textId="77777777" w:rsidR="00F329C9" w:rsidRDefault="00F329C9" w:rsidP="00F329C9">
      <w:pPr>
        <w:jc w:val="both"/>
        <w:rPr>
          <w:rFonts w:ascii="Times New Roman" w:hAnsi="Times New Roman" w:cs="Times New Roman"/>
        </w:rPr>
      </w:pPr>
    </w:p>
    <w:p w14:paraId="3CBB766A" w14:textId="77777777" w:rsidR="00F329C9" w:rsidRDefault="00F329C9" w:rsidP="00F329C9">
      <w:pPr>
        <w:jc w:val="both"/>
        <w:rPr>
          <w:rFonts w:ascii="Times New Roman" w:hAnsi="Times New Roman" w:cs="Times New Roman"/>
        </w:rPr>
      </w:pPr>
    </w:p>
    <w:p w14:paraId="7EBAA223" w14:textId="77777777" w:rsidR="00F329C9" w:rsidRDefault="00F329C9" w:rsidP="00F329C9">
      <w:pPr>
        <w:jc w:val="both"/>
        <w:rPr>
          <w:rFonts w:ascii="Times New Roman" w:hAnsi="Times New Roman" w:cs="Times New Roman"/>
        </w:rPr>
      </w:pPr>
    </w:p>
    <w:p w14:paraId="58EB1804" w14:textId="77777777" w:rsidR="00F329C9" w:rsidRPr="009C3D62" w:rsidRDefault="00F329C9" w:rsidP="00F329C9">
      <w:pPr>
        <w:tabs>
          <w:tab w:val="left" w:pos="1280"/>
        </w:tabs>
        <w:rPr>
          <w:rFonts w:ascii="Times New Roman" w:hAnsi="Times New Roman" w:cs="Times New Roman"/>
        </w:rPr>
      </w:pPr>
    </w:p>
    <w:p w14:paraId="5D35D74C" w14:textId="77777777" w:rsidR="009C3D62" w:rsidRDefault="009C3D62" w:rsidP="008D30A7">
      <w:pPr>
        <w:jc w:val="both"/>
        <w:rPr>
          <w:rFonts w:ascii="Times New Roman" w:hAnsi="Times New Roman" w:cs="Times New Roman"/>
        </w:rPr>
      </w:pPr>
    </w:p>
    <w:p w14:paraId="57ECDA4A" w14:textId="77777777" w:rsidR="009C3D62" w:rsidRDefault="009C3D62" w:rsidP="008D30A7">
      <w:pPr>
        <w:jc w:val="both"/>
        <w:rPr>
          <w:rFonts w:ascii="Times New Roman" w:hAnsi="Times New Roman" w:cs="Times New Roman"/>
        </w:rPr>
      </w:pPr>
    </w:p>
    <w:p w14:paraId="30AD7266" w14:textId="090A7D50" w:rsidR="000B054B" w:rsidRPr="009C3D62" w:rsidRDefault="000B054B" w:rsidP="009C3D62">
      <w:pPr>
        <w:tabs>
          <w:tab w:val="left" w:pos="1280"/>
        </w:tabs>
        <w:rPr>
          <w:rFonts w:ascii="Times New Roman" w:hAnsi="Times New Roman" w:cs="Times New Roman"/>
        </w:rPr>
      </w:pPr>
    </w:p>
    <w:sectPr w:rsidR="000B054B" w:rsidRPr="009C3D62" w:rsidSect="008D30A7">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5AF01" w14:textId="77777777" w:rsidR="00BF73A9" w:rsidRDefault="00BF73A9" w:rsidP="00021EC5">
      <w:r>
        <w:separator/>
      </w:r>
    </w:p>
  </w:endnote>
  <w:endnote w:type="continuationSeparator" w:id="0">
    <w:p w14:paraId="524EF253" w14:textId="77777777" w:rsidR="00BF73A9" w:rsidRDefault="00BF73A9" w:rsidP="0002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07B1F" w14:textId="77777777" w:rsidR="00F86E30" w:rsidRDefault="00F86E30" w:rsidP="00A862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A7B13" w14:textId="77777777" w:rsidR="00F86E30" w:rsidRDefault="00F86E30" w:rsidP="00F86E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24F78" w14:textId="77777777" w:rsidR="00F86E30" w:rsidRDefault="00F86E30" w:rsidP="00A862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9E77C" w14:textId="77777777" w:rsidR="00F86E30" w:rsidRDefault="00F86E30" w:rsidP="00F86E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6E9F8" w14:textId="77777777" w:rsidR="00BF73A9" w:rsidRDefault="00BF73A9" w:rsidP="00021EC5">
      <w:r>
        <w:separator/>
      </w:r>
    </w:p>
  </w:footnote>
  <w:footnote w:type="continuationSeparator" w:id="0">
    <w:p w14:paraId="3CA67DD6" w14:textId="77777777" w:rsidR="00BF73A9" w:rsidRDefault="00BF73A9" w:rsidP="00021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8D"/>
    <w:rsid w:val="00021EC5"/>
    <w:rsid w:val="000651FA"/>
    <w:rsid w:val="000B054B"/>
    <w:rsid w:val="00186995"/>
    <w:rsid w:val="00194277"/>
    <w:rsid w:val="00291360"/>
    <w:rsid w:val="002A0794"/>
    <w:rsid w:val="004C1CE8"/>
    <w:rsid w:val="005075B8"/>
    <w:rsid w:val="00542EDC"/>
    <w:rsid w:val="005C6C89"/>
    <w:rsid w:val="006A4A7C"/>
    <w:rsid w:val="006E0A93"/>
    <w:rsid w:val="007F25CB"/>
    <w:rsid w:val="008761D0"/>
    <w:rsid w:val="008D30A7"/>
    <w:rsid w:val="009C128D"/>
    <w:rsid w:val="009C3D62"/>
    <w:rsid w:val="00A76856"/>
    <w:rsid w:val="00BF73A9"/>
    <w:rsid w:val="00C55B5C"/>
    <w:rsid w:val="00E52189"/>
    <w:rsid w:val="00E62F87"/>
    <w:rsid w:val="00E9277A"/>
    <w:rsid w:val="00F329C9"/>
    <w:rsid w:val="00F865AE"/>
    <w:rsid w:val="00F86E30"/>
    <w:rsid w:val="00FD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65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EC5"/>
    <w:pPr>
      <w:tabs>
        <w:tab w:val="center" w:pos="4320"/>
        <w:tab w:val="right" w:pos="8640"/>
      </w:tabs>
    </w:pPr>
  </w:style>
  <w:style w:type="character" w:customStyle="1" w:styleId="HeaderChar">
    <w:name w:val="Header Char"/>
    <w:basedOn w:val="DefaultParagraphFont"/>
    <w:link w:val="Header"/>
    <w:uiPriority w:val="99"/>
    <w:rsid w:val="00021EC5"/>
  </w:style>
  <w:style w:type="paragraph" w:styleId="Footer">
    <w:name w:val="footer"/>
    <w:basedOn w:val="Normal"/>
    <w:link w:val="FooterChar"/>
    <w:uiPriority w:val="99"/>
    <w:unhideWhenUsed/>
    <w:rsid w:val="00021EC5"/>
    <w:pPr>
      <w:tabs>
        <w:tab w:val="center" w:pos="4320"/>
        <w:tab w:val="right" w:pos="8640"/>
      </w:tabs>
    </w:pPr>
  </w:style>
  <w:style w:type="character" w:customStyle="1" w:styleId="FooterChar">
    <w:name w:val="Footer Char"/>
    <w:basedOn w:val="DefaultParagraphFont"/>
    <w:link w:val="Footer"/>
    <w:uiPriority w:val="99"/>
    <w:rsid w:val="00021EC5"/>
  </w:style>
  <w:style w:type="character" w:styleId="PageNumber">
    <w:name w:val="page number"/>
    <w:basedOn w:val="DefaultParagraphFont"/>
    <w:uiPriority w:val="99"/>
    <w:semiHidden/>
    <w:unhideWhenUsed/>
    <w:rsid w:val="00F86E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EC5"/>
    <w:pPr>
      <w:tabs>
        <w:tab w:val="center" w:pos="4320"/>
        <w:tab w:val="right" w:pos="8640"/>
      </w:tabs>
    </w:pPr>
  </w:style>
  <w:style w:type="character" w:customStyle="1" w:styleId="HeaderChar">
    <w:name w:val="Header Char"/>
    <w:basedOn w:val="DefaultParagraphFont"/>
    <w:link w:val="Header"/>
    <w:uiPriority w:val="99"/>
    <w:rsid w:val="00021EC5"/>
  </w:style>
  <w:style w:type="paragraph" w:styleId="Footer">
    <w:name w:val="footer"/>
    <w:basedOn w:val="Normal"/>
    <w:link w:val="FooterChar"/>
    <w:uiPriority w:val="99"/>
    <w:unhideWhenUsed/>
    <w:rsid w:val="00021EC5"/>
    <w:pPr>
      <w:tabs>
        <w:tab w:val="center" w:pos="4320"/>
        <w:tab w:val="right" w:pos="8640"/>
      </w:tabs>
    </w:pPr>
  </w:style>
  <w:style w:type="character" w:customStyle="1" w:styleId="FooterChar">
    <w:name w:val="Footer Char"/>
    <w:basedOn w:val="DefaultParagraphFont"/>
    <w:link w:val="Footer"/>
    <w:uiPriority w:val="99"/>
    <w:rsid w:val="00021EC5"/>
  </w:style>
  <w:style w:type="character" w:styleId="PageNumber">
    <w:name w:val="page number"/>
    <w:basedOn w:val="DefaultParagraphFont"/>
    <w:uiPriority w:val="99"/>
    <w:semiHidden/>
    <w:unhideWhenUsed/>
    <w:rsid w:val="00F8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42334">
      <w:bodyDiv w:val="1"/>
      <w:marLeft w:val="0"/>
      <w:marRight w:val="0"/>
      <w:marTop w:val="0"/>
      <w:marBottom w:val="0"/>
      <w:divBdr>
        <w:top w:val="none" w:sz="0" w:space="0" w:color="auto"/>
        <w:left w:val="none" w:sz="0" w:space="0" w:color="auto"/>
        <w:bottom w:val="none" w:sz="0" w:space="0" w:color="auto"/>
        <w:right w:val="none" w:sz="0" w:space="0" w:color="auto"/>
      </w:divBdr>
    </w:div>
    <w:div w:id="791248562">
      <w:bodyDiv w:val="1"/>
      <w:marLeft w:val="0"/>
      <w:marRight w:val="0"/>
      <w:marTop w:val="0"/>
      <w:marBottom w:val="0"/>
      <w:divBdr>
        <w:top w:val="none" w:sz="0" w:space="0" w:color="auto"/>
        <w:left w:val="none" w:sz="0" w:space="0" w:color="auto"/>
        <w:bottom w:val="none" w:sz="0" w:space="0" w:color="auto"/>
        <w:right w:val="none" w:sz="0" w:space="0" w:color="auto"/>
      </w:divBdr>
    </w:div>
    <w:div w:id="1300763361">
      <w:bodyDiv w:val="1"/>
      <w:marLeft w:val="0"/>
      <w:marRight w:val="0"/>
      <w:marTop w:val="0"/>
      <w:marBottom w:val="0"/>
      <w:divBdr>
        <w:top w:val="none" w:sz="0" w:space="0" w:color="auto"/>
        <w:left w:val="none" w:sz="0" w:space="0" w:color="auto"/>
        <w:bottom w:val="none" w:sz="0" w:space="0" w:color="auto"/>
        <w:right w:val="none" w:sz="0" w:space="0" w:color="auto"/>
      </w:divBdr>
    </w:div>
    <w:div w:id="1464695419">
      <w:bodyDiv w:val="1"/>
      <w:marLeft w:val="0"/>
      <w:marRight w:val="0"/>
      <w:marTop w:val="0"/>
      <w:marBottom w:val="0"/>
      <w:divBdr>
        <w:top w:val="none" w:sz="0" w:space="0" w:color="auto"/>
        <w:left w:val="none" w:sz="0" w:space="0" w:color="auto"/>
        <w:bottom w:val="none" w:sz="0" w:space="0" w:color="auto"/>
        <w:right w:val="none" w:sz="0" w:space="0" w:color="auto"/>
      </w:divBdr>
    </w:div>
    <w:div w:id="188228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629</Words>
  <Characters>3590</Characters>
  <Application>Microsoft Macintosh Word</Application>
  <DocSecurity>0</DocSecurity>
  <Lines>29</Lines>
  <Paragraphs>8</Paragraphs>
  <ScaleCrop>false</ScaleCrop>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Davenport</dc:creator>
  <cp:keywords/>
  <dc:description/>
  <cp:lastModifiedBy>Emily Davenport</cp:lastModifiedBy>
  <cp:revision>3</cp:revision>
  <cp:lastPrinted>2016-08-31T20:46:00Z</cp:lastPrinted>
  <dcterms:created xsi:type="dcterms:W3CDTF">2016-08-31T20:46:00Z</dcterms:created>
  <dcterms:modified xsi:type="dcterms:W3CDTF">2016-08-31T20:47:00Z</dcterms:modified>
</cp:coreProperties>
</file>