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732A99C1"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w:t>
      </w:r>
      <w:r w:rsidR="0011709C">
        <w:rPr>
          <w:rFonts w:cs="Times New Roman"/>
          <w:sz w:val="28"/>
          <w:szCs w:val="28"/>
        </w:rPr>
        <w:t>4</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30165A4F"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2CCD8F5C"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44411DEE"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6F3A4F29"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571C93AE"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0444D91A"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2708F48F" w:rsidR="00DB38DA" w:rsidRDefault="00DB38DA" w:rsidP="00EC4AAE">
      <w:pPr>
        <w:spacing w:before="0" w:after="160" w:line="259" w:lineRule="auto"/>
        <w:jc w:val="left"/>
        <w:rPr>
          <w:rFonts w:ascii="Arial" w:hAnsi="Arial" w:cs="Arial"/>
          <w:i/>
          <w:iCs/>
          <w:color w:val="3C78D8"/>
        </w:rPr>
      </w:pPr>
    </w:p>
    <w:p w14:paraId="31248808" w14:textId="63293395"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0644A53F"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4E3D7DDD"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7AEC0625"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42BD041D"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3A72BDE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4914DF2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D3BA768"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74A3BAC4" w:rsidR="00F52BC0" w:rsidRDefault="00D87977" w:rsidP="00F52BC0">
      <w:pPr>
        <w:numPr>
          <w:ilvl w:val="0"/>
          <w:numId w:val="2"/>
        </w:numPr>
        <w:shd w:val="clear" w:color="auto" w:fill="FFFFFF"/>
        <w:spacing w:before="60" w:after="100" w:afterAutospacing="1"/>
        <w:jc w:val="left"/>
        <w:rPr>
          <w:rFonts w:ascii="Arial" w:hAnsi="Arial" w:cs="Arial"/>
          <w:i/>
          <w:iCs/>
          <w:color w:val="3C78D8"/>
        </w:rPr>
      </w:pPr>
      <w:r w:rsidRPr="0087746E">
        <w:rPr>
          <w:rFonts w:eastAsiaTheme="majorEastAsia" w:cstheme="majorBidi"/>
          <w:b/>
          <w:noProof/>
          <w:color w:val="0070C0"/>
          <w:sz w:val="28"/>
          <w:szCs w:val="32"/>
          <w:lang w:val="tr-TR" w:eastAsia="tr-TR"/>
        </w:rPr>
        <w:drawing>
          <wp:anchor distT="0" distB="0" distL="114300" distR="114300" simplePos="0" relativeHeight="251658240" behindDoc="1" locked="0" layoutInCell="1" allowOverlap="1" wp14:anchorId="463B41C0" wp14:editId="7E97866C">
            <wp:simplePos x="0" y="0"/>
            <wp:positionH relativeFrom="margin">
              <wp:align>center</wp:align>
            </wp:positionH>
            <wp:positionV relativeFrom="paragraph">
              <wp:posOffset>388678</wp:posOffset>
            </wp:positionV>
            <wp:extent cx="5222875" cy="38227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2875" cy="382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52BC0" w:rsidRPr="00F52BC0">
        <w:rPr>
          <w:rFonts w:ascii="Arial" w:hAnsi="Arial" w:cs="Arial"/>
          <w:i/>
          <w:iCs/>
          <w:color w:val="3C78D8"/>
        </w:rPr>
        <w:t>V</w:t>
      </w:r>
      <w:r w:rsidR="00F52BC0" w:rsidRPr="00F52BC0">
        <w:rPr>
          <w:rFonts w:ascii="Arial" w:hAnsi="Arial" w:cs="Arial"/>
          <w:i/>
          <w:iCs/>
          <w:color w:val="3C78D8"/>
          <w:vertAlign w:val="subscript"/>
        </w:rPr>
        <w:t>osc</w:t>
      </w:r>
      <w:proofErr w:type="spellEnd"/>
      <w:r w:rsidR="00F52BC0" w:rsidRPr="00F52BC0">
        <w:rPr>
          <w:rFonts w:ascii="Arial" w:hAnsi="Arial" w:cs="Arial"/>
          <w:i/>
          <w:iCs/>
          <w:color w:val="3C78D8"/>
          <w:vertAlign w:val="subscript"/>
        </w:rPr>
        <w:t> </w:t>
      </w:r>
      <w:r w:rsidR="00F52BC0" w:rsidRPr="00F52BC0">
        <w:rPr>
          <w:rFonts w:ascii="Arial" w:hAnsi="Arial" w:cs="Arial"/>
          <w:i/>
          <w:iCs/>
          <w:color w:val="3C78D8"/>
        </w:rPr>
        <w:t>= 1.8 V</w:t>
      </w:r>
    </w:p>
    <w:p w14:paraId="3E299068" w14:textId="533D6049" w:rsidR="0087746E" w:rsidRDefault="0087746E" w:rsidP="00A55781">
      <w:pPr>
        <w:shd w:val="clear" w:color="auto" w:fill="FFFFFF"/>
        <w:spacing w:before="60" w:after="100" w:afterAutospacing="1"/>
        <w:jc w:val="left"/>
        <w:rPr>
          <w:rFonts w:ascii="Segoe UI" w:hAnsi="Segoe UI" w:cs="Segoe UI"/>
          <w:color w:val="1F2328"/>
          <w:shd w:val="clear" w:color="auto" w:fill="FFFFFF"/>
        </w:rPr>
      </w:pPr>
    </w:p>
    <w:p w14:paraId="1DD40AAD" w14:textId="744CB786"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B70DD9"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pt;height:198.55pt">
            <v:imagedata r:id="rId10"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3ED12021" w:rsidR="00E67440" w:rsidRDefault="00054043" w:rsidP="003A2D7D">
      <w:pPr>
        <w:pStyle w:val="ResimYazs"/>
        <w:jc w:val="left"/>
        <w:rPr>
          <w:rFonts w:eastAsiaTheme="minorEastAsia"/>
          <w:i w:val="0"/>
          <w:iCs w:val="0"/>
          <w:color w:val="auto"/>
          <w:sz w:val="24"/>
          <w:szCs w:val="22"/>
        </w:rPr>
      </w:pPr>
      <w:r w:rsidRPr="006D2C49">
        <w:rPr>
          <w:rFonts w:eastAsiaTheme="minorEastAsia"/>
          <w:b/>
          <w:i w:val="0"/>
          <w:iCs w:val="0"/>
          <w:color w:val="auto"/>
          <w:sz w:val="24"/>
          <w:szCs w:val="22"/>
        </w:rPr>
        <w:t>The main differences between circuits with/without the ESR is, a zero is introduced at around 10</w:t>
      </w:r>
      <w:r w:rsidRPr="006D2C49">
        <w:rPr>
          <w:rFonts w:eastAsiaTheme="minorEastAsia"/>
          <w:b/>
          <w:i w:val="0"/>
          <w:iCs w:val="0"/>
          <w:color w:val="auto"/>
          <w:sz w:val="24"/>
          <w:szCs w:val="22"/>
          <w:vertAlign w:val="superscript"/>
        </w:rPr>
        <w:t>7</w:t>
      </w:r>
      <w:r w:rsidRPr="006D2C49">
        <w:rPr>
          <w:rFonts w:eastAsiaTheme="minorEastAsia"/>
          <w:b/>
          <w:i w:val="0"/>
          <w:iCs w:val="0"/>
          <w:color w:val="auto"/>
          <w:sz w:val="24"/>
          <w:szCs w:val="22"/>
        </w:rPr>
        <w:t xml:space="preserve"> rad/s</w:t>
      </w:r>
      <w:r w:rsidRPr="003A2D7D">
        <w:rPr>
          <w:rFonts w:eastAsiaTheme="minorEastAsia"/>
          <w:i w:val="0"/>
          <w:iCs w:val="0"/>
          <w:color w:val="auto"/>
          <w:sz w:val="24"/>
          <w:szCs w:val="22"/>
        </w:rPr>
        <w:t xml:space="preserve">.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w:t>
      </w:r>
      <w:r w:rsidR="00505976">
        <w:rPr>
          <w:rFonts w:eastAsiaTheme="minorEastAsia"/>
          <w:i w:val="0"/>
          <w:iCs w:val="0"/>
          <w:color w:val="auto"/>
          <w:sz w:val="24"/>
          <w:szCs w:val="22"/>
        </w:rPr>
        <w:t>magnitude</w:t>
      </w:r>
      <w:r w:rsidR="00E67440" w:rsidRPr="003A2D7D">
        <w:rPr>
          <w:rFonts w:eastAsiaTheme="minorEastAsia"/>
          <w:i w:val="0"/>
          <w:iCs w:val="0"/>
          <w:color w:val="auto"/>
          <w:sz w:val="24"/>
          <w:szCs w:val="22"/>
        </w:rPr>
        <w:t xml:space="preserve"> G is;</w:t>
      </w:r>
      <m:oMath>
        <m:r>
          <w:rPr>
            <w:rFonts w:ascii="Cambria Math" w:eastAsiaTheme="minorEastAsia" w:hAnsi="Cambria Math"/>
            <w:color w:val="auto"/>
            <w:sz w:val="24"/>
            <w:szCs w:val="22"/>
          </w:rPr>
          <m:t xml:space="preserve"> G=20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CA258E"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CA258E"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CA258E"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CA258E"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CA258E"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323ACF9B"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w:t>
      </w:r>
      <w:r w:rsidR="00505976">
        <w:rPr>
          <w:rFonts w:eastAsiaTheme="minorEastAsia"/>
        </w:rPr>
        <w:t xml:space="preserve"> solely</w:t>
      </w:r>
      <w:r>
        <w:rPr>
          <w:rFonts w:eastAsiaTheme="minorEastAsia"/>
        </w:rPr>
        <w:t xml:space="preserve"> as either real or complex part provided one is much greater</w:t>
      </w:r>
      <w:r w:rsidR="00687647">
        <w:rPr>
          <w:rFonts w:eastAsiaTheme="minorEastAsia"/>
        </w:rPr>
        <w:t xml:space="preserve"> magnitude wise</w:t>
      </w:r>
      <w:r>
        <w:rPr>
          <w:rFonts w:eastAsiaTheme="minorEastAsia"/>
        </w:rPr>
        <w:t xml:space="preserve"> (i.e. 10 times).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+20∙</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20307E3"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w:t>
      </w:r>
      <w:r w:rsidR="00057B95">
        <w:rPr>
          <w:rFonts w:eastAsiaTheme="minorEastAsia"/>
        </w:rPr>
        <w:t>dB</w:t>
      </w:r>
      <w:r>
        <w:rPr>
          <w:rFonts w:eastAsiaTheme="minorEastAsia"/>
        </w:rPr>
        <w:t xml:space="preserve"> per de</w:t>
      </w:r>
      <w:r w:rsidR="002E3703">
        <w:rPr>
          <w:rFonts w:eastAsiaTheme="minorEastAsia"/>
        </w:rPr>
        <w:t>cade.</w:t>
      </w:r>
      <w:r w:rsidR="00C12B00">
        <w:rPr>
          <w:rFonts w:eastAsiaTheme="minorEastAsia"/>
        </w:rPr>
        <w:t xml:space="preserve"> </w:t>
      </w:r>
      <w:r w:rsidR="00B522FB">
        <w:rPr>
          <w:rFonts w:eastAsiaTheme="minorEastAsia"/>
        </w:rPr>
        <w:t>Resulting in -40dB/</w:t>
      </w:r>
      <w:proofErr w:type="spellStart"/>
      <w:r w:rsidR="00B522FB">
        <w:rPr>
          <w:rFonts w:eastAsiaTheme="minorEastAsia"/>
        </w:rPr>
        <w:t>dec</w:t>
      </w:r>
      <w:proofErr w:type="spellEnd"/>
      <w:r w:rsidR="00B522FB">
        <w:rPr>
          <w:rFonts w:eastAsiaTheme="minorEastAsia"/>
        </w:rPr>
        <w:t xml:space="preserve"> slope to become -20dB/</w:t>
      </w:r>
      <w:proofErr w:type="spellStart"/>
      <w:r w:rsidR="00B522FB">
        <w:rPr>
          <w:rFonts w:eastAsiaTheme="minorEastAsia"/>
        </w:rPr>
        <w:t>dec.</w:t>
      </w:r>
      <w:proofErr w:type="spellEnd"/>
      <w:r w:rsidR="00B522FB">
        <w:rPr>
          <w:rFonts w:eastAsiaTheme="minorEastAsia"/>
        </w:rPr>
        <w:t xml:space="preserve"> </w:t>
      </w:r>
      <w:r w:rsidR="00C12B00">
        <w:rPr>
          <w:rFonts w:eastAsiaTheme="minorEastAsia"/>
        </w:rPr>
        <w:t>For the phase discussion, one can simply consider any complex number as a complex exponential. Knowing real number</w:t>
      </w:r>
      <w:r w:rsidR="00505976">
        <w:rPr>
          <w:rFonts w:eastAsiaTheme="minorEastAsia"/>
        </w:rPr>
        <w:t>s</w:t>
      </w:r>
      <w:r w:rsidR="00C12B00">
        <w:rPr>
          <w:rFonts w:eastAsiaTheme="minorEastAsia"/>
        </w:rPr>
        <w:t xml:space="preserve"> are of the form Ae</w:t>
      </w:r>
      <w:r w:rsidR="00C12B00">
        <w:rPr>
          <w:rFonts w:eastAsiaTheme="minorEastAsia"/>
          <w:vertAlign w:val="superscript"/>
        </w:rPr>
        <w:t>0</w:t>
      </w:r>
      <w:r w:rsidR="00C12B00">
        <w:rPr>
          <w:rFonts w:eastAsiaTheme="minorEastAsia"/>
        </w:rPr>
        <w:t xml:space="preserve"> and complex ones are </w:t>
      </w:r>
      <w:proofErr w:type="spellStart"/>
      <w:r w:rsidR="00057B95">
        <w:rPr>
          <w:rFonts w:eastAsiaTheme="minorEastAsia"/>
        </w:rPr>
        <w:t>A</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Contribution of ESR to phase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3B474C0E" w:rsidR="00DC75E8"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7C7940A8" w14:textId="77777777" w:rsidR="00736637" w:rsidRDefault="00732D74" w:rsidP="00C12B00">
      <w:pPr>
        <w:keepNext/>
        <w:shd w:val="clear" w:color="auto" w:fill="FFFFFF"/>
        <w:spacing w:before="60" w:after="100" w:afterAutospacing="1"/>
        <w:jc w:val="left"/>
        <w:rPr>
          <w:rFonts w:eastAsiaTheme="minorEastAsia"/>
        </w:rPr>
      </w:pPr>
      <w:r>
        <w:rPr>
          <w:rFonts w:eastAsiaTheme="minorEastAsia"/>
        </w:rPr>
        <w:t xml:space="preserve">Using </w:t>
      </w:r>
      <w:r w:rsidR="001E6F33">
        <w:rPr>
          <w:rFonts w:eastAsiaTheme="minorEastAsia"/>
        </w:rPr>
        <w:t>MATLAB</w:t>
      </w:r>
      <w:r w:rsidR="0098271F">
        <w:rPr>
          <w:rFonts w:eastAsiaTheme="minorEastAsia"/>
        </w:rPr>
        <w:t>’s</w:t>
      </w:r>
      <w:r>
        <w:rPr>
          <w:rFonts w:eastAsiaTheme="minorEastAsia"/>
        </w:rPr>
        <w:t xml:space="preserve"> </w:t>
      </w:r>
      <w:r w:rsidR="001E6F33">
        <w:rPr>
          <w:rFonts w:eastAsiaTheme="minorEastAsia"/>
        </w:rPr>
        <w:t>built-in</w:t>
      </w:r>
      <w:r>
        <w:rPr>
          <w:rFonts w:eastAsiaTheme="minorEastAsia"/>
        </w:rPr>
        <w:t xml:space="preserve"> function, gain margins are calculated as infinity for both and phase margins are calculated as </w:t>
      </w:r>
      <m:oMath>
        <m:r>
          <m:rPr>
            <m:sty m:val="p"/>
          </m:rPr>
          <w:rPr>
            <w:rFonts w:ascii="Cambria Math" w:eastAsiaTheme="minorEastAsia" w:hAnsi="Cambria Math"/>
          </w:rPr>
          <m:t>35.49°</m:t>
        </m:r>
      </m:oMath>
      <w:r>
        <w:rPr>
          <w:rFonts w:eastAsiaTheme="minorEastAsia"/>
        </w:rPr>
        <w:t xml:space="preserve"> and </w:t>
      </w:r>
      <m:oMath>
        <m:r>
          <m:rPr>
            <m:sty m:val="p"/>
          </m:rPr>
          <w:rPr>
            <w:rFonts w:ascii="Cambria Math" w:eastAsiaTheme="minorEastAsia" w:hAnsi="Cambria Math"/>
          </w:rPr>
          <m:t>33.46°</m:t>
        </m:r>
      </m:oMath>
      <w:r>
        <w:rPr>
          <w:rFonts w:eastAsiaTheme="minorEastAsia"/>
        </w:rPr>
        <w:t xml:space="preserve"> for with and without ESR cases respectively.</w:t>
      </w:r>
      <w:r w:rsidR="00511465">
        <w:rPr>
          <w:rFonts w:eastAsiaTheme="minorEastAsia"/>
        </w:rPr>
        <w:t xml:space="preserve"> </w:t>
      </w:r>
    </w:p>
    <w:p w14:paraId="7CD415BB" w14:textId="2CC50ACD" w:rsidR="00511465" w:rsidRPr="003A2D7D" w:rsidRDefault="00511465" w:rsidP="00C12B00">
      <w:pPr>
        <w:keepNext/>
        <w:shd w:val="clear" w:color="auto" w:fill="FFFFFF"/>
        <w:spacing w:before="60" w:after="100" w:afterAutospacing="1"/>
        <w:jc w:val="left"/>
        <w:rPr>
          <w:rFonts w:eastAsiaTheme="minorEastAsia"/>
        </w:rPr>
      </w:pPr>
      <w:r>
        <w:rPr>
          <w:rFonts w:eastAsiaTheme="minorEastAsia"/>
        </w:rPr>
        <w:t>The</w:t>
      </w:r>
      <w:r w:rsidR="00736637">
        <w:rPr>
          <w:rFonts w:eastAsiaTheme="minorEastAsia"/>
        </w:rPr>
        <w:t xml:space="preserve"> D</w:t>
      </w:r>
      <w:r>
        <w:rPr>
          <w:rFonts w:eastAsiaTheme="minorEastAsia"/>
        </w:rPr>
        <w:t xml:space="preserve">ifference in the phase margins is due to introduced zero has a positive contribution to phase even when </w:t>
      </w:r>
      <m:oMath>
        <m: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ESR</m:t>
            </m:r>
          </m:sub>
        </m:sSub>
      </m:oMath>
      <w:r>
        <w:rPr>
          <w:rFonts w:eastAsiaTheme="minorEastAsia"/>
        </w:rPr>
        <w:t>.</w:t>
      </w:r>
    </w:p>
    <w:p w14:paraId="549C6064" w14:textId="77777777" w:rsidR="00262973" w:rsidRDefault="00262973">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1C589716" w14:textId="4BC4B68F" w:rsidR="006D2C49" w:rsidRDefault="006D2C49" w:rsidP="00660CC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sidR="00732D74">
        <w:rPr>
          <w:rFonts w:eastAsiaTheme="majorEastAsia" w:cstheme="majorBidi"/>
          <w:b/>
          <w:color w:val="0070C0"/>
          <w:sz w:val="28"/>
          <w:szCs w:val="32"/>
        </w:rPr>
        <w:t>3</w:t>
      </w:r>
      <w:r w:rsidRPr="00CA6774">
        <w:rPr>
          <w:rFonts w:eastAsiaTheme="majorEastAsia" w:cstheme="majorBidi"/>
          <w:b/>
          <w:color w:val="0070C0"/>
          <w:sz w:val="28"/>
          <w:szCs w:val="32"/>
        </w:rPr>
        <w:t xml:space="preserve">: </w:t>
      </w:r>
    </w:p>
    <w:p w14:paraId="58DEF8F4" w14:textId="77777777" w:rsidR="00660CC5" w:rsidRDefault="00660CC5" w:rsidP="00660CC5">
      <w:pPr>
        <w:keepNext/>
        <w:keepLines/>
        <w:spacing w:before="240" w:after="0"/>
        <w:outlineLvl w:val="0"/>
        <w:rPr>
          <w:rFonts w:ascii="Arial" w:hAnsi="Arial" w:cs="Arial"/>
          <w:i/>
          <w:iCs/>
          <w:color w:val="3C78D8"/>
        </w:rPr>
      </w:pPr>
    </w:p>
    <w:p w14:paraId="10A9C78D" w14:textId="4B72B1AF" w:rsidR="00C12B00" w:rsidRDefault="00660CC5" w:rsidP="00972249">
      <w:pPr>
        <w:keepNext/>
        <w:keepLines/>
        <w:spacing w:before="240" w:after="0"/>
        <w:outlineLvl w:val="0"/>
        <w:rPr>
          <w:rFonts w:ascii="Arial" w:hAnsi="Arial" w:cs="Arial"/>
          <w:i/>
          <w:iCs/>
          <w:color w:val="3C78D8"/>
        </w:rPr>
      </w:pPr>
      <w:r w:rsidRPr="00660CC5">
        <w:rPr>
          <w:rFonts w:ascii="Arial" w:hAnsi="Arial" w:cs="Arial"/>
          <w:i/>
          <w:iCs/>
          <w:color w:val="3C78D8"/>
        </w:rPr>
        <w:t>Identify the pole and zero frequencies for non-ideal buck converter. List them from lower to higher including switching frequency.</w:t>
      </w:r>
    </w:p>
    <w:p w14:paraId="0A177000" w14:textId="77777777" w:rsidR="0087746E" w:rsidRDefault="0087746E" w:rsidP="00972249">
      <w:pPr>
        <w:keepNext/>
        <w:keepLines/>
        <w:spacing w:before="240" w:after="0"/>
        <w:outlineLvl w:val="0"/>
        <w:rPr>
          <w:rFonts w:ascii="Arial" w:hAnsi="Arial" w:cs="Arial"/>
          <w:i/>
          <w:iCs/>
          <w:color w:val="3C78D8"/>
        </w:rPr>
      </w:pPr>
    </w:p>
    <w:p w14:paraId="19EBF83C" w14:textId="641BBCB3" w:rsidR="0087746E" w:rsidRDefault="0087746E" w:rsidP="0087746E">
      <w:pPr>
        <w:keepNext/>
        <w:shd w:val="clear" w:color="auto" w:fill="FFFFFF"/>
        <w:tabs>
          <w:tab w:val="center" w:pos="4536"/>
        </w:tabs>
        <w:spacing w:before="60" w:after="100" w:afterAutospacing="1"/>
        <w:jc w:val="left"/>
        <w:rPr>
          <w:rFonts w:eastAsiaTheme="minorEastAsia"/>
          <w:iCs/>
        </w:rPr>
      </w:pPr>
      <w:r w:rsidRPr="0087746E">
        <w:rPr>
          <w:rFonts w:eastAsiaTheme="minorEastAsia"/>
        </w:rPr>
        <w:t xml:space="preserve">The compact form of the </w:t>
      </w:r>
      <w:proofErr w:type="spellStart"/>
      <w:proofErr w:type="gramStart"/>
      <w:r w:rsidRPr="003A2D7D">
        <w:rPr>
          <w:rFonts w:eastAsiaTheme="minorEastAsia"/>
          <w:i/>
          <w:iCs/>
        </w:rPr>
        <w:t>G</w:t>
      </w:r>
      <w:r w:rsidRPr="00C12B00">
        <w:rPr>
          <w:rFonts w:eastAsiaTheme="minorEastAsia"/>
          <w:i/>
          <w:iCs/>
          <w:vertAlign w:val="subscript"/>
        </w:rPr>
        <w:t>p</w:t>
      </w:r>
      <w:r>
        <w:rPr>
          <w:rFonts w:eastAsiaTheme="minorEastAsia"/>
          <w:i/>
          <w:iCs/>
          <w:vertAlign w:val="subscript"/>
        </w:rPr>
        <w:t>,ESR</w:t>
      </w:r>
      <w:proofErr w:type="spellEnd"/>
      <w:proofErr w:type="gramEnd"/>
      <w:r w:rsidRPr="003A2D7D">
        <w:rPr>
          <w:rFonts w:eastAsiaTheme="minorEastAsia"/>
          <w:i/>
          <w:iCs/>
        </w:rPr>
        <w:t>(s)</w:t>
      </w:r>
      <w:r>
        <w:rPr>
          <w:rFonts w:eastAsiaTheme="minorEastAsia"/>
          <w:i/>
          <w:iCs/>
        </w:rPr>
        <w:t xml:space="preserve"> </w:t>
      </w:r>
      <w:r w:rsidRPr="0087746E">
        <w:rPr>
          <w:rFonts w:eastAsiaTheme="minorEastAsia"/>
          <w:iCs/>
        </w:rPr>
        <w:t xml:space="preserve">is </w:t>
      </w:r>
    </w:p>
    <w:p w14:paraId="17230AC7" w14:textId="32425D50" w:rsidR="0087746E" w:rsidRPr="0054748A" w:rsidRDefault="00CA258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m:rPr>
                  <m:sty m:val="p"/>
                </m:rPr>
                <w:rPr>
                  <w:rFonts w:ascii="Cambria Math" w:eastAsiaTheme="minorEastAsia" w:hAnsi="Cambria Math"/>
                </w:rPr>
                <m:t>G</m:t>
              </m:r>
            </m:e>
            <m:sub>
              <m:r>
                <w:rPr>
                  <w:rFonts w:ascii="Cambria Math" w:eastAsiaTheme="minorEastAsia" w:hAnsi="Cambria Math"/>
                </w:rPr>
                <m:t>p,ESR</m:t>
              </m:r>
            </m:sub>
          </m:sSub>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4.95∙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s+4.125</m:t>
              </m:r>
            </m:num>
            <m:den>
              <m:r>
                <w:rPr>
                  <w:rFonts w:ascii="Cambria Math" w:eastAsiaTheme="minorEastAsia" w:hAnsi="Cambria Math"/>
                </w:rPr>
                <m:t>5.376∙</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+8.099∙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s+0.825</m:t>
              </m:r>
            </m:den>
          </m:f>
        </m:oMath>
      </m:oMathPara>
    </w:p>
    <w:p w14:paraId="45B14D03" w14:textId="05611892"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root that make numerator zero is </w:t>
      </w:r>
    </w:p>
    <w:p w14:paraId="78F84325" w14:textId="0EE5DF6C" w:rsidR="0054748A" w:rsidRPr="0054748A" w:rsidRDefault="00CA258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705C533A" w14:textId="789D3BD1"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Whereas roots that make denominator zero are</w:t>
      </w:r>
    </w:p>
    <w:p w14:paraId="1F6C4E97" w14:textId="5EC0AF6B" w:rsidR="0054748A" w:rsidRPr="0054748A" w:rsidRDefault="00CA258E" w:rsidP="0054748A">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2174E7A5" w14:textId="192C26B7" w:rsidR="00B6453C" w:rsidRPr="0054748A"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430CAC86" w14:textId="2ECFB9F0" w:rsidR="0054748A" w:rsidRDefault="00B6453C" w:rsidP="0087746E">
      <w:pPr>
        <w:keepNext/>
        <w:shd w:val="clear" w:color="auto" w:fill="FFFFFF"/>
        <w:tabs>
          <w:tab w:val="center" w:pos="4536"/>
        </w:tabs>
        <w:spacing w:before="60" w:after="100" w:afterAutospacing="1"/>
        <w:jc w:val="left"/>
        <w:rPr>
          <w:rFonts w:eastAsiaTheme="minorEastAsia"/>
          <w:bCs/>
        </w:rPr>
      </w:pPr>
      <w:r>
        <w:rPr>
          <w:rFonts w:eastAsiaTheme="minorEastAsia"/>
          <w:bCs/>
        </w:rPr>
        <w:t>The frequencies of zeros and poles than found to be</w:t>
      </w:r>
    </w:p>
    <w:p w14:paraId="721D026D" w14:textId="244CB4E2" w:rsidR="00B6453C" w:rsidRPr="0087746E" w:rsidRDefault="00CA258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6080406" w14:textId="5FAB64D4" w:rsidR="00B6453C" w:rsidRPr="00B6453C"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1E9EFA6" w14:textId="762DC90A" w:rsidR="00B6453C" w:rsidRPr="00ED2FF9"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F2DDA6C" w14:textId="768CEAA2" w:rsidR="00ED2FF9" w:rsidRPr="00505976" w:rsidRDefault="00ED2FF9" w:rsidP="00ED2FF9">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switching frequency is </w:t>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=250kHz=1.57∙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44FF665" w14:textId="2B791A1A" w:rsidR="00505976" w:rsidRDefault="00505976" w:rsidP="00ED2FF9">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5FEB3375" w14:textId="66B49B2C" w:rsidR="0073411D" w:rsidRDefault="00CA258E"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oMath>
      </m:oMathPara>
    </w:p>
    <w:p w14:paraId="5F528E0B" w14:textId="0395994A" w:rsidR="00505976" w:rsidRDefault="00B522FB" w:rsidP="00ED2FF9">
      <w:pPr>
        <w:keepNext/>
        <w:shd w:val="clear" w:color="auto" w:fill="FFFFFF"/>
        <w:tabs>
          <w:tab w:val="center" w:pos="4536"/>
        </w:tabs>
        <w:spacing w:before="60" w:after="100" w:afterAutospacing="1"/>
        <w:jc w:val="left"/>
        <w:rPr>
          <w:rFonts w:eastAsiaTheme="minorEastAsia"/>
          <w:bCs/>
        </w:rPr>
      </w:pPr>
      <w:r>
        <w:rPr>
          <w:rFonts w:eastAsiaTheme="minorEastAsia"/>
          <w:bCs/>
        </w:rPr>
        <w:t>One can use below formulas for the frequency of the poles and zeros directly</w:t>
      </w:r>
      <w:r w:rsidR="00533778">
        <w:rPr>
          <w:rFonts w:eastAsiaTheme="minorEastAsia"/>
          <w:bCs/>
        </w:rPr>
        <w:t xml:space="preserve">. </w:t>
      </w:r>
      <w:r w:rsidR="00533778" w:rsidRPr="00533778">
        <w:rPr>
          <w:rFonts w:eastAsiaTheme="minorEastAsia"/>
          <w:bCs/>
          <w:color w:val="8EAADB" w:themeColor="accent1" w:themeTint="99"/>
          <w:highlight w:val="yellow"/>
        </w:rPr>
        <w:t>[REFERENCE]</w:t>
      </w:r>
    </w:p>
    <w:p w14:paraId="489ED9C2" w14:textId="77777777" w:rsidR="00533778" w:rsidRDefault="00CA258E" w:rsidP="00533778">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ad>
                <m:radPr>
                  <m:degHide m:val="1"/>
                  <m:ctrlPr>
                    <w:rPr>
                      <w:rFonts w:ascii="Cambria Math" w:eastAsiaTheme="minorEastAsia" w:hAnsi="Cambria Math"/>
                      <w:bCs/>
                      <w:i/>
                    </w:rPr>
                  </m:ctrlPr>
                </m:radPr>
                <m:deg/>
                <m:e>
                  <m:sSub>
                    <m:sSubPr>
                      <m:ctrlPr>
                        <w:rPr>
                          <w:rFonts w:ascii="Cambria Math" w:eastAsiaTheme="minorEastAsia" w:hAnsi="Cambria Math"/>
                          <w:bCs/>
                          <w:i/>
                        </w:rPr>
                      </m:ctrlPr>
                    </m:sSubPr>
                    <m:e>
                      <m:r>
                        <w:rPr>
                          <w:rFonts w:ascii="Cambria Math" w:eastAsiaTheme="minorEastAsia" w:hAnsi="Cambria Math"/>
                        </w:rPr>
                        <m:t>L</m:t>
                      </m:r>
                    </m:e>
                    <m:sub>
                      <m:r>
                        <w:rPr>
                          <w:rFonts w:ascii="Cambria Math" w:eastAsiaTheme="minorEastAsia" w:hAnsi="Cambria Math"/>
                        </w:rPr>
                        <m:t>o</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e>
              </m:rad>
            </m:den>
          </m:f>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1019E35B"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2D2AEF87" w14:textId="3D5E7D95" w:rsidR="00B522FB" w:rsidRPr="00533778" w:rsidRDefault="00CA258E"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den>
          </m:f>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4828A2BF"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055A83CB" w14:textId="21B3315E" w:rsidR="00F56BC9" w:rsidRDefault="00F56BC9" w:rsidP="00D017E0">
      <w:pPr>
        <w:keepNext/>
        <w:keepLines/>
        <w:spacing w:before="240" w:after="0"/>
        <w:outlineLvl w:val="0"/>
        <w:rPr>
          <w:rFonts w:ascii="Arial" w:hAnsi="Arial" w:cs="Arial"/>
          <w:bCs/>
          <w:i/>
          <w:iCs/>
          <w:color w:val="3C78D8"/>
        </w:rPr>
      </w:pPr>
      <w:r w:rsidRPr="00F56BC9">
        <w:rPr>
          <w:rFonts w:ascii="Arial" w:hAnsi="Arial" w:cs="Arial"/>
          <w:bCs/>
          <w:i/>
          <w:iCs/>
          <w:color w:val="3C78D8"/>
        </w:rPr>
        <w:t>You need to design two different compensators for this application and then you will compare. You can choose different crossover frequencies for two compensators or you can design two compensators with different phase-gain margins having same crossover frequency. It is advised you to apply different options and observe the bode plots and performances. At the end you need to report two of the options and compare performances. Final designs should be stable.</w:t>
      </w:r>
      <w:r w:rsidR="00B522FB">
        <w:rPr>
          <w:rFonts w:ascii="Arial" w:hAnsi="Arial" w:cs="Arial"/>
          <w:bCs/>
          <w:i/>
          <w:iCs/>
          <w:color w:val="3C78D8"/>
        </w:rPr>
        <w:t xml:space="preserve"> An example of a compensator is given in Fig. X.</w:t>
      </w:r>
    </w:p>
    <w:p w14:paraId="2B08700D" w14:textId="29F6CC16" w:rsidR="00B522FB" w:rsidRDefault="00B522FB" w:rsidP="00B522FB">
      <w:pPr>
        <w:keepNext/>
        <w:keepLines/>
        <w:spacing w:before="240" w:after="0"/>
        <w:jc w:val="center"/>
        <w:outlineLvl w:val="0"/>
        <w:rPr>
          <w:rFonts w:ascii="Arial" w:hAnsi="Arial" w:cs="Arial"/>
          <w:i/>
          <w:iCs/>
          <w:color w:val="3C78D8"/>
        </w:rPr>
      </w:pPr>
      <w:r w:rsidRPr="00B522FB">
        <w:rPr>
          <w:rFonts w:ascii="Arial" w:hAnsi="Arial" w:cs="Arial"/>
          <w:i/>
          <w:iCs/>
          <w:noProof/>
          <w:color w:val="3C78D8"/>
          <w:lang w:val="tr-TR" w:eastAsia="tr-TR"/>
        </w:rPr>
        <w:drawing>
          <wp:inline distT="0" distB="0" distL="0" distR="0" wp14:anchorId="4573D9D6" wp14:editId="3F6E09FD">
            <wp:extent cx="2251364" cy="18188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9261" cy="1825278"/>
                    </a:xfrm>
                    <a:prstGeom prst="rect">
                      <a:avLst/>
                    </a:prstGeom>
                  </pic:spPr>
                </pic:pic>
              </a:graphicData>
            </a:graphic>
          </wp:inline>
        </w:drawing>
      </w:r>
    </w:p>
    <w:p w14:paraId="49DD14D4" w14:textId="0FA0B584" w:rsidR="00B522FB" w:rsidRPr="00B522FB" w:rsidRDefault="00B522FB" w:rsidP="00B522FB">
      <w:pPr>
        <w:pStyle w:val="ResimYazs"/>
        <w:jc w:val="center"/>
        <w:rPr>
          <w:color w:val="8EAADB" w:themeColor="accent1" w:themeTint="99"/>
        </w:rPr>
      </w:pPr>
      <w:r w:rsidRPr="00B522FB">
        <w:rPr>
          <w:color w:val="8EAADB" w:themeColor="accent1" w:themeTint="99"/>
        </w:rPr>
        <w:t>Figure x - Simplified circuit diagram of a buck converter with a voltage</w:t>
      </w:r>
      <w:r>
        <w:rPr>
          <w:color w:val="8EAADB" w:themeColor="accent1" w:themeTint="99"/>
        </w:rPr>
        <w:t xml:space="preserve"> </w:t>
      </w:r>
      <w:r w:rsidRPr="00B522FB">
        <w:rPr>
          <w:color w:val="8EAADB" w:themeColor="accent1" w:themeTint="99"/>
        </w:rPr>
        <w:t xml:space="preserve">mode error-amplifier </w:t>
      </w:r>
      <w:r w:rsidRPr="00B522FB">
        <w:rPr>
          <w:color w:val="8EAADB" w:themeColor="accent1" w:themeTint="99"/>
        </w:rPr>
        <w:cr/>
      </w:r>
    </w:p>
    <w:p w14:paraId="7C002DF9" w14:textId="77777777" w:rsidR="00B522FB" w:rsidRPr="00F56BC9" w:rsidRDefault="00B522FB" w:rsidP="00B522FB">
      <w:pPr>
        <w:keepNext/>
        <w:keepLines/>
        <w:spacing w:before="240" w:after="0"/>
        <w:jc w:val="center"/>
        <w:outlineLvl w:val="0"/>
        <w:rPr>
          <w:rFonts w:ascii="Arial" w:hAnsi="Arial" w:cs="Arial"/>
          <w:i/>
          <w:iCs/>
          <w:color w:val="3C78D8"/>
        </w:rPr>
      </w:pPr>
    </w:p>
    <w:p w14:paraId="4A70AE6C" w14:textId="38A74DA5" w:rsidR="00D017E0" w:rsidRDefault="00D017E0" w:rsidP="00D017E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sidR="00F427CF">
        <w:rPr>
          <w:rFonts w:eastAsiaTheme="majorEastAsia" w:cstheme="majorBidi"/>
          <w:b/>
          <w:color w:val="0070C0"/>
          <w:sz w:val="28"/>
          <w:szCs w:val="32"/>
        </w:rPr>
        <w:t>4</w:t>
      </w:r>
      <w:r w:rsidRPr="00CA6774">
        <w:rPr>
          <w:rFonts w:eastAsiaTheme="majorEastAsia" w:cstheme="majorBidi"/>
          <w:b/>
          <w:color w:val="0070C0"/>
          <w:sz w:val="28"/>
          <w:szCs w:val="32"/>
        </w:rPr>
        <w:t xml:space="preserve">: </w:t>
      </w:r>
    </w:p>
    <w:p w14:paraId="332BCCA6" w14:textId="77777777" w:rsidR="000815C4" w:rsidRPr="000815C4" w:rsidRDefault="000815C4" w:rsidP="000815C4">
      <w:pPr>
        <w:keepNext/>
        <w:keepLines/>
        <w:spacing w:before="240" w:after="0"/>
        <w:outlineLvl w:val="0"/>
        <w:rPr>
          <w:rFonts w:ascii="Arial" w:hAnsi="Arial" w:cs="Arial"/>
          <w:i/>
          <w:iCs/>
          <w:color w:val="3C78D8"/>
        </w:rPr>
      </w:pPr>
      <w:r w:rsidRPr="000815C4">
        <w:rPr>
          <w:rFonts w:ascii="Arial" w:hAnsi="Arial" w:cs="Arial"/>
          <w:i/>
          <w:iCs/>
          <w:color w:val="3C78D8"/>
        </w:rPr>
        <w:t>What does a crossover frequency mean? What is the typical limit for a crossover frequency? Select a crossover frequency for your application, give your reasoning.</w:t>
      </w:r>
    </w:p>
    <w:p w14:paraId="0293A446" w14:textId="348CCF56" w:rsidR="00B93D25" w:rsidRDefault="00B93D25" w:rsidP="00B6453C">
      <w:pPr>
        <w:keepNext/>
        <w:shd w:val="clear" w:color="auto" w:fill="FFFFFF"/>
        <w:tabs>
          <w:tab w:val="center" w:pos="4536"/>
        </w:tabs>
        <w:spacing w:before="60" w:after="100" w:afterAutospacing="1"/>
        <w:jc w:val="left"/>
        <w:rPr>
          <w:rFonts w:eastAsiaTheme="minorEastAsia"/>
          <w:bCs/>
        </w:rPr>
      </w:pPr>
    </w:p>
    <w:p w14:paraId="18FAE418" w14:textId="00CC897C" w:rsidR="00FF4506" w:rsidRDefault="00FF4506" w:rsidP="00B6453C">
      <w:pPr>
        <w:keepNext/>
        <w:shd w:val="clear" w:color="auto" w:fill="FFFFFF"/>
        <w:tabs>
          <w:tab w:val="center" w:pos="4536"/>
        </w:tabs>
        <w:spacing w:before="60" w:after="100" w:afterAutospacing="1"/>
        <w:jc w:val="left"/>
        <w:rPr>
          <w:rFonts w:eastAsiaTheme="minorEastAsia"/>
          <w:bCs/>
        </w:rPr>
      </w:pPr>
      <w:r w:rsidRPr="00FF4506">
        <w:rPr>
          <w:rFonts w:eastAsiaTheme="minorEastAsia"/>
          <w:bCs/>
        </w:rPr>
        <w:t>In the application note</w:t>
      </w:r>
      <w:r w:rsidRPr="00533778">
        <w:rPr>
          <w:rFonts w:eastAsiaTheme="minorEastAsia"/>
          <w:bCs/>
          <w:color w:val="8EAADB" w:themeColor="accent1" w:themeTint="99"/>
          <w:highlight w:val="yellow"/>
        </w:rPr>
        <w:t>[REFERENCE]</w:t>
      </w:r>
      <w:r>
        <w:rPr>
          <w:rFonts w:eastAsiaTheme="minorEastAsia"/>
          <w:bCs/>
          <w:color w:val="8EAADB" w:themeColor="accent1" w:themeTint="99"/>
        </w:rPr>
        <w:t>,</w:t>
      </w:r>
      <w:r w:rsidRPr="00FF4506">
        <w:rPr>
          <w:rFonts w:eastAsiaTheme="minorEastAsia"/>
          <w:bCs/>
        </w:rPr>
        <w:t xml:space="preserve"> the term “crossover frequency,” also known as the “bandwidth of the loop,” is defined as the point where the gain of the </w:t>
      </w:r>
      <w:r w:rsidR="00C04E9A">
        <w:rPr>
          <w:rFonts w:eastAsiaTheme="minorEastAsia"/>
          <w:bCs/>
        </w:rPr>
        <w:t>system</w:t>
      </w:r>
      <w:r w:rsidR="00D87977">
        <w:rPr>
          <w:rFonts w:eastAsiaTheme="minorEastAsia"/>
          <w:bCs/>
        </w:rPr>
        <w:t xml:space="preserve"> (i.e. closed loop)</w:t>
      </w:r>
      <w:r w:rsidRPr="00FF4506">
        <w:rPr>
          <w:rFonts w:eastAsiaTheme="minorEastAsia"/>
          <w:bCs/>
        </w:rPr>
        <w:t xml:space="preserve"> equals 0 dB (unity gain). The selection of the crossover frequency is influenced by two factors: the desired response speed to transient changes and the need for effective filtering of switching noise. A higher crossover frequency leads to a faster response, while a lower crossover frequency results in better noise filtering. These two parameters inherently involve a tradeoff; improving one typically compromises the other. It is recommended that the crossover frequency be set between 1/10 </w:t>
      </w:r>
      <w:r w:rsidR="00BA50BF">
        <w:rPr>
          <w:rFonts w:eastAsiaTheme="minorEastAsia"/>
          <w:bCs/>
        </w:rPr>
        <w:t>to</w:t>
      </w:r>
      <w:r w:rsidRPr="00FF4506">
        <w:rPr>
          <w:rFonts w:eastAsiaTheme="minorEastAsia"/>
          <w:bCs/>
        </w:rPr>
        <w:t xml:space="preserve"> 1/5 of the switching frequency for practical applications.</w:t>
      </w:r>
      <w:r w:rsidR="00C04E9A">
        <w:rPr>
          <w:rFonts w:eastAsiaTheme="minorEastAsia"/>
          <w:bCs/>
        </w:rPr>
        <w:t xml:space="preserve"> Since the switching frequency is 250kHz, one can choose </w:t>
      </w:r>
      <w:r w:rsidR="00C9635D">
        <w:rPr>
          <w:rFonts w:eastAsiaTheme="minorEastAsia"/>
          <w:bCs/>
        </w:rPr>
        <w:t xml:space="preserve">closed-loop </w:t>
      </w:r>
      <w:r w:rsidR="00C04E9A">
        <w:rPr>
          <w:rFonts w:eastAsiaTheme="minorEastAsia"/>
          <w:bCs/>
        </w:rPr>
        <w:t xml:space="preserve">crossover frequency </w:t>
      </w:r>
      <w:r w:rsidR="0017491D">
        <w:rPr>
          <w:rFonts w:eastAsiaTheme="minorEastAsia"/>
          <w:bCs/>
        </w:rPr>
        <w:t xml:space="preserve">of the buck converter </w:t>
      </w:r>
      <w:r w:rsidR="00C04E9A">
        <w:rPr>
          <w:rFonts w:eastAsiaTheme="minorEastAsia"/>
          <w:bCs/>
        </w:rPr>
        <w:t>as</w:t>
      </w:r>
    </w:p>
    <w:p w14:paraId="6F25F0D9" w14:textId="1694EAA5" w:rsidR="00C04E9A" w:rsidRPr="008515D9"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7.5</m:t>
              </m:r>
            </m:den>
          </m:f>
          <m:r>
            <w:rPr>
              <w:rFonts w:ascii="Cambria Math" w:eastAsiaTheme="minorEastAsia" w:hAnsi="Cambria Math"/>
            </w:rPr>
            <m:t>250kHz=33.3kHz</m:t>
          </m:r>
        </m:oMath>
      </m:oMathPara>
    </w:p>
    <w:p w14:paraId="69FA7D94" w14:textId="48F989FA" w:rsidR="008515D9" w:rsidRDefault="008515D9">
      <w:pPr>
        <w:spacing w:before="0" w:after="160" w:line="259" w:lineRule="auto"/>
        <w:jc w:val="left"/>
        <w:rPr>
          <w:rFonts w:eastAsiaTheme="minorEastAsia"/>
          <w:bCs/>
        </w:rPr>
      </w:pPr>
      <w:r>
        <w:rPr>
          <w:rFonts w:eastAsiaTheme="minorEastAsia"/>
          <w:bCs/>
        </w:rPr>
        <w:br w:type="page"/>
      </w:r>
    </w:p>
    <w:p w14:paraId="3D60ECA7" w14:textId="0098964C" w:rsidR="008515D9" w:rsidRDefault="008515D9" w:rsidP="008515D9">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5</w:t>
      </w:r>
      <w:r w:rsidRPr="00CA6774">
        <w:rPr>
          <w:rFonts w:eastAsiaTheme="majorEastAsia" w:cstheme="majorBidi"/>
          <w:b/>
          <w:color w:val="0070C0"/>
          <w:sz w:val="28"/>
          <w:szCs w:val="32"/>
        </w:rPr>
        <w:t xml:space="preserve">: </w:t>
      </w:r>
    </w:p>
    <w:p w14:paraId="78CA93E2" w14:textId="77777777" w:rsidR="008515D9" w:rsidRDefault="008515D9" w:rsidP="008515D9">
      <w:pPr>
        <w:keepNext/>
        <w:keepLines/>
        <w:spacing w:before="240" w:after="0"/>
        <w:outlineLvl w:val="0"/>
        <w:rPr>
          <w:rFonts w:eastAsiaTheme="majorEastAsia" w:cstheme="majorBidi"/>
          <w:b/>
          <w:color w:val="0070C0"/>
          <w:sz w:val="28"/>
          <w:szCs w:val="32"/>
        </w:rPr>
      </w:pPr>
    </w:p>
    <w:p w14:paraId="6ADC945F" w14:textId="14E9BD9A" w:rsidR="008515D9" w:rsidRDefault="008515D9" w:rsidP="008515D9">
      <w:pPr>
        <w:keepNext/>
        <w:shd w:val="clear" w:color="auto" w:fill="FFFFFF"/>
        <w:tabs>
          <w:tab w:val="center" w:pos="4536"/>
        </w:tabs>
        <w:spacing w:before="60" w:after="100" w:afterAutospacing="1"/>
        <w:jc w:val="left"/>
        <w:rPr>
          <w:rFonts w:ascii="Arial" w:hAnsi="Arial" w:cs="Arial"/>
          <w:i/>
          <w:iCs/>
          <w:color w:val="3C78D8"/>
        </w:rPr>
      </w:pPr>
      <w:r w:rsidRPr="008515D9">
        <w:rPr>
          <w:rFonts w:ascii="Arial" w:hAnsi="Arial" w:cs="Arial"/>
          <w:i/>
          <w:iCs/>
          <w:color w:val="3C78D8"/>
        </w:rPr>
        <w:t>There are different types of compensator such as Type-I, Type-II, Type-III A or B. Pick the most suitable one for your design. Give your reasoning.</w:t>
      </w:r>
    </w:p>
    <w:p w14:paraId="527C8FC4" w14:textId="2C9A341E" w:rsidR="00C36B21" w:rsidRDefault="001A13C1" w:rsidP="00463AA0">
      <w:pPr>
        <w:keepNext/>
        <w:shd w:val="clear" w:color="auto" w:fill="FFFFFF"/>
        <w:tabs>
          <w:tab w:val="center" w:pos="4536"/>
        </w:tabs>
        <w:spacing w:before="60" w:after="100" w:afterAutospacing="1"/>
        <w:jc w:val="left"/>
        <w:rPr>
          <w:rFonts w:eastAsiaTheme="minorEastAsia"/>
          <w:bCs/>
        </w:rPr>
      </w:pPr>
      <w:r>
        <w:rPr>
          <w:rFonts w:eastAsiaTheme="minorEastAsia"/>
          <w:bCs/>
        </w:rPr>
        <w:t>Referring to</w:t>
      </w:r>
      <w:r w:rsidRPr="00FF4506">
        <w:rPr>
          <w:rFonts w:eastAsiaTheme="minorEastAsia"/>
          <w:bCs/>
        </w:rPr>
        <w:t xml:space="preserve"> the application note</w:t>
      </w:r>
      <w:r>
        <w:rPr>
          <w:rFonts w:eastAsiaTheme="minorEastAsia"/>
          <w:bCs/>
        </w:rPr>
        <w:t xml:space="preserve">s </w:t>
      </w:r>
      <w:r w:rsidRPr="00533778">
        <w:rPr>
          <w:rFonts w:eastAsiaTheme="minorEastAsia"/>
          <w:bCs/>
          <w:color w:val="8EAADB" w:themeColor="accent1" w:themeTint="99"/>
          <w:highlight w:val="yellow"/>
        </w:rPr>
        <w:t>[REFERENCE]</w:t>
      </w:r>
      <w:r>
        <w:rPr>
          <w:rFonts w:eastAsiaTheme="minorEastAsia"/>
          <w:bCs/>
          <w:color w:val="8EAADB" w:themeColor="accent1" w:themeTint="99"/>
        </w:rPr>
        <w:t xml:space="preserve">, </w:t>
      </w:r>
      <w:r w:rsidR="00C36B21" w:rsidRPr="00C36B21">
        <w:rPr>
          <w:rFonts w:eastAsiaTheme="minorEastAsia"/>
          <w:bCs/>
        </w:rPr>
        <w:t>I will use Type-III</w:t>
      </w:r>
      <w:r w:rsidR="000D6921">
        <w:rPr>
          <w:rFonts w:eastAsiaTheme="minorEastAsia"/>
          <w:bCs/>
        </w:rPr>
        <w:t xml:space="preserve"> A&amp;B </w:t>
      </w:r>
      <w:r w:rsidR="00C36B21" w:rsidRPr="00C36B21">
        <w:rPr>
          <w:rFonts w:eastAsiaTheme="minorEastAsia"/>
          <w:bCs/>
        </w:rPr>
        <w:t>compensator</w:t>
      </w:r>
      <w:r w:rsidR="000D6921">
        <w:rPr>
          <w:rFonts w:eastAsiaTheme="minorEastAsia"/>
          <w:bCs/>
        </w:rPr>
        <w:t>s</w:t>
      </w:r>
      <w:r w:rsidR="00C36B21" w:rsidRPr="00C36B21">
        <w:rPr>
          <w:rFonts w:eastAsiaTheme="minorEastAsia"/>
          <w:bCs/>
        </w:rPr>
        <w:t xml:space="preserve"> for my design. </w:t>
      </w:r>
      <w:r w:rsidR="00C36B21">
        <w:rPr>
          <w:rFonts w:eastAsiaTheme="minorEastAsia"/>
          <w:bCs/>
        </w:rPr>
        <w:t>With higher component count, it is given that type-III is a more generalized compensator</w:t>
      </w:r>
      <w:r w:rsidR="002E2872">
        <w:rPr>
          <w:rFonts w:eastAsiaTheme="minorEastAsia"/>
          <w:bCs/>
        </w:rPr>
        <w:t xml:space="preserve"> that can be used with less consideration on capacitor types</w:t>
      </w:r>
      <w:r>
        <w:rPr>
          <w:rFonts w:eastAsiaTheme="minorEastAsia"/>
          <w:bCs/>
        </w:rPr>
        <w:t xml:space="preserve"> or characteristic frequencies </w:t>
      </w:r>
      <w:proofErr w:type="gramStart"/>
      <w:r w:rsidR="002E2872">
        <w:rPr>
          <w:rFonts w:eastAsiaTheme="minorEastAsia"/>
          <w:bCs/>
        </w:rPr>
        <w:t>etc.</w:t>
      </w:r>
      <w:r>
        <w:rPr>
          <w:rFonts w:eastAsiaTheme="minorEastAsia"/>
          <w:bCs/>
        </w:rPr>
        <w:t>.</w:t>
      </w:r>
      <w:proofErr w:type="gramEnd"/>
      <w:r>
        <w:rPr>
          <w:rFonts w:eastAsiaTheme="minorEastAsia"/>
          <w:bCs/>
        </w:rPr>
        <w:t xml:space="preserve"> Also, it’s transient response is told to be </w:t>
      </w:r>
      <w:r w:rsidR="00D81E90">
        <w:rPr>
          <w:rFonts w:eastAsiaTheme="minorEastAsia"/>
          <w:bCs/>
        </w:rPr>
        <w:t xml:space="preserve">relatively </w:t>
      </w:r>
      <w:r>
        <w:rPr>
          <w:rFonts w:eastAsiaTheme="minorEastAsia"/>
          <w:bCs/>
        </w:rPr>
        <w:t xml:space="preserve">fast. </w:t>
      </w:r>
    </w:p>
    <w:p w14:paraId="056F5131" w14:textId="03734CC5" w:rsidR="00463AA0" w:rsidRPr="00D87977" w:rsidRDefault="00D87977" w:rsidP="00463AA0">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Type I:</w:t>
      </w:r>
      <w:r>
        <w:rPr>
          <w:rFonts w:eastAsiaTheme="minorEastAsia"/>
          <w:bCs/>
          <w:color w:val="8EAADB" w:themeColor="accent1" w:themeTint="99"/>
        </w:rPr>
        <w:t xml:space="preserve"> </w:t>
      </w:r>
      <w:r w:rsidRPr="00D87977">
        <w:rPr>
          <w:rFonts w:eastAsiaTheme="minorEastAsia"/>
          <w:bCs/>
        </w:rPr>
        <w:t>Simple compensator with</w:t>
      </w:r>
      <w:r w:rsidR="005867FF">
        <w:rPr>
          <w:rFonts w:eastAsiaTheme="minorEastAsia"/>
          <w:bCs/>
        </w:rPr>
        <w:t xml:space="preserve"> a</w:t>
      </w:r>
      <w:r w:rsidRPr="00D87977">
        <w:rPr>
          <w:rFonts w:eastAsiaTheme="minorEastAsia"/>
          <w:bCs/>
        </w:rPr>
        <w:t xml:space="preserve"> single pole. The topology can be seen in Fig. X.</w:t>
      </w:r>
      <w:r w:rsidR="00F934C1">
        <w:rPr>
          <w:rFonts w:eastAsiaTheme="minorEastAsia"/>
          <w:bCs/>
        </w:rPr>
        <w:t xml:space="preserve"> It is discussed that this type is bad at transient response. Which can be also seen in the bode plot since the slope is -20dB/</w:t>
      </w:r>
      <w:proofErr w:type="spellStart"/>
      <w:r w:rsidR="00F934C1">
        <w:rPr>
          <w:rFonts w:eastAsiaTheme="minorEastAsia"/>
          <w:bCs/>
        </w:rPr>
        <w:t>dec</w:t>
      </w:r>
      <w:proofErr w:type="spellEnd"/>
      <w:r w:rsidR="00F934C1">
        <w:rPr>
          <w:rFonts w:eastAsiaTheme="minorEastAsia"/>
          <w:bCs/>
        </w:rPr>
        <w:t xml:space="preserve"> starting from w = 0</w:t>
      </w:r>
      <w:r w:rsidR="00D83134">
        <w:rPr>
          <w:rFonts w:eastAsiaTheme="minorEastAsia"/>
          <w:bCs/>
        </w:rPr>
        <w:t>. At higher frequencies, the attenuation is too high.</w:t>
      </w:r>
    </w:p>
    <w:p w14:paraId="112F5A30" w14:textId="2C1706E4" w:rsidR="00D87977" w:rsidRDefault="00D87977" w:rsidP="00D87977">
      <w:pPr>
        <w:keepNext/>
        <w:shd w:val="clear" w:color="auto" w:fill="FFFFFF"/>
        <w:tabs>
          <w:tab w:val="center" w:pos="4536"/>
        </w:tabs>
        <w:spacing w:before="60" w:after="100" w:afterAutospacing="1"/>
        <w:jc w:val="center"/>
        <w:rPr>
          <w:rFonts w:eastAsiaTheme="minorEastAsia"/>
          <w:bCs/>
        </w:rPr>
      </w:pPr>
      <w:r w:rsidRPr="00D87977">
        <w:rPr>
          <w:rFonts w:eastAsiaTheme="minorEastAsia"/>
          <w:bCs/>
          <w:noProof/>
          <w:lang w:val="tr-TR" w:eastAsia="tr-TR"/>
        </w:rPr>
        <w:drawing>
          <wp:inline distT="0" distB="0" distL="0" distR="0" wp14:anchorId="6841C5C4" wp14:editId="0F62EB17">
            <wp:extent cx="2098964" cy="130400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109" cy="1310932"/>
                    </a:xfrm>
                    <a:prstGeom prst="rect">
                      <a:avLst/>
                    </a:prstGeom>
                  </pic:spPr>
                </pic:pic>
              </a:graphicData>
            </a:graphic>
          </wp:inline>
        </w:drawing>
      </w:r>
    </w:p>
    <w:p w14:paraId="5EA2D386" w14:textId="302317FB" w:rsidR="00527179" w:rsidRDefault="00D87977" w:rsidP="00527179">
      <w:pPr>
        <w:pStyle w:val="ResimYazs"/>
        <w:jc w:val="center"/>
      </w:pPr>
      <w:r>
        <w:t>Figure x Type I compensator</w:t>
      </w:r>
    </w:p>
    <w:p w14:paraId="4D5BCD14" w14:textId="77777777" w:rsidR="005F280E" w:rsidRPr="005F280E" w:rsidRDefault="005F280E" w:rsidP="005F280E"/>
    <w:p w14:paraId="4F6E2B88" w14:textId="635E525F" w:rsidR="00D87977" w:rsidRPr="00527179" w:rsidRDefault="00CA258E" w:rsidP="00527179">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oMath>
      </m:oMathPara>
    </w:p>
    <w:p w14:paraId="53F8AB5A" w14:textId="1418C35A" w:rsidR="00527179" w:rsidRPr="005F280E" w:rsidRDefault="00CA258E" w:rsidP="0052717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150B1496" w14:textId="77777777" w:rsidR="005F280E" w:rsidRPr="008E7320" w:rsidRDefault="005F280E" w:rsidP="00527179">
      <w:pPr>
        <w:jc w:val="center"/>
        <w:rPr>
          <w:rFonts w:eastAsiaTheme="minorEastAsia"/>
        </w:rPr>
      </w:pPr>
    </w:p>
    <w:p w14:paraId="1A9310CF" w14:textId="5B3231F5" w:rsidR="008E7320" w:rsidRDefault="008E7320" w:rsidP="008E7320">
      <w:pPr>
        <w:rPr>
          <w:rFonts w:eastAsiaTheme="minorEastAsia"/>
        </w:rPr>
      </w:pPr>
      <w:r>
        <w:rPr>
          <w:rFonts w:eastAsiaTheme="minorEastAsia"/>
        </w:rPr>
        <w:t xml:space="preserve">The bode plot of the Type-I compensator is given in Fig. X  for </w:t>
      </w:r>
      <m:oMath>
        <m:r>
          <w:rPr>
            <w:rFonts w:ascii="Cambria Math" w:eastAsiaTheme="minorEastAsia" w:hAnsi="Cambria Math"/>
          </w:rPr>
          <m:t>R=50k</m:t>
        </m:r>
        <m:r>
          <m:rPr>
            <m:sty m:val="p"/>
          </m:rPr>
          <w:rPr>
            <w:rFonts w:ascii="Cambria Math" w:eastAsiaTheme="minorEastAsia" w:hAnsi="Cambria Math"/>
          </w:rPr>
          <m:t>Ω</m:t>
        </m:r>
        <m:r>
          <w:rPr>
            <w:rFonts w:ascii="Cambria Math" w:eastAsiaTheme="minorEastAsia" w:hAnsi="Cambria Math"/>
          </w:rPr>
          <m:t xml:space="preserve"> and C=8μF</m:t>
        </m:r>
      </m:oMath>
    </w:p>
    <w:p w14:paraId="62EF563A" w14:textId="711B2F38" w:rsidR="008E7320" w:rsidRDefault="00B70DD9" w:rsidP="00F569F2">
      <w:pPr>
        <w:jc w:val="center"/>
        <w:rPr>
          <w:rFonts w:eastAsiaTheme="minorEastAsia"/>
        </w:rPr>
      </w:pPr>
      <w:r>
        <w:rPr>
          <w:rFonts w:eastAsiaTheme="minorEastAsia"/>
        </w:rPr>
        <w:pict w14:anchorId="1987418F">
          <v:shape id="_x0000_i1026" type="#_x0000_t75" style="width:261.8pt;height:195.8pt">
            <v:imagedata r:id="rId13" o:title="Q5-type1"/>
          </v:shape>
        </w:pict>
      </w:r>
    </w:p>
    <w:p w14:paraId="3E04074C" w14:textId="2D4DF36D" w:rsidR="00F569F2" w:rsidRPr="00527179" w:rsidRDefault="00F569F2" w:rsidP="00F569F2">
      <w:pPr>
        <w:pStyle w:val="ResimYazs"/>
        <w:jc w:val="center"/>
      </w:pPr>
      <w:r>
        <w:lastRenderedPageBreak/>
        <w:t>Figure x Type I compensator bode plot for R=50kOhm and C=8uF</w:t>
      </w:r>
    </w:p>
    <w:p w14:paraId="3AEF5D79" w14:textId="77777777" w:rsidR="00F569F2" w:rsidRPr="00527179" w:rsidRDefault="00F569F2" w:rsidP="00F569F2">
      <w:pPr>
        <w:jc w:val="center"/>
        <w:rPr>
          <w:rFonts w:eastAsiaTheme="minorEastAsia"/>
        </w:rPr>
      </w:pPr>
    </w:p>
    <w:p w14:paraId="3216F754" w14:textId="57A00E65" w:rsidR="00527179" w:rsidRPr="00D87977" w:rsidRDefault="00527179" w:rsidP="00D87977"/>
    <w:p w14:paraId="2AB7AA07" w14:textId="3DE3DC53" w:rsidR="00527179" w:rsidRPr="00D87977" w:rsidRDefault="00527179" w:rsidP="00527179">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 xml:space="preserve"> </w:t>
      </w:r>
      <w:r w:rsidR="00F934C1" w:rsidRPr="00485D04">
        <w:rPr>
          <w:rFonts w:eastAsiaTheme="minorEastAsia"/>
          <w:bCs/>
        </w:rPr>
        <w:t>C</w:t>
      </w:r>
      <w:r w:rsidRPr="00D87977">
        <w:rPr>
          <w:rFonts w:eastAsiaTheme="minorEastAsia"/>
          <w:bCs/>
        </w:rPr>
        <w:t xml:space="preserve">ompensator with </w:t>
      </w:r>
      <w:r w:rsidR="00485D04">
        <w:rPr>
          <w:rFonts w:eastAsiaTheme="minorEastAsia"/>
          <w:bCs/>
        </w:rPr>
        <w:t xml:space="preserve">a </w:t>
      </w:r>
      <w:r w:rsidR="00C553AC">
        <w:rPr>
          <w:rFonts w:eastAsiaTheme="minorEastAsia"/>
          <w:bCs/>
        </w:rPr>
        <w:t xml:space="preserve">zero-pole </w:t>
      </w:r>
      <w:r w:rsidR="00485D04">
        <w:rPr>
          <w:rFonts w:eastAsiaTheme="minorEastAsia"/>
          <w:bCs/>
        </w:rPr>
        <w:t>pair</w:t>
      </w:r>
      <w:r w:rsidRPr="00D87977">
        <w:rPr>
          <w:rFonts w:eastAsiaTheme="minorEastAsia"/>
          <w:bCs/>
        </w:rPr>
        <w:t>. The topology can be seen in Fig. X.</w:t>
      </w:r>
    </w:p>
    <w:p w14:paraId="0A702CFA" w14:textId="321D3E8D" w:rsidR="00D87977" w:rsidRDefault="00E747A9" w:rsidP="00D87977">
      <w:pPr>
        <w:keepNext/>
        <w:shd w:val="clear" w:color="auto" w:fill="FFFFFF"/>
        <w:tabs>
          <w:tab w:val="center" w:pos="4536"/>
        </w:tabs>
        <w:spacing w:before="60" w:after="100" w:afterAutospacing="1"/>
        <w:jc w:val="center"/>
        <w:rPr>
          <w:rFonts w:eastAsiaTheme="minorEastAsia"/>
          <w:bCs/>
        </w:rPr>
      </w:pPr>
      <w:r w:rsidRPr="00E747A9">
        <w:rPr>
          <w:rFonts w:eastAsiaTheme="minorEastAsia"/>
          <w:bCs/>
          <w:noProof/>
          <w:lang w:val="tr-TR" w:eastAsia="tr-TR"/>
        </w:rPr>
        <w:drawing>
          <wp:inline distT="0" distB="0" distL="0" distR="0" wp14:anchorId="1F941720" wp14:editId="570D1391">
            <wp:extent cx="2133600" cy="14485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536" cy="1463398"/>
                    </a:xfrm>
                    <a:prstGeom prst="rect">
                      <a:avLst/>
                    </a:prstGeom>
                  </pic:spPr>
                </pic:pic>
              </a:graphicData>
            </a:graphic>
          </wp:inline>
        </w:drawing>
      </w:r>
    </w:p>
    <w:p w14:paraId="26F574DA" w14:textId="1B2C3207" w:rsidR="00E747A9" w:rsidRDefault="00E747A9" w:rsidP="00D357FC">
      <w:pPr>
        <w:pStyle w:val="ResimYazs"/>
        <w:jc w:val="center"/>
      </w:pPr>
      <w:r>
        <w:t>Figure x Type-II compensator</w:t>
      </w:r>
    </w:p>
    <w:p w14:paraId="1608F11A" w14:textId="54F9FF45" w:rsidR="00283197" w:rsidRPr="00527179" w:rsidRDefault="00CA258E" w:rsidP="0028319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den>
          </m:f>
        </m:oMath>
      </m:oMathPara>
    </w:p>
    <w:p w14:paraId="098804D9" w14:textId="77777777" w:rsidR="00283197" w:rsidRPr="00283197" w:rsidRDefault="00283197" w:rsidP="00283197"/>
    <w:p w14:paraId="2AFF8B37" w14:textId="439F20B3" w:rsidR="00283197" w:rsidRPr="00283197" w:rsidRDefault="00283197" w:rsidP="00283197"/>
    <w:p w14:paraId="282F1C41" w14:textId="23A1FD3E" w:rsidR="008515D9" w:rsidRDefault="00D357FC" w:rsidP="00D357FC">
      <w:pPr>
        <w:keepNext/>
        <w:shd w:val="clear" w:color="auto" w:fill="FFFFFF"/>
        <w:tabs>
          <w:tab w:val="center" w:pos="4536"/>
        </w:tabs>
        <w:spacing w:before="60" w:after="100" w:afterAutospacing="1"/>
        <w:jc w:val="center"/>
        <w:rPr>
          <w:rFonts w:eastAsiaTheme="minorEastAsia"/>
          <w:bCs/>
        </w:rPr>
      </w:pPr>
      <w:r w:rsidRPr="00D357FC">
        <w:rPr>
          <w:rFonts w:eastAsiaTheme="minorEastAsia"/>
          <w:bCs/>
          <w:noProof/>
          <w:lang w:val="tr-TR" w:eastAsia="tr-TR"/>
        </w:rPr>
        <w:drawing>
          <wp:inline distT="0" distB="0" distL="0" distR="0" wp14:anchorId="1FE362A5" wp14:editId="44E837F9">
            <wp:extent cx="2064328" cy="173715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4" cy="1747137"/>
                    </a:xfrm>
                    <a:prstGeom prst="rect">
                      <a:avLst/>
                    </a:prstGeom>
                  </pic:spPr>
                </pic:pic>
              </a:graphicData>
            </a:graphic>
          </wp:inline>
        </w:drawing>
      </w:r>
    </w:p>
    <w:p w14:paraId="05019F75" w14:textId="0821AA7F" w:rsidR="00D357FC" w:rsidRDefault="00D357FC" w:rsidP="00D357FC">
      <w:pPr>
        <w:pStyle w:val="ResimYazs"/>
        <w:jc w:val="center"/>
      </w:pPr>
      <w:r>
        <w:t>Figure x Type-II compensator</w:t>
      </w:r>
      <w:r w:rsidR="00283197">
        <w:t xml:space="preserve"> typical</w:t>
      </w:r>
      <w:r>
        <w:t xml:space="preserve"> bode plot</w:t>
      </w:r>
    </w:p>
    <w:p w14:paraId="63C41377" w14:textId="468C98FE" w:rsidR="00D357FC" w:rsidRDefault="00D357FC" w:rsidP="00D357FC">
      <w:r>
        <w:t>The variables can be found by the following formulas</w:t>
      </w:r>
      <w:r w:rsidR="00536EF3">
        <w:t>;</w:t>
      </w:r>
    </w:p>
    <w:p w14:paraId="3C7A2D6F" w14:textId="40824C26" w:rsidR="006E2ECB" w:rsidRPr="006E2ECB" w:rsidRDefault="00CA258E" w:rsidP="006E2EC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61B03714" w14:textId="7CE51A73" w:rsidR="006E2ECB" w:rsidRPr="006E2ECB" w:rsidRDefault="00CA258E"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CE773EA" w14:textId="55D4717A" w:rsidR="006E2ECB" w:rsidRPr="00536EF3" w:rsidRDefault="00CA258E"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14:paraId="7291DCDE" w14:textId="6042E60A" w:rsidR="00536EF3" w:rsidRPr="00B026BD" w:rsidRDefault="00CA258E" w:rsidP="00536EF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17FF15E" w14:textId="77777777" w:rsidR="00B026BD" w:rsidRPr="006E2ECB" w:rsidRDefault="00B026BD" w:rsidP="00536EF3">
      <w:pPr>
        <w:jc w:val="center"/>
        <w:rPr>
          <w:rFonts w:eastAsiaTheme="minorEastAsia"/>
        </w:rPr>
      </w:pPr>
    </w:p>
    <w:p w14:paraId="5078289D" w14:textId="42FA0823" w:rsidR="00B026BD" w:rsidRPr="005F280E" w:rsidRDefault="00B026BD" w:rsidP="006E2ECB">
      <w:pPr>
        <w:jc w:val="center"/>
        <w:rPr>
          <w:rFonts w:eastAsiaTheme="minorEastAsia"/>
        </w:rPr>
      </w:pPr>
    </w:p>
    <w:p w14:paraId="20C2E3DA" w14:textId="70B9CF82" w:rsidR="00B026BD" w:rsidRDefault="00B026BD" w:rsidP="00B026BD">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Pr="00D87977">
        <w:rPr>
          <w:rFonts w:eastAsiaTheme="minorEastAsia"/>
          <w:bCs/>
          <w:color w:val="8EAADB" w:themeColor="accent1" w:themeTint="99"/>
        </w:rPr>
        <w:t>:</w:t>
      </w:r>
      <w:r>
        <w:rPr>
          <w:rFonts w:eastAsiaTheme="minorEastAsia"/>
          <w:bCs/>
          <w:color w:val="8EAADB" w:themeColor="accent1" w:themeTint="99"/>
        </w:rPr>
        <w:t xml:space="preserve"> </w:t>
      </w:r>
      <w:r w:rsidRPr="00B026BD">
        <w:rPr>
          <w:rFonts w:eastAsiaTheme="minorEastAsia"/>
          <w:bCs/>
        </w:rPr>
        <w:t xml:space="preserve">Suggested for a comprehensive solution ensuring unconditional stability with any type of output capacitors </w:t>
      </w:r>
      <w:r>
        <w:rPr>
          <w:rFonts w:eastAsiaTheme="minorEastAsia"/>
          <w:bCs/>
        </w:rPr>
        <w:t>and a broad range of ESR values.</w:t>
      </w:r>
      <w:r w:rsidR="00BF4ADF">
        <w:rPr>
          <w:rFonts w:eastAsiaTheme="minorEastAsia"/>
          <w:bCs/>
        </w:rPr>
        <w:t xml:space="preserve"> </w:t>
      </w:r>
      <w:r>
        <w:rPr>
          <w:rFonts w:eastAsiaTheme="minorEastAsia"/>
          <w:bCs/>
        </w:rPr>
        <w:t xml:space="preserve">There are 2 types of </w:t>
      </w:r>
      <w:r w:rsidR="00283197">
        <w:rPr>
          <w:rFonts w:eastAsiaTheme="minorEastAsia"/>
          <w:bCs/>
        </w:rPr>
        <w:t>type-III compensator. Type A is used when</w:t>
      </w:r>
      <w:r w:rsidR="00FF5DBA">
        <w:rPr>
          <w:rFonts w:eastAsiaTheme="minorEastAsia"/>
          <w:bCs/>
        </w:rPr>
        <w:t xml:space="preserve"> the capacitor ESR is not negligible (i.e. zero is introduced at lower frequencies)</w:t>
      </w:r>
      <w:r w:rsidR="00283197">
        <w:rPr>
          <w:rFonts w:eastAsiaTheme="minorEastAsia"/>
          <w:bCs/>
        </w:rPr>
        <w:t>;</w:t>
      </w:r>
    </w:p>
    <w:p w14:paraId="6D036CD3" w14:textId="7C8FE19A" w:rsidR="00283197" w:rsidRPr="00745EEA" w:rsidRDefault="00CA258E" w:rsidP="00B026BD">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oMath>
      </m:oMathPara>
    </w:p>
    <w:p w14:paraId="1FA824C3" w14:textId="2EDC4B3F" w:rsidR="00283197" w:rsidRPr="005D0544" w:rsidRDefault="00745EEA" w:rsidP="00B026BD">
      <w:pPr>
        <w:keepNext/>
        <w:shd w:val="clear" w:color="auto" w:fill="FFFFFF"/>
        <w:tabs>
          <w:tab w:val="center" w:pos="4536"/>
        </w:tabs>
        <w:spacing w:before="60" w:after="100" w:afterAutospacing="1"/>
        <w:jc w:val="left"/>
        <w:rPr>
          <w:rFonts w:eastAsiaTheme="minorEastAsia"/>
          <w:bCs/>
        </w:rPr>
      </w:pPr>
      <w:r>
        <w:rPr>
          <w:rFonts w:eastAsiaTheme="minorEastAsia"/>
          <w:bCs/>
        </w:rPr>
        <w:t>And Type B is used when</w:t>
      </w:r>
      <w:r w:rsidR="00FF5DBA">
        <w:rPr>
          <w:rFonts w:eastAsiaTheme="minorEastAsia"/>
          <w:bCs/>
        </w:rPr>
        <w:t xml:space="preserve"> the EST is negligible (i.e. zero is introduced at higher frequencies</w:t>
      </w:r>
      <w:r w:rsidR="005F0763">
        <w:rPr>
          <w:rFonts w:eastAsiaTheme="minorEastAsia"/>
          <w:bCs/>
        </w:rPr>
        <w:t xml:space="preserve">) </w:t>
      </w:r>
      <w:r>
        <w:rPr>
          <w:rFonts w:eastAsiaTheme="minorEastAsia"/>
          <w:bCs/>
        </w:rPr>
        <w:t>;</w:t>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m:oMathPara>
    </w:p>
    <w:p w14:paraId="79E0262C" w14:textId="263D712D" w:rsidR="005D0544" w:rsidRPr="008664FF" w:rsidRDefault="005D0544" w:rsidP="005D0544">
      <w:pPr>
        <w:keepNext/>
        <w:shd w:val="clear" w:color="auto" w:fill="FFFFFF"/>
        <w:tabs>
          <w:tab w:val="center" w:pos="4536"/>
        </w:tabs>
        <w:spacing w:before="60" w:after="100" w:afterAutospacing="1"/>
        <w:jc w:val="left"/>
        <w:rPr>
          <w:rFonts w:eastAsiaTheme="minorEastAsia"/>
          <w:bCs/>
        </w:rPr>
      </w:pPr>
      <w:r>
        <w:rPr>
          <w:rFonts w:eastAsiaTheme="minorEastAsia"/>
          <w:bCs/>
        </w:rPr>
        <w:t>The circuit diagram of type-III compensator is given in Fig. X.</w:t>
      </w:r>
    </w:p>
    <w:p w14:paraId="4590A808" w14:textId="0F775C7D" w:rsidR="00D357FC" w:rsidRDefault="008664FF" w:rsidP="008664FF">
      <w:pPr>
        <w:jc w:val="center"/>
      </w:pPr>
      <w:r w:rsidRPr="008664FF">
        <w:rPr>
          <w:noProof/>
          <w:lang w:val="tr-TR" w:eastAsia="tr-TR"/>
        </w:rPr>
        <w:drawing>
          <wp:inline distT="0" distB="0" distL="0" distR="0" wp14:anchorId="23D2F86C" wp14:editId="2603028C">
            <wp:extent cx="2187262" cy="1627909"/>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80" cy="1644743"/>
                    </a:xfrm>
                    <a:prstGeom prst="rect">
                      <a:avLst/>
                    </a:prstGeom>
                  </pic:spPr>
                </pic:pic>
              </a:graphicData>
            </a:graphic>
          </wp:inline>
        </w:drawing>
      </w:r>
    </w:p>
    <w:p w14:paraId="4B933BEF" w14:textId="75480FA0" w:rsidR="003C7D1F" w:rsidRDefault="008664FF" w:rsidP="007C1535">
      <w:pPr>
        <w:pStyle w:val="ResimYazs"/>
        <w:jc w:val="center"/>
      </w:pPr>
      <w:r>
        <w:t>Figure x Type-III compensator</w:t>
      </w:r>
    </w:p>
    <w:p w14:paraId="688C62E9" w14:textId="5A1E9494" w:rsidR="00B4025F" w:rsidRPr="00B4025F" w:rsidRDefault="00BA1B66" w:rsidP="00B4025F">
      <w:r>
        <w:t>The transfer</w:t>
      </w:r>
      <w:r w:rsidR="00B4025F">
        <w:t xml:space="preserve"> function H(s) that maps </w:t>
      </w:r>
      <w:proofErr w:type="spellStart"/>
      <w:r w:rsidR="00B4025F">
        <w:t>V</w:t>
      </w:r>
      <w:r w:rsidR="00B4025F" w:rsidRPr="00B4025F">
        <w:rPr>
          <w:vertAlign w:val="subscript"/>
        </w:rPr>
        <w:t>out</w:t>
      </w:r>
      <w:proofErr w:type="spellEnd"/>
      <w:r w:rsidR="00B4025F">
        <w:t xml:space="preserve"> to </w:t>
      </w:r>
      <w:proofErr w:type="spellStart"/>
      <w:r w:rsidR="00B4025F">
        <w:t>V</w:t>
      </w:r>
      <w:r w:rsidR="00B4025F" w:rsidRPr="00B4025F">
        <w:rPr>
          <w:vertAlign w:val="subscript"/>
        </w:rPr>
        <w:t>e</w:t>
      </w:r>
      <w:proofErr w:type="spellEnd"/>
      <w:r w:rsidR="00B16FCC">
        <w:t xml:space="preserve"> is given by;</w:t>
      </w:r>
    </w:p>
    <w:p w14:paraId="49E38862" w14:textId="3D53EC80" w:rsidR="003C7D1F" w:rsidRDefault="007C1535" w:rsidP="00BB72BA">
      <w:pPr>
        <w:jc w:val="center"/>
      </w:pPr>
      <w:r w:rsidRPr="007C1535">
        <w:rPr>
          <w:noProof/>
          <w:lang w:val="tr-TR" w:eastAsia="tr-TR"/>
        </w:rPr>
        <w:drawing>
          <wp:inline distT="0" distB="0" distL="0" distR="0" wp14:anchorId="2740B920" wp14:editId="1E7CEED9">
            <wp:extent cx="4579620" cy="818799"/>
            <wp:effectExtent l="0" t="0" r="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146" cy="821575"/>
                    </a:xfrm>
                    <a:prstGeom prst="rect">
                      <a:avLst/>
                    </a:prstGeom>
                  </pic:spPr>
                </pic:pic>
              </a:graphicData>
            </a:graphic>
          </wp:inline>
        </w:drawing>
      </w:r>
    </w:p>
    <w:p w14:paraId="57A4D08D" w14:textId="74CA9DA1" w:rsidR="00B16FCC" w:rsidRDefault="00B16FCC" w:rsidP="003C7D1F">
      <w:r>
        <w:t>Which can be simplified to (under the assumption of C</w:t>
      </w:r>
      <w:r w:rsidRPr="00B16FCC">
        <w:rPr>
          <w:vertAlign w:val="subscript"/>
        </w:rPr>
        <w:t>C2</w:t>
      </w:r>
      <w:r>
        <w:t xml:space="preserve"> &lt;&lt; C</w:t>
      </w:r>
      <w:r w:rsidRPr="00B16FCC">
        <w:rPr>
          <w:vertAlign w:val="subscript"/>
        </w:rPr>
        <w:t>C1</w:t>
      </w:r>
    </w:p>
    <w:p w14:paraId="42BD5E61" w14:textId="1C715640" w:rsidR="00B16FCC" w:rsidRDefault="00B16FCC" w:rsidP="00B16FCC">
      <w:pPr>
        <w:jc w:val="center"/>
      </w:pPr>
      <w:r w:rsidRPr="00B16FCC">
        <w:rPr>
          <w:noProof/>
          <w:lang w:val="tr-TR" w:eastAsia="tr-TR"/>
        </w:rPr>
        <w:drawing>
          <wp:inline distT="0" distB="0" distL="0" distR="0" wp14:anchorId="4D980467" wp14:editId="39DA67BE">
            <wp:extent cx="3962400" cy="575666"/>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43069756" w14:textId="57ED50D1" w:rsidR="00B16FCC" w:rsidRDefault="006940C3" w:rsidP="006940C3">
      <w:r>
        <w:t xml:space="preserve">This response has 2 zeros and 3 poles. Their location </w:t>
      </w:r>
      <w:r w:rsidR="0023174A">
        <w:t xml:space="preserve">in Hertz </w:t>
      </w:r>
      <w:r>
        <w:t>can be found by the following formulas;</w:t>
      </w:r>
    </w:p>
    <w:p w14:paraId="0174CDEF" w14:textId="45EA4083" w:rsidR="006940C3" w:rsidRPr="003C7D1F" w:rsidRDefault="006940C3" w:rsidP="006940C3">
      <w:pPr>
        <w:jc w:val="center"/>
      </w:pPr>
      <w:r w:rsidRPr="006940C3">
        <w:rPr>
          <w:noProof/>
          <w:lang w:val="tr-TR" w:eastAsia="tr-TR"/>
        </w:rPr>
        <w:drawing>
          <wp:inline distT="0" distB="0" distL="0" distR="0" wp14:anchorId="46B9BCC7" wp14:editId="31EB6C5F">
            <wp:extent cx="1493520" cy="1899653"/>
            <wp:effectExtent l="0" t="0" r="0"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0013" cy="1907912"/>
                    </a:xfrm>
                    <a:prstGeom prst="rect">
                      <a:avLst/>
                    </a:prstGeom>
                  </pic:spPr>
                </pic:pic>
              </a:graphicData>
            </a:graphic>
          </wp:inline>
        </w:drawing>
      </w:r>
    </w:p>
    <w:p w14:paraId="7B77A9BB" w14:textId="51D84894" w:rsidR="001B0F05" w:rsidRDefault="001B0F05" w:rsidP="001B0F0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6</w:t>
      </w:r>
      <w:r w:rsidRPr="00CA6774">
        <w:rPr>
          <w:rFonts w:eastAsiaTheme="majorEastAsia" w:cstheme="majorBidi"/>
          <w:b/>
          <w:color w:val="0070C0"/>
          <w:sz w:val="28"/>
          <w:szCs w:val="32"/>
        </w:rPr>
        <w:t xml:space="preserve">: </w:t>
      </w:r>
    </w:p>
    <w:p w14:paraId="43D3F121" w14:textId="77777777" w:rsidR="001A13C1" w:rsidRDefault="001A13C1" w:rsidP="001B0F05">
      <w:pPr>
        <w:keepNext/>
        <w:shd w:val="clear" w:color="auto" w:fill="FFFFFF"/>
        <w:tabs>
          <w:tab w:val="center" w:pos="4536"/>
        </w:tabs>
        <w:spacing w:before="60" w:after="100" w:afterAutospacing="1"/>
        <w:jc w:val="left"/>
        <w:rPr>
          <w:rFonts w:ascii="Arial" w:hAnsi="Arial" w:cs="Arial"/>
          <w:i/>
          <w:iCs/>
          <w:color w:val="3C78D8"/>
        </w:rPr>
      </w:pPr>
    </w:p>
    <w:p w14:paraId="187D03B3" w14:textId="4FC3C091" w:rsidR="00D357FC" w:rsidRDefault="001B0F05" w:rsidP="001B0F05">
      <w:pPr>
        <w:keepNext/>
        <w:shd w:val="clear" w:color="auto" w:fill="FFFFFF"/>
        <w:tabs>
          <w:tab w:val="center" w:pos="4536"/>
        </w:tabs>
        <w:spacing w:before="60" w:after="100" w:afterAutospacing="1"/>
        <w:jc w:val="left"/>
        <w:rPr>
          <w:rFonts w:ascii="Arial" w:hAnsi="Arial" w:cs="Arial"/>
          <w:i/>
          <w:iCs/>
          <w:color w:val="3C78D8"/>
        </w:rPr>
      </w:pPr>
      <w:r w:rsidRPr="001B0F05">
        <w:rPr>
          <w:rFonts w:ascii="Arial" w:hAnsi="Arial" w:cs="Arial"/>
          <w:i/>
          <w:iCs/>
          <w:color w:val="3C78D8"/>
        </w:rPr>
        <w:t xml:space="preserve">Calculate the values of the circuit components for </w:t>
      </w:r>
      <w:proofErr w:type="gramStart"/>
      <w:r w:rsidRPr="001B0F05">
        <w:rPr>
          <w:rFonts w:ascii="Arial" w:hAnsi="Arial" w:cs="Arial"/>
          <w:i/>
          <w:iCs/>
          <w:color w:val="3C78D8"/>
        </w:rPr>
        <w:t>your each</w:t>
      </w:r>
      <w:proofErr w:type="gramEnd"/>
      <w:r w:rsidRPr="001B0F05">
        <w:rPr>
          <w:rFonts w:ascii="Arial" w:hAnsi="Arial" w:cs="Arial"/>
          <w:i/>
          <w:iCs/>
          <w:color w:val="3C78D8"/>
        </w:rPr>
        <w:t xml:space="preserve"> compensator. Round up or down the component ratings to the available ratings. For example, 4.68 </w:t>
      </w:r>
      <w:proofErr w:type="spellStart"/>
      <w:r w:rsidRPr="001B0F05">
        <w:rPr>
          <w:rFonts w:ascii="Arial" w:hAnsi="Arial" w:cs="Arial"/>
          <w:i/>
          <w:iCs/>
          <w:color w:val="3C78D8"/>
        </w:rPr>
        <w:t>nF</w:t>
      </w:r>
      <w:proofErr w:type="spellEnd"/>
      <w:r w:rsidRPr="001B0F05">
        <w:rPr>
          <w:rFonts w:ascii="Arial" w:hAnsi="Arial" w:cs="Arial"/>
          <w:i/>
          <w:iCs/>
          <w:color w:val="3C78D8"/>
        </w:rPr>
        <w:t xml:space="preserve"> turns into 4.7 </w:t>
      </w:r>
      <w:proofErr w:type="spellStart"/>
      <w:r w:rsidRPr="001B0F05">
        <w:rPr>
          <w:rFonts w:ascii="Arial" w:hAnsi="Arial" w:cs="Arial"/>
          <w:i/>
          <w:iCs/>
          <w:color w:val="3C78D8"/>
        </w:rPr>
        <w:t>nF</w:t>
      </w:r>
      <w:proofErr w:type="spellEnd"/>
      <w:r w:rsidRPr="001B0F05">
        <w:rPr>
          <w:rFonts w:ascii="Arial" w:hAnsi="Arial" w:cs="Arial"/>
          <w:i/>
          <w:iCs/>
          <w:color w:val="3C78D8"/>
        </w:rPr>
        <w:t>.</w:t>
      </w:r>
    </w:p>
    <w:p w14:paraId="23BF4921" w14:textId="1388FD7C" w:rsidR="00DA07A7" w:rsidRDefault="00C20D1A" w:rsidP="001B0F05">
      <w:pPr>
        <w:keepNext/>
        <w:shd w:val="clear" w:color="auto" w:fill="FFFFFF"/>
        <w:tabs>
          <w:tab w:val="center" w:pos="4536"/>
        </w:tabs>
        <w:spacing w:before="60" w:after="100" w:afterAutospacing="1"/>
        <w:jc w:val="left"/>
        <w:rPr>
          <w:rFonts w:eastAsiaTheme="minorEastAsia"/>
          <w:bCs/>
        </w:rPr>
      </w:pPr>
      <w:r>
        <w:rPr>
          <w:rFonts w:eastAsiaTheme="minorEastAsia"/>
          <w:bCs/>
        </w:rPr>
        <w:t>The parameter names</w:t>
      </w:r>
      <w:r w:rsidR="00DA07A7" w:rsidRPr="00DA07A7">
        <w:rPr>
          <w:rFonts w:eastAsiaTheme="minorEastAsia"/>
          <w:bCs/>
        </w:rPr>
        <w:t xml:space="preserve"> are shown in </w:t>
      </w:r>
      <w:proofErr w:type="spellStart"/>
      <w:r w:rsidR="00DA07A7" w:rsidRPr="00DA07A7">
        <w:rPr>
          <w:rFonts w:eastAsiaTheme="minorEastAsia"/>
          <w:bCs/>
        </w:rPr>
        <w:t>Fig.X</w:t>
      </w:r>
      <w:proofErr w:type="spellEnd"/>
      <w:r w:rsidR="00DA07A7" w:rsidRPr="00DA07A7">
        <w:rPr>
          <w:rFonts w:eastAsiaTheme="minorEastAsia"/>
          <w:bCs/>
        </w:rPr>
        <w:t>.</w:t>
      </w:r>
      <w:r w:rsidR="006F3C7E">
        <w:rPr>
          <w:rFonts w:eastAsiaTheme="minorEastAsia"/>
          <w:bCs/>
        </w:rPr>
        <w:t xml:space="preserve"> For those parameters;</w:t>
      </w:r>
    </w:p>
    <w:p w14:paraId="135EBB65" w14:textId="632A56A3" w:rsidR="00300D3F" w:rsidRDefault="00300D3F" w:rsidP="00300D3F">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6A4A9BFB" w14:textId="4894A569" w:rsidR="00943693" w:rsidRPr="00C06712" w:rsidRDefault="00943693" w:rsidP="00300D3F">
      <w:pPr>
        <w:keepNext/>
        <w:shd w:val="clear" w:color="auto" w:fill="FFFFFF"/>
        <w:tabs>
          <w:tab w:val="center" w:pos="4536"/>
        </w:tabs>
        <w:spacing w:before="60" w:after="100" w:afterAutospacing="1"/>
        <w:jc w:val="left"/>
        <w:rPr>
          <w:rFonts w:eastAsiaTheme="minorEastAsia"/>
          <w:b/>
          <w:bCs/>
          <w:color w:val="C00000"/>
        </w:rPr>
      </w:pPr>
      <w:r w:rsidRPr="00C06712">
        <w:rPr>
          <w:rFonts w:eastAsiaTheme="minorEastAsia"/>
          <w:b/>
          <w:bCs/>
          <w:color w:val="C00000"/>
        </w:rPr>
        <w:t xml:space="preserve">One should note that with given ESR value of 15mOhm, Type A is not suitable. Thus assume capacitor ESR is </w:t>
      </w:r>
      <w:r w:rsidR="00C06712">
        <w:rPr>
          <w:rFonts w:eastAsiaTheme="minorEastAsia"/>
          <w:b/>
          <w:bCs/>
          <w:color w:val="C00000"/>
        </w:rPr>
        <w:t>0.</w:t>
      </w:r>
      <w:r w:rsidR="008347D0" w:rsidRPr="00C06712">
        <w:rPr>
          <w:rFonts w:eastAsiaTheme="minorEastAsia"/>
          <w:b/>
          <w:bCs/>
          <w:color w:val="C00000"/>
        </w:rPr>
        <w:t>2Ohm which is not far away from practical capacitor ESR values.</w:t>
      </w:r>
      <w:r w:rsidR="00B4383D" w:rsidRPr="00C06712">
        <w:rPr>
          <w:rFonts w:eastAsiaTheme="minorEastAsia"/>
          <w:b/>
          <w:bCs/>
          <w:color w:val="C00000"/>
        </w:rPr>
        <w:t xml:space="preserve"> Then </w:t>
      </w:r>
      <m:oMath>
        <m:sSub>
          <m:sSubPr>
            <m:ctrlPr>
              <w:rPr>
                <w:rFonts w:ascii="Cambria Math" w:eastAsiaTheme="minorEastAsia" w:hAnsi="Cambria Math"/>
                <w:b/>
                <w:bCs/>
                <w:i/>
                <w:color w:val="C00000"/>
              </w:rPr>
            </m:ctrlPr>
          </m:sSubPr>
          <m:e>
            <m:r>
              <m:rPr>
                <m:sty m:val="bi"/>
              </m:rPr>
              <w:rPr>
                <w:rFonts w:ascii="Cambria Math" w:eastAsiaTheme="minorEastAsia" w:hAnsi="Cambria Math"/>
                <w:color w:val="C00000"/>
              </w:rPr>
              <m:t>f</m:t>
            </m:r>
          </m:e>
          <m:sub>
            <m:r>
              <m:rPr>
                <m:sty m:val="bi"/>
              </m:rPr>
              <w:rPr>
                <w:rFonts w:ascii="Cambria Math" w:eastAsiaTheme="minorEastAsia" w:hAnsi="Cambria Math"/>
                <w:color w:val="C00000"/>
              </w:rPr>
              <m:t>z</m:t>
            </m:r>
          </m:sub>
        </m:sSub>
      </m:oMath>
      <w:r w:rsidR="00B4383D" w:rsidRPr="00C06712">
        <w:rPr>
          <w:rFonts w:eastAsiaTheme="minorEastAsia"/>
          <w:b/>
          <w:bCs/>
          <w:color w:val="C00000"/>
        </w:rPr>
        <w:t xml:space="preserve"> can be calculated as;</w:t>
      </w:r>
    </w:p>
    <w:p w14:paraId="4F2D759F" w14:textId="31BCD6A9" w:rsidR="00B4383D" w:rsidRDefault="00CA258E" w:rsidP="00300D3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=100kHz</m:t>
          </m:r>
        </m:oMath>
      </m:oMathPara>
    </w:p>
    <w:p w14:paraId="6FBA6649" w14:textId="060AF730" w:rsidR="00CD6C24" w:rsidRDefault="00676D04" w:rsidP="00CD6C24">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With this modification, </w:t>
      </w:r>
      <w:r w:rsidR="00B4383D">
        <w:rPr>
          <w:rFonts w:eastAsiaTheme="minorEastAsia"/>
          <w:bCs/>
        </w:rPr>
        <w:t xml:space="preserve">the type-III-A frequency condition is satisfied. </w:t>
      </w:r>
      <w:r w:rsidR="00CD6C24">
        <w:rPr>
          <w:rFonts w:eastAsiaTheme="minorEastAsia"/>
          <w:bCs/>
        </w:rPr>
        <w:t xml:space="preserve">Then using the application note </w:t>
      </w:r>
      <w:r w:rsidR="00CD6C24" w:rsidRPr="00CD6C24">
        <w:rPr>
          <w:rFonts w:eastAsiaTheme="minorEastAsia"/>
          <w:bCs/>
          <w:highlight w:val="yellow"/>
        </w:rPr>
        <w:t>[REFERENCE]</w:t>
      </w:r>
      <w:r w:rsidR="00CD6C24">
        <w:rPr>
          <w:rFonts w:eastAsiaTheme="minorEastAsia"/>
          <w:bCs/>
        </w:rPr>
        <w:t xml:space="preserve"> we can place poles and zeros of this compensator.</w:t>
      </w:r>
    </w:p>
    <w:p w14:paraId="02939802" w14:textId="694DFB9B" w:rsidR="00CD6C24" w:rsidRDefault="00CD6C24" w:rsidP="00CD6C24">
      <w:pPr>
        <w:keepNext/>
        <w:shd w:val="clear" w:color="auto" w:fill="FFFFFF"/>
        <w:tabs>
          <w:tab w:val="center" w:pos="4536"/>
        </w:tabs>
        <w:spacing w:before="60" w:after="100" w:afterAutospacing="1"/>
        <w:jc w:val="left"/>
        <w:rPr>
          <w:rFonts w:eastAsiaTheme="minorEastAsia"/>
          <w:bCs/>
        </w:rPr>
      </w:pPr>
      <m:oMathPara>
        <m:oMath>
          <m:r>
            <m:rPr>
              <m:sty m:val="p"/>
            </m:rPr>
            <w:rPr>
              <w:rFonts w:ascii="Cambria Math" w:eastAsiaTheme="minorEastAsia" w:hAnsi="Cambria Math"/>
            </w:rPr>
            <w:br/>
          </m:r>
        </m:oMath>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733B2EAF" w14:textId="6AE397CD" w:rsidR="00CD6C24" w:rsidRPr="00CD6C24" w:rsidRDefault="00CA258E" w:rsidP="00CD6C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38437C39" w14:textId="3CB92E79" w:rsidR="00CD6C24" w:rsidRPr="00E54224" w:rsidRDefault="00CA258E" w:rsidP="00CD6C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=100kHz</m:t>
          </m:r>
        </m:oMath>
      </m:oMathPara>
    </w:p>
    <w:p w14:paraId="6B7149D0" w14:textId="782E95AC" w:rsidR="00713E90" w:rsidRPr="00676D04" w:rsidRDefault="00CA258E" w:rsidP="00300D3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2E30D6C1" w14:textId="60B8635E" w:rsidR="00676D04" w:rsidRDefault="00676D04" w:rsidP="00300D3F">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652EB3CF" w14:textId="77777777" w:rsidR="00676D04"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p1</m:t>
              </m:r>
            </m:sub>
          </m:sSub>
          <m:r>
            <w:rPr>
              <w:rFonts w:ascii="Cambria Math" w:eastAsiaTheme="minorEastAsia" w:hAnsi="Cambria Math"/>
            </w:rPr>
            <m:t>=0</m:t>
          </m:r>
        </m:oMath>
      </m:oMathPara>
    </w:p>
    <w:p w14:paraId="4BB4FCF7" w14:textId="1B047796" w:rsidR="00676D04" w:rsidRPr="0012714F"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p3</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=125</m:t>
          </m:r>
          <m:r>
            <w:rPr>
              <w:rFonts w:ascii="Cambria Math" w:eastAsiaTheme="minorEastAsia" w:hAnsi="Cambria Math"/>
            </w:rPr>
            <m:t>kHz</m:t>
          </m:r>
        </m:oMath>
      </m:oMathPara>
    </w:p>
    <w:p w14:paraId="795977BA" w14:textId="5C34A8B2" w:rsidR="00676D04" w:rsidRPr="0012714F"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=20kHz</m:t>
          </m:r>
        </m:oMath>
      </m:oMathPara>
    </w:p>
    <w:p w14:paraId="78531F44" w14:textId="5FD4A6F4" w:rsidR="00676D04" w:rsidRPr="00D945F5"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=100kHz</m:t>
          </m:r>
        </m:oMath>
      </m:oMathPara>
    </w:p>
    <w:p w14:paraId="1CC8F5AD" w14:textId="3B192652" w:rsidR="00676D04" w:rsidRPr="00676D04" w:rsidRDefault="00676D04" w:rsidP="00300D3F">
      <w:pPr>
        <w:keepNext/>
        <w:shd w:val="clear" w:color="auto" w:fill="FFFFFF"/>
        <w:tabs>
          <w:tab w:val="center" w:pos="4536"/>
        </w:tabs>
        <w:spacing w:before="60" w:after="100" w:afterAutospacing="1"/>
        <w:jc w:val="left"/>
        <w:rPr>
          <w:rFonts w:eastAsiaTheme="minorEastAsia"/>
          <w:bCs/>
        </w:rPr>
      </w:pPr>
      <w:r>
        <w:rPr>
          <w:rFonts w:eastAsiaTheme="minorEastAsia"/>
          <w:bCs/>
        </w:rPr>
        <w:tab/>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=0.75</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=15kHz</m:t>
          </m:r>
        </m:oMath>
      </m:oMathPara>
    </w:p>
    <w:p w14:paraId="489E2736" w14:textId="1FCE18BB" w:rsidR="00372D46" w:rsidRDefault="00372D46" w:rsidP="00372D46">
      <w:pPr>
        <w:keepNext/>
        <w:shd w:val="clear" w:color="auto" w:fill="FFFFFF"/>
        <w:tabs>
          <w:tab w:val="center" w:pos="4536"/>
        </w:tabs>
        <w:spacing w:before="60" w:after="100" w:afterAutospacing="1"/>
        <w:jc w:val="left"/>
        <w:rPr>
          <w:rFonts w:eastAsiaTheme="minorEastAsia"/>
          <w:bCs/>
          <w:lang w:val="tr-TR"/>
        </w:rPr>
      </w:pPr>
      <w:r>
        <w:rPr>
          <w:rFonts w:eastAsiaTheme="minorEastAsia"/>
          <w:bCs/>
        </w:rPr>
        <w:t xml:space="preserve">Then the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values</w:t>
      </w:r>
      <w:proofErr w:type="spellEnd"/>
      <w:r>
        <w:rPr>
          <w:rFonts w:eastAsiaTheme="minorEastAsia"/>
          <w:bCs/>
          <w:lang w:val="tr-TR"/>
        </w:rPr>
        <w:t xml:space="preserve"> </w:t>
      </w:r>
      <w:proofErr w:type="spellStart"/>
      <w:r>
        <w:rPr>
          <w:rFonts w:eastAsiaTheme="minorEastAsia"/>
          <w:bCs/>
          <w:lang w:val="tr-TR"/>
        </w:rPr>
        <w:t>to</w:t>
      </w:r>
      <w:proofErr w:type="spellEnd"/>
      <w:r>
        <w:rPr>
          <w:rFonts w:eastAsiaTheme="minorEastAsia"/>
          <w:bCs/>
          <w:lang w:val="tr-TR"/>
        </w:rPr>
        <w:t xml:space="preserve"> </w:t>
      </w:r>
      <w:proofErr w:type="spellStart"/>
      <w:r>
        <w:rPr>
          <w:rFonts w:eastAsiaTheme="minorEastAsia"/>
          <w:bCs/>
          <w:lang w:val="tr-TR"/>
        </w:rPr>
        <w:t>achieve</w:t>
      </w:r>
      <w:proofErr w:type="spellEnd"/>
      <w:r>
        <w:rPr>
          <w:rFonts w:eastAsiaTheme="minorEastAsia"/>
          <w:bCs/>
          <w:lang w:val="tr-TR"/>
        </w:rPr>
        <w:t xml:space="preserve"> </w:t>
      </w:r>
      <w:proofErr w:type="spellStart"/>
      <w:proofErr w:type="gramStart"/>
      <w:r>
        <w:rPr>
          <w:rFonts w:eastAsiaTheme="minorEastAsia"/>
          <w:bCs/>
          <w:lang w:val="tr-TR"/>
        </w:rPr>
        <w:t>this</w:t>
      </w:r>
      <w:proofErr w:type="spellEnd"/>
      <w:r>
        <w:rPr>
          <w:rFonts w:eastAsiaTheme="minorEastAsia"/>
          <w:bCs/>
          <w:lang w:val="tr-TR"/>
        </w:rPr>
        <w:t xml:space="preserve"> </w:t>
      </w:r>
      <w:proofErr w:type="spellStart"/>
      <w:r>
        <w:rPr>
          <w:rFonts w:eastAsiaTheme="minorEastAsia"/>
          <w:bCs/>
          <w:lang w:val="tr-TR"/>
        </w:rPr>
        <w:t>pole-zero</w:t>
      </w:r>
      <w:proofErr w:type="spellEnd"/>
      <w:r>
        <w:rPr>
          <w:rFonts w:eastAsiaTheme="minorEastAsia"/>
          <w:bCs/>
          <w:lang w:val="tr-TR"/>
        </w:rPr>
        <w:t xml:space="preserve"> </w:t>
      </w:r>
      <w:proofErr w:type="spellStart"/>
      <w:r>
        <w:rPr>
          <w:rFonts w:eastAsiaTheme="minorEastAsia"/>
          <w:bCs/>
          <w:lang w:val="tr-TR"/>
        </w:rPr>
        <w:t>locations</w:t>
      </w:r>
      <w:proofErr w:type="spellEnd"/>
      <w:proofErr w:type="gramEnd"/>
      <w:r>
        <w:rPr>
          <w:rFonts w:eastAsiaTheme="minorEastAsia"/>
          <w:bCs/>
          <w:lang w:val="tr-TR"/>
        </w:rPr>
        <w:t xml:space="preserve"> </w:t>
      </w:r>
      <w:proofErr w:type="spellStart"/>
      <w:r>
        <w:rPr>
          <w:rFonts w:eastAsiaTheme="minorEastAsia"/>
          <w:bCs/>
          <w:lang w:val="tr-TR"/>
        </w:rPr>
        <w:t>are</w:t>
      </w:r>
      <w:proofErr w:type="spellEnd"/>
      <w:r>
        <w:rPr>
          <w:rFonts w:eastAsiaTheme="minorEastAsia"/>
          <w:bCs/>
          <w:lang w:val="tr-TR"/>
        </w:rPr>
        <w:t>;</w:t>
      </w:r>
    </w:p>
    <w:p w14:paraId="2FCCF1F6" w14:textId="26F5084D" w:rsidR="00D10BAA" w:rsidRPr="00262236"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=2.2nF (Good Start)</m:t>
          </m:r>
        </m:oMath>
      </m:oMathPara>
    </w:p>
    <w:p w14:paraId="646B2D20" w14:textId="605C9675" w:rsidR="00D10BAA" w:rsidRPr="009A6F97"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p2</m:t>
                  </m:r>
                </m:sub>
              </m:sSub>
            </m:den>
          </m:f>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2π∙2.2nF∙(100kHz)</m:t>
              </m:r>
            </m:den>
          </m:f>
          <m:r>
            <w:rPr>
              <w:rFonts w:ascii="Cambria Math" w:eastAsiaTheme="minorEastAsia" w:hAnsi="Cambria Math"/>
              <w:lang w:val="tr-TR"/>
            </w:rPr>
            <m:t>=720</m:t>
          </m:r>
          <m:r>
            <m:rPr>
              <m:sty m:val="p"/>
            </m:rPr>
            <w:rPr>
              <w:rFonts w:ascii="Cambria Math" w:eastAsiaTheme="minorEastAsia" w:hAnsi="Cambria Math"/>
              <w:lang w:val="tr-TR"/>
            </w:rPr>
            <m:t>Ω</m:t>
          </m:r>
        </m:oMath>
      </m:oMathPara>
    </w:p>
    <w:p w14:paraId="3BAE6543" w14:textId="5B4387C8" w:rsidR="00E00162" w:rsidRPr="00952843" w:rsidRDefault="00CA258E" w:rsidP="00D10BAA">
      <w:pPr>
        <w:keepNext/>
        <w:shd w:val="clear" w:color="auto" w:fill="FFFFFF"/>
        <w:tabs>
          <w:tab w:val="center" w:pos="4536"/>
        </w:tabs>
        <w:spacing w:before="60" w:after="100" w:afterAutospacing="1"/>
        <w:jc w:val="left"/>
        <w:rPr>
          <w:rFonts w:eastAsiaTheme="minorEastAsia"/>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z2</m:t>
                  </m:r>
                </m:sub>
              </m:sSub>
            </m:den>
          </m:f>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m:t>
              </m:r>
              <m:d>
                <m:dPr>
                  <m:ctrlPr>
                    <w:rPr>
                      <w:rFonts w:ascii="Cambria Math" w:eastAsiaTheme="minorEastAsia" w:hAnsi="Cambria Math"/>
                      <w:bCs/>
                      <w:i/>
                      <w:lang w:val="tr-TR"/>
                    </w:rPr>
                  </m:ctrlPr>
                </m:dPr>
                <m:e>
                  <m:r>
                    <w:rPr>
                      <w:rFonts w:ascii="Cambria Math" w:eastAsiaTheme="minorEastAsia" w:hAnsi="Cambria Math"/>
                      <w:lang w:val="tr-TR"/>
                    </w:rPr>
                    <m:t>20kHz</m:t>
                  </m:r>
                </m:e>
              </m:d>
            </m:den>
          </m:f>
          <m:r>
            <w:rPr>
              <w:rFonts w:ascii="Cambria Math" w:eastAsiaTheme="minorEastAsia" w:hAnsi="Cambria Math"/>
              <w:lang w:val="tr-TR"/>
            </w:rPr>
            <m:t>-720=2.9k</m:t>
          </m:r>
          <m:r>
            <m:rPr>
              <m:sty m:val="p"/>
            </m:rPr>
            <w:rPr>
              <w:rFonts w:ascii="Cambria Math" w:eastAsiaTheme="minorEastAsia" w:hAnsi="Cambria Math"/>
              <w:lang w:val="tr-TR"/>
            </w:rPr>
            <m:t>Ω</m:t>
          </m:r>
        </m:oMath>
      </m:oMathPara>
    </w:p>
    <w:p w14:paraId="48BCE596" w14:textId="4C704178" w:rsidR="00952843" w:rsidRPr="00CD1863" w:rsidRDefault="00952843"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r>
            <w:rPr>
              <w:rFonts w:ascii="Cambria Math" w:eastAsiaTheme="minorEastAsia" w:hAnsi="Cambria Math"/>
              <w:lang w:val="tr-TR"/>
            </w:rPr>
            <m:t>=</m:t>
          </m:r>
          <m:f>
            <m:fPr>
              <m:ctrlPr>
                <w:rPr>
                  <w:rFonts w:ascii="Cambria Math" w:eastAsiaTheme="minorEastAsia" w:hAnsi="Cambria Math"/>
                  <w:bCs/>
                  <w:i/>
                  <w:lang w:val="tr-TR"/>
                </w:rPr>
              </m:ctrlPr>
            </m:fPr>
            <m:num>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ref</m:t>
                  </m:r>
                </m:sub>
              </m:sSub>
            </m:num>
            <m:den>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o</m:t>
                  </m:r>
                  <m:r>
                    <w:rPr>
                      <w:rFonts w:ascii="Cambria Math" w:eastAsiaTheme="minorEastAsia" w:hAnsi="Cambria Math"/>
                      <w:lang w:val="tr-TR"/>
                    </w:rPr>
                    <m:t>ut</m:t>
                  </m:r>
                </m:sub>
              </m:sSub>
              <m:r>
                <w:rPr>
                  <w:rFonts w:ascii="Cambria Math" w:eastAsiaTheme="minorEastAsia" w:hAnsi="Cambria Math"/>
                  <w:lang w:val="tr-TR"/>
                </w:rPr>
                <m:t>-Vref</m:t>
              </m:r>
            </m:den>
          </m:f>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(2.9</m:t>
              </m:r>
              <m:r>
                <w:rPr>
                  <w:rFonts w:ascii="Cambria Math" w:eastAsiaTheme="minorEastAsia" w:hAnsi="Cambria Math"/>
                  <w:lang w:val="tr-TR"/>
                </w:rPr>
                <m:t>k</m:t>
              </m:r>
              <m:r>
                <m:rPr>
                  <m:sty m:val="p"/>
                </m:rPr>
                <w:rPr>
                  <w:rFonts w:ascii="Cambria Math" w:eastAsiaTheme="minorEastAsia" w:hAnsi="Cambria Math"/>
                  <w:lang w:val="tr-TR"/>
                </w:rPr>
                <m:t>Ω )(1.2V)</m:t>
              </m:r>
            </m:num>
            <m:den>
              <m:r>
                <w:rPr>
                  <w:rFonts w:ascii="Cambria Math" w:eastAsiaTheme="minorEastAsia" w:hAnsi="Cambria Math"/>
                  <w:lang w:val="tr-TR"/>
                </w:rPr>
                <m:t>(3.3</m:t>
              </m:r>
              <m:r>
                <w:rPr>
                  <w:rFonts w:ascii="Cambria Math" w:eastAsiaTheme="minorEastAsia" w:hAnsi="Cambria Math"/>
                  <w:lang w:val="tr-TR"/>
                </w:rPr>
                <m:t>V-1.2V)</m:t>
              </m:r>
            </m:den>
          </m:f>
          <m:r>
            <w:rPr>
              <w:rFonts w:ascii="Cambria Math" w:eastAsiaTheme="minorEastAsia" w:hAnsi="Cambria Math"/>
              <w:lang w:val="tr-TR"/>
            </w:rPr>
            <m:t>=1.66</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556D7A42" w14:textId="71913ED3" w:rsidR="00D10BAA" w:rsidRPr="00F95E05" w:rsidRDefault="00CA258E" w:rsidP="00D10BAA">
      <w:pPr>
        <w:keepNext/>
        <w:shd w:val="clear" w:color="auto" w:fill="FFFFFF"/>
        <w:tabs>
          <w:tab w:val="center" w:pos="4536"/>
        </w:tabs>
        <w:spacing w:before="60" w:after="100" w:afterAutospacing="1"/>
        <w:jc w:val="left"/>
        <w:rPr>
          <w:rFonts w:eastAsiaTheme="minorEastAsia"/>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z</m:t>
                  </m:r>
                </m:sub>
              </m:sSub>
              <m:sSub>
                <m:sSubPr>
                  <m:ctrlPr>
                    <w:rPr>
                      <w:rFonts w:ascii="Cambria Math" w:eastAsiaTheme="minorEastAsia" w:hAnsi="Cambria Math"/>
                      <w:bCs/>
                      <w:i/>
                      <w:lang w:val="tr-TR"/>
                    </w:rPr>
                  </m:ctrlPr>
                </m:sSubPr>
                <m:e>
                  <m:r>
                    <w:rPr>
                      <w:rFonts w:ascii="Cambria Math" w:eastAsiaTheme="minorEastAsia" w:hAnsi="Cambria Math"/>
                      <w:lang w:val="tr-TR"/>
                    </w:rPr>
                    <m:t>L</m:t>
                  </m:r>
                </m:e>
                <m:sub>
                  <m:r>
                    <w:rPr>
                      <w:rFonts w:ascii="Cambria Math" w:eastAsiaTheme="minorEastAsia" w:hAnsi="Cambria Math"/>
                      <w:lang w:val="tr-TR"/>
                    </w:rPr>
                    <m:t>o</m:t>
                  </m:r>
                </m:sub>
              </m:sSub>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o</m:t>
                  </m:r>
                </m:sub>
              </m:sSub>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osc</m:t>
                  </m:r>
                </m:sub>
              </m:sSub>
            </m:num>
            <m:den>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in</m:t>
                  </m:r>
                </m:sub>
              </m:sSub>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den>
          </m:f>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2π</m:t>
              </m:r>
              <m:r>
                <w:rPr>
                  <w:rFonts w:ascii="Cambria Math" w:eastAsiaTheme="minorEastAsia" w:hAnsi="Cambria Math"/>
                  <w:lang w:val="tr-TR"/>
                </w:rPr>
                <m:t>(100</m:t>
              </m:r>
              <m:r>
                <w:rPr>
                  <w:rFonts w:ascii="Cambria Math" w:eastAsiaTheme="minorEastAsia" w:hAnsi="Cambria Math"/>
                  <w:lang w:val="tr-TR"/>
                </w:rPr>
                <m:t>kHz</m:t>
              </m:r>
              <m:r>
                <m:rPr>
                  <m:sty m:val="p"/>
                </m:rPr>
                <w:rPr>
                  <w:rFonts w:ascii="Cambria Math" w:eastAsiaTheme="minorEastAsia" w:hAnsi="Cambria Math"/>
                  <w:lang w:val="tr-TR"/>
                </w:rPr>
                <m:t xml:space="preserve"> )(8μH)(8μF)(1.8V)</m:t>
              </m:r>
            </m:num>
            <m:den>
              <m:r>
                <w:rPr>
                  <w:rFonts w:ascii="Cambria Math" w:eastAsiaTheme="minorEastAsia" w:hAnsi="Cambria Math"/>
                  <w:lang w:val="tr-TR"/>
                </w:rPr>
                <m:t>(1.2V)(2.2nF)</m:t>
              </m:r>
            </m:den>
          </m:f>
          <m:r>
            <w:rPr>
              <w:rFonts w:ascii="Cambria Math" w:eastAsiaTheme="minorEastAsia" w:hAnsi="Cambria Math"/>
              <w:lang w:val="tr-TR"/>
            </w:rPr>
            <m:t>=</m:t>
          </m:r>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63F8132F" w14:textId="2686D8B7" w:rsidR="00D10BAA" w:rsidRPr="004779C1"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z1</m:t>
                  </m:r>
                </m:sub>
              </m:sSub>
            </m:den>
          </m:f>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m:t>
              </m:r>
              <m:r>
                <w:rPr>
                  <w:rFonts w:ascii="Cambria Math" w:eastAsiaTheme="minorEastAsia" w:hAnsi="Cambria Math"/>
                  <w:lang w:val="tr-TR"/>
                </w:rPr>
                <m:t>(</m:t>
              </m:r>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m:t>
              </m:r>
              <m:r>
                <m:rPr>
                  <m:sty m:val="p"/>
                </m:rPr>
                <w:rPr>
                  <w:rFonts w:ascii="Cambria Math" w:eastAsiaTheme="minorEastAsia" w:hAnsi="Cambria Math"/>
                  <w:lang w:val="tr-TR"/>
                </w:rPr>
                <m:t>15kHz</m:t>
              </m:r>
              <m:r>
                <w:rPr>
                  <w:rFonts w:ascii="Cambria Math" w:eastAsiaTheme="minorEastAsia" w:hAnsi="Cambria Math"/>
                  <w:lang w:val="tr-TR"/>
                </w:rPr>
                <m:t>)</m:t>
              </m:r>
            </m:den>
          </m:f>
          <m:r>
            <w:rPr>
              <w:rFonts w:ascii="Cambria Math" w:eastAsiaTheme="minorEastAsia" w:hAnsi="Cambria Math"/>
              <w:lang w:val="tr-TR"/>
            </w:rPr>
            <m:t>=</m:t>
          </m:r>
          <m:r>
            <w:rPr>
              <w:rFonts w:ascii="Cambria Math" w:eastAsiaTheme="minorEastAsia" w:hAnsi="Cambria Math"/>
              <w:lang w:val="tr-TR"/>
            </w:rPr>
            <m:t>1.61</m:t>
          </m:r>
          <m:r>
            <w:rPr>
              <w:rFonts w:ascii="Cambria Math" w:eastAsiaTheme="minorEastAsia" w:hAnsi="Cambria Math"/>
              <w:lang w:val="tr-TR"/>
            </w:rPr>
            <m:t>nF</m:t>
          </m:r>
        </m:oMath>
      </m:oMathPara>
    </w:p>
    <w:p w14:paraId="3F04F0C7" w14:textId="0F6DA6C0" w:rsidR="00D10BAA" w:rsidRPr="004779C1"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p3</m:t>
                  </m:r>
                </m:sub>
              </m:sSub>
            </m:den>
          </m:f>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m:t>
              </m:r>
              <m:r>
                <w:rPr>
                  <w:rFonts w:ascii="Cambria Math" w:eastAsiaTheme="minorEastAsia" w:hAnsi="Cambria Math"/>
                  <w:lang w:val="tr-TR"/>
                </w:rPr>
                <m:t>(</m:t>
              </m:r>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Ω)(125kHz</m:t>
              </m:r>
              <m:r>
                <w:rPr>
                  <w:rFonts w:ascii="Cambria Math" w:eastAsiaTheme="minorEastAsia" w:hAnsi="Cambria Math"/>
                  <w:lang w:val="tr-TR"/>
                </w:rPr>
                <m:t>)</m:t>
              </m:r>
            </m:den>
          </m:f>
          <m:r>
            <w:rPr>
              <w:rFonts w:ascii="Cambria Math" w:eastAsiaTheme="minorEastAsia" w:hAnsi="Cambria Math"/>
              <w:lang w:val="tr-TR"/>
            </w:rPr>
            <m:t>=</m:t>
          </m:r>
          <m:r>
            <w:rPr>
              <w:rFonts w:ascii="Cambria Math" w:eastAsiaTheme="minorEastAsia" w:hAnsi="Cambria Math"/>
              <w:lang w:val="tr-TR"/>
            </w:rPr>
            <m:t>0.2nF</m:t>
          </m:r>
        </m:oMath>
      </m:oMathPara>
    </w:p>
    <w:tbl>
      <w:tblPr>
        <w:tblStyle w:val="TabloKlavuzu"/>
        <w:tblW w:w="0" w:type="auto"/>
        <w:tblLook w:val="04A0" w:firstRow="1" w:lastRow="0" w:firstColumn="1" w:lastColumn="0" w:noHBand="0" w:noVBand="1"/>
      </w:tblPr>
      <w:tblGrid>
        <w:gridCol w:w="3020"/>
        <w:gridCol w:w="2504"/>
        <w:gridCol w:w="3538"/>
      </w:tblGrid>
      <w:tr w:rsidR="00CA258E" w14:paraId="6FAFF24A" w14:textId="77777777" w:rsidTr="00CA258E">
        <w:tc>
          <w:tcPr>
            <w:tcW w:w="9062" w:type="dxa"/>
            <w:gridSpan w:val="3"/>
          </w:tcPr>
          <w:p w14:paraId="4CBFA87F" w14:textId="4C22D9AA" w:rsidR="00CA258E" w:rsidRPr="00CA3FFE" w:rsidRDefault="00CA258E" w:rsidP="00CA258E">
            <w:pPr>
              <w:keepNext/>
              <w:tabs>
                <w:tab w:val="center" w:pos="4536"/>
              </w:tabs>
              <w:spacing w:before="60" w:after="100" w:afterAutospacing="1"/>
              <w:jc w:val="center"/>
              <w:rPr>
                <w:rFonts w:eastAsiaTheme="minorEastAsia"/>
                <w:b/>
                <w:bCs/>
                <w:lang w:val="tr-TR"/>
              </w:rPr>
            </w:pPr>
            <w:proofErr w:type="spellStart"/>
            <w:r w:rsidRPr="00CA3FFE">
              <w:rPr>
                <w:rFonts w:eastAsiaTheme="minorEastAsia"/>
                <w:b/>
                <w:bCs/>
                <w:lang w:val="tr-TR"/>
              </w:rPr>
              <w:t>Type</w:t>
            </w:r>
            <w:proofErr w:type="spellEnd"/>
            <w:r w:rsidRPr="00CA3FFE">
              <w:rPr>
                <w:rFonts w:eastAsiaTheme="minorEastAsia"/>
                <w:b/>
                <w:bCs/>
                <w:lang w:val="tr-TR"/>
              </w:rPr>
              <w:t>-III (</w:t>
            </w:r>
            <w:r>
              <w:rPr>
                <w:rFonts w:eastAsiaTheme="minorEastAsia"/>
                <w:b/>
                <w:bCs/>
                <w:lang w:val="tr-TR"/>
              </w:rPr>
              <w:t>A</w:t>
            </w:r>
            <w:r w:rsidRPr="00CA3FFE">
              <w:rPr>
                <w:rFonts w:eastAsiaTheme="minorEastAsia"/>
                <w:b/>
                <w:bCs/>
                <w:lang w:val="tr-TR"/>
              </w:rPr>
              <w:t xml:space="preserve">) Component </w:t>
            </w:r>
            <w:proofErr w:type="spellStart"/>
            <w:r w:rsidRPr="00CA3FFE">
              <w:rPr>
                <w:rFonts w:eastAsiaTheme="minorEastAsia"/>
                <w:b/>
                <w:bCs/>
                <w:lang w:val="tr-TR"/>
              </w:rPr>
              <w:t>selection</w:t>
            </w:r>
            <w:proofErr w:type="spellEnd"/>
          </w:p>
        </w:tc>
      </w:tr>
      <w:tr w:rsidR="00CA258E" w14:paraId="1059B5A7" w14:textId="77777777" w:rsidTr="00CA258E">
        <w:tc>
          <w:tcPr>
            <w:tcW w:w="3020" w:type="dxa"/>
          </w:tcPr>
          <w:p w14:paraId="4BEEFF23" w14:textId="77777777" w:rsidR="00CA258E" w:rsidRDefault="00CA258E" w:rsidP="00CA258E">
            <w:pPr>
              <w:keepNext/>
              <w:tabs>
                <w:tab w:val="center" w:pos="4536"/>
              </w:tabs>
              <w:spacing w:before="60" w:after="100" w:afterAutospacing="1"/>
              <w:jc w:val="center"/>
              <w:rPr>
                <w:rFonts w:eastAsiaTheme="minorEastAsia"/>
                <w:bCs/>
                <w:lang w:val="tr-TR"/>
              </w:rPr>
            </w:pPr>
            <w:r>
              <w:rPr>
                <w:rFonts w:eastAsiaTheme="minorEastAsia"/>
                <w:bCs/>
                <w:lang w:val="tr-TR"/>
              </w:rPr>
              <w:t>Component</w:t>
            </w:r>
          </w:p>
        </w:tc>
        <w:tc>
          <w:tcPr>
            <w:tcW w:w="2504" w:type="dxa"/>
          </w:tcPr>
          <w:p w14:paraId="2ABEBE1A" w14:textId="77777777" w:rsidR="00CA258E" w:rsidRDefault="00CA258E" w:rsidP="00CA258E">
            <w:pPr>
              <w:keepNext/>
              <w:tabs>
                <w:tab w:val="center" w:pos="4536"/>
              </w:tabs>
              <w:spacing w:before="60" w:after="100" w:afterAutospacing="1"/>
              <w:jc w:val="center"/>
              <w:rPr>
                <w:rFonts w:eastAsiaTheme="minorEastAsia"/>
                <w:bCs/>
                <w:lang w:val="tr-TR"/>
              </w:rPr>
            </w:pPr>
            <w:proofErr w:type="spellStart"/>
            <w:r>
              <w:rPr>
                <w:rFonts w:eastAsiaTheme="minorEastAsia"/>
                <w:bCs/>
                <w:lang w:val="tr-TR"/>
              </w:rPr>
              <w:t>Desired</w:t>
            </w:r>
            <w:proofErr w:type="spellEnd"/>
            <w:r>
              <w:rPr>
                <w:rFonts w:eastAsiaTheme="minorEastAsia"/>
                <w:bCs/>
                <w:lang w:val="tr-TR"/>
              </w:rPr>
              <w:t xml:space="preserve"> Value</w:t>
            </w:r>
          </w:p>
        </w:tc>
        <w:tc>
          <w:tcPr>
            <w:tcW w:w="3538" w:type="dxa"/>
          </w:tcPr>
          <w:p w14:paraId="728FC3DC" w14:textId="77777777" w:rsidR="00CA258E" w:rsidRDefault="00CA258E" w:rsidP="00CA258E">
            <w:pPr>
              <w:keepNext/>
              <w:tabs>
                <w:tab w:val="center" w:pos="4536"/>
              </w:tabs>
              <w:spacing w:before="60" w:after="100" w:afterAutospacing="1"/>
              <w:jc w:val="center"/>
              <w:rPr>
                <w:rFonts w:eastAsiaTheme="minorEastAsia"/>
                <w:bCs/>
                <w:lang w:val="tr-TR"/>
              </w:rPr>
            </w:pPr>
            <w:r>
              <w:rPr>
                <w:rFonts w:eastAsiaTheme="minorEastAsia"/>
                <w:bCs/>
                <w:lang w:val="tr-TR"/>
              </w:rPr>
              <w:t xml:space="preserve">Component </w:t>
            </w:r>
            <w:proofErr w:type="spellStart"/>
            <w:r>
              <w:rPr>
                <w:rFonts w:eastAsiaTheme="minorEastAsia"/>
                <w:bCs/>
                <w:lang w:val="tr-TR"/>
              </w:rPr>
              <w:t>links</w:t>
            </w:r>
            <w:proofErr w:type="spellEnd"/>
          </w:p>
        </w:tc>
      </w:tr>
      <w:tr w:rsidR="00CA258E" w14:paraId="45AA8E91" w14:textId="77777777" w:rsidTr="00CA258E">
        <w:tc>
          <w:tcPr>
            <w:tcW w:w="3020" w:type="dxa"/>
          </w:tcPr>
          <w:p w14:paraId="5C9A7C57" w14:textId="77777777" w:rsidR="00CA258E" w:rsidRDefault="00CA258E" w:rsidP="00CA258E">
            <w:pPr>
              <w:keepNext/>
              <w:tabs>
                <w:tab w:val="center" w:pos="4536"/>
              </w:tabs>
              <w:spacing w:before="60" w:after="100" w:afterAutospacing="1"/>
              <w:jc w:val="center"/>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oMath>
            </m:oMathPara>
          </w:p>
        </w:tc>
        <w:tc>
          <w:tcPr>
            <w:tcW w:w="2504" w:type="dxa"/>
          </w:tcPr>
          <w:p w14:paraId="2DA10A0C" w14:textId="77777777" w:rsidR="00CA258E" w:rsidRDefault="00CA258E"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2.2nF</m:t>
                </m:r>
              </m:oMath>
            </m:oMathPara>
          </w:p>
        </w:tc>
        <w:tc>
          <w:tcPr>
            <w:tcW w:w="3538" w:type="dxa"/>
          </w:tcPr>
          <w:p w14:paraId="160B2C2E" w14:textId="77777777" w:rsidR="00CA258E" w:rsidRDefault="00CA258E" w:rsidP="00CA258E">
            <w:pPr>
              <w:keepNext/>
              <w:tabs>
                <w:tab w:val="center" w:pos="4536"/>
              </w:tabs>
              <w:spacing w:before="60" w:after="100" w:afterAutospacing="1"/>
              <w:jc w:val="center"/>
              <w:rPr>
                <w:rFonts w:eastAsiaTheme="minorEastAsia"/>
                <w:bCs/>
                <w:lang w:val="tr-TR"/>
              </w:rPr>
            </w:pPr>
            <w:hyperlink r:id="rId20" w:history="1">
              <w:r w:rsidRPr="00BF02BD">
                <w:rPr>
                  <w:rStyle w:val="Kpr"/>
                  <w:rFonts w:eastAsiaTheme="minorEastAsia"/>
                  <w:bCs/>
                  <w:lang w:val="tr-TR"/>
                </w:rPr>
                <w:t>2.2nF</w:t>
              </w:r>
            </w:hyperlink>
          </w:p>
        </w:tc>
      </w:tr>
      <w:tr w:rsidR="00CA258E" w14:paraId="4F178136" w14:textId="77777777" w:rsidTr="00CA258E">
        <w:tc>
          <w:tcPr>
            <w:tcW w:w="3020" w:type="dxa"/>
          </w:tcPr>
          <w:p w14:paraId="3B2C30CF"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oMath>
            </m:oMathPara>
          </w:p>
        </w:tc>
        <w:tc>
          <w:tcPr>
            <w:tcW w:w="2504" w:type="dxa"/>
          </w:tcPr>
          <w:p w14:paraId="295950C3" w14:textId="49838FED" w:rsidR="00CA258E" w:rsidRDefault="00CA258E"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720</m:t>
                </m:r>
                <m:r>
                  <m:rPr>
                    <m:sty m:val="p"/>
                  </m:rPr>
                  <w:rPr>
                    <w:rFonts w:ascii="Cambria Math" w:eastAsiaTheme="minorEastAsia" w:hAnsi="Cambria Math"/>
                    <w:lang w:val="tr-TR"/>
                  </w:rPr>
                  <m:t>Ω</m:t>
                </m:r>
              </m:oMath>
            </m:oMathPara>
          </w:p>
        </w:tc>
        <w:tc>
          <w:tcPr>
            <w:tcW w:w="3538" w:type="dxa"/>
          </w:tcPr>
          <w:p w14:paraId="627C2154" w14:textId="7FA6DF83" w:rsidR="00CA258E" w:rsidRDefault="00102FEE" w:rsidP="00102FEE">
            <w:pPr>
              <w:keepNext/>
              <w:tabs>
                <w:tab w:val="center" w:pos="4536"/>
              </w:tabs>
              <w:spacing w:before="60" w:after="100" w:afterAutospacing="1"/>
              <w:jc w:val="center"/>
              <w:rPr>
                <w:rFonts w:eastAsiaTheme="minorEastAsia"/>
                <w:bCs/>
                <w:lang w:val="tr-TR"/>
              </w:rPr>
            </w:pPr>
            <w:hyperlink r:id="rId21" w:history="1">
              <w:r w:rsidRPr="00102FEE">
                <w:rPr>
                  <w:rStyle w:val="Kpr"/>
                  <w:rFonts w:eastAsiaTheme="minorEastAsia"/>
                  <w:bCs/>
                  <w:lang w:val="tr-TR"/>
                </w:rPr>
                <w:t>680</w:t>
              </w:r>
              <w:r>
                <w:rPr>
                  <w:rStyle w:val="Kpr"/>
                  <w:rFonts w:eastAsiaTheme="minorEastAsia"/>
                  <w:bCs/>
                  <w:lang w:val="tr-TR"/>
                </w:rPr>
                <w:t xml:space="preserve"> </w:t>
              </w:r>
              <w:proofErr w:type="spellStart"/>
              <w:r w:rsidRPr="00102FEE">
                <w:rPr>
                  <w:rStyle w:val="Kpr"/>
                  <w:rFonts w:eastAsiaTheme="minorEastAsia"/>
                  <w:bCs/>
                  <w:lang w:val="tr-TR"/>
                </w:rPr>
                <w:t>Ohm</w:t>
              </w:r>
              <w:proofErr w:type="spellEnd"/>
            </w:hyperlink>
            <w:r>
              <w:rPr>
                <w:rFonts w:eastAsiaTheme="minorEastAsia"/>
                <w:bCs/>
                <w:lang w:val="tr-TR"/>
              </w:rPr>
              <w:t xml:space="preserve"> + </w:t>
            </w:r>
            <w:hyperlink r:id="rId22" w:history="1">
              <w:r w:rsidRPr="00102FEE">
                <w:rPr>
                  <w:rStyle w:val="Kpr"/>
                  <w:rFonts w:eastAsiaTheme="minorEastAsia"/>
                  <w:bCs/>
                  <w:lang w:val="tr-TR"/>
                </w:rPr>
                <w:t>39</w:t>
              </w:r>
              <w:r>
                <w:rPr>
                  <w:rStyle w:val="Kpr"/>
                  <w:rFonts w:eastAsiaTheme="minorEastAsia"/>
                  <w:bCs/>
                  <w:lang w:val="tr-TR"/>
                </w:rPr>
                <w:t xml:space="preserve"> </w:t>
              </w:r>
              <w:proofErr w:type="spellStart"/>
              <w:r w:rsidRPr="00102FEE">
                <w:rPr>
                  <w:rStyle w:val="Kpr"/>
                  <w:rFonts w:eastAsiaTheme="minorEastAsia"/>
                  <w:bCs/>
                  <w:lang w:val="tr-TR"/>
                </w:rPr>
                <w:t>Ohm</w:t>
              </w:r>
              <w:proofErr w:type="spellEnd"/>
            </w:hyperlink>
          </w:p>
        </w:tc>
      </w:tr>
      <w:tr w:rsidR="00CA258E" w14:paraId="5CD323C6" w14:textId="77777777" w:rsidTr="00CA258E">
        <w:tc>
          <w:tcPr>
            <w:tcW w:w="3020" w:type="dxa"/>
          </w:tcPr>
          <w:p w14:paraId="53C4CB75"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oMath>
            </m:oMathPara>
          </w:p>
        </w:tc>
        <w:tc>
          <w:tcPr>
            <w:tcW w:w="2504" w:type="dxa"/>
          </w:tcPr>
          <w:p w14:paraId="3FBE3559" w14:textId="31926A7E" w:rsidR="00CA258E" w:rsidRDefault="00CA258E"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2.9k</m:t>
                </m:r>
                <m:r>
                  <m:rPr>
                    <m:sty m:val="p"/>
                  </m:rPr>
                  <w:rPr>
                    <w:rFonts w:ascii="Cambria Math" w:eastAsiaTheme="minorEastAsia" w:hAnsi="Cambria Math"/>
                    <w:lang w:val="tr-TR"/>
                  </w:rPr>
                  <m:t>Ω</m:t>
                </m:r>
              </m:oMath>
            </m:oMathPara>
          </w:p>
        </w:tc>
        <w:tc>
          <w:tcPr>
            <w:tcW w:w="3538" w:type="dxa"/>
          </w:tcPr>
          <w:p w14:paraId="7F117C1B" w14:textId="039E0518" w:rsidR="00CA258E" w:rsidRDefault="00102FEE" w:rsidP="00CA258E">
            <w:pPr>
              <w:keepNext/>
              <w:tabs>
                <w:tab w:val="center" w:pos="4536"/>
              </w:tabs>
              <w:spacing w:before="60" w:after="100" w:afterAutospacing="1"/>
              <w:jc w:val="center"/>
              <w:rPr>
                <w:rFonts w:eastAsiaTheme="minorEastAsia"/>
                <w:bCs/>
                <w:lang w:val="tr-TR"/>
              </w:rPr>
            </w:pPr>
            <w:hyperlink r:id="rId23" w:history="1">
              <w:r w:rsidRPr="00102FEE">
                <w:rPr>
                  <w:rStyle w:val="Kpr"/>
                  <w:rFonts w:eastAsiaTheme="minorEastAsia"/>
                  <w:bCs/>
                  <w:lang w:val="tr-TR"/>
                </w:rPr>
                <w:t>2.7</w:t>
              </w:r>
              <w:r>
                <w:rPr>
                  <w:rStyle w:val="Kpr"/>
                  <w:rFonts w:eastAsiaTheme="minorEastAsia"/>
                  <w:bCs/>
                  <w:lang w:val="tr-TR"/>
                </w:rPr>
                <w:t xml:space="preserve"> </w:t>
              </w:r>
              <w:proofErr w:type="spellStart"/>
              <w:r w:rsidRPr="00102FEE">
                <w:rPr>
                  <w:rStyle w:val="Kpr"/>
                  <w:rFonts w:eastAsiaTheme="minorEastAsia"/>
                  <w:bCs/>
                  <w:lang w:val="tr-TR"/>
                </w:rPr>
                <w:t>kOhm</w:t>
              </w:r>
              <w:proofErr w:type="spellEnd"/>
            </w:hyperlink>
            <w:r>
              <w:rPr>
                <w:rFonts w:eastAsiaTheme="minorEastAsia"/>
                <w:bCs/>
                <w:lang w:val="tr-TR"/>
              </w:rPr>
              <w:t xml:space="preserve"> + </w:t>
            </w:r>
            <w:hyperlink r:id="rId24" w:history="1">
              <w:r w:rsidRPr="00102FEE">
                <w:rPr>
                  <w:rStyle w:val="Kpr"/>
                  <w:rFonts w:eastAsiaTheme="minorEastAsia"/>
                  <w:bCs/>
                  <w:lang w:val="tr-TR"/>
                </w:rPr>
                <w:t>220</w:t>
              </w:r>
              <w:r>
                <w:rPr>
                  <w:rStyle w:val="Kpr"/>
                  <w:rFonts w:eastAsiaTheme="minorEastAsia"/>
                  <w:bCs/>
                  <w:lang w:val="tr-TR"/>
                </w:rPr>
                <w:t xml:space="preserve"> </w:t>
              </w:r>
              <w:proofErr w:type="spellStart"/>
              <w:r w:rsidRPr="00102FEE">
                <w:rPr>
                  <w:rStyle w:val="Kpr"/>
                  <w:rFonts w:eastAsiaTheme="minorEastAsia"/>
                  <w:bCs/>
                  <w:lang w:val="tr-TR"/>
                </w:rPr>
                <w:t>Ohm</w:t>
              </w:r>
              <w:proofErr w:type="spellEnd"/>
            </w:hyperlink>
          </w:p>
        </w:tc>
      </w:tr>
      <w:tr w:rsidR="00CA258E" w14:paraId="31D83315" w14:textId="77777777" w:rsidTr="00CA258E">
        <w:tc>
          <w:tcPr>
            <w:tcW w:w="3020" w:type="dxa"/>
          </w:tcPr>
          <w:p w14:paraId="2B104876"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oMath>
            </m:oMathPara>
          </w:p>
        </w:tc>
        <w:tc>
          <w:tcPr>
            <w:tcW w:w="2504" w:type="dxa"/>
          </w:tcPr>
          <w:p w14:paraId="2AB88F11" w14:textId="649E40B9" w:rsidR="00CA258E" w:rsidRDefault="007623C9"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1.66k</m:t>
                </m:r>
              </m:oMath>
            </m:oMathPara>
          </w:p>
        </w:tc>
        <w:tc>
          <w:tcPr>
            <w:tcW w:w="3538" w:type="dxa"/>
          </w:tcPr>
          <w:p w14:paraId="05553B7F" w14:textId="71BCB1B5" w:rsidR="00CA258E" w:rsidRDefault="007623C9" w:rsidP="007623C9">
            <w:pPr>
              <w:keepNext/>
              <w:tabs>
                <w:tab w:val="center" w:pos="4536"/>
              </w:tabs>
              <w:spacing w:before="60" w:after="100" w:afterAutospacing="1"/>
              <w:jc w:val="center"/>
              <w:rPr>
                <w:rFonts w:eastAsiaTheme="minorEastAsia"/>
                <w:bCs/>
                <w:lang w:val="tr-TR"/>
              </w:rPr>
            </w:pPr>
            <w:hyperlink r:id="rId25" w:history="1">
              <w:r w:rsidRPr="007623C9">
                <w:rPr>
                  <w:rStyle w:val="Kpr"/>
                  <w:rFonts w:eastAsiaTheme="minorEastAsia"/>
                  <w:bCs/>
                  <w:lang w:val="tr-TR"/>
                </w:rPr>
                <w:t xml:space="preserve">1.6 </w:t>
              </w:r>
              <w:proofErr w:type="spellStart"/>
              <w:r w:rsidRPr="007623C9">
                <w:rPr>
                  <w:rStyle w:val="Kpr"/>
                  <w:rFonts w:eastAsiaTheme="minorEastAsia"/>
                  <w:bCs/>
                  <w:lang w:val="tr-TR"/>
                </w:rPr>
                <w:t>kOhm</w:t>
              </w:r>
              <w:proofErr w:type="spellEnd"/>
            </w:hyperlink>
          </w:p>
        </w:tc>
      </w:tr>
      <w:tr w:rsidR="00CA258E" w14:paraId="12135493" w14:textId="77777777" w:rsidTr="00CA258E">
        <w:tc>
          <w:tcPr>
            <w:tcW w:w="3020" w:type="dxa"/>
          </w:tcPr>
          <w:p w14:paraId="4E2C6C18"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oMath>
            </m:oMathPara>
          </w:p>
        </w:tc>
        <w:tc>
          <w:tcPr>
            <w:tcW w:w="2504" w:type="dxa"/>
          </w:tcPr>
          <w:p w14:paraId="193BA8CA" w14:textId="5BA05CE0" w:rsidR="00CA258E" w:rsidRDefault="00E43B4A" w:rsidP="00E43B4A">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m:t>
                </m:r>
              </m:oMath>
            </m:oMathPara>
          </w:p>
        </w:tc>
        <w:tc>
          <w:tcPr>
            <w:tcW w:w="3538" w:type="dxa"/>
          </w:tcPr>
          <w:p w14:paraId="20C71F95" w14:textId="16A6D431" w:rsidR="00CA258E" w:rsidRDefault="00E43B4A" w:rsidP="00E43B4A">
            <w:pPr>
              <w:keepNext/>
              <w:tabs>
                <w:tab w:val="center" w:pos="4536"/>
              </w:tabs>
              <w:spacing w:before="60" w:after="100" w:afterAutospacing="1"/>
              <w:jc w:val="center"/>
              <w:rPr>
                <w:rFonts w:eastAsiaTheme="minorEastAsia"/>
                <w:bCs/>
                <w:lang w:val="tr-TR"/>
              </w:rPr>
            </w:pPr>
            <w:hyperlink r:id="rId26" w:history="1">
              <w:r w:rsidRPr="00E43B4A">
                <w:rPr>
                  <w:rStyle w:val="Kpr"/>
                  <w:rFonts w:eastAsiaTheme="minorEastAsia"/>
                  <w:bCs/>
                  <w:lang w:val="tr-TR"/>
                </w:rPr>
                <w:t xml:space="preserve">6.8 </w:t>
              </w:r>
              <w:proofErr w:type="spellStart"/>
              <w:r w:rsidRPr="00E43B4A">
                <w:rPr>
                  <w:rStyle w:val="Kpr"/>
                  <w:rFonts w:eastAsiaTheme="minorEastAsia"/>
                  <w:bCs/>
                  <w:lang w:val="tr-TR"/>
                </w:rPr>
                <w:t>kOhm</w:t>
              </w:r>
              <w:proofErr w:type="spellEnd"/>
            </w:hyperlink>
          </w:p>
        </w:tc>
      </w:tr>
      <w:tr w:rsidR="00CA258E" w14:paraId="3F887851" w14:textId="77777777" w:rsidTr="00CA258E">
        <w:tc>
          <w:tcPr>
            <w:tcW w:w="3020" w:type="dxa"/>
          </w:tcPr>
          <w:p w14:paraId="0AA03CC9"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oMath>
            </m:oMathPara>
          </w:p>
        </w:tc>
        <w:tc>
          <w:tcPr>
            <w:tcW w:w="2504" w:type="dxa"/>
          </w:tcPr>
          <w:p w14:paraId="40489308" w14:textId="44365155" w:rsidR="00CA258E" w:rsidRDefault="00E43B4A"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1.61</m:t>
                </m:r>
                <m:r>
                  <w:rPr>
                    <w:rFonts w:ascii="Cambria Math" w:eastAsiaTheme="minorEastAsia" w:hAnsi="Cambria Math"/>
                    <w:lang w:val="tr-TR"/>
                  </w:rPr>
                  <m:t>nF</m:t>
                </m:r>
              </m:oMath>
            </m:oMathPara>
          </w:p>
        </w:tc>
        <w:tc>
          <w:tcPr>
            <w:tcW w:w="3538" w:type="dxa"/>
          </w:tcPr>
          <w:p w14:paraId="3B3D7399" w14:textId="6829CCD4" w:rsidR="00CA258E" w:rsidRDefault="00E43B4A" w:rsidP="00CA258E">
            <w:pPr>
              <w:keepNext/>
              <w:tabs>
                <w:tab w:val="center" w:pos="4536"/>
              </w:tabs>
              <w:spacing w:before="60" w:after="100" w:afterAutospacing="1"/>
              <w:jc w:val="center"/>
              <w:rPr>
                <w:rFonts w:eastAsiaTheme="minorEastAsia"/>
                <w:bCs/>
                <w:lang w:val="tr-TR"/>
              </w:rPr>
            </w:pPr>
            <w:hyperlink r:id="rId27" w:history="1">
              <w:r w:rsidRPr="00E43B4A">
                <w:rPr>
                  <w:rStyle w:val="Kpr"/>
                  <w:rFonts w:eastAsiaTheme="minorEastAsia"/>
                  <w:bCs/>
                  <w:lang w:val="tr-TR"/>
                </w:rPr>
                <w:t>1nF</w:t>
              </w:r>
            </w:hyperlink>
            <w:r>
              <w:rPr>
                <w:rFonts w:eastAsiaTheme="minorEastAsia"/>
                <w:bCs/>
                <w:lang w:val="tr-TR"/>
              </w:rPr>
              <w:t xml:space="preserve"> + </w:t>
            </w:r>
            <w:hyperlink r:id="rId28" w:history="1">
              <w:r w:rsidRPr="00E43B4A">
                <w:rPr>
                  <w:rStyle w:val="Kpr"/>
                  <w:rFonts w:eastAsiaTheme="minorEastAsia"/>
                  <w:bCs/>
                  <w:lang w:val="tr-TR"/>
                </w:rPr>
                <w:t>560pF</w:t>
              </w:r>
            </w:hyperlink>
            <w:r>
              <w:rPr>
                <w:rFonts w:eastAsiaTheme="minorEastAsia"/>
                <w:bCs/>
                <w:lang w:val="tr-TR"/>
              </w:rPr>
              <w:t xml:space="preserve"> </w:t>
            </w:r>
          </w:p>
        </w:tc>
      </w:tr>
      <w:tr w:rsidR="00CA258E" w14:paraId="704B9AC1" w14:textId="77777777" w:rsidTr="00CA258E">
        <w:tc>
          <w:tcPr>
            <w:tcW w:w="3020" w:type="dxa"/>
          </w:tcPr>
          <w:p w14:paraId="717C9D0E"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oMath>
            </m:oMathPara>
          </w:p>
        </w:tc>
        <w:tc>
          <w:tcPr>
            <w:tcW w:w="2504" w:type="dxa"/>
          </w:tcPr>
          <w:p w14:paraId="54A215ED" w14:textId="7AEEA9BC" w:rsidR="00CA258E" w:rsidRDefault="00E43B4A" w:rsidP="00102FEE">
            <w:pPr>
              <w:keepNext/>
              <w:shd w:val="clear" w:color="auto" w:fill="FFFFFF"/>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0.2</m:t>
                </m:r>
                <m:r>
                  <w:rPr>
                    <w:rFonts w:ascii="Cambria Math" w:eastAsiaTheme="minorEastAsia" w:hAnsi="Cambria Math"/>
                    <w:lang w:val="tr-TR"/>
                  </w:rPr>
                  <m:t>nF</m:t>
                </m:r>
              </m:oMath>
            </m:oMathPara>
          </w:p>
        </w:tc>
        <w:tc>
          <w:tcPr>
            <w:tcW w:w="3538" w:type="dxa"/>
          </w:tcPr>
          <w:p w14:paraId="692FF80B" w14:textId="1188A525" w:rsidR="00CA258E" w:rsidRDefault="00E43B4A" w:rsidP="00CA258E">
            <w:pPr>
              <w:keepNext/>
              <w:tabs>
                <w:tab w:val="center" w:pos="4536"/>
              </w:tabs>
              <w:spacing w:before="60" w:after="100" w:afterAutospacing="1"/>
              <w:jc w:val="center"/>
              <w:rPr>
                <w:rFonts w:eastAsiaTheme="minorEastAsia"/>
                <w:bCs/>
                <w:lang w:val="tr-TR"/>
              </w:rPr>
            </w:pPr>
            <w:hyperlink r:id="rId29" w:history="1">
              <w:r w:rsidRPr="00E43B4A">
                <w:rPr>
                  <w:rStyle w:val="Kpr"/>
                  <w:rFonts w:eastAsiaTheme="minorEastAsia"/>
                  <w:bCs/>
                  <w:lang w:val="tr-TR"/>
                </w:rPr>
                <w:t>220pF</w:t>
              </w:r>
            </w:hyperlink>
          </w:p>
        </w:tc>
      </w:tr>
    </w:tbl>
    <w:p w14:paraId="40978890" w14:textId="259D043D" w:rsidR="00D10BAA" w:rsidRDefault="00D10BAA" w:rsidP="00372D46">
      <w:pPr>
        <w:keepNext/>
        <w:shd w:val="clear" w:color="auto" w:fill="FFFFFF"/>
        <w:tabs>
          <w:tab w:val="center" w:pos="4536"/>
        </w:tabs>
        <w:spacing w:before="60" w:after="100" w:afterAutospacing="1"/>
        <w:jc w:val="left"/>
        <w:rPr>
          <w:rFonts w:eastAsiaTheme="minorEastAsia"/>
          <w:bCs/>
          <w:lang w:val="tr-TR"/>
        </w:rPr>
      </w:pPr>
    </w:p>
    <w:p w14:paraId="6D459C57" w14:textId="25913396" w:rsidR="00676D04" w:rsidRPr="00CD6C24" w:rsidRDefault="00676D04" w:rsidP="00300D3F">
      <w:pPr>
        <w:keepNext/>
        <w:shd w:val="clear" w:color="auto" w:fill="FFFFFF"/>
        <w:tabs>
          <w:tab w:val="center" w:pos="4536"/>
        </w:tabs>
        <w:spacing w:before="60" w:after="100" w:afterAutospacing="1"/>
        <w:jc w:val="left"/>
        <w:rPr>
          <w:rFonts w:eastAsiaTheme="minorEastAsia"/>
          <w:bCs/>
        </w:rPr>
      </w:pPr>
    </w:p>
    <w:p w14:paraId="5879B4A7" w14:textId="77777777" w:rsidR="00CD6C24" w:rsidRPr="00943693" w:rsidRDefault="00CD6C24" w:rsidP="00300D3F">
      <w:pPr>
        <w:keepNext/>
        <w:shd w:val="clear" w:color="auto" w:fill="FFFFFF"/>
        <w:tabs>
          <w:tab w:val="center" w:pos="4536"/>
        </w:tabs>
        <w:spacing w:before="60" w:after="100" w:afterAutospacing="1"/>
        <w:jc w:val="left"/>
        <w:rPr>
          <w:rFonts w:eastAsiaTheme="minorEastAsia"/>
          <w:bCs/>
        </w:rPr>
      </w:pPr>
    </w:p>
    <w:p w14:paraId="170FC7AD" w14:textId="2AEB1A65"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7163529E"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5FDCC3C2"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55ECFBF5"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19C05090"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351314BC"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1DAE998E"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2649BF59"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38343E18" w14:textId="56FF96D1" w:rsidR="001B0F05" w:rsidRDefault="00CE19AB" w:rsidP="00CE19AB">
      <w:pPr>
        <w:keepNext/>
        <w:shd w:val="clear" w:color="auto" w:fill="FFFFFF"/>
        <w:tabs>
          <w:tab w:val="center" w:pos="4536"/>
        </w:tabs>
        <w:spacing w:before="60" w:after="100" w:afterAutospacing="1"/>
        <w:jc w:val="left"/>
        <w:rPr>
          <w:rFonts w:ascii="Arial" w:hAnsi="Arial" w:cs="Arial"/>
          <w:i/>
          <w:iCs/>
          <w:color w:val="3C78D8"/>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00DD36EE">
        <w:rPr>
          <w:rFonts w:eastAsiaTheme="minorEastAsia"/>
          <w:bCs/>
          <w:color w:val="8EAADB" w:themeColor="accent1" w:themeTint="99"/>
        </w:rPr>
        <w:t>B</w:t>
      </w:r>
      <w:r w:rsidRPr="00D87977">
        <w:rPr>
          <w:rFonts w:eastAsiaTheme="minorEastAsia"/>
          <w:bCs/>
          <w:color w:val="8EAADB" w:themeColor="accent1" w:themeTint="99"/>
        </w:rPr>
        <w:t>:</w:t>
      </w:r>
    </w:p>
    <w:p w14:paraId="70C738B5" w14:textId="4748D40F" w:rsidR="001B0F05" w:rsidRDefault="006F3C7E"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At question 3,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oMath>
      <w:r w:rsidR="00E54224">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oMath>
      <w:r>
        <w:rPr>
          <w:rFonts w:eastAsiaTheme="minorEastAsia"/>
          <w:bCs/>
        </w:rPr>
        <w:t xml:space="preserve"> ,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bCs/>
        </w:rPr>
        <w:t xml:space="preserve"> and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w:r>
        <w:rPr>
          <w:rFonts w:eastAsiaTheme="minorEastAsia"/>
          <w:bCs/>
        </w:rPr>
        <w:t xml:space="preserve"> </w:t>
      </w:r>
      <w:r w:rsidR="00941DE1">
        <w:rPr>
          <w:rFonts w:eastAsiaTheme="minorEastAsia"/>
          <w:bCs/>
        </w:rPr>
        <w:t>are</w:t>
      </w:r>
      <w:r>
        <w:rPr>
          <w:rFonts w:eastAsiaTheme="minorEastAsia"/>
          <w:bCs/>
        </w:rPr>
        <w:t xml:space="preserve"> calculated as;</w:t>
      </w:r>
    </w:p>
    <w:p w14:paraId="4FFC1FAF" w14:textId="233C9035" w:rsidR="005346A9" w:rsidRDefault="00CA258E"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07FF8B3C" w14:textId="4F3A9C27" w:rsidR="00E54224" w:rsidRPr="00E54224" w:rsidRDefault="00CA258E"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59444A95" w14:textId="1C984B7A" w:rsidR="00E54224" w:rsidRPr="00E54224" w:rsidRDefault="00CA258E"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6C046832" w14:textId="1B610881" w:rsidR="00E54224" w:rsidRPr="00C16EA7" w:rsidRDefault="00CA258E"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=1.326MHz</m:t>
          </m:r>
        </m:oMath>
      </m:oMathPara>
    </w:p>
    <w:p w14:paraId="507110F8" w14:textId="4372D7BD" w:rsidR="00545115" w:rsidRDefault="00C16EA7"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Which satisfies the </w:t>
      </w:r>
      <w:r w:rsidR="00EB5D08">
        <w:rPr>
          <w:rFonts w:eastAsiaTheme="minorEastAsia"/>
          <w:bCs/>
        </w:rPr>
        <w:t>type-III-B</w:t>
      </w:r>
      <w:r w:rsidR="0041576B">
        <w:rPr>
          <w:rFonts w:eastAsiaTheme="minorEastAsia"/>
          <w:bCs/>
        </w:rPr>
        <w:t xml:space="preserve"> frequency </w:t>
      </w:r>
      <w:proofErr w:type="gramStart"/>
      <w:r>
        <w:rPr>
          <w:rFonts w:eastAsiaTheme="minorEastAsia"/>
          <w:bCs/>
        </w:rPr>
        <w:t>condition</w:t>
      </w:r>
      <w:r w:rsidR="00545115">
        <w:rPr>
          <w:rFonts w:eastAsiaTheme="minorEastAsia"/>
          <w:bCs/>
        </w:rPr>
        <w:t>.</w:t>
      </w:r>
      <w:proofErr w:type="gramEnd"/>
      <w:r w:rsidR="00545115">
        <w:rPr>
          <w:rFonts w:eastAsiaTheme="minorEastAsia"/>
          <w:bCs/>
        </w:rPr>
        <w:t xml:space="preserve"> Then using the application note </w:t>
      </w:r>
      <w:r w:rsidR="00545115" w:rsidRPr="00CD6C24">
        <w:rPr>
          <w:rFonts w:eastAsiaTheme="minorEastAsia"/>
          <w:bCs/>
          <w:highlight w:val="yellow"/>
        </w:rPr>
        <w:t>[REFERENCE]</w:t>
      </w:r>
      <w:r w:rsidR="00545115">
        <w:rPr>
          <w:rFonts w:eastAsiaTheme="minorEastAsia"/>
          <w:bCs/>
        </w:rPr>
        <w:t xml:space="preserve"> we can place poles and zeros of this compensator.</w:t>
      </w:r>
    </w:p>
    <w:p w14:paraId="27CB5297" w14:textId="6504C533" w:rsidR="00D945F5" w:rsidRDefault="00CA258E"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p1</m:t>
              </m:r>
            </m:sub>
          </m:sSub>
          <m:r>
            <w:rPr>
              <w:rFonts w:ascii="Cambria Math" w:eastAsiaTheme="minorEastAsia" w:hAnsi="Cambria Math"/>
            </w:rPr>
            <m:t>=0</m:t>
          </m:r>
        </m:oMath>
      </m:oMathPara>
    </w:p>
    <w:p w14:paraId="044BD40E" w14:textId="7F32E88E" w:rsidR="00545115" w:rsidRPr="0012714F" w:rsidRDefault="00CA258E"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p3</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=125∙kHz</m:t>
          </m:r>
        </m:oMath>
      </m:oMathPara>
    </w:p>
    <w:p w14:paraId="01EF9ED1" w14:textId="7921B075" w:rsidR="0012714F" w:rsidRPr="0012714F" w:rsidRDefault="00CA258E"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=940 Hz</m:t>
          </m:r>
        </m:oMath>
      </m:oMathPara>
    </w:p>
    <w:p w14:paraId="0337F9B2" w14:textId="23E7EE99" w:rsidR="0012714F" w:rsidRPr="00D945F5" w:rsidRDefault="00CA258E"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=1.19∙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=190kHz</m:t>
          </m:r>
        </m:oMath>
      </m:oMathPara>
    </w:p>
    <w:p w14:paraId="0F64D697" w14:textId="5A8ABA89" w:rsidR="00D945F5" w:rsidRPr="0012714F" w:rsidRDefault="00D945F5" w:rsidP="00D945F5">
      <w:pPr>
        <w:keepNext/>
        <w:shd w:val="clear" w:color="auto" w:fill="FFFFFF"/>
        <w:tabs>
          <w:tab w:val="center" w:pos="4536"/>
        </w:tabs>
        <w:spacing w:before="60" w:after="100" w:afterAutospacing="1"/>
        <w:jc w:val="left"/>
        <w:rPr>
          <w:rFonts w:eastAsiaTheme="minorEastAsia"/>
          <w:bCs/>
        </w:rPr>
      </w:pPr>
      <w:r>
        <w:rPr>
          <w:rFonts w:eastAsiaTheme="minorEastAsia"/>
          <w:bCs/>
        </w:rPr>
        <w:tab/>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=0.5</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=470 Hz</m:t>
          </m:r>
        </m:oMath>
      </m:oMathPara>
    </w:p>
    <w:p w14:paraId="1336047B" w14:textId="3EFDD610" w:rsidR="0012714F" w:rsidRDefault="0023174A" w:rsidP="0012714F">
      <w:pPr>
        <w:keepNext/>
        <w:shd w:val="clear" w:color="auto" w:fill="FFFFFF"/>
        <w:tabs>
          <w:tab w:val="center" w:pos="4536"/>
        </w:tabs>
        <w:spacing w:before="60" w:after="100" w:afterAutospacing="1"/>
        <w:jc w:val="left"/>
        <w:rPr>
          <w:rFonts w:eastAsiaTheme="minorEastAsia"/>
          <w:bCs/>
          <w:lang w:val="tr-TR"/>
        </w:rPr>
      </w:pPr>
      <w:r>
        <w:rPr>
          <w:rFonts w:eastAsiaTheme="minorEastAsia"/>
          <w:bCs/>
        </w:rPr>
        <w:t xml:space="preserve">Then the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values</w:t>
      </w:r>
      <w:proofErr w:type="spellEnd"/>
      <w:r>
        <w:rPr>
          <w:rFonts w:eastAsiaTheme="minorEastAsia"/>
          <w:bCs/>
          <w:lang w:val="tr-TR"/>
        </w:rPr>
        <w:t xml:space="preserve"> </w:t>
      </w:r>
      <w:proofErr w:type="spellStart"/>
      <w:r>
        <w:rPr>
          <w:rFonts w:eastAsiaTheme="minorEastAsia"/>
          <w:bCs/>
          <w:lang w:val="tr-TR"/>
        </w:rPr>
        <w:t>to</w:t>
      </w:r>
      <w:proofErr w:type="spellEnd"/>
      <w:r>
        <w:rPr>
          <w:rFonts w:eastAsiaTheme="minorEastAsia"/>
          <w:bCs/>
          <w:lang w:val="tr-TR"/>
        </w:rPr>
        <w:t xml:space="preserve"> </w:t>
      </w:r>
      <w:proofErr w:type="spellStart"/>
      <w:r>
        <w:rPr>
          <w:rFonts w:eastAsiaTheme="minorEastAsia"/>
          <w:bCs/>
          <w:lang w:val="tr-TR"/>
        </w:rPr>
        <w:t>achieve</w:t>
      </w:r>
      <w:proofErr w:type="spellEnd"/>
      <w:r>
        <w:rPr>
          <w:rFonts w:eastAsiaTheme="minorEastAsia"/>
          <w:bCs/>
          <w:lang w:val="tr-TR"/>
        </w:rPr>
        <w:t xml:space="preserve"> </w:t>
      </w:r>
      <w:proofErr w:type="spellStart"/>
      <w:proofErr w:type="gramStart"/>
      <w:r>
        <w:rPr>
          <w:rFonts w:eastAsiaTheme="minorEastAsia"/>
          <w:bCs/>
          <w:lang w:val="tr-TR"/>
        </w:rPr>
        <w:t>this</w:t>
      </w:r>
      <w:proofErr w:type="spellEnd"/>
      <w:r>
        <w:rPr>
          <w:rFonts w:eastAsiaTheme="minorEastAsia"/>
          <w:bCs/>
          <w:lang w:val="tr-TR"/>
        </w:rPr>
        <w:t xml:space="preserve"> </w:t>
      </w:r>
      <w:proofErr w:type="spellStart"/>
      <w:r w:rsidR="00262236">
        <w:rPr>
          <w:rFonts w:eastAsiaTheme="minorEastAsia"/>
          <w:bCs/>
          <w:lang w:val="tr-TR"/>
        </w:rPr>
        <w:t>pole-zero</w:t>
      </w:r>
      <w:proofErr w:type="spellEnd"/>
      <w:r w:rsidR="00262236">
        <w:rPr>
          <w:rFonts w:eastAsiaTheme="minorEastAsia"/>
          <w:bCs/>
          <w:lang w:val="tr-TR"/>
        </w:rPr>
        <w:t xml:space="preserve"> </w:t>
      </w:r>
      <w:proofErr w:type="spellStart"/>
      <w:r w:rsidR="00262236">
        <w:rPr>
          <w:rFonts w:eastAsiaTheme="minorEastAsia"/>
          <w:bCs/>
          <w:lang w:val="tr-TR"/>
        </w:rPr>
        <w:t>locations</w:t>
      </w:r>
      <w:proofErr w:type="spellEnd"/>
      <w:proofErr w:type="gramEnd"/>
      <w:r>
        <w:rPr>
          <w:rFonts w:eastAsiaTheme="minorEastAsia"/>
          <w:bCs/>
          <w:lang w:val="tr-TR"/>
        </w:rPr>
        <w:t xml:space="preserve"> </w:t>
      </w:r>
      <w:proofErr w:type="spellStart"/>
      <w:r>
        <w:rPr>
          <w:rFonts w:eastAsiaTheme="minorEastAsia"/>
          <w:bCs/>
          <w:lang w:val="tr-TR"/>
        </w:rPr>
        <w:t>are</w:t>
      </w:r>
      <w:proofErr w:type="spellEnd"/>
      <w:r>
        <w:rPr>
          <w:rFonts w:eastAsiaTheme="minorEastAsia"/>
          <w:bCs/>
          <w:lang w:val="tr-TR"/>
        </w:rPr>
        <w:t>;</w:t>
      </w:r>
    </w:p>
    <w:p w14:paraId="26609DE2" w14:textId="75FA55DD" w:rsidR="0023174A" w:rsidRPr="00262236" w:rsidRDefault="00CA258E"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=2.2nF</m:t>
          </m:r>
          <m:r>
            <w:rPr>
              <w:rFonts w:ascii="Cambria Math" w:eastAsiaTheme="minorEastAsia" w:hAnsi="Cambria Math"/>
              <w:lang w:val="tr-TR"/>
            </w:rPr>
            <m:t xml:space="preserve"> (good start)</m:t>
          </m:r>
        </m:oMath>
      </m:oMathPara>
    </w:p>
    <w:p w14:paraId="73DCC159" w14:textId="4A643842" w:rsidR="00262236" w:rsidRPr="0023174A" w:rsidRDefault="00CA258E"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2π∙2.2nF∙(190kHz)</m:t>
              </m:r>
            </m:den>
          </m:f>
          <m:r>
            <w:rPr>
              <w:rFonts w:ascii="Cambria Math" w:eastAsiaTheme="minorEastAsia" w:hAnsi="Cambria Math"/>
              <w:lang w:val="tr-TR"/>
            </w:rPr>
            <m:t>=380</m:t>
          </m:r>
          <m:r>
            <m:rPr>
              <m:sty m:val="p"/>
            </m:rPr>
            <w:rPr>
              <w:rFonts w:ascii="Cambria Math" w:eastAsiaTheme="minorEastAsia" w:hAnsi="Cambria Math"/>
              <w:lang w:val="tr-TR"/>
            </w:rPr>
            <m:t>Ω</m:t>
          </m:r>
        </m:oMath>
      </m:oMathPara>
    </w:p>
    <w:p w14:paraId="481BE07A" w14:textId="7A11EF67" w:rsidR="00262236" w:rsidRPr="0023174A" w:rsidRDefault="00CA258E"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2π∙2.2nF∙(940Hz)</m:t>
              </m:r>
            </m:den>
          </m:f>
          <m:r>
            <w:rPr>
              <w:rFonts w:ascii="Cambria Math" w:eastAsiaTheme="minorEastAsia" w:hAnsi="Cambria Math"/>
              <w:lang w:val="tr-TR"/>
            </w:rPr>
            <m:t>-380=76.96k</m:t>
          </m:r>
          <m:r>
            <m:rPr>
              <m:sty m:val="p"/>
            </m:rPr>
            <w:rPr>
              <w:rFonts w:ascii="Cambria Math" w:eastAsiaTheme="minorEastAsia" w:hAnsi="Cambria Math"/>
              <w:lang w:val="tr-TR"/>
            </w:rPr>
            <m:t>Ω</m:t>
          </m:r>
        </m:oMath>
      </m:oMathPara>
    </w:p>
    <w:p w14:paraId="47FAED8D" w14:textId="0D51C652" w:rsidR="00262236" w:rsidRPr="0023174A" w:rsidRDefault="00CA258E"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(76.96k</m:t>
              </m:r>
              <m:r>
                <m:rPr>
                  <m:sty m:val="p"/>
                </m:rPr>
                <w:rPr>
                  <w:rFonts w:ascii="Cambria Math" w:eastAsiaTheme="minorEastAsia" w:hAnsi="Cambria Math"/>
                  <w:lang w:val="tr-TR"/>
                </w:rPr>
                <m:t>Ω )(1.2V)</m:t>
              </m:r>
            </m:num>
            <m:den>
              <m:r>
                <w:rPr>
                  <w:rFonts w:ascii="Cambria Math" w:eastAsiaTheme="minorEastAsia" w:hAnsi="Cambria Math"/>
                  <w:lang w:val="tr-TR"/>
                </w:rPr>
                <m:t>(3.3</m:t>
              </m:r>
              <m:r>
                <w:rPr>
                  <w:rFonts w:ascii="Cambria Math" w:eastAsiaTheme="minorEastAsia" w:hAnsi="Cambria Math"/>
                  <w:lang w:val="tr-TR"/>
                </w:rPr>
                <m:t>V-1.2V)</m:t>
              </m:r>
            </m:den>
          </m:f>
          <m:r>
            <w:rPr>
              <w:rFonts w:ascii="Cambria Math" w:eastAsiaTheme="minorEastAsia" w:hAnsi="Cambria Math"/>
              <w:lang w:val="tr-TR"/>
            </w:rPr>
            <m:t>=</m:t>
          </m:r>
          <m:r>
            <w:rPr>
              <w:rFonts w:ascii="Cambria Math" w:eastAsiaTheme="minorEastAsia" w:hAnsi="Cambria Math"/>
              <w:lang w:val="tr-TR"/>
            </w:rPr>
            <m:t>44</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333B5DDD" w14:textId="4E7431EF" w:rsidR="00262236" w:rsidRPr="004779C1" w:rsidRDefault="00CA258E"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2π(33.33kHz</m:t>
              </m:r>
              <m:r>
                <m:rPr>
                  <m:sty m:val="p"/>
                </m:rPr>
                <w:rPr>
                  <w:rFonts w:ascii="Cambria Math" w:eastAsiaTheme="minorEastAsia" w:hAnsi="Cambria Math"/>
                  <w:lang w:val="tr-TR"/>
                </w:rPr>
                <m:t xml:space="preserve"> )(8μH)(8μF)(1.8V)</m:t>
              </m:r>
            </m:num>
            <m:den>
              <m:r>
                <w:rPr>
                  <w:rFonts w:ascii="Cambria Math" w:eastAsiaTheme="minorEastAsia" w:hAnsi="Cambria Math"/>
                  <w:lang w:val="tr-TR"/>
                </w:rPr>
                <m:t>(1.2V)(2.2nF)</m:t>
              </m:r>
            </m:den>
          </m:f>
          <m:r>
            <w:rPr>
              <w:rFonts w:ascii="Cambria Math" w:eastAsiaTheme="minorEastAsia" w:hAnsi="Cambria Math"/>
              <w:lang w:val="tr-TR"/>
            </w:rPr>
            <m:t>=9.139k</m:t>
          </m:r>
          <m:r>
            <m:rPr>
              <m:sty m:val="p"/>
            </m:rPr>
            <w:rPr>
              <w:rFonts w:ascii="Cambria Math" w:eastAsiaTheme="minorEastAsia" w:hAnsi="Cambria Math"/>
              <w:lang w:val="tr-TR"/>
            </w:rPr>
            <m:t>Ω</m:t>
          </m:r>
        </m:oMath>
      </m:oMathPara>
    </w:p>
    <w:p w14:paraId="3C07A773" w14:textId="126FC7B0" w:rsidR="004779C1" w:rsidRPr="004779C1" w:rsidRDefault="00CA258E"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Ω)(470Hz</m:t>
              </m:r>
              <m:r>
                <w:rPr>
                  <w:rFonts w:ascii="Cambria Math" w:eastAsiaTheme="minorEastAsia" w:hAnsi="Cambria Math"/>
                  <w:lang w:val="tr-TR"/>
                </w:rPr>
                <m:t>)</m:t>
              </m:r>
            </m:den>
          </m:f>
          <m:r>
            <w:rPr>
              <w:rFonts w:ascii="Cambria Math" w:eastAsiaTheme="minorEastAsia" w:hAnsi="Cambria Math"/>
              <w:lang w:val="tr-TR"/>
            </w:rPr>
            <m:t>=37nF</m:t>
          </m:r>
        </m:oMath>
      </m:oMathPara>
    </w:p>
    <w:p w14:paraId="654C72A4" w14:textId="1560EE7F" w:rsidR="004779C1" w:rsidRPr="004779C1" w:rsidRDefault="00CA258E"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Ω)(125kHz</m:t>
              </m:r>
              <m:r>
                <w:rPr>
                  <w:rFonts w:ascii="Cambria Math" w:eastAsiaTheme="minorEastAsia" w:hAnsi="Cambria Math"/>
                  <w:lang w:val="tr-TR"/>
                </w:rPr>
                <m:t>)</m:t>
              </m:r>
            </m:den>
          </m:f>
          <m:r>
            <w:rPr>
              <w:rFonts w:ascii="Cambria Math" w:eastAsiaTheme="minorEastAsia" w:hAnsi="Cambria Math"/>
              <w:lang w:val="tr-TR"/>
            </w:rPr>
            <m:t>=140pF</m:t>
          </m:r>
        </m:oMath>
      </m:oMathPara>
    </w:p>
    <w:p w14:paraId="2B5DEC35"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122B879A" w14:textId="347594F9" w:rsidR="00657EBA" w:rsidRDefault="000E7C23" w:rsidP="000E7C23">
      <w:pPr>
        <w:keepNext/>
        <w:shd w:val="clear" w:color="auto" w:fill="FFFFFF"/>
        <w:tabs>
          <w:tab w:val="center" w:pos="4536"/>
        </w:tabs>
        <w:spacing w:before="60" w:after="100" w:afterAutospacing="1"/>
        <w:rPr>
          <w:rFonts w:eastAsiaTheme="minorEastAsia"/>
          <w:bCs/>
          <w:lang w:val="tr-TR"/>
        </w:rPr>
      </w:pPr>
      <w:proofErr w:type="spellStart"/>
      <w:r>
        <w:rPr>
          <w:rFonts w:eastAsiaTheme="minorEastAsia"/>
          <w:bCs/>
          <w:lang w:val="tr-TR"/>
        </w:rPr>
        <w:t>The</w:t>
      </w:r>
      <w:proofErr w:type="spellEnd"/>
      <w:r>
        <w:rPr>
          <w:rFonts w:eastAsiaTheme="minorEastAsia"/>
          <w:bCs/>
          <w:lang w:val="tr-TR"/>
        </w:rPr>
        <w:t xml:space="preserv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selection</w:t>
      </w:r>
      <w:proofErr w:type="spellEnd"/>
      <w:r>
        <w:rPr>
          <w:rFonts w:eastAsiaTheme="minorEastAsia"/>
          <w:bCs/>
          <w:lang w:val="tr-TR"/>
        </w:rPr>
        <w:t xml:space="preserve"> is as </w:t>
      </w:r>
      <w:proofErr w:type="spellStart"/>
      <w:r>
        <w:rPr>
          <w:rFonts w:eastAsiaTheme="minorEastAsia"/>
          <w:bCs/>
          <w:lang w:val="tr-TR"/>
        </w:rPr>
        <w:t>follows</w:t>
      </w:r>
      <w:proofErr w:type="spellEnd"/>
      <w:r>
        <w:rPr>
          <w:rFonts w:eastAsiaTheme="minorEastAsia"/>
          <w:bCs/>
          <w:lang w:val="tr-TR"/>
        </w:rPr>
        <w:t>;</w:t>
      </w:r>
    </w:p>
    <w:tbl>
      <w:tblPr>
        <w:tblStyle w:val="TabloKlavuzu"/>
        <w:tblW w:w="0" w:type="auto"/>
        <w:tblLook w:val="04A0" w:firstRow="1" w:lastRow="0" w:firstColumn="1" w:lastColumn="0" w:noHBand="0" w:noVBand="1"/>
      </w:tblPr>
      <w:tblGrid>
        <w:gridCol w:w="3020"/>
        <w:gridCol w:w="2504"/>
        <w:gridCol w:w="3538"/>
      </w:tblGrid>
      <w:tr w:rsidR="00143F97" w14:paraId="01B334F9" w14:textId="77777777" w:rsidTr="00CA258E">
        <w:tc>
          <w:tcPr>
            <w:tcW w:w="9062" w:type="dxa"/>
            <w:gridSpan w:val="3"/>
          </w:tcPr>
          <w:p w14:paraId="07812D4A" w14:textId="1DA0AA36" w:rsidR="00143F97" w:rsidRPr="00CA3FFE" w:rsidRDefault="00143F97" w:rsidP="00143F97">
            <w:pPr>
              <w:keepNext/>
              <w:tabs>
                <w:tab w:val="center" w:pos="4536"/>
              </w:tabs>
              <w:spacing w:before="60" w:after="100" w:afterAutospacing="1"/>
              <w:jc w:val="center"/>
              <w:rPr>
                <w:rFonts w:eastAsiaTheme="minorEastAsia"/>
                <w:b/>
                <w:bCs/>
                <w:lang w:val="tr-TR"/>
              </w:rPr>
            </w:pPr>
            <w:proofErr w:type="spellStart"/>
            <w:r w:rsidRPr="00CA3FFE">
              <w:rPr>
                <w:rFonts w:eastAsiaTheme="minorEastAsia"/>
                <w:b/>
                <w:bCs/>
                <w:lang w:val="tr-TR"/>
              </w:rPr>
              <w:t>Type</w:t>
            </w:r>
            <w:proofErr w:type="spellEnd"/>
            <w:r w:rsidRPr="00CA3FFE">
              <w:rPr>
                <w:rFonts w:eastAsiaTheme="minorEastAsia"/>
                <w:b/>
                <w:bCs/>
                <w:lang w:val="tr-TR"/>
              </w:rPr>
              <w:t xml:space="preserve">-III (B) Component </w:t>
            </w:r>
            <w:proofErr w:type="spellStart"/>
            <w:r w:rsidRPr="00CA3FFE">
              <w:rPr>
                <w:rFonts w:eastAsiaTheme="minorEastAsia"/>
                <w:b/>
                <w:bCs/>
                <w:lang w:val="tr-TR"/>
              </w:rPr>
              <w:t>selection</w:t>
            </w:r>
            <w:proofErr w:type="spellEnd"/>
          </w:p>
        </w:tc>
      </w:tr>
      <w:tr w:rsidR="000E7C23" w14:paraId="6F69136E" w14:textId="77777777" w:rsidTr="000E7C23">
        <w:tc>
          <w:tcPr>
            <w:tcW w:w="3020" w:type="dxa"/>
          </w:tcPr>
          <w:p w14:paraId="74BA3B31" w14:textId="139338C9" w:rsidR="000E7C23" w:rsidRDefault="000E7C23" w:rsidP="00CA3FFE">
            <w:pPr>
              <w:keepNext/>
              <w:tabs>
                <w:tab w:val="center" w:pos="4536"/>
              </w:tabs>
              <w:spacing w:before="60" w:after="100" w:afterAutospacing="1"/>
              <w:jc w:val="center"/>
              <w:rPr>
                <w:rFonts w:eastAsiaTheme="minorEastAsia"/>
                <w:bCs/>
                <w:lang w:val="tr-TR"/>
              </w:rPr>
            </w:pPr>
            <w:r>
              <w:rPr>
                <w:rFonts w:eastAsiaTheme="minorEastAsia"/>
                <w:bCs/>
                <w:lang w:val="tr-TR"/>
              </w:rPr>
              <w:t>Component</w:t>
            </w:r>
          </w:p>
        </w:tc>
        <w:tc>
          <w:tcPr>
            <w:tcW w:w="2504" w:type="dxa"/>
          </w:tcPr>
          <w:p w14:paraId="277DC2F5" w14:textId="1A5690CC" w:rsidR="000E7C23" w:rsidRDefault="000E7C23" w:rsidP="00CA3FFE">
            <w:pPr>
              <w:keepNext/>
              <w:tabs>
                <w:tab w:val="center" w:pos="4536"/>
              </w:tabs>
              <w:spacing w:before="60" w:after="100" w:afterAutospacing="1"/>
              <w:jc w:val="center"/>
              <w:rPr>
                <w:rFonts w:eastAsiaTheme="minorEastAsia"/>
                <w:bCs/>
                <w:lang w:val="tr-TR"/>
              </w:rPr>
            </w:pPr>
            <w:proofErr w:type="spellStart"/>
            <w:r>
              <w:rPr>
                <w:rFonts w:eastAsiaTheme="minorEastAsia"/>
                <w:bCs/>
                <w:lang w:val="tr-TR"/>
              </w:rPr>
              <w:t>Desired</w:t>
            </w:r>
            <w:proofErr w:type="spellEnd"/>
            <w:r>
              <w:rPr>
                <w:rFonts w:eastAsiaTheme="minorEastAsia"/>
                <w:bCs/>
                <w:lang w:val="tr-TR"/>
              </w:rPr>
              <w:t xml:space="preserve"> Value</w:t>
            </w:r>
          </w:p>
        </w:tc>
        <w:tc>
          <w:tcPr>
            <w:tcW w:w="3538" w:type="dxa"/>
          </w:tcPr>
          <w:p w14:paraId="1EAD0A19" w14:textId="6E9F2EF4" w:rsidR="000E7C23" w:rsidRDefault="00F041CD" w:rsidP="00F041CD">
            <w:pPr>
              <w:keepNext/>
              <w:tabs>
                <w:tab w:val="center" w:pos="4536"/>
              </w:tabs>
              <w:spacing w:before="60" w:after="100" w:afterAutospacing="1"/>
              <w:jc w:val="center"/>
              <w:rPr>
                <w:rFonts w:eastAsiaTheme="minorEastAsia"/>
                <w:bCs/>
                <w:lang w:val="tr-TR"/>
              </w:rPr>
            </w:pPr>
            <w:r>
              <w:rPr>
                <w:rFonts w:eastAsiaTheme="minorEastAsia"/>
                <w:bCs/>
                <w:lang w:val="tr-TR"/>
              </w:rPr>
              <w:t>Component</w:t>
            </w:r>
            <w:r w:rsidR="000E7C23">
              <w:rPr>
                <w:rFonts w:eastAsiaTheme="minorEastAsia"/>
                <w:bCs/>
                <w:lang w:val="tr-TR"/>
              </w:rPr>
              <w:t xml:space="preserve"> </w:t>
            </w:r>
            <w:proofErr w:type="spellStart"/>
            <w:r w:rsidR="000E7C23">
              <w:rPr>
                <w:rFonts w:eastAsiaTheme="minorEastAsia"/>
                <w:bCs/>
                <w:lang w:val="tr-TR"/>
              </w:rPr>
              <w:t>link</w:t>
            </w:r>
            <w:r w:rsidR="00CA3FFE">
              <w:rPr>
                <w:rFonts w:eastAsiaTheme="minorEastAsia"/>
                <w:bCs/>
                <w:lang w:val="tr-TR"/>
              </w:rPr>
              <w:t>s</w:t>
            </w:r>
            <w:proofErr w:type="spellEnd"/>
          </w:p>
        </w:tc>
      </w:tr>
      <w:tr w:rsidR="000E7C23" w14:paraId="0F172CDE" w14:textId="77777777" w:rsidTr="000E7C23">
        <w:tc>
          <w:tcPr>
            <w:tcW w:w="3020" w:type="dxa"/>
          </w:tcPr>
          <w:p w14:paraId="26DA6756" w14:textId="4B256039" w:rsidR="000E7C23" w:rsidRDefault="00CA258E" w:rsidP="00BF02BD">
            <w:pPr>
              <w:keepNext/>
              <w:tabs>
                <w:tab w:val="center" w:pos="4536"/>
              </w:tabs>
              <w:spacing w:before="60" w:after="100" w:afterAutospacing="1"/>
              <w:jc w:val="center"/>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oMath>
            </m:oMathPara>
          </w:p>
        </w:tc>
        <w:tc>
          <w:tcPr>
            <w:tcW w:w="2504" w:type="dxa"/>
          </w:tcPr>
          <w:p w14:paraId="23BB0996" w14:textId="4016C883" w:rsidR="000E7C23"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2.2nF</m:t>
                </m:r>
              </m:oMath>
            </m:oMathPara>
          </w:p>
        </w:tc>
        <w:tc>
          <w:tcPr>
            <w:tcW w:w="3538" w:type="dxa"/>
          </w:tcPr>
          <w:p w14:paraId="596B93EF" w14:textId="74D07447" w:rsidR="000E7C23" w:rsidRDefault="00CA258E" w:rsidP="00BF02BD">
            <w:pPr>
              <w:keepNext/>
              <w:tabs>
                <w:tab w:val="center" w:pos="4536"/>
              </w:tabs>
              <w:spacing w:before="60" w:after="100" w:afterAutospacing="1"/>
              <w:jc w:val="center"/>
              <w:rPr>
                <w:rFonts w:eastAsiaTheme="minorEastAsia"/>
                <w:bCs/>
                <w:lang w:val="tr-TR"/>
              </w:rPr>
            </w:pPr>
            <w:hyperlink r:id="rId30" w:history="1">
              <w:r w:rsidR="00BF02BD" w:rsidRPr="00BF02BD">
                <w:rPr>
                  <w:rStyle w:val="Kpr"/>
                  <w:rFonts w:eastAsiaTheme="minorEastAsia"/>
                  <w:bCs/>
                  <w:lang w:val="tr-TR"/>
                </w:rPr>
                <w:t>2.2nF</w:t>
              </w:r>
            </w:hyperlink>
          </w:p>
        </w:tc>
      </w:tr>
      <w:tr w:rsidR="00F02B3A" w14:paraId="21C670A3" w14:textId="77777777" w:rsidTr="000E7C23">
        <w:tc>
          <w:tcPr>
            <w:tcW w:w="3020" w:type="dxa"/>
          </w:tcPr>
          <w:p w14:paraId="6451AC20" w14:textId="5E432716"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oMath>
            </m:oMathPara>
          </w:p>
        </w:tc>
        <w:tc>
          <w:tcPr>
            <w:tcW w:w="2504" w:type="dxa"/>
          </w:tcPr>
          <w:p w14:paraId="2C45213E" w14:textId="04115623"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380</m:t>
                </m:r>
                <m:r>
                  <m:rPr>
                    <m:sty m:val="p"/>
                  </m:rPr>
                  <w:rPr>
                    <w:rFonts w:ascii="Cambria Math" w:eastAsiaTheme="minorEastAsia" w:hAnsi="Cambria Math"/>
                    <w:lang w:val="tr-TR"/>
                  </w:rPr>
                  <m:t>Ω</m:t>
                </m:r>
              </m:oMath>
            </m:oMathPara>
          </w:p>
        </w:tc>
        <w:tc>
          <w:tcPr>
            <w:tcW w:w="3538" w:type="dxa"/>
          </w:tcPr>
          <w:p w14:paraId="7319044A" w14:textId="482BC416" w:rsidR="00F02B3A" w:rsidRDefault="00CA258E" w:rsidP="00BF02BD">
            <w:pPr>
              <w:keepNext/>
              <w:tabs>
                <w:tab w:val="center" w:pos="4536"/>
              </w:tabs>
              <w:spacing w:before="60" w:after="100" w:afterAutospacing="1"/>
              <w:jc w:val="center"/>
              <w:rPr>
                <w:rFonts w:eastAsiaTheme="minorEastAsia"/>
                <w:bCs/>
                <w:lang w:val="tr-TR"/>
              </w:rPr>
            </w:pPr>
            <w:hyperlink r:id="rId31" w:history="1">
              <w:r w:rsidR="00BF02BD" w:rsidRPr="00BF02BD">
                <w:rPr>
                  <w:rStyle w:val="Kpr"/>
                  <w:rFonts w:eastAsiaTheme="minorEastAsia"/>
                  <w:bCs/>
                  <w:lang w:val="tr-TR"/>
                </w:rPr>
                <w:t xml:space="preserve">390 </w:t>
              </w:r>
              <w:proofErr w:type="spellStart"/>
              <w:r w:rsidR="00BF02BD" w:rsidRPr="00BF02BD">
                <w:rPr>
                  <w:rStyle w:val="Kpr"/>
                  <w:rFonts w:eastAsiaTheme="minorEastAsia"/>
                  <w:bCs/>
                  <w:lang w:val="tr-TR"/>
                </w:rPr>
                <w:t>Ohm</w:t>
              </w:r>
              <w:proofErr w:type="spellEnd"/>
            </w:hyperlink>
          </w:p>
        </w:tc>
      </w:tr>
      <w:tr w:rsidR="00F02B3A" w14:paraId="43F47F2A" w14:textId="77777777" w:rsidTr="000E7C23">
        <w:tc>
          <w:tcPr>
            <w:tcW w:w="3020" w:type="dxa"/>
          </w:tcPr>
          <w:p w14:paraId="6F92F684" w14:textId="6E48600E"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oMath>
            </m:oMathPara>
          </w:p>
        </w:tc>
        <w:tc>
          <w:tcPr>
            <w:tcW w:w="2504" w:type="dxa"/>
          </w:tcPr>
          <w:p w14:paraId="74082840" w14:textId="4AB79712"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76.96k</m:t>
                </m:r>
                <m:r>
                  <m:rPr>
                    <m:sty m:val="p"/>
                  </m:rPr>
                  <w:rPr>
                    <w:rFonts w:ascii="Cambria Math" w:eastAsiaTheme="minorEastAsia" w:hAnsi="Cambria Math"/>
                    <w:lang w:val="tr-TR"/>
                  </w:rPr>
                  <m:t>Ω</m:t>
                </m:r>
              </m:oMath>
            </m:oMathPara>
          </w:p>
        </w:tc>
        <w:tc>
          <w:tcPr>
            <w:tcW w:w="3538" w:type="dxa"/>
          </w:tcPr>
          <w:p w14:paraId="77FD1AA7" w14:textId="4698ECCA" w:rsidR="00F02B3A" w:rsidRDefault="00CA258E" w:rsidP="00BF02BD">
            <w:pPr>
              <w:keepNext/>
              <w:tabs>
                <w:tab w:val="center" w:pos="4536"/>
              </w:tabs>
              <w:spacing w:before="60" w:after="100" w:afterAutospacing="1"/>
              <w:jc w:val="center"/>
              <w:rPr>
                <w:rFonts w:eastAsiaTheme="minorEastAsia"/>
                <w:bCs/>
                <w:lang w:val="tr-TR"/>
              </w:rPr>
            </w:pPr>
            <w:hyperlink r:id="rId32" w:history="1">
              <w:r w:rsidR="00BF02BD" w:rsidRPr="00BF02BD">
                <w:rPr>
                  <w:rStyle w:val="Kpr"/>
                  <w:rFonts w:eastAsiaTheme="minorEastAsia"/>
                  <w:bCs/>
                  <w:lang w:val="tr-TR"/>
                </w:rPr>
                <w:t xml:space="preserve">75 </w:t>
              </w:r>
              <w:proofErr w:type="spellStart"/>
              <w:r w:rsidR="00BF02BD" w:rsidRPr="00BF02BD">
                <w:rPr>
                  <w:rStyle w:val="Kpr"/>
                  <w:rFonts w:eastAsiaTheme="minorEastAsia"/>
                  <w:bCs/>
                  <w:lang w:val="tr-TR"/>
                </w:rPr>
                <w:t>kOhm</w:t>
              </w:r>
              <w:proofErr w:type="spellEnd"/>
            </w:hyperlink>
          </w:p>
        </w:tc>
      </w:tr>
      <w:tr w:rsidR="00F02B3A" w14:paraId="0FC3626F" w14:textId="77777777" w:rsidTr="000E7C23">
        <w:tc>
          <w:tcPr>
            <w:tcW w:w="3020" w:type="dxa"/>
          </w:tcPr>
          <w:p w14:paraId="251AAD38" w14:textId="19E5CFFA"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oMath>
            </m:oMathPara>
          </w:p>
        </w:tc>
        <w:tc>
          <w:tcPr>
            <w:tcW w:w="2504" w:type="dxa"/>
          </w:tcPr>
          <w:p w14:paraId="0B73F5D8" w14:textId="7BA97426" w:rsidR="00F02B3A" w:rsidRDefault="007623C9"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4</m:t>
                </m:r>
                <m:r>
                  <w:rPr>
                    <w:rFonts w:ascii="Cambria Math" w:eastAsiaTheme="minorEastAsia" w:hAnsi="Cambria Math"/>
                    <w:lang w:val="tr-TR"/>
                  </w:rPr>
                  <m:t>4k</m:t>
                </m:r>
                <m:r>
                  <m:rPr>
                    <m:sty m:val="p"/>
                  </m:rPr>
                  <w:rPr>
                    <w:rFonts w:ascii="Cambria Math" w:eastAsiaTheme="minorEastAsia" w:hAnsi="Cambria Math"/>
                    <w:lang w:val="tr-TR"/>
                  </w:rPr>
                  <m:t>Ω</m:t>
                </m:r>
              </m:oMath>
            </m:oMathPara>
          </w:p>
        </w:tc>
        <w:tc>
          <w:tcPr>
            <w:tcW w:w="3538" w:type="dxa"/>
          </w:tcPr>
          <w:p w14:paraId="7AAB114B" w14:textId="08930250" w:rsidR="00F02B3A" w:rsidRDefault="007623C9" w:rsidP="00BF02BD">
            <w:pPr>
              <w:keepNext/>
              <w:tabs>
                <w:tab w:val="center" w:pos="4536"/>
              </w:tabs>
              <w:spacing w:before="60" w:after="100" w:afterAutospacing="1"/>
              <w:jc w:val="center"/>
              <w:rPr>
                <w:rFonts w:eastAsiaTheme="minorEastAsia"/>
                <w:bCs/>
                <w:lang w:val="tr-TR"/>
              </w:rPr>
            </w:pPr>
            <w:hyperlink r:id="rId33" w:history="1">
              <w:r w:rsidRPr="007623C9">
                <w:rPr>
                  <w:rStyle w:val="Kpr"/>
                </w:rPr>
                <w:t>47kOhm</w:t>
              </w:r>
            </w:hyperlink>
          </w:p>
        </w:tc>
      </w:tr>
      <w:tr w:rsidR="00F02B3A" w14:paraId="381182B7" w14:textId="77777777" w:rsidTr="000E7C23">
        <w:tc>
          <w:tcPr>
            <w:tcW w:w="3020" w:type="dxa"/>
          </w:tcPr>
          <w:p w14:paraId="564910FF" w14:textId="571573FC"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oMath>
            </m:oMathPara>
          </w:p>
        </w:tc>
        <w:tc>
          <w:tcPr>
            <w:tcW w:w="2504" w:type="dxa"/>
          </w:tcPr>
          <w:p w14:paraId="4C1DE74B" w14:textId="6625A3E0"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9.139k</m:t>
                </m:r>
                <m:r>
                  <m:rPr>
                    <m:sty m:val="p"/>
                  </m:rPr>
                  <w:rPr>
                    <w:rFonts w:ascii="Cambria Math" w:eastAsiaTheme="minorEastAsia" w:hAnsi="Cambria Math"/>
                    <w:lang w:val="tr-TR"/>
                  </w:rPr>
                  <m:t>Ω</m:t>
                </m:r>
              </m:oMath>
            </m:oMathPara>
          </w:p>
        </w:tc>
        <w:tc>
          <w:tcPr>
            <w:tcW w:w="3538" w:type="dxa"/>
          </w:tcPr>
          <w:p w14:paraId="323F0E3A" w14:textId="49FE92EF" w:rsidR="00F02B3A" w:rsidRDefault="00CA258E" w:rsidP="00BF02BD">
            <w:pPr>
              <w:keepNext/>
              <w:tabs>
                <w:tab w:val="center" w:pos="4536"/>
              </w:tabs>
              <w:spacing w:before="60" w:after="100" w:afterAutospacing="1"/>
              <w:jc w:val="center"/>
              <w:rPr>
                <w:rFonts w:eastAsiaTheme="minorEastAsia"/>
                <w:bCs/>
                <w:lang w:val="tr-TR"/>
              </w:rPr>
            </w:pPr>
            <w:hyperlink r:id="rId34" w:history="1">
              <w:r w:rsidR="00BF02BD" w:rsidRPr="00BF02BD">
                <w:rPr>
                  <w:rStyle w:val="Kpr"/>
                  <w:rFonts w:eastAsiaTheme="minorEastAsia"/>
                  <w:bCs/>
                  <w:lang w:val="tr-TR"/>
                </w:rPr>
                <w:t xml:space="preserve">10 </w:t>
              </w:r>
              <w:proofErr w:type="spellStart"/>
              <w:r w:rsidR="00BF02BD" w:rsidRPr="00BF02BD">
                <w:rPr>
                  <w:rStyle w:val="Kpr"/>
                  <w:rFonts w:eastAsiaTheme="minorEastAsia"/>
                  <w:bCs/>
                  <w:lang w:val="tr-TR"/>
                </w:rPr>
                <w:t>kOhm</w:t>
              </w:r>
              <w:proofErr w:type="spellEnd"/>
            </w:hyperlink>
          </w:p>
        </w:tc>
      </w:tr>
      <w:tr w:rsidR="00F02B3A" w14:paraId="69F2871C" w14:textId="77777777" w:rsidTr="000E7C23">
        <w:tc>
          <w:tcPr>
            <w:tcW w:w="3020" w:type="dxa"/>
          </w:tcPr>
          <w:p w14:paraId="4EA6F016" w14:textId="43E52D0D"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oMath>
            </m:oMathPara>
          </w:p>
        </w:tc>
        <w:tc>
          <w:tcPr>
            <w:tcW w:w="2504" w:type="dxa"/>
          </w:tcPr>
          <w:p w14:paraId="75555C0C" w14:textId="077D3B7D"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37nF</m:t>
                </m:r>
              </m:oMath>
            </m:oMathPara>
          </w:p>
        </w:tc>
        <w:tc>
          <w:tcPr>
            <w:tcW w:w="3538" w:type="dxa"/>
          </w:tcPr>
          <w:p w14:paraId="66B93351" w14:textId="67DC8062" w:rsidR="00F02B3A" w:rsidRDefault="00CA258E" w:rsidP="00BF02BD">
            <w:pPr>
              <w:keepNext/>
              <w:tabs>
                <w:tab w:val="center" w:pos="4536"/>
              </w:tabs>
              <w:spacing w:before="60" w:after="100" w:afterAutospacing="1"/>
              <w:jc w:val="center"/>
              <w:rPr>
                <w:rFonts w:eastAsiaTheme="minorEastAsia"/>
                <w:bCs/>
                <w:lang w:val="tr-TR"/>
              </w:rPr>
            </w:pPr>
            <w:hyperlink r:id="rId35" w:history="1">
              <w:r w:rsidR="00BF02BD" w:rsidRPr="00BF02BD">
                <w:rPr>
                  <w:rStyle w:val="Kpr"/>
                  <w:rFonts w:eastAsiaTheme="minorEastAsia"/>
                  <w:bCs/>
                  <w:lang w:val="tr-TR"/>
                </w:rPr>
                <w:t>22nF</w:t>
              </w:r>
            </w:hyperlink>
            <w:r w:rsidR="00BF02BD">
              <w:rPr>
                <w:rFonts w:eastAsiaTheme="minorEastAsia"/>
                <w:bCs/>
                <w:lang w:val="tr-TR"/>
              </w:rPr>
              <w:t xml:space="preserve"> + </w:t>
            </w:r>
            <w:hyperlink r:id="rId36" w:history="1">
              <w:r w:rsidR="00BF02BD" w:rsidRPr="00BF02BD">
                <w:rPr>
                  <w:rStyle w:val="Kpr"/>
                  <w:rFonts w:eastAsiaTheme="minorEastAsia"/>
                  <w:bCs/>
                  <w:lang w:val="tr-TR"/>
                </w:rPr>
                <w:t xml:space="preserve">10 </w:t>
              </w:r>
              <w:proofErr w:type="spellStart"/>
              <w:r w:rsidR="00BF02BD" w:rsidRPr="00BF02BD">
                <w:rPr>
                  <w:rStyle w:val="Kpr"/>
                  <w:rFonts w:eastAsiaTheme="minorEastAsia"/>
                  <w:bCs/>
                  <w:lang w:val="tr-TR"/>
                </w:rPr>
                <w:t>nF</w:t>
              </w:r>
              <w:proofErr w:type="spellEnd"/>
            </w:hyperlink>
            <w:r w:rsidR="00BF02BD">
              <w:rPr>
                <w:rFonts w:eastAsiaTheme="minorEastAsia"/>
                <w:bCs/>
                <w:lang w:val="tr-TR"/>
              </w:rPr>
              <w:t xml:space="preserve"> + </w:t>
            </w:r>
            <w:hyperlink r:id="rId37" w:history="1">
              <w:r w:rsidR="00BF02BD" w:rsidRPr="00BF02BD">
                <w:rPr>
                  <w:rStyle w:val="Kpr"/>
                  <w:rFonts w:eastAsiaTheme="minorEastAsia"/>
                  <w:bCs/>
                  <w:lang w:val="tr-TR"/>
                </w:rPr>
                <w:t>4.7nF</w:t>
              </w:r>
            </w:hyperlink>
          </w:p>
        </w:tc>
      </w:tr>
      <w:tr w:rsidR="00F02B3A" w14:paraId="1A3F4DFE" w14:textId="77777777" w:rsidTr="000E7C23">
        <w:tc>
          <w:tcPr>
            <w:tcW w:w="3020" w:type="dxa"/>
          </w:tcPr>
          <w:p w14:paraId="18C548E4" w14:textId="7433610A"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oMath>
            </m:oMathPara>
          </w:p>
        </w:tc>
        <w:tc>
          <w:tcPr>
            <w:tcW w:w="2504" w:type="dxa"/>
          </w:tcPr>
          <w:p w14:paraId="638A00E8" w14:textId="5C053C7D" w:rsidR="00F02B3A" w:rsidRDefault="00F02B3A" w:rsidP="00BF02BD">
            <w:pPr>
              <w:keepNext/>
              <w:shd w:val="clear" w:color="auto" w:fill="FFFFFF"/>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140pF</m:t>
                </m:r>
              </m:oMath>
            </m:oMathPara>
          </w:p>
        </w:tc>
        <w:tc>
          <w:tcPr>
            <w:tcW w:w="3538" w:type="dxa"/>
          </w:tcPr>
          <w:p w14:paraId="4051B952" w14:textId="79AC62AE" w:rsidR="00F02B3A" w:rsidRDefault="00102FEE" w:rsidP="00102FEE">
            <w:pPr>
              <w:keepNext/>
              <w:tabs>
                <w:tab w:val="center" w:pos="4536"/>
              </w:tabs>
              <w:spacing w:before="60" w:after="100" w:afterAutospacing="1"/>
              <w:jc w:val="center"/>
              <w:rPr>
                <w:rFonts w:eastAsiaTheme="minorEastAsia"/>
                <w:bCs/>
                <w:lang w:val="tr-TR"/>
              </w:rPr>
            </w:pPr>
            <w:hyperlink r:id="rId38" w:history="1">
              <w:r w:rsidRPr="00102FEE">
                <w:rPr>
                  <w:rStyle w:val="Kpr"/>
                </w:rPr>
                <w:t>100pf</w:t>
              </w:r>
            </w:hyperlink>
            <w:r>
              <w:t xml:space="preserve"> + </w:t>
            </w:r>
            <w:hyperlink r:id="rId39" w:history="1">
              <w:r w:rsidRPr="00102FEE">
                <w:rPr>
                  <w:rStyle w:val="Kpr"/>
                </w:rPr>
                <w:t>47pf</w:t>
              </w:r>
            </w:hyperlink>
          </w:p>
        </w:tc>
      </w:tr>
    </w:tbl>
    <w:p w14:paraId="1DE0E9E1"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6C070178" w14:textId="6DE37C8F" w:rsidR="0054553B" w:rsidRDefault="0054553B" w:rsidP="0054553B">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Pr>
          <w:rFonts w:eastAsiaTheme="majorEastAsia" w:cstheme="majorBidi"/>
          <w:b/>
          <w:color w:val="0070C0"/>
          <w:sz w:val="28"/>
          <w:szCs w:val="32"/>
        </w:rPr>
        <w:t>7</w:t>
      </w:r>
      <w:r w:rsidRPr="00CA6774">
        <w:rPr>
          <w:rFonts w:eastAsiaTheme="majorEastAsia" w:cstheme="majorBidi"/>
          <w:b/>
          <w:color w:val="0070C0"/>
          <w:sz w:val="28"/>
          <w:szCs w:val="32"/>
        </w:rPr>
        <w:t xml:space="preserve">: </w:t>
      </w:r>
    </w:p>
    <w:p w14:paraId="63D036ED" w14:textId="77777777" w:rsidR="0054553B" w:rsidRDefault="0054553B" w:rsidP="0054553B">
      <w:pPr>
        <w:keepNext/>
        <w:shd w:val="clear" w:color="auto" w:fill="FFFFFF"/>
        <w:tabs>
          <w:tab w:val="center" w:pos="4536"/>
        </w:tabs>
        <w:spacing w:before="60" w:after="100" w:afterAutospacing="1"/>
        <w:jc w:val="left"/>
        <w:rPr>
          <w:rFonts w:ascii="Arial" w:hAnsi="Arial" w:cs="Arial"/>
          <w:i/>
          <w:iCs/>
          <w:color w:val="3C78D8"/>
        </w:rPr>
      </w:pPr>
    </w:p>
    <w:p w14:paraId="7AC10093" w14:textId="17E7F235" w:rsidR="000E7C23" w:rsidRDefault="0054553B" w:rsidP="000E7C23">
      <w:pPr>
        <w:keepNext/>
        <w:shd w:val="clear" w:color="auto" w:fill="FFFFFF"/>
        <w:tabs>
          <w:tab w:val="center" w:pos="4536"/>
        </w:tabs>
        <w:spacing w:before="60" w:after="100" w:afterAutospacing="1"/>
        <w:rPr>
          <w:rFonts w:ascii="Arial" w:hAnsi="Arial" w:cs="Arial"/>
          <w:i/>
          <w:iCs/>
          <w:color w:val="3C78D8"/>
        </w:rPr>
      </w:pPr>
      <w:r w:rsidRPr="0054553B">
        <w:rPr>
          <w:rFonts w:ascii="Arial" w:hAnsi="Arial" w:cs="Arial"/>
          <w:i/>
          <w:iCs/>
          <w:color w:val="3C78D8"/>
        </w:rPr>
        <w:t>Obtain the bode plots of the loop transfer functions for each compensator design. Show and comment on phase margins. You do not need to simulate system for this step. Bode plots of MATLAB transfer functions are acceptable.</w:t>
      </w:r>
    </w:p>
    <w:p w14:paraId="38438F08" w14:textId="3654BF39" w:rsidR="0070467A" w:rsidRDefault="0070467A" w:rsidP="0070467A">
      <w:pPr>
        <w:keepNext/>
        <w:shd w:val="clear" w:color="auto" w:fill="FFFFFF"/>
        <w:tabs>
          <w:tab w:val="center" w:pos="4536"/>
        </w:tabs>
        <w:spacing w:before="60" w:after="100" w:afterAutospacing="1"/>
        <w:jc w:val="center"/>
        <w:rPr>
          <w:rFonts w:ascii="Arial" w:hAnsi="Arial" w:cs="Arial"/>
          <w:i/>
          <w:iCs/>
          <w:color w:val="3C78D8"/>
        </w:rPr>
      </w:pPr>
      <w:r w:rsidRPr="00B16FCC">
        <w:rPr>
          <w:noProof/>
          <w:lang w:val="tr-TR" w:eastAsia="tr-TR"/>
        </w:rPr>
        <w:drawing>
          <wp:inline distT="0" distB="0" distL="0" distR="0" wp14:anchorId="3A2778E8" wp14:editId="17563274">
            <wp:extent cx="3962400" cy="575666"/>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6C38CFC9" w14:textId="2DD1A55A" w:rsidR="0070467A" w:rsidRPr="0070467A" w:rsidRDefault="0070467A" w:rsidP="0070467A">
      <w:pPr>
        <w:keepNext/>
        <w:shd w:val="clear" w:color="auto" w:fill="FFFFFF"/>
        <w:tabs>
          <w:tab w:val="center" w:pos="4536"/>
        </w:tabs>
        <w:spacing w:before="60" w:after="100" w:afterAutospacing="1"/>
        <w:rPr>
          <w:rFonts w:eastAsiaTheme="minorEastAsia"/>
          <w:bCs/>
          <w:lang w:val="tr-TR"/>
        </w:rPr>
      </w:pPr>
      <w:proofErr w:type="spellStart"/>
      <w:r w:rsidRPr="0070467A">
        <w:rPr>
          <w:rFonts w:eastAsiaTheme="minorEastAsia"/>
          <w:bCs/>
          <w:lang w:val="tr-TR"/>
        </w:rPr>
        <w:t>The</w:t>
      </w:r>
      <w:proofErr w:type="spellEnd"/>
      <w:r w:rsidRPr="0070467A">
        <w:rPr>
          <w:rFonts w:eastAsiaTheme="minorEastAsia"/>
          <w:bCs/>
          <w:lang w:val="tr-TR"/>
        </w:rPr>
        <w:t xml:space="preserve"> </w:t>
      </w:r>
      <w:r w:rsidR="00701899">
        <w:rPr>
          <w:rFonts w:eastAsiaTheme="minorEastAsia"/>
          <w:bCs/>
          <w:lang w:val="tr-TR"/>
        </w:rPr>
        <w:t>MATLAB</w:t>
      </w:r>
      <w:r w:rsidRPr="0070467A">
        <w:rPr>
          <w:rFonts w:eastAsiaTheme="minorEastAsia"/>
          <w:bCs/>
          <w:lang w:val="tr-TR"/>
        </w:rPr>
        <w:t xml:space="preserve"> </w:t>
      </w:r>
      <w:proofErr w:type="spellStart"/>
      <w:r w:rsidRPr="0070467A">
        <w:rPr>
          <w:rFonts w:eastAsiaTheme="minorEastAsia"/>
          <w:bCs/>
          <w:lang w:val="tr-TR"/>
        </w:rPr>
        <w:t>script</w:t>
      </w:r>
      <w:proofErr w:type="spellEnd"/>
      <w:r w:rsidRPr="0070467A">
        <w:rPr>
          <w:rFonts w:eastAsiaTheme="minorEastAsia"/>
          <w:bCs/>
          <w:lang w:val="tr-TR"/>
        </w:rPr>
        <w:t xml:space="preserve"> can be found in Appendix II. </w:t>
      </w:r>
    </w:p>
    <w:p w14:paraId="782CA0FC"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218A6DD6"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70159EAE"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0563F238"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2C420875"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14242E9E"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2D798985" w14:textId="190AE2C8" w:rsidR="0054553B" w:rsidRDefault="0054553B" w:rsidP="0054553B">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51AAE2AE" w14:textId="251AEB99"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r>
        <w:rPr>
          <w:rFonts w:eastAsiaTheme="minorEastAsia"/>
          <w:bCs/>
          <w:color w:val="8EAADB" w:themeColor="accent1" w:themeTint="99"/>
        </w:rPr>
        <w:pict w14:anchorId="2B89DDAC">
          <v:shape id="_x0000_i1028" type="#_x0000_t75" style="width:453.25pt;height:218.75pt">
            <v:imagedata r:id="rId40" o:title="Q7-Bode plot-A"/>
          </v:shape>
        </w:pict>
      </w:r>
    </w:p>
    <w:p w14:paraId="2DDE42BA" w14:textId="0EE4AE24" w:rsidR="00457D72" w:rsidRDefault="00457D72" w:rsidP="00457D72">
      <w:pPr>
        <w:pStyle w:val="ResimYazs"/>
        <w:jc w:val="center"/>
      </w:pPr>
      <w:r>
        <w:t xml:space="preserve">Figure x Bode plot of </w:t>
      </w:r>
      <w:r w:rsidR="00716BAB">
        <w:t xml:space="preserve">the </w:t>
      </w:r>
      <w:r>
        <w:t>designed type-III-</w:t>
      </w:r>
      <w:r>
        <w:t>A</w:t>
      </w:r>
      <w:r>
        <w:t xml:space="preserve"> compensator</w:t>
      </w:r>
    </w:p>
    <w:p w14:paraId="6A9B007C" w14:textId="6857CF09" w:rsidR="00E82E72" w:rsidRPr="00E82E72" w:rsidRDefault="00E82E72" w:rsidP="00E82E72">
      <w:r>
        <w:t xml:space="preserve">As shown in Fig X. The phase margin is 97.3 </w:t>
      </w:r>
      <w:r w:rsidR="00F83BE1">
        <w:t>d</w:t>
      </w:r>
      <w:r>
        <w:t>egrees</w:t>
      </w:r>
      <w:r w:rsidR="00F83BE1">
        <w:t xml:space="preserve"> </w:t>
      </w:r>
      <w:r w:rsidR="00F83BE1">
        <w:t>which is pretty safe phase margin.</w:t>
      </w:r>
    </w:p>
    <w:p w14:paraId="14CD230D" w14:textId="77777777" w:rsidR="00457D72" w:rsidRDefault="00457D72" w:rsidP="0054553B">
      <w:pPr>
        <w:keepNext/>
        <w:shd w:val="clear" w:color="auto" w:fill="FFFFFF"/>
        <w:tabs>
          <w:tab w:val="center" w:pos="4536"/>
        </w:tabs>
        <w:spacing w:before="60" w:after="100" w:afterAutospacing="1"/>
        <w:jc w:val="left"/>
        <w:rPr>
          <w:rFonts w:ascii="Arial" w:hAnsi="Arial" w:cs="Arial"/>
          <w:i/>
          <w:iCs/>
          <w:color w:val="3C78D8"/>
        </w:rPr>
      </w:pPr>
    </w:p>
    <w:p w14:paraId="196A0026" w14:textId="07D10885" w:rsidR="0070467A" w:rsidRDefault="0054553B" w:rsidP="00457D72">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I-B</w:t>
      </w:r>
      <w:r w:rsidRPr="00D87977">
        <w:rPr>
          <w:rFonts w:eastAsiaTheme="minorEastAsia"/>
          <w:bCs/>
          <w:color w:val="8EAADB" w:themeColor="accent1" w:themeTint="99"/>
        </w:rPr>
        <w:t>:</w:t>
      </w:r>
      <w:r w:rsidR="00B70DD9">
        <w:rPr>
          <w:rFonts w:eastAsiaTheme="minorEastAsia"/>
          <w:bCs/>
          <w:color w:val="8EAADB" w:themeColor="accent1" w:themeTint="99"/>
        </w:rPr>
        <w:pict w14:anchorId="3B14C4BF">
          <v:shape id="_x0000_i1027" type="#_x0000_t75" style="width:439.1pt;height:211.1pt">
            <v:imagedata r:id="rId41" o:title="Q7-Bode plot-B"/>
          </v:shape>
        </w:pict>
      </w:r>
    </w:p>
    <w:p w14:paraId="420A8009" w14:textId="50692D8F" w:rsidR="00FC71FE" w:rsidRDefault="00FC71FE" w:rsidP="00FC71FE">
      <w:pPr>
        <w:pStyle w:val="ResimYazs"/>
        <w:jc w:val="center"/>
      </w:pPr>
      <w:r>
        <w:t xml:space="preserve">Figure x Bode plot of </w:t>
      </w:r>
      <w:r w:rsidR="00716BAB">
        <w:t xml:space="preserve">the </w:t>
      </w:r>
      <w:r>
        <w:t>designed type-III-B compensator</w:t>
      </w:r>
    </w:p>
    <w:p w14:paraId="2E69AA58" w14:textId="3239B269" w:rsidR="00E82E72" w:rsidRPr="00E82E72" w:rsidRDefault="00E82E72" w:rsidP="00E82E72">
      <w:r>
        <w:t>As shown in Fig X. The phase margin is 9</w:t>
      </w:r>
      <w:r>
        <w:t>5</w:t>
      </w:r>
      <w:r>
        <w:t>.</w:t>
      </w:r>
      <w:r>
        <w:t>98</w:t>
      </w:r>
      <w:r>
        <w:t xml:space="preserve"> Degrees</w:t>
      </w:r>
      <w:r w:rsidR="00F83BE1">
        <w:t xml:space="preserve"> which is pretty safe phase margin.</w:t>
      </w:r>
    </w:p>
    <w:p w14:paraId="007DBCBF" w14:textId="77777777" w:rsidR="00E82E72" w:rsidRPr="00E82E72" w:rsidRDefault="00E82E72" w:rsidP="00E82E72"/>
    <w:p w14:paraId="682F085B" w14:textId="77777777" w:rsidR="0070467A" w:rsidRDefault="0070467A" w:rsidP="0054553B">
      <w:pPr>
        <w:keepNext/>
        <w:shd w:val="clear" w:color="auto" w:fill="FFFFFF"/>
        <w:tabs>
          <w:tab w:val="center" w:pos="4536"/>
        </w:tabs>
        <w:spacing w:before="60" w:after="100" w:afterAutospacing="1"/>
        <w:jc w:val="left"/>
        <w:rPr>
          <w:rFonts w:ascii="Arial" w:hAnsi="Arial" w:cs="Arial"/>
          <w:i/>
          <w:iCs/>
          <w:color w:val="3C78D8"/>
        </w:rPr>
      </w:pPr>
    </w:p>
    <w:p w14:paraId="27D69677" w14:textId="44783509" w:rsidR="0054553B" w:rsidRDefault="0054553B" w:rsidP="000E7C23">
      <w:pPr>
        <w:keepNext/>
        <w:shd w:val="clear" w:color="auto" w:fill="FFFFFF"/>
        <w:tabs>
          <w:tab w:val="center" w:pos="4536"/>
        </w:tabs>
        <w:spacing w:before="60" w:after="100" w:afterAutospacing="1"/>
        <w:rPr>
          <w:rFonts w:ascii="Arial" w:hAnsi="Arial" w:cs="Arial"/>
          <w:i/>
          <w:iCs/>
          <w:color w:val="3C78D8"/>
        </w:rPr>
      </w:pPr>
    </w:p>
    <w:p w14:paraId="26B7E18B" w14:textId="5230349D" w:rsidR="008915E3" w:rsidRDefault="002B6F6A" w:rsidP="002B6F6A">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Pr>
          <w:rFonts w:eastAsiaTheme="majorEastAsia" w:cstheme="majorBidi"/>
          <w:b/>
          <w:color w:val="0070C0"/>
          <w:sz w:val="28"/>
          <w:szCs w:val="32"/>
        </w:rPr>
        <w:t>8</w:t>
      </w:r>
      <w:r w:rsidRPr="00CA6774">
        <w:rPr>
          <w:rFonts w:eastAsiaTheme="majorEastAsia" w:cstheme="majorBidi"/>
          <w:b/>
          <w:color w:val="0070C0"/>
          <w:sz w:val="28"/>
          <w:szCs w:val="32"/>
        </w:rPr>
        <w:t xml:space="preserve">: </w:t>
      </w:r>
    </w:p>
    <w:p w14:paraId="1E5F4A45" w14:textId="77777777" w:rsidR="008915E3" w:rsidRDefault="008915E3" w:rsidP="002B6F6A">
      <w:pPr>
        <w:keepNext/>
        <w:keepLines/>
        <w:spacing w:before="240" w:after="0"/>
        <w:outlineLvl w:val="0"/>
        <w:rPr>
          <w:rFonts w:eastAsiaTheme="majorEastAsia" w:cstheme="majorBidi"/>
          <w:b/>
          <w:color w:val="0070C0"/>
          <w:sz w:val="28"/>
          <w:szCs w:val="32"/>
        </w:rPr>
      </w:pPr>
    </w:p>
    <w:p w14:paraId="52977BE6" w14:textId="76C2FCFF" w:rsidR="0054553B" w:rsidRDefault="008915E3" w:rsidP="000E7C23">
      <w:pPr>
        <w:keepNext/>
        <w:shd w:val="clear" w:color="auto" w:fill="FFFFFF"/>
        <w:tabs>
          <w:tab w:val="center" w:pos="4536"/>
        </w:tabs>
        <w:spacing w:before="60" w:after="100" w:afterAutospacing="1"/>
        <w:rPr>
          <w:rFonts w:ascii="Arial" w:hAnsi="Arial" w:cs="Arial"/>
          <w:i/>
          <w:iCs/>
          <w:color w:val="3C78D8"/>
        </w:rPr>
      </w:pPr>
      <w:r w:rsidRPr="008915E3">
        <w:rPr>
          <w:rFonts w:ascii="Arial" w:hAnsi="Arial" w:cs="Arial"/>
          <w:i/>
          <w:iCs/>
          <w:color w:val="3C78D8"/>
        </w:rPr>
        <w:t>Give the transient waveform for output voltage, inductor current and duty cycle (0&lt;x&lt;1) for each compensator design when load is switched from full to half. Explain what happens at that moment briefly.</w:t>
      </w:r>
    </w:p>
    <w:p w14:paraId="3170AB76" w14:textId="1B363C07" w:rsidR="005D0F3F" w:rsidRPr="005D0F3F" w:rsidRDefault="005D0F3F" w:rsidP="005D0F3F">
      <w:r>
        <w:t>At the switching instance, the mean current of the inductor is twice as much of the steady state mean current of the load. This surplus energy</w:t>
      </w:r>
      <w:r w:rsidR="00CE5091">
        <w:t xml:space="preserve"> is transferred to the capacitor</w:t>
      </w:r>
      <w:r>
        <w:t xml:space="preserve"> </w:t>
      </w:r>
      <w:r w:rsidR="00CE5091">
        <w:t>resulting</w:t>
      </w:r>
      <w:r>
        <w:t xml:space="preserve"> in voltage spike for a short time. </w:t>
      </w:r>
      <w:r w:rsidR="00D17A09">
        <w:t xml:space="preserve">During this period, the Duty is zero. Then the mean inductor current is period where inductance current is less </w:t>
      </w:r>
      <w:proofErr w:type="spellStart"/>
      <w:r w:rsidR="00D17A09">
        <w:t>then</w:t>
      </w:r>
      <w:proofErr w:type="spellEnd"/>
      <w:r w:rsidR="00D17A09">
        <w:t xml:space="preserve"> the final steady state mean current. To </w:t>
      </w:r>
      <w:proofErr w:type="spellStart"/>
      <w:r w:rsidR="00D17A09">
        <w:t>compense</w:t>
      </w:r>
      <w:proofErr w:type="spellEnd"/>
      <w:r w:rsidR="00D17A09">
        <w:t xml:space="preserve"> this, Duty is set to higher value for a short duration.</w:t>
      </w:r>
    </w:p>
    <w:p w14:paraId="341BBA68" w14:textId="77777777" w:rsidR="008915E3" w:rsidRDefault="008915E3" w:rsidP="008915E3">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6BB1D5E5" w14:textId="5E8ADED0" w:rsidR="008915E3" w:rsidRPr="008915E3" w:rsidRDefault="008915E3" w:rsidP="000E7C23">
      <w:pPr>
        <w:keepNext/>
        <w:shd w:val="clear" w:color="auto" w:fill="FFFFFF"/>
        <w:tabs>
          <w:tab w:val="center" w:pos="4536"/>
        </w:tabs>
        <w:spacing w:before="60" w:after="100" w:afterAutospacing="1"/>
      </w:pPr>
      <w:r w:rsidRPr="008915E3">
        <w:t>The simulated circuit is given in Fig. X.</w:t>
      </w:r>
    </w:p>
    <w:p w14:paraId="1092B7EB" w14:textId="71E06C29" w:rsidR="008915E3" w:rsidRDefault="00143DC3" w:rsidP="000E7C23">
      <w:pPr>
        <w:keepNext/>
        <w:shd w:val="clear" w:color="auto" w:fill="FFFFFF"/>
        <w:tabs>
          <w:tab w:val="center" w:pos="4536"/>
        </w:tabs>
        <w:spacing w:before="60" w:after="100" w:afterAutospacing="1"/>
        <w:rPr>
          <w:rFonts w:ascii="Arial" w:hAnsi="Arial" w:cs="Arial"/>
          <w:i/>
          <w:iCs/>
          <w:color w:val="3C78D8"/>
        </w:rPr>
      </w:pPr>
      <w:r w:rsidRPr="00143DC3">
        <w:rPr>
          <w:rFonts w:ascii="Arial" w:hAnsi="Arial" w:cs="Arial"/>
          <w:i/>
          <w:iCs/>
          <w:color w:val="3C78D8"/>
        </w:rPr>
        <w:drawing>
          <wp:inline distT="0" distB="0" distL="0" distR="0" wp14:anchorId="49A256D5" wp14:editId="1521C1C8">
            <wp:extent cx="5760720" cy="18110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811020"/>
                    </a:xfrm>
                    <a:prstGeom prst="rect">
                      <a:avLst/>
                    </a:prstGeom>
                  </pic:spPr>
                </pic:pic>
              </a:graphicData>
            </a:graphic>
          </wp:inline>
        </w:drawing>
      </w:r>
    </w:p>
    <w:p w14:paraId="791A40A6" w14:textId="52A0002C" w:rsidR="008915E3" w:rsidRDefault="008915E3" w:rsidP="008915E3">
      <w:pPr>
        <w:pStyle w:val="ResimYazs"/>
        <w:jc w:val="center"/>
      </w:pPr>
      <w:r>
        <w:t>Figure x type-III-</w:t>
      </w:r>
      <w:r>
        <w:t>A</w:t>
      </w:r>
      <w:r>
        <w:t xml:space="preserve"> compensator</w:t>
      </w:r>
      <w:r>
        <w:t xml:space="preserve"> LT-spice simulation for transient response when load is switched from full to half</w:t>
      </w:r>
    </w:p>
    <w:p w14:paraId="5F337B6A" w14:textId="380AF45B" w:rsidR="00143DC3" w:rsidRDefault="008F6D4C" w:rsidP="00143DC3">
      <w:r>
        <w:t xml:space="preserve">Output voltage and inductor current at the </w:t>
      </w:r>
      <w:r w:rsidR="00821C1D">
        <w:t>switching instance</w:t>
      </w:r>
      <w:r>
        <w:t xml:space="preserve"> is given in Fig. X.</w:t>
      </w:r>
    </w:p>
    <w:p w14:paraId="4813D857" w14:textId="0DBC6287" w:rsidR="008F6D4C" w:rsidRPr="00143DC3" w:rsidRDefault="008F6D4C" w:rsidP="00143DC3">
      <w:r>
        <w:rPr>
          <w:noProof/>
          <w:lang w:val="tr-TR" w:eastAsia="tr-TR"/>
        </w:rPr>
        <w:drawing>
          <wp:inline distT="0" distB="0" distL="0" distR="0" wp14:anchorId="0F1C7CD5" wp14:editId="32AA08B8">
            <wp:extent cx="5760720" cy="1134745"/>
            <wp:effectExtent l="0" t="0" r="0" b="825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134745"/>
                    </a:xfrm>
                    <a:prstGeom prst="rect">
                      <a:avLst/>
                    </a:prstGeom>
                  </pic:spPr>
                </pic:pic>
              </a:graphicData>
            </a:graphic>
          </wp:inline>
        </w:drawing>
      </w:r>
    </w:p>
    <w:p w14:paraId="3F9F234D" w14:textId="091603F2" w:rsidR="008F6D4C" w:rsidRDefault="008F6D4C" w:rsidP="008F6D4C">
      <w:pPr>
        <w:pStyle w:val="ResimYazs"/>
        <w:jc w:val="center"/>
      </w:pPr>
      <w:r>
        <w:t>Figure x type-III-A compensator LT-spice simulation</w:t>
      </w:r>
      <w:r>
        <w:t xml:space="preserve"> results of inductor current and output voltage </w:t>
      </w:r>
      <w:r>
        <w:t>for transient response when load is switched from full to half</w:t>
      </w:r>
    </w:p>
    <w:p w14:paraId="68913CAB" w14:textId="5DCF94B4" w:rsidR="008F6D4C" w:rsidRDefault="008F6D4C" w:rsidP="008F6D4C">
      <w:r>
        <w:t>Duty</w:t>
      </w:r>
      <w:r w:rsidR="00821C1D">
        <w:t>, triangular signal and error signal</w:t>
      </w:r>
      <w:r>
        <w:t xml:space="preserve"> </w:t>
      </w:r>
      <w:r w:rsidR="00821C1D">
        <w:t>at the switching instance</w:t>
      </w:r>
      <w:r w:rsidR="00821C1D">
        <w:t xml:space="preserve"> </w:t>
      </w:r>
      <w:r w:rsidR="007D5B3E">
        <w:t>are</w:t>
      </w:r>
      <w:r>
        <w:t xml:space="preserve"> given in Fig. X.</w:t>
      </w:r>
    </w:p>
    <w:p w14:paraId="02489C73" w14:textId="634DE2EA" w:rsidR="00821C1D" w:rsidRDefault="00821C1D" w:rsidP="008F6D4C">
      <w:r>
        <w:rPr>
          <w:noProof/>
          <w:lang w:val="tr-TR" w:eastAsia="tr-TR"/>
        </w:rPr>
        <w:lastRenderedPageBreak/>
        <w:drawing>
          <wp:inline distT="0" distB="0" distL="0" distR="0" wp14:anchorId="3E072272" wp14:editId="30CEE19D">
            <wp:extent cx="5760720" cy="1134745"/>
            <wp:effectExtent l="0" t="0" r="0" b="825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134745"/>
                    </a:xfrm>
                    <a:prstGeom prst="rect">
                      <a:avLst/>
                    </a:prstGeom>
                  </pic:spPr>
                </pic:pic>
              </a:graphicData>
            </a:graphic>
          </wp:inline>
        </w:drawing>
      </w:r>
    </w:p>
    <w:p w14:paraId="40D4BAFB" w14:textId="5761BB4A" w:rsidR="00821C1D" w:rsidRDefault="00821C1D" w:rsidP="00821C1D">
      <w:pPr>
        <w:pStyle w:val="ResimYazs"/>
        <w:jc w:val="center"/>
      </w:pPr>
      <w:r>
        <w:t xml:space="preserve">Figure x type-III-A compensator LT-spice simulation results </w:t>
      </w:r>
      <w:r>
        <w:t xml:space="preserve">of gate signal, triangular signal and error signal </w:t>
      </w:r>
      <w:r>
        <w:t>for transient response when load is switched from full to half</w:t>
      </w:r>
    </w:p>
    <w:p w14:paraId="65C0A84D" w14:textId="2545A6E3" w:rsidR="00FB2EDC" w:rsidRPr="002A5497" w:rsidRDefault="00FB2EDC" w:rsidP="008F6D4C">
      <w:pPr>
        <w:rPr>
          <w:b/>
          <w:i/>
        </w:rPr>
      </w:pPr>
      <w:r w:rsidRPr="002A5497">
        <w:rPr>
          <w:b/>
          <w:i/>
        </w:rPr>
        <w:t xml:space="preserve">One should note that this output voltage has very low voltage regulation. After checking what is wrong, I realized that the used OP-AMP has very low slew rate for this purpose. After increasing </w:t>
      </w:r>
      <w:r w:rsidR="000A4A06" w:rsidRPr="002A5497">
        <w:rPr>
          <w:b/>
          <w:i/>
        </w:rPr>
        <w:t>bandwidth</w:t>
      </w:r>
      <w:r w:rsidRPr="002A5497">
        <w:rPr>
          <w:b/>
          <w:i/>
        </w:rPr>
        <w:t xml:space="preserve"> and slew </w:t>
      </w:r>
      <w:r w:rsidR="002A5497">
        <w:rPr>
          <w:b/>
          <w:i/>
        </w:rPr>
        <w:t>while</w:t>
      </w:r>
      <w:r w:rsidR="001D7351" w:rsidRPr="002A5497">
        <w:rPr>
          <w:b/>
          <w:i/>
        </w:rPr>
        <w:t xml:space="preserve"> provid</w:t>
      </w:r>
      <w:r w:rsidR="002A5497">
        <w:rPr>
          <w:b/>
          <w:i/>
        </w:rPr>
        <w:t>ing</w:t>
      </w:r>
      <w:r w:rsidR="001D7351" w:rsidRPr="002A5497">
        <w:rPr>
          <w:b/>
          <w:i/>
        </w:rPr>
        <w:t xml:space="preserve"> a negative rail</w:t>
      </w:r>
      <w:r w:rsidRPr="002A5497">
        <w:rPr>
          <w:b/>
          <w:i/>
        </w:rPr>
        <w:t>, I have observed better results as shown in Fig. X and Y</w:t>
      </w:r>
    </w:p>
    <w:p w14:paraId="647C913C" w14:textId="5B7126B7" w:rsidR="005C0EF9" w:rsidRDefault="005C0EF9" w:rsidP="005C0EF9">
      <w:r>
        <w:t>Output voltage and inductor current at the switching instance is given in Fig. X.</w:t>
      </w:r>
      <w:r>
        <w:t xml:space="preserve"> when more ideal op-amp model is used</w:t>
      </w:r>
    </w:p>
    <w:p w14:paraId="28A75D4A" w14:textId="63DFA309" w:rsidR="005C0EF9" w:rsidRDefault="005C0EF9" w:rsidP="005C0EF9">
      <w:r>
        <w:rPr>
          <w:noProof/>
          <w:lang w:val="tr-TR" w:eastAsia="tr-TR"/>
        </w:rPr>
        <w:drawing>
          <wp:inline distT="0" distB="0" distL="0" distR="0" wp14:anchorId="157E8024" wp14:editId="17718A0B">
            <wp:extent cx="5760720" cy="1134745"/>
            <wp:effectExtent l="0" t="0" r="0" b="825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4745"/>
                    </a:xfrm>
                    <a:prstGeom prst="rect">
                      <a:avLst/>
                    </a:prstGeom>
                  </pic:spPr>
                </pic:pic>
              </a:graphicData>
            </a:graphic>
          </wp:inline>
        </w:drawing>
      </w:r>
    </w:p>
    <w:p w14:paraId="5E9D4059" w14:textId="34F29A28" w:rsidR="005C0EF9" w:rsidRDefault="005C0EF9" w:rsidP="005C0EF9">
      <w:pPr>
        <w:pStyle w:val="ResimYazs"/>
        <w:jc w:val="center"/>
      </w:pPr>
      <w:r>
        <w:t>Figure x type-III-A compensator LT-spice simulation results of inductor current and output voltage for transient response when load is switched from full to half</w:t>
      </w:r>
      <w:r>
        <w:t xml:space="preserve"> and more ideal op-amp model</w:t>
      </w:r>
      <w:r w:rsidR="004F247E">
        <w:t xml:space="preserve"> with negative rail</w:t>
      </w:r>
      <w:r>
        <w:t xml:space="preserve"> is used.</w:t>
      </w:r>
    </w:p>
    <w:p w14:paraId="4FC0CCAB" w14:textId="47365242" w:rsidR="00270888" w:rsidRDefault="00270888" w:rsidP="00270888">
      <w:r>
        <w:t xml:space="preserve">Duty, triangular signal and error signal at the switching instance </w:t>
      </w:r>
      <w:r>
        <w:t>are</w:t>
      </w:r>
      <w:r>
        <w:t xml:space="preserve"> given in Fig. X. when more ideal op-amp model is used</w:t>
      </w:r>
    </w:p>
    <w:p w14:paraId="09FE948F" w14:textId="4B9FA87D" w:rsidR="004F247E" w:rsidRDefault="004F247E" w:rsidP="00270888">
      <w:r>
        <w:rPr>
          <w:noProof/>
          <w:lang w:val="tr-TR" w:eastAsia="tr-TR"/>
        </w:rPr>
        <w:drawing>
          <wp:inline distT="0" distB="0" distL="0" distR="0" wp14:anchorId="470FA544" wp14:editId="7992746D">
            <wp:extent cx="5760720" cy="1134745"/>
            <wp:effectExtent l="0" t="0" r="0" b="825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4745"/>
                    </a:xfrm>
                    <a:prstGeom prst="rect">
                      <a:avLst/>
                    </a:prstGeom>
                  </pic:spPr>
                </pic:pic>
              </a:graphicData>
            </a:graphic>
          </wp:inline>
        </w:drawing>
      </w:r>
    </w:p>
    <w:p w14:paraId="34789FD7" w14:textId="61A16E23" w:rsidR="004F247E" w:rsidRDefault="004F247E" w:rsidP="004F247E">
      <w:pPr>
        <w:pStyle w:val="ResimYazs"/>
        <w:jc w:val="center"/>
      </w:pPr>
      <w:r>
        <w:t>Figure x type-III-A compensator LT-spice simulation results of gate signal, triangular signal and error signal for transient response when load is switched from full to half</w:t>
      </w:r>
      <w:r>
        <w:t xml:space="preserve"> and more ideal op-amp with negative rail is used</w:t>
      </w:r>
    </w:p>
    <w:p w14:paraId="16429332" w14:textId="77777777" w:rsidR="00BE5B6B" w:rsidRPr="008F6D4C" w:rsidRDefault="00BE5B6B" w:rsidP="008F6D4C"/>
    <w:p w14:paraId="55B5206F" w14:textId="594DB4F6" w:rsidR="00BE5B6B" w:rsidRDefault="00BE5B6B" w:rsidP="00BE5B6B">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Pr>
          <w:rFonts w:eastAsiaTheme="minorEastAsia"/>
          <w:bCs/>
          <w:color w:val="8EAADB" w:themeColor="accent1" w:themeTint="99"/>
        </w:rPr>
        <w:t>B</w:t>
      </w:r>
      <w:r w:rsidRPr="00D87977">
        <w:rPr>
          <w:rFonts w:eastAsiaTheme="minorEastAsia"/>
          <w:bCs/>
          <w:color w:val="8EAADB" w:themeColor="accent1" w:themeTint="99"/>
        </w:rPr>
        <w:t>:</w:t>
      </w:r>
    </w:p>
    <w:p w14:paraId="328B3009" w14:textId="0C593810" w:rsidR="00BE5B6B" w:rsidRPr="008915E3" w:rsidRDefault="00BE5B6B" w:rsidP="00BE5B6B">
      <w:pPr>
        <w:keepNext/>
        <w:shd w:val="clear" w:color="auto" w:fill="FFFFFF"/>
        <w:tabs>
          <w:tab w:val="center" w:pos="4536"/>
        </w:tabs>
        <w:spacing w:before="60" w:after="100" w:afterAutospacing="1"/>
      </w:pPr>
      <w:r w:rsidRPr="008915E3">
        <w:t>The simulated circuit is given in Fig. X.</w:t>
      </w:r>
    </w:p>
    <w:p w14:paraId="516D70E5" w14:textId="2A22379D" w:rsidR="008915E3" w:rsidRDefault="00993BBF" w:rsidP="000E7C23">
      <w:pPr>
        <w:keepNext/>
        <w:shd w:val="clear" w:color="auto" w:fill="FFFFFF"/>
        <w:tabs>
          <w:tab w:val="center" w:pos="4536"/>
        </w:tabs>
        <w:spacing w:before="60" w:after="100" w:afterAutospacing="1"/>
        <w:rPr>
          <w:rFonts w:ascii="Arial" w:hAnsi="Arial" w:cs="Arial"/>
          <w:i/>
          <w:iCs/>
          <w:color w:val="3C78D8"/>
        </w:rPr>
      </w:pPr>
      <w:r w:rsidRPr="00993BBF">
        <w:rPr>
          <w:rFonts w:ascii="Arial" w:hAnsi="Arial" w:cs="Arial"/>
          <w:i/>
          <w:iCs/>
          <w:color w:val="3C78D8"/>
        </w:rPr>
        <w:drawing>
          <wp:inline distT="0" distB="0" distL="0" distR="0" wp14:anchorId="7DBC592C" wp14:editId="6A00FB11">
            <wp:extent cx="5760720" cy="166497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664970"/>
                    </a:xfrm>
                    <a:prstGeom prst="rect">
                      <a:avLst/>
                    </a:prstGeom>
                  </pic:spPr>
                </pic:pic>
              </a:graphicData>
            </a:graphic>
          </wp:inline>
        </w:drawing>
      </w:r>
    </w:p>
    <w:p w14:paraId="574F2B8D" w14:textId="38F04EA4" w:rsidR="00993BBF" w:rsidRPr="00993BBF" w:rsidRDefault="00993BBF" w:rsidP="00993BBF">
      <w:pPr>
        <w:pStyle w:val="ResimYazs"/>
        <w:jc w:val="center"/>
      </w:pPr>
      <w:r>
        <w:t>Figure x type-III-</w:t>
      </w:r>
      <w:r>
        <w:t>B</w:t>
      </w:r>
      <w:r>
        <w:t xml:space="preserve"> compensator LT-spice simulation results of inductor current and output voltage for transient response when load is switched from full to half</w:t>
      </w:r>
    </w:p>
    <w:p w14:paraId="761F4AA6" w14:textId="77777777" w:rsidR="00993BBF" w:rsidRDefault="00993BBF" w:rsidP="00993BBF">
      <w:r>
        <w:t>Output voltage and inductor current at the switching instance is given in Fig. X.</w:t>
      </w:r>
    </w:p>
    <w:p w14:paraId="12EAA1A6" w14:textId="5BE56752" w:rsidR="008915E3" w:rsidRDefault="00875DD5" w:rsidP="000E7C23">
      <w:pPr>
        <w:keepNext/>
        <w:shd w:val="clear" w:color="auto" w:fill="FFFFFF"/>
        <w:tabs>
          <w:tab w:val="center" w:pos="4536"/>
        </w:tabs>
        <w:spacing w:before="60" w:after="100" w:afterAutospacing="1"/>
        <w:rPr>
          <w:rFonts w:ascii="Arial" w:hAnsi="Arial" w:cs="Arial"/>
          <w:i/>
          <w:iCs/>
          <w:color w:val="3C78D8"/>
        </w:rPr>
      </w:pPr>
      <w:r>
        <w:rPr>
          <w:noProof/>
          <w:lang w:val="tr-TR" w:eastAsia="tr-TR"/>
        </w:rPr>
        <w:drawing>
          <wp:inline distT="0" distB="0" distL="0" distR="0" wp14:anchorId="158251DB" wp14:editId="70399AEF">
            <wp:extent cx="5760720" cy="1134745"/>
            <wp:effectExtent l="0" t="0" r="0" b="825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134745"/>
                    </a:xfrm>
                    <a:prstGeom prst="rect">
                      <a:avLst/>
                    </a:prstGeom>
                  </pic:spPr>
                </pic:pic>
              </a:graphicData>
            </a:graphic>
          </wp:inline>
        </w:drawing>
      </w:r>
    </w:p>
    <w:p w14:paraId="29B3ABC0" w14:textId="69338719" w:rsidR="00875DD5" w:rsidRDefault="00875DD5" w:rsidP="00875DD5">
      <w:pPr>
        <w:pStyle w:val="ResimYazs"/>
        <w:jc w:val="center"/>
      </w:pPr>
      <w:r>
        <w:t>Figure x type-III-</w:t>
      </w:r>
      <w:r>
        <w:t>B</w:t>
      </w:r>
      <w:r>
        <w:t xml:space="preserve"> compensator LT-spice simulation results of inductor current and output voltage for transient response when load is switched from full to half and more ideal op-amp model with negative rail is used.</w:t>
      </w:r>
    </w:p>
    <w:p w14:paraId="179E8F5F" w14:textId="1EB7FAA3" w:rsidR="00875DD5" w:rsidRDefault="00875DD5" w:rsidP="00875DD5">
      <w:r>
        <w:t>Duty, triangular signal and error signal at the switching instance are given in Fig. X.</w:t>
      </w:r>
    </w:p>
    <w:p w14:paraId="13170F77" w14:textId="1BF7E0C6" w:rsidR="00875DD5" w:rsidRDefault="00875DD5" w:rsidP="00875DD5">
      <w:r>
        <w:rPr>
          <w:noProof/>
          <w:lang w:val="tr-TR" w:eastAsia="tr-TR"/>
        </w:rPr>
        <w:drawing>
          <wp:inline distT="0" distB="0" distL="0" distR="0" wp14:anchorId="0F76D18B" wp14:editId="2C5501E7">
            <wp:extent cx="5760720" cy="1134745"/>
            <wp:effectExtent l="0" t="0" r="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134745"/>
                    </a:xfrm>
                    <a:prstGeom prst="rect">
                      <a:avLst/>
                    </a:prstGeom>
                  </pic:spPr>
                </pic:pic>
              </a:graphicData>
            </a:graphic>
          </wp:inline>
        </w:drawing>
      </w:r>
    </w:p>
    <w:p w14:paraId="62C4E65D" w14:textId="19D45F19" w:rsidR="00875DD5" w:rsidRDefault="00875DD5" w:rsidP="00875DD5">
      <w:pPr>
        <w:pStyle w:val="ResimYazs"/>
        <w:jc w:val="center"/>
      </w:pPr>
      <w:r>
        <w:t>Figure x type-III</w:t>
      </w:r>
      <w:r>
        <w:t>-B</w:t>
      </w:r>
      <w:r>
        <w:t xml:space="preserve"> compensator LT-spice simulation results of gate signal, triangular signal and error signal for transient response when load is switched from full to half and more ideal op-amp with negative rail is used</w:t>
      </w:r>
    </w:p>
    <w:p w14:paraId="5581641C" w14:textId="44F889E0" w:rsidR="00D052EC" w:rsidRDefault="00D052EC" w:rsidP="00D052EC">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9</w:t>
      </w:r>
      <w:r w:rsidRPr="00CA6774">
        <w:rPr>
          <w:rFonts w:eastAsiaTheme="majorEastAsia" w:cstheme="majorBidi"/>
          <w:b/>
          <w:color w:val="0070C0"/>
          <w:sz w:val="28"/>
          <w:szCs w:val="32"/>
        </w:rPr>
        <w:t xml:space="preserve">: </w:t>
      </w:r>
      <w:bookmarkStart w:id="0" w:name="_GoBack"/>
      <w:bookmarkEnd w:id="0"/>
    </w:p>
    <w:p w14:paraId="5FEA59F1" w14:textId="77777777" w:rsidR="00D052EC" w:rsidRDefault="00D052EC" w:rsidP="00D052EC">
      <w:pPr>
        <w:keepNext/>
        <w:keepLines/>
        <w:spacing w:before="240" w:after="0"/>
        <w:outlineLvl w:val="0"/>
        <w:rPr>
          <w:rFonts w:eastAsiaTheme="majorEastAsia" w:cstheme="majorBidi"/>
          <w:b/>
          <w:color w:val="0070C0"/>
          <w:sz w:val="28"/>
          <w:szCs w:val="32"/>
        </w:rPr>
      </w:pPr>
    </w:p>
    <w:p w14:paraId="3C894F3D" w14:textId="77777777" w:rsidR="00D052EC" w:rsidRDefault="00D052EC" w:rsidP="00D052EC">
      <w:pPr>
        <w:keepNext/>
        <w:shd w:val="clear" w:color="auto" w:fill="FFFFFF"/>
        <w:tabs>
          <w:tab w:val="center" w:pos="4536"/>
        </w:tabs>
        <w:spacing w:before="60" w:after="100" w:afterAutospacing="1"/>
        <w:rPr>
          <w:rFonts w:ascii="Arial" w:hAnsi="Arial" w:cs="Arial"/>
          <w:i/>
          <w:iCs/>
          <w:color w:val="3C78D8"/>
        </w:rPr>
      </w:pPr>
      <w:r w:rsidRPr="008915E3">
        <w:rPr>
          <w:rFonts w:ascii="Arial" w:hAnsi="Arial" w:cs="Arial"/>
          <w:i/>
          <w:iCs/>
          <w:color w:val="3C78D8"/>
        </w:rPr>
        <w:t>Give the transient waveform for output voltage, inductor current and duty cycle (0&lt;x&lt;1) for each compensator design when load is switched from full to half. Explain what happens at that moment briefly.</w:t>
      </w:r>
    </w:p>
    <w:p w14:paraId="0AB9906E" w14:textId="77777777" w:rsidR="00875DD5" w:rsidRPr="008915E3" w:rsidRDefault="00875DD5" w:rsidP="000E7C23">
      <w:pPr>
        <w:keepNext/>
        <w:shd w:val="clear" w:color="auto" w:fill="FFFFFF"/>
        <w:tabs>
          <w:tab w:val="center" w:pos="4536"/>
        </w:tabs>
        <w:spacing w:before="60" w:after="100" w:afterAutospacing="1"/>
        <w:rPr>
          <w:rFonts w:ascii="Arial" w:hAnsi="Arial" w:cs="Arial"/>
          <w:i/>
          <w:iCs/>
          <w:color w:val="3C78D8"/>
        </w:rPr>
      </w:pPr>
    </w:p>
    <w:p w14:paraId="198E6161" w14:textId="77777777" w:rsidR="008D19FB" w:rsidRDefault="008D19FB" w:rsidP="00972249">
      <w:pPr>
        <w:keepNext/>
        <w:keepLines/>
        <w:spacing w:before="240" w:after="0"/>
        <w:outlineLvl w:val="0"/>
        <w:rPr>
          <w:rStyle w:val="Gl"/>
          <w:rFonts w:ascii="Segoe UI" w:hAnsi="Segoe UI" w:cs="Segoe UI"/>
          <w:color w:val="0070C0"/>
          <w:shd w:val="clear" w:color="auto" w:fill="FFFFFF"/>
        </w:rPr>
      </w:pPr>
    </w:p>
    <w:p w14:paraId="186FCE6D" w14:textId="77777777" w:rsidR="008D19FB" w:rsidRDefault="008D19FB" w:rsidP="00972249">
      <w:pPr>
        <w:keepNext/>
        <w:keepLines/>
        <w:spacing w:before="240" w:after="0"/>
        <w:outlineLvl w:val="0"/>
        <w:rPr>
          <w:rStyle w:val="Gl"/>
          <w:rFonts w:ascii="Segoe UI" w:hAnsi="Segoe UI" w:cs="Segoe UI"/>
          <w:color w:val="0070C0"/>
          <w:shd w:val="clear" w:color="auto" w:fill="FFFFFF"/>
        </w:rPr>
      </w:pPr>
    </w:p>
    <w:p w14:paraId="79B40BFC" w14:textId="77777777" w:rsidR="008D19FB" w:rsidRDefault="008D19FB" w:rsidP="00972249">
      <w:pPr>
        <w:keepNext/>
        <w:keepLines/>
        <w:spacing w:before="240" w:after="0"/>
        <w:outlineLvl w:val="0"/>
        <w:rPr>
          <w:rStyle w:val="Gl"/>
          <w:rFonts w:ascii="Segoe UI" w:hAnsi="Segoe UI" w:cs="Segoe UI"/>
          <w:color w:val="0070C0"/>
          <w:shd w:val="clear" w:color="auto" w:fill="FFFFFF"/>
        </w:rPr>
      </w:pPr>
    </w:p>
    <w:p w14:paraId="5090F855" w14:textId="77777777" w:rsidR="008D19FB" w:rsidRDefault="008D19FB" w:rsidP="00972249">
      <w:pPr>
        <w:keepNext/>
        <w:keepLines/>
        <w:spacing w:before="240" w:after="0"/>
        <w:outlineLvl w:val="0"/>
        <w:rPr>
          <w:rStyle w:val="Gl"/>
          <w:rFonts w:ascii="Segoe UI" w:hAnsi="Segoe UI" w:cs="Segoe UI"/>
          <w:color w:val="0070C0"/>
          <w:shd w:val="clear" w:color="auto" w:fill="FFFFFF"/>
        </w:rPr>
      </w:pPr>
    </w:p>
    <w:p w14:paraId="1D8DA978" w14:textId="24D7DEAD"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E64E323"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r w:rsidR="00BD2A88">
        <w:rPr>
          <w:rFonts w:cs="Times New Roman"/>
          <w:szCs w:val="24"/>
        </w:rPr>
        <w:t>MATLAB</w:t>
      </w:r>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3FAFC76C" w:rsidR="008E7320" w:rsidRDefault="008E7320" w:rsidP="00362BFF">
      <w:pPr>
        <w:keepNext/>
        <w:keepLines/>
        <w:spacing w:before="240" w:after="0"/>
        <w:outlineLvl w:val="0"/>
        <w:rPr>
          <w:rFonts w:cs="Times New Roman"/>
          <w:szCs w:val="24"/>
        </w:rPr>
      </w:pPr>
    </w:p>
    <w:p w14:paraId="558255DF" w14:textId="77777777" w:rsidR="008E7320" w:rsidRDefault="008E7320">
      <w:pPr>
        <w:spacing w:before="0" w:after="160" w:line="259" w:lineRule="auto"/>
        <w:jc w:val="left"/>
        <w:rPr>
          <w:rFonts w:cs="Times New Roman"/>
          <w:szCs w:val="24"/>
        </w:rPr>
      </w:pPr>
      <w:r>
        <w:rPr>
          <w:rFonts w:cs="Times New Roman"/>
          <w:szCs w:val="24"/>
        </w:rPr>
        <w:br w:type="page"/>
      </w:r>
    </w:p>
    <w:p w14:paraId="2584DE3A" w14:textId="50866034" w:rsidR="008E7320" w:rsidRDefault="00A97FE2" w:rsidP="00362BFF">
      <w:pPr>
        <w:keepNext/>
        <w:keepLines/>
        <w:spacing w:before="240" w:after="0"/>
        <w:outlineLvl w:val="0"/>
        <w:rPr>
          <w:rFonts w:cs="Times New Roman"/>
          <w:szCs w:val="24"/>
        </w:rPr>
      </w:pPr>
      <w:r w:rsidRPr="00BD2A88">
        <w:rPr>
          <w:rStyle w:val="Gl"/>
          <w:rFonts w:ascii="Segoe UI" w:hAnsi="Segoe UI" w:cs="Segoe UI"/>
          <w:color w:val="0070C0"/>
          <w:shd w:val="clear" w:color="auto" w:fill="FFFFFF"/>
        </w:rPr>
        <w:lastRenderedPageBreak/>
        <w:t>Appendix II:</w:t>
      </w:r>
      <w:r w:rsidR="00BD2A88" w:rsidRPr="00BD2A88">
        <w:rPr>
          <w:rFonts w:cs="Times New Roman"/>
          <w:szCs w:val="24"/>
        </w:rPr>
        <w:t xml:space="preserve"> </w:t>
      </w:r>
      <w:r w:rsidR="00BD2A88">
        <w:rPr>
          <w:rFonts w:cs="Times New Roman"/>
          <w:szCs w:val="24"/>
        </w:rPr>
        <w:t>The MATLAB script to plot bode plot requested at question seven.</w:t>
      </w:r>
    </w:p>
    <w:tbl>
      <w:tblPr>
        <w:tblStyle w:val="TabloKlavuzu"/>
        <w:tblW w:w="0" w:type="auto"/>
        <w:tblLook w:val="04A0" w:firstRow="1" w:lastRow="0" w:firstColumn="1" w:lastColumn="0" w:noHBand="0" w:noVBand="1"/>
      </w:tblPr>
      <w:tblGrid>
        <w:gridCol w:w="9062"/>
      </w:tblGrid>
      <w:tr w:rsidR="00A97FE2" w14:paraId="138589BE" w14:textId="77777777" w:rsidTr="00A97FE2">
        <w:tc>
          <w:tcPr>
            <w:tcW w:w="9062" w:type="dxa"/>
          </w:tcPr>
          <w:p w14:paraId="624BCAD0"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%Q7-Type III A &amp; B </w:t>
            </w:r>
            <w:proofErr w:type="spellStart"/>
            <w:r w:rsidRPr="002F4185">
              <w:rPr>
                <w:rFonts w:ascii="Consolas" w:eastAsia="Times New Roman" w:hAnsi="Consolas" w:cs="Times New Roman"/>
                <w:color w:val="008013"/>
                <w:kern w:val="0"/>
                <w:sz w:val="20"/>
                <w:szCs w:val="20"/>
                <w:lang w:val="tr-TR" w:eastAsia="tr-TR"/>
                <w14:ligatures w14:val="none"/>
              </w:rPr>
              <w:t>bode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plots</w:t>
            </w:r>
            <w:proofErr w:type="spellEnd"/>
          </w:p>
          <w:p w14:paraId="10B07E1C"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clear</w:t>
            </w:r>
            <w:proofErr w:type="spellEnd"/>
          </w:p>
          <w:p w14:paraId="5DE2A4E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clearvars</w:t>
            </w:r>
            <w:proofErr w:type="spellEnd"/>
          </w:p>
          <w:p w14:paraId="5ADD1C9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clc</w:t>
            </w:r>
            <w:proofErr w:type="spellEnd"/>
          </w:p>
          <w:p w14:paraId="6F9FA60C"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close</w:t>
            </w:r>
            <w:proofErr w:type="spellEnd"/>
            <w:r w:rsidRPr="002F4185">
              <w:rPr>
                <w:rFonts w:ascii="Consolas" w:eastAsia="Times New Roman" w:hAnsi="Consolas" w:cs="Times New Roman"/>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all</w:t>
            </w:r>
            <w:proofErr w:type="spellEnd"/>
          </w:p>
          <w:p w14:paraId="5AB2139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7CA6842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proofErr w:type="gramStart"/>
            <w:r w:rsidRPr="002F4185">
              <w:rPr>
                <w:rFonts w:ascii="Consolas" w:eastAsia="Times New Roman" w:hAnsi="Consolas" w:cs="Times New Roman"/>
                <w:kern w:val="0"/>
                <w:sz w:val="20"/>
                <w:szCs w:val="20"/>
                <w:lang w:val="tr-TR" w:eastAsia="tr-TR"/>
                <w14:ligatures w14:val="none"/>
              </w:rPr>
              <w:t>is</w:t>
            </w:r>
            <w:proofErr w:type="gramEnd"/>
            <w:r w:rsidRPr="002F4185">
              <w:rPr>
                <w:rFonts w:ascii="Consolas" w:eastAsia="Times New Roman" w:hAnsi="Consolas" w:cs="Times New Roman"/>
                <w:kern w:val="0"/>
                <w:sz w:val="20"/>
                <w:szCs w:val="20"/>
                <w:lang w:val="tr-TR" w:eastAsia="tr-TR"/>
                <w14:ligatures w14:val="none"/>
              </w:rPr>
              <w:t>_type_A</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true</w:t>
            </w:r>
            <w:proofErr w:type="spellEnd"/>
            <w:r w:rsidRPr="002F4185">
              <w:rPr>
                <w:rFonts w:ascii="Consolas" w:eastAsia="Times New Roman" w:hAnsi="Consolas" w:cs="Times New Roman"/>
                <w:kern w:val="0"/>
                <w:sz w:val="20"/>
                <w:szCs w:val="20"/>
                <w:lang w:val="tr-TR" w:eastAsia="tr-TR"/>
                <w14:ligatures w14:val="none"/>
              </w:rPr>
              <w:t>;</w:t>
            </w:r>
          </w:p>
          <w:p w14:paraId="1B28FFD9"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0EEBF17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color w:val="0E00FF"/>
                <w:kern w:val="0"/>
                <w:sz w:val="20"/>
                <w:szCs w:val="20"/>
                <w:lang w:val="tr-TR" w:eastAsia="tr-TR"/>
                <w14:ligatures w14:val="none"/>
              </w:rPr>
              <w:t>if</w:t>
            </w:r>
            <w:proofErr w:type="spellEnd"/>
            <w:r w:rsidRPr="002F4185">
              <w:rPr>
                <w:rFonts w:ascii="Consolas" w:eastAsia="Times New Roman" w:hAnsi="Consolas" w:cs="Times New Roman"/>
                <w:color w:val="0E00FF"/>
                <w:kern w:val="0"/>
                <w:sz w:val="20"/>
                <w:szCs w:val="20"/>
                <w:lang w:val="tr-TR" w:eastAsia="tr-TR"/>
                <w14:ligatures w14:val="none"/>
              </w:rPr>
              <w:t xml:space="preserve"> </w:t>
            </w:r>
            <w:proofErr w:type="spellStart"/>
            <w:r w:rsidRPr="002F4185">
              <w:rPr>
                <w:rFonts w:ascii="Consolas" w:eastAsia="Times New Roman" w:hAnsi="Consolas" w:cs="Times New Roman"/>
                <w:kern w:val="0"/>
                <w:sz w:val="20"/>
                <w:szCs w:val="20"/>
                <w:lang w:val="tr-TR" w:eastAsia="tr-TR"/>
                <w14:ligatures w14:val="none"/>
              </w:rPr>
              <w:t>is_type_A</w:t>
            </w:r>
            <w:proofErr w:type="spellEnd"/>
          </w:p>
          <w:p w14:paraId="0C9C111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008013"/>
                <w:kern w:val="0"/>
                <w:sz w:val="20"/>
                <w:szCs w:val="20"/>
                <w:lang w:val="tr-TR" w:eastAsia="tr-TR"/>
                <w14:ligatures w14:val="none"/>
              </w:rPr>
              <w:t>%</w:t>
            </w:r>
            <w:proofErr w:type="spellStart"/>
            <w:r w:rsidRPr="002F4185">
              <w:rPr>
                <w:rFonts w:ascii="Consolas" w:eastAsia="Times New Roman" w:hAnsi="Consolas" w:cs="Times New Roman"/>
                <w:color w:val="008013"/>
                <w:kern w:val="0"/>
                <w:sz w:val="20"/>
                <w:szCs w:val="20"/>
                <w:lang w:val="tr-TR" w:eastAsia="tr-TR"/>
                <w14:ligatures w14:val="none"/>
              </w:rPr>
              <w:t>Values</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for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TypeIII</w:t>
            </w:r>
            <w:proofErr w:type="spellEnd"/>
            <w:r w:rsidRPr="002F4185">
              <w:rPr>
                <w:rFonts w:ascii="Consolas" w:eastAsia="Times New Roman" w:hAnsi="Consolas" w:cs="Times New Roman"/>
                <w:color w:val="008013"/>
                <w:kern w:val="0"/>
                <w:sz w:val="20"/>
                <w:szCs w:val="20"/>
                <w:lang w:val="tr-TR" w:eastAsia="tr-TR"/>
                <w14:ligatures w14:val="none"/>
              </w:rPr>
              <w:t>-A: R_f1, R_C1, R_f3, C_C1, C_C2, C_f3</w:t>
            </w:r>
          </w:p>
          <w:p w14:paraId="5A488089"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R_f1 = 2.9e3;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2A77F82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R_C1 = 6.57e3;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5778286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R_f3 = 720;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37B35D7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C_C1 = 1.61e-9;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7714D0A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C_C2 = 0.2e-9;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74967D1F"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C_f3 = 2.2e-9;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4C4B0D44"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gramStart"/>
            <w:r w:rsidRPr="002F4185">
              <w:rPr>
                <w:rFonts w:ascii="Consolas" w:eastAsia="Times New Roman" w:hAnsi="Consolas" w:cs="Times New Roman"/>
                <w:color w:val="0E00FF"/>
                <w:kern w:val="0"/>
                <w:sz w:val="20"/>
                <w:szCs w:val="20"/>
                <w:lang w:val="tr-TR" w:eastAsia="tr-TR"/>
                <w14:ligatures w14:val="none"/>
              </w:rPr>
              <w:t>else</w:t>
            </w:r>
            <w:proofErr w:type="gramEnd"/>
            <w:r w:rsidRPr="002F4185">
              <w:rPr>
                <w:rFonts w:ascii="Consolas" w:eastAsia="Times New Roman" w:hAnsi="Consolas" w:cs="Times New Roman"/>
                <w:kern w:val="0"/>
                <w:sz w:val="20"/>
                <w:szCs w:val="20"/>
                <w:lang w:val="tr-TR" w:eastAsia="tr-TR"/>
                <w14:ligatures w14:val="none"/>
              </w:rPr>
              <w:t xml:space="preserve">    </w:t>
            </w:r>
          </w:p>
          <w:p w14:paraId="7648BF0B"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Values</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for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TypeIII</w:t>
            </w:r>
            <w:proofErr w:type="spellEnd"/>
            <w:r w:rsidRPr="002F4185">
              <w:rPr>
                <w:rFonts w:ascii="Consolas" w:eastAsia="Times New Roman" w:hAnsi="Consolas" w:cs="Times New Roman"/>
                <w:color w:val="008013"/>
                <w:kern w:val="0"/>
                <w:sz w:val="20"/>
                <w:szCs w:val="20"/>
                <w:lang w:val="tr-TR" w:eastAsia="tr-TR"/>
                <w14:ligatures w14:val="none"/>
              </w:rPr>
              <w:t>-B: R_f1, R_C1, R_f3, C_C1, C_C2, C_f3</w:t>
            </w:r>
          </w:p>
          <w:p w14:paraId="5FD604E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R_f1 = 79.96e3;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3087E2B9"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R_C1 = 9.139e3;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681198E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R_f3 = 380;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062339D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C_C1 = 37e-9;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106E02B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C_C2 = 140e-12;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676AB64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C_f3 = 2.2e-9;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03E01B3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color w:val="0E00FF"/>
                <w:kern w:val="0"/>
                <w:sz w:val="20"/>
                <w:szCs w:val="20"/>
                <w:lang w:val="tr-TR" w:eastAsia="tr-TR"/>
                <w14:ligatures w14:val="none"/>
              </w:rPr>
              <w:t>end</w:t>
            </w:r>
            <w:proofErr w:type="spellEnd"/>
          </w:p>
          <w:p w14:paraId="4781AB4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5494C4DE"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Numerator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coefficients</w:t>
            </w:r>
            <w:proofErr w:type="spellEnd"/>
          </w:p>
          <w:p w14:paraId="6A515F1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numerator</w:t>
            </w:r>
            <w:proofErr w:type="spellEnd"/>
            <w:r w:rsidRPr="002F4185">
              <w:rPr>
                <w:rFonts w:ascii="Consolas" w:eastAsia="Times New Roman" w:hAnsi="Consolas" w:cs="Times New Roman"/>
                <w:kern w:val="0"/>
                <w:sz w:val="20"/>
                <w:szCs w:val="20"/>
                <w:lang w:val="tr-TR" w:eastAsia="tr-TR"/>
                <w14:ligatures w14:val="none"/>
              </w:rPr>
              <w:t xml:space="preserve"> = [R_C1 * C_C1 * C_f3 * (R_f1 + R_f3) , (R_C1 * C_C1 + C_f3 * (R_f1 + R_f3)), 1 ];</w:t>
            </w:r>
          </w:p>
          <w:p w14:paraId="4EB9415B"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340D17A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Denominator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coefficients</w:t>
            </w:r>
            <w:proofErr w:type="spellEnd"/>
          </w:p>
          <w:p w14:paraId="7551221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denominator</w:t>
            </w:r>
            <w:proofErr w:type="spellEnd"/>
            <w:r w:rsidRPr="002F4185">
              <w:rPr>
                <w:rFonts w:ascii="Consolas" w:eastAsia="Times New Roman" w:hAnsi="Consolas" w:cs="Times New Roman"/>
                <w:kern w:val="0"/>
                <w:sz w:val="20"/>
                <w:szCs w:val="20"/>
                <w:lang w:val="tr-TR" w:eastAsia="tr-TR"/>
                <w14:ligatures w14:val="none"/>
              </w:rPr>
              <w:t xml:space="preserve"> = [R_f1 * R_C1 * C_C1 * C_C2 * R_f3 * C_f3, R_f1 * C_C1 * (R_C1 * C_C2 + R_f3 * C_f3), R_f1 * C_C1, 0];</w:t>
            </w:r>
          </w:p>
          <w:p w14:paraId="449647B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544B0715"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Transfer </w:t>
            </w:r>
            <w:proofErr w:type="spellStart"/>
            <w:r w:rsidRPr="002F4185">
              <w:rPr>
                <w:rFonts w:ascii="Consolas" w:eastAsia="Times New Roman" w:hAnsi="Consolas" w:cs="Times New Roman"/>
                <w:color w:val="008013"/>
                <w:kern w:val="0"/>
                <w:sz w:val="20"/>
                <w:szCs w:val="20"/>
                <w:lang w:val="tr-TR" w:eastAsia="tr-TR"/>
                <w14:ligatures w14:val="none"/>
              </w:rPr>
              <w:t>function</w:t>
            </w:r>
            <w:proofErr w:type="spellEnd"/>
          </w:p>
          <w:p w14:paraId="5D5BA045"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proofErr w:type="gramStart"/>
            <w:r w:rsidRPr="002F4185">
              <w:rPr>
                <w:rFonts w:ascii="Consolas" w:eastAsia="Times New Roman" w:hAnsi="Consolas" w:cs="Times New Roman"/>
                <w:kern w:val="0"/>
                <w:sz w:val="20"/>
                <w:szCs w:val="20"/>
                <w:lang w:val="tr-TR" w:eastAsia="tr-TR"/>
                <w14:ligatures w14:val="none"/>
              </w:rPr>
              <w:t>transfer</w:t>
            </w:r>
            <w:proofErr w:type="gramEnd"/>
            <w:r w:rsidRPr="002F4185">
              <w:rPr>
                <w:rFonts w:ascii="Consolas" w:eastAsia="Times New Roman" w:hAnsi="Consolas" w:cs="Times New Roman"/>
                <w:kern w:val="0"/>
                <w:sz w:val="20"/>
                <w:szCs w:val="20"/>
                <w:lang w:val="tr-TR" w:eastAsia="tr-TR"/>
                <w14:ligatures w14:val="none"/>
              </w:rPr>
              <w:t>_function</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tf</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numerator</w:t>
            </w:r>
            <w:proofErr w:type="spellEnd"/>
            <w:r w:rsidRPr="002F4185">
              <w:rPr>
                <w:rFonts w:ascii="Consolas" w:eastAsia="Times New Roman" w:hAnsi="Consolas" w:cs="Times New Roman"/>
                <w:kern w:val="0"/>
                <w:sz w:val="20"/>
                <w:szCs w:val="20"/>
                <w:lang w:val="tr-TR" w:eastAsia="tr-TR"/>
                <w14:ligatures w14:val="none"/>
              </w:rPr>
              <w:t xml:space="preserve">, </w:t>
            </w:r>
            <w:proofErr w:type="spellStart"/>
            <w:r w:rsidRPr="002F4185">
              <w:rPr>
                <w:rFonts w:ascii="Consolas" w:eastAsia="Times New Roman" w:hAnsi="Consolas" w:cs="Times New Roman"/>
                <w:kern w:val="0"/>
                <w:sz w:val="20"/>
                <w:szCs w:val="20"/>
                <w:lang w:val="tr-TR" w:eastAsia="tr-TR"/>
                <w14:ligatures w14:val="none"/>
              </w:rPr>
              <w:t>denominator</w:t>
            </w:r>
            <w:proofErr w:type="spellEnd"/>
            <w:r w:rsidRPr="002F4185">
              <w:rPr>
                <w:rFonts w:ascii="Consolas" w:eastAsia="Times New Roman" w:hAnsi="Consolas" w:cs="Times New Roman"/>
                <w:kern w:val="0"/>
                <w:sz w:val="20"/>
                <w:szCs w:val="20"/>
                <w:lang w:val="tr-TR" w:eastAsia="tr-TR"/>
                <w14:ligatures w14:val="none"/>
              </w:rPr>
              <w:t>)</w:t>
            </w:r>
          </w:p>
          <w:p w14:paraId="1F2069A2"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39813B4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Create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the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Bode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calculate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margins</w:t>
            </w:r>
            <w:proofErr w:type="spellEnd"/>
          </w:p>
          <w:p w14:paraId="2DCBDAF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figure</w:t>
            </w:r>
            <w:proofErr w:type="spellEnd"/>
            <w:r w:rsidRPr="002F4185">
              <w:rPr>
                <w:rFonts w:ascii="Consolas" w:eastAsia="Times New Roman" w:hAnsi="Consolas" w:cs="Times New Roman"/>
                <w:kern w:val="0"/>
                <w:sz w:val="20"/>
                <w:szCs w:val="20"/>
                <w:lang w:val="tr-TR" w:eastAsia="tr-TR"/>
                <w14:ligatures w14:val="none"/>
              </w:rPr>
              <w:t>;</w:t>
            </w:r>
          </w:p>
          <w:p w14:paraId="009B730C"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wcg</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bode</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transfer_function</w:t>
            </w:r>
            <w:proofErr w:type="spellEnd"/>
            <w:r w:rsidRPr="002F4185">
              <w:rPr>
                <w:rFonts w:ascii="Consolas" w:eastAsia="Times New Roman" w:hAnsi="Consolas" w:cs="Times New Roman"/>
                <w:kern w:val="0"/>
                <w:sz w:val="20"/>
                <w:szCs w:val="20"/>
                <w:lang w:val="tr-TR" w:eastAsia="tr-TR"/>
                <w14:ligatures w14:val="none"/>
              </w:rPr>
              <w:t>);</w:t>
            </w:r>
          </w:p>
          <w:p w14:paraId="669953DF"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[GM, PM, </w:t>
            </w:r>
            <w:proofErr w:type="spellStart"/>
            <w:r w:rsidRPr="002F4185">
              <w:rPr>
                <w:rFonts w:ascii="Consolas" w:eastAsia="Times New Roman" w:hAnsi="Consolas" w:cs="Times New Roman"/>
                <w:kern w:val="0"/>
                <w:sz w:val="20"/>
                <w:szCs w:val="20"/>
                <w:lang w:val="tr-TR" w:eastAsia="tr-TR"/>
                <w14:ligatures w14:val="none"/>
              </w:rPr>
              <w:t>Wcg</w:t>
            </w:r>
            <w:proofErr w:type="spellEnd"/>
            <w:r w:rsidRPr="002F4185">
              <w:rPr>
                <w:rFonts w:ascii="Consolas" w:eastAsia="Times New Roman" w:hAnsi="Consolas" w:cs="Times New Roman"/>
                <w:kern w:val="0"/>
                <w:sz w:val="20"/>
                <w:szCs w:val="20"/>
                <w:lang w:val="tr-TR" w:eastAsia="tr-TR"/>
                <w14:ligatures w14:val="none"/>
              </w:rPr>
              <w:t xml:space="preserve">, </w:t>
            </w:r>
            <w:proofErr w:type="spellStart"/>
            <w:r w:rsidRPr="002F4185">
              <w:rPr>
                <w:rFonts w:ascii="Consolas" w:eastAsia="Times New Roman" w:hAnsi="Consolas" w:cs="Times New Roman"/>
                <w:kern w:val="0"/>
                <w:sz w:val="20"/>
                <w:szCs w:val="20"/>
                <w:lang w:val="tr-TR" w:eastAsia="tr-TR"/>
                <w14:ligatures w14:val="none"/>
              </w:rPr>
              <w:t>Wcp</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margin</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transfer_function</w:t>
            </w:r>
            <w:proofErr w:type="spellEnd"/>
            <w:r w:rsidRPr="002F4185">
              <w:rPr>
                <w:rFonts w:ascii="Consolas" w:eastAsia="Times New Roman" w:hAnsi="Consolas" w:cs="Times New Roman"/>
                <w:kern w:val="0"/>
                <w:sz w:val="20"/>
                <w:szCs w:val="20"/>
                <w:lang w:val="tr-TR" w:eastAsia="tr-TR"/>
                <w14:ligatures w14:val="none"/>
              </w:rPr>
              <w:t>);</w:t>
            </w:r>
          </w:p>
          <w:p w14:paraId="23337AE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08FF2D5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Bode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gain</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phase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margins</w:t>
            </w:r>
            <w:proofErr w:type="spellEnd"/>
          </w:p>
          <w:p w14:paraId="407B1D4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margin</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transfer_function</w:t>
            </w:r>
            <w:proofErr w:type="spellEnd"/>
            <w:r w:rsidRPr="002F4185">
              <w:rPr>
                <w:rFonts w:ascii="Consolas" w:eastAsia="Times New Roman" w:hAnsi="Consolas" w:cs="Times New Roman"/>
                <w:kern w:val="0"/>
                <w:sz w:val="20"/>
                <w:szCs w:val="20"/>
                <w:lang w:val="tr-TR" w:eastAsia="tr-TR"/>
                <w14:ligatures w14:val="none"/>
              </w:rPr>
              <w:t>);</w:t>
            </w:r>
          </w:p>
          <w:p w14:paraId="4E1EE8E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Add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title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grid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for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better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readability</w:t>
            </w:r>
            <w:proofErr w:type="spellEnd"/>
          </w:p>
          <w:p w14:paraId="12D919DE"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title</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Bode</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Plot</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Gain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and</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Phase</w:t>
            </w:r>
            <w:proofErr w:type="spellEnd"/>
            <w:r w:rsidRPr="002F4185">
              <w:rPr>
                <w:rFonts w:ascii="Consolas" w:eastAsia="Times New Roman" w:hAnsi="Consolas" w:cs="Times New Roman"/>
                <w:color w:val="A709F5"/>
                <w:kern w:val="0"/>
                <w:sz w:val="20"/>
                <w:szCs w:val="20"/>
                <w:lang w:val="tr-TR" w:eastAsia="tr-TR"/>
                <w14:ligatures w14:val="none"/>
              </w:rPr>
              <w:t xml:space="preserve">) of </w:t>
            </w:r>
            <w:proofErr w:type="spellStart"/>
            <w:r w:rsidRPr="002F4185">
              <w:rPr>
                <w:rFonts w:ascii="Consolas" w:eastAsia="Times New Roman" w:hAnsi="Consolas" w:cs="Times New Roman"/>
                <w:color w:val="A709F5"/>
                <w:kern w:val="0"/>
                <w:sz w:val="20"/>
                <w:szCs w:val="20"/>
                <w:lang w:val="tr-TR" w:eastAsia="tr-TR"/>
                <w14:ligatures w14:val="none"/>
              </w:rPr>
              <w:t>the</w:t>
            </w:r>
            <w:proofErr w:type="spellEnd"/>
            <w:r w:rsidRPr="002F4185">
              <w:rPr>
                <w:rFonts w:ascii="Consolas" w:eastAsia="Times New Roman" w:hAnsi="Consolas" w:cs="Times New Roman"/>
                <w:color w:val="A709F5"/>
                <w:kern w:val="0"/>
                <w:sz w:val="20"/>
                <w:szCs w:val="20"/>
                <w:lang w:val="tr-TR" w:eastAsia="tr-TR"/>
                <w14:ligatures w14:val="none"/>
              </w:rPr>
              <w:t xml:space="preserve"> Transfer </w:t>
            </w:r>
            <w:proofErr w:type="spellStart"/>
            <w:r w:rsidRPr="002F4185">
              <w:rPr>
                <w:rFonts w:ascii="Consolas" w:eastAsia="Times New Roman" w:hAnsi="Consolas" w:cs="Times New Roman"/>
                <w:color w:val="A709F5"/>
                <w:kern w:val="0"/>
                <w:sz w:val="20"/>
                <w:szCs w:val="20"/>
                <w:lang w:val="tr-TR" w:eastAsia="tr-TR"/>
                <w14:ligatures w14:val="none"/>
              </w:rPr>
              <w:t>Function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For</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TypeIII</w:t>
            </w:r>
            <w:proofErr w:type="spellEnd"/>
            <w:r w:rsidRPr="002F4185">
              <w:rPr>
                <w:rFonts w:ascii="Consolas" w:eastAsia="Times New Roman" w:hAnsi="Consolas" w:cs="Times New Roman"/>
                <w:color w:val="A709F5"/>
                <w:kern w:val="0"/>
                <w:sz w:val="20"/>
                <w:szCs w:val="20"/>
                <w:lang w:val="tr-TR" w:eastAsia="tr-TR"/>
                <w14:ligatures w14:val="none"/>
              </w:rPr>
              <w:t>-A'</w:t>
            </w:r>
            <w:r w:rsidRPr="002F4185">
              <w:rPr>
                <w:rFonts w:ascii="Consolas" w:eastAsia="Times New Roman" w:hAnsi="Consolas" w:cs="Times New Roman"/>
                <w:kern w:val="0"/>
                <w:sz w:val="20"/>
                <w:szCs w:val="20"/>
                <w:lang w:val="tr-TR" w:eastAsia="tr-TR"/>
                <w14:ligatures w14:val="none"/>
              </w:rPr>
              <w:t>);</w:t>
            </w:r>
          </w:p>
          <w:p w14:paraId="2DC2257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grid</w:t>
            </w:r>
            <w:proofErr w:type="spellEnd"/>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A709F5"/>
                <w:kern w:val="0"/>
                <w:sz w:val="20"/>
                <w:szCs w:val="20"/>
                <w:lang w:val="tr-TR" w:eastAsia="tr-TR"/>
                <w14:ligatures w14:val="none"/>
              </w:rPr>
              <w:t>on</w:t>
            </w:r>
            <w:r w:rsidRPr="002F4185">
              <w:rPr>
                <w:rFonts w:ascii="Consolas" w:eastAsia="Times New Roman" w:hAnsi="Consolas" w:cs="Times New Roman"/>
                <w:kern w:val="0"/>
                <w:sz w:val="20"/>
                <w:szCs w:val="20"/>
                <w:lang w:val="tr-TR" w:eastAsia="tr-TR"/>
                <w14:ligatures w14:val="none"/>
              </w:rPr>
              <w:t>;</w:t>
            </w:r>
          </w:p>
          <w:p w14:paraId="0C248C45"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7125E97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Display</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gain</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phase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margins</w:t>
            </w:r>
            <w:proofErr w:type="spellEnd"/>
          </w:p>
          <w:p w14:paraId="567A4F20"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Gain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Margin</w:t>
            </w:r>
            <w:proofErr w:type="spellEnd"/>
            <w:r w:rsidRPr="002F4185">
              <w:rPr>
                <w:rFonts w:ascii="Consolas" w:eastAsia="Times New Roman" w:hAnsi="Consolas" w:cs="Times New Roman"/>
                <w:color w:val="A709F5"/>
                <w:kern w:val="0"/>
                <w:sz w:val="20"/>
                <w:szCs w:val="20"/>
                <w:lang w:val="tr-TR" w:eastAsia="tr-TR"/>
                <w14:ligatures w14:val="none"/>
              </w:rPr>
              <w:t xml:space="preserve"> (GM): '</w:t>
            </w:r>
            <w:r w:rsidRPr="002F4185">
              <w:rPr>
                <w:rFonts w:ascii="Consolas" w:eastAsia="Times New Roman" w:hAnsi="Consolas" w:cs="Times New Roman"/>
                <w:kern w:val="0"/>
                <w:sz w:val="20"/>
                <w:szCs w:val="20"/>
                <w:lang w:val="tr-TR" w:eastAsia="tr-TR"/>
                <w14:ligatures w14:val="none"/>
              </w:rPr>
              <w:t xml:space="preserve">, num2str(20*log10(GM)),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dB</w:t>
            </w:r>
            <w:proofErr w:type="spellEnd"/>
            <w:r w:rsidRPr="002F4185">
              <w:rPr>
                <w:rFonts w:ascii="Consolas" w:eastAsia="Times New Roman" w:hAnsi="Consolas" w:cs="Times New Roman"/>
                <w:color w:val="A709F5"/>
                <w:kern w:val="0"/>
                <w:sz w:val="20"/>
                <w:szCs w:val="20"/>
                <w:lang w:val="tr-TR" w:eastAsia="tr-TR"/>
                <w14:ligatures w14:val="none"/>
              </w:rPr>
              <w:t>'</w:t>
            </w:r>
            <w:r w:rsidRPr="002F4185">
              <w:rPr>
                <w:rFonts w:ascii="Consolas" w:eastAsia="Times New Roman" w:hAnsi="Consolas" w:cs="Times New Roman"/>
                <w:kern w:val="0"/>
                <w:sz w:val="20"/>
                <w:szCs w:val="20"/>
                <w:lang w:val="tr-TR" w:eastAsia="tr-TR"/>
                <w14:ligatures w14:val="none"/>
              </w:rPr>
              <w:t>]);</w:t>
            </w:r>
          </w:p>
          <w:p w14:paraId="2D3A50D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Phase</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Margin</w:t>
            </w:r>
            <w:proofErr w:type="spellEnd"/>
            <w:r w:rsidRPr="002F4185">
              <w:rPr>
                <w:rFonts w:ascii="Consolas" w:eastAsia="Times New Roman" w:hAnsi="Consolas" w:cs="Times New Roman"/>
                <w:color w:val="A709F5"/>
                <w:kern w:val="0"/>
                <w:sz w:val="20"/>
                <w:szCs w:val="20"/>
                <w:lang w:val="tr-TR" w:eastAsia="tr-TR"/>
                <w14:ligatures w14:val="none"/>
              </w:rPr>
              <w:t xml:space="preserve"> (PM): '</w:t>
            </w:r>
            <w:r w:rsidRPr="002F4185">
              <w:rPr>
                <w:rFonts w:ascii="Consolas" w:eastAsia="Times New Roman" w:hAnsi="Consolas" w:cs="Times New Roman"/>
                <w:kern w:val="0"/>
                <w:sz w:val="20"/>
                <w:szCs w:val="20"/>
                <w:lang w:val="tr-TR" w:eastAsia="tr-TR"/>
                <w14:ligatures w14:val="none"/>
              </w:rPr>
              <w:t xml:space="preserve">, num2str(PM),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degrees</w:t>
            </w:r>
            <w:proofErr w:type="spellEnd"/>
            <w:r w:rsidRPr="002F4185">
              <w:rPr>
                <w:rFonts w:ascii="Consolas" w:eastAsia="Times New Roman" w:hAnsi="Consolas" w:cs="Times New Roman"/>
                <w:color w:val="A709F5"/>
                <w:kern w:val="0"/>
                <w:sz w:val="20"/>
                <w:szCs w:val="20"/>
                <w:lang w:val="tr-TR" w:eastAsia="tr-TR"/>
                <w14:ligatures w14:val="none"/>
              </w:rPr>
              <w:t>'</w:t>
            </w:r>
            <w:r w:rsidRPr="002F4185">
              <w:rPr>
                <w:rFonts w:ascii="Consolas" w:eastAsia="Times New Roman" w:hAnsi="Consolas" w:cs="Times New Roman"/>
                <w:kern w:val="0"/>
                <w:sz w:val="20"/>
                <w:szCs w:val="20"/>
                <w:lang w:val="tr-TR" w:eastAsia="tr-TR"/>
                <w14:ligatures w14:val="none"/>
              </w:rPr>
              <w:t>]);</w:t>
            </w:r>
          </w:p>
          <w:p w14:paraId="313B6C1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Gain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Crossover</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Frequency</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Wcg</w:t>
            </w:r>
            <w:proofErr w:type="spellEnd"/>
            <w:r w:rsidRPr="002F4185">
              <w:rPr>
                <w:rFonts w:ascii="Consolas" w:eastAsia="Times New Roman" w:hAnsi="Consolas" w:cs="Times New Roman"/>
                <w:color w:val="A709F5"/>
                <w:kern w:val="0"/>
                <w:sz w:val="20"/>
                <w:szCs w:val="20"/>
                <w:lang w:val="tr-TR" w:eastAsia="tr-TR"/>
                <w14:ligatures w14:val="none"/>
              </w:rPr>
              <w:t>): '</w:t>
            </w:r>
            <w:r w:rsidRPr="002F4185">
              <w:rPr>
                <w:rFonts w:ascii="Consolas" w:eastAsia="Times New Roman" w:hAnsi="Consolas" w:cs="Times New Roman"/>
                <w:kern w:val="0"/>
                <w:sz w:val="20"/>
                <w:szCs w:val="20"/>
                <w:lang w:val="tr-TR" w:eastAsia="tr-TR"/>
                <w14:ligatures w14:val="none"/>
              </w:rPr>
              <w:t>, num2str(</w:t>
            </w:r>
            <w:proofErr w:type="spellStart"/>
            <w:r w:rsidRPr="002F4185">
              <w:rPr>
                <w:rFonts w:ascii="Consolas" w:eastAsia="Times New Roman" w:hAnsi="Consolas" w:cs="Times New Roman"/>
                <w:kern w:val="0"/>
                <w:sz w:val="20"/>
                <w:szCs w:val="20"/>
                <w:lang w:val="tr-TR" w:eastAsia="tr-TR"/>
                <w14:ligatures w14:val="none"/>
              </w:rPr>
              <w:t>Wcg</w:t>
            </w:r>
            <w:proofErr w:type="spellEnd"/>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rad</w:t>
            </w:r>
            <w:proofErr w:type="spellEnd"/>
            <w:r w:rsidRPr="002F4185">
              <w:rPr>
                <w:rFonts w:ascii="Consolas" w:eastAsia="Times New Roman" w:hAnsi="Consolas" w:cs="Times New Roman"/>
                <w:color w:val="A709F5"/>
                <w:kern w:val="0"/>
                <w:sz w:val="20"/>
                <w:szCs w:val="20"/>
                <w:lang w:val="tr-TR" w:eastAsia="tr-TR"/>
                <w14:ligatures w14:val="none"/>
              </w:rPr>
              <w:t>/s'</w:t>
            </w:r>
            <w:r w:rsidRPr="002F4185">
              <w:rPr>
                <w:rFonts w:ascii="Consolas" w:eastAsia="Times New Roman" w:hAnsi="Consolas" w:cs="Times New Roman"/>
                <w:kern w:val="0"/>
                <w:sz w:val="20"/>
                <w:szCs w:val="20"/>
                <w:lang w:val="tr-TR" w:eastAsia="tr-TR"/>
                <w14:ligatures w14:val="none"/>
              </w:rPr>
              <w:t>]);</w:t>
            </w:r>
          </w:p>
          <w:p w14:paraId="4FAEAC7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Phase</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Crossover</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Frequency</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Wcp</w:t>
            </w:r>
            <w:proofErr w:type="spellEnd"/>
            <w:r w:rsidRPr="002F4185">
              <w:rPr>
                <w:rFonts w:ascii="Consolas" w:eastAsia="Times New Roman" w:hAnsi="Consolas" w:cs="Times New Roman"/>
                <w:color w:val="A709F5"/>
                <w:kern w:val="0"/>
                <w:sz w:val="20"/>
                <w:szCs w:val="20"/>
                <w:lang w:val="tr-TR" w:eastAsia="tr-TR"/>
                <w14:ligatures w14:val="none"/>
              </w:rPr>
              <w:t>): '</w:t>
            </w:r>
            <w:r w:rsidRPr="002F4185">
              <w:rPr>
                <w:rFonts w:ascii="Consolas" w:eastAsia="Times New Roman" w:hAnsi="Consolas" w:cs="Times New Roman"/>
                <w:kern w:val="0"/>
                <w:sz w:val="20"/>
                <w:szCs w:val="20"/>
                <w:lang w:val="tr-TR" w:eastAsia="tr-TR"/>
                <w14:ligatures w14:val="none"/>
              </w:rPr>
              <w:t>, num2str(</w:t>
            </w:r>
            <w:proofErr w:type="spellStart"/>
            <w:r w:rsidRPr="002F4185">
              <w:rPr>
                <w:rFonts w:ascii="Consolas" w:eastAsia="Times New Roman" w:hAnsi="Consolas" w:cs="Times New Roman"/>
                <w:kern w:val="0"/>
                <w:sz w:val="20"/>
                <w:szCs w:val="20"/>
                <w:lang w:val="tr-TR" w:eastAsia="tr-TR"/>
                <w14:ligatures w14:val="none"/>
              </w:rPr>
              <w:t>Wcp</w:t>
            </w:r>
            <w:proofErr w:type="spellEnd"/>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rad</w:t>
            </w:r>
            <w:proofErr w:type="spellEnd"/>
            <w:r w:rsidRPr="002F4185">
              <w:rPr>
                <w:rFonts w:ascii="Consolas" w:eastAsia="Times New Roman" w:hAnsi="Consolas" w:cs="Times New Roman"/>
                <w:color w:val="A709F5"/>
                <w:kern w:val="0"/>
                <w:sz w:val="20"/>
                <w:szCs w:val="20"/>
                <w:lang w:val="tr-TR" w:eastAsia="tr-TR"/>
                <w14:ligatures w14:val="none"/>
              </w:rPr>
              <w:t>/s'</w:t>
            </w:r>
            <w:r w:rsidRPr="002F4185">
              <w:rPr>
                <w:rFonts w:ascii="Consolas" w:eastAsia="Times New Roman" w:hAnsi="Consolas" w:cs="Times New Roman"/>
                <w:kern w:val="0"/>
                <w:sz w:val="20"/>
                <w:szCs w:val="20"/>
                <w:lang w:val="tr-TR" w:eastAsia="tr-TR"/>
                <w14:ligatures w14:val="none"/>
              </w:rPr>
              <w:t>]);</w:t>
            </w:r>
          </w:p>
          <w:p w14:paraId="7B1AF93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3D761086"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3A1D5D00" w14:textId="77777777" w:rsidR="00A97FE2" w:rsidRDefault="00A97FE2" w:rsidP="00362BFF">
            <w:pPr>
              <w:keepNext/>
              <w:keepLines/>
              <w:spacing w:before="240" w:after="0"/>
              <w:outlineLvl w:val="0"/>
              <w:rPr>
                <w:rFonts w:cs="Times New Roman"/>
                <w:szCs w:val="24"/>
              </w:rPr>
            </w:pPr>
          </w:p>
        </w:tc>
      </w:tr>
    </w:tbl>
    <w:p w14:paraId="233835FE" w14:textId="77777777" w:rsidR="00A97FE2" w:rsidRPr="00362BFF" w:rsidRDefault="00A97FE2" w:rsidP="00362BFF">
      <w:pPr>
        <w:keepNext/>
        <w:keepLines/>
        <w:spacing w:before="240" w:after="0"/>
        <w:outlineLvl w:val="0"/>
        <w:rPr>
          <w:rFonts w:cs="Times New Roman"/>
          <w:szCs w:val="24"/>
        </w:rPr>
      </w:pPr>
    </w:p>
    <w:sectPr w:rsidR="00A97FE2" w:rsidRPr="00362BFF" w:rsidSect="006F245B">
      <w:footerReference w:type="defaul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76CA0" w14:textId="77777777" w:rsidR="00A40A65" w:rsidRDefault="00A40A65" w:rsidP="006F245B">
      <w:pPr>
        <w:spacing w:before="0" w:after="0"/>
      </w:pPr>
      <w:r>
        <w:separator/>
      </w:r>
    </w:p>
  </w:endnote>
  <w:endnote w:type="continuationSeparator" w:id="0">
    <w:p w14:paraId="0B99ED31" w14:textId="77777777" w:rsidR="00A40A65" w:rsidRDefault="00A40A65"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4C8D5933" w:rsidR="00CA258E" w:rsidRDefault="00CA258E">
        <w:pPr>
          <w:pStyle w:val="AltBilgi"/>
          <w:jc w:val="center"/>
        </w:pPr>
        <w:r>
          <w:fldChar w:fldCharType="begin"/>
        </w:r>
        <w:r>
          <w:instrText>PAGE   \* MERGEFORMAT</w:instrText>
        </w:r>
        <w:r>
          <w:fldChar w:fldCharType="separate"/>
        </w:r>
        <w:r w:rsidR="00D052EC" w:rsidRPr="00D052EC">
          <w:rPr>
            <w:noProof/>
            <w:lang w:val="tr-TR"/>
          </w:rPr>
          <w:t>19</w:t>
        </w:r>
        <w:r>
          <w:fldChar w:fldCharType="end"/>
        </w:r>
      </w:p>
    </w:sdtContent>
  </w:sdt>
  <w:p w14:paraId="6CE451E0" w14:textId="77777777" w:rsidR="00CA258E" w:rsidRDefault="00CA258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8BBE5" w14:textId="77777777" w:rsidR="00A40A65" w:rsidRDefault="00A40A65" w:rsidP="006F245B">
      <w:pPr>
        <w:spacing w:before="0" w:after="0"/>
      </w:pPr>
      <w:r>
        <w:separator/>
      </w:r>
    </w:p>
  </w:footnote>
  <w:footnote w:type="continuationSeparator" w:id="0">
    <w:p w14:paraId="4343F640" w14:textId="77777777" w:rsidR="00A40A65" w:rsidRDefault="00A40A65"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03971"/>
    <w:rsid w:val="00005D4C"/>
    <w:rsid w:val="00017EC6"/>
    <w:rsid w:val="000211AD"/>
    <w:rsid w:val="00021D79"/>
    <w:rsid w:val="00024B41"/>
    <w:rsid w:val="000258C7"/>
    <w:rsid w:val="00027676"/>
    <w:rsid w:val="000307F9"/>
    <w:rsid w:val="00031898"/>
    <w:rsid w:val="00032F9F"/>
    <w:rsid w:val="00033978"/>
    <w:rsid w:val="00034818"/>
    <w:rsid w:val="0003626B"/>
    <w:rsid w:val="000403E5"/>
    <w:rsid w:val="000415F3"/>
    <w:rsid w:val="00043DB9"/>
    <w:rsid w:val="000461AE"/>
    <w:rsid w:val="0005193C"/>
    <w:rsid w:val="00054043"/>
    <w:rsid w:val="00054DDC"/>
    <w:rsid w:val="000560E2"/>
    <w:rsid w:val="00057B95"/>
    <w:rsid w:val="000815C4"/>
    <w:rsid w:val="00090CA6"/>
    <w:rsid w:val="000A165E"/>
    <w:rsid w:val="000A278E"/>
    <w:rsid w:val="000A3F74"/>
    <w:rsid w:val="000A4A06"/>
    <w:rsid w:val="000A506C"/>
    <w:rsid w:val="000A5C61"/>
    <w:rsid w:val="000B28EE"/>
    <w:rsid w:val="000B2E4A"/>
    <w:rsid w:val="000B3251"/>
    <w:rsid w:val="000B6665"/>
    <w:rsid w:val="000C3562"/>
    <w:rsid w:val="000C41A5"/>
    <w:rsid w:val="000D3CAD"/>
    <w:rsid w:val="000D54CB"/>
    <w:rsid w:val="000D6237"/>
    <w:rsid w:val="000D641A"/>
    <w:rsid w:val="000D6921"/>
    <w:rsid w:val="000D6AF2"/>
    <w:rsid w:val="000E3B4A"/>
    <w:rsid w:val="000E3E97"/>
    <w:rsid w:val="000E5FE6"/>
    <w:rsid w:val="000E7C23"/>
    <w:rsid w:val="000F46F2"/>
    <w:rsid w:val="000F4886"/>
    <w:rsid w:val="00102FEE"/>
    <w:rsid w:val="0010449C"/>
    <w:rsid w:val="00107D9E"/>
    <w:rsid w:val="0011284C"/>
    <w:rsid w:val="00116196"/>
    <w:rsid w:val="0011709C"/>
    <w:rsid w:val="0011771D"/>
    <w:rsid w:val="00120F37"/>
    <w:rsid w:val="001270E4"/>
    <w:rsid w:val="0012714F"/>
    <w:rsid w:val="00127669"/>
    <w:rsid w:val="00131F97"/>
    <w:rsid w:val="00132FC2"/>
    <w:rsid w:val="001370BE"/>
    <w:rsid w:val="00137875"/>
    <w:rsid w:val="00141867"/>
    <w:rsid w:val="001418A4"/>
    <w:rsid w:val="00141A95"/>
    <w:rsid w:val="00143DC3"/>
    <w:rsid w:val="00143F97"/>
    <w:rsid w:val="00145669"/>
    <w:rsid w:val="001461E5"/>
    <w:rsid w:val="00147272"/>
    <w:rsid w:val="001520D9"/>
    <w:rsid w:val="00152433"/>
    <w:rsid w:val="001545F4"/>
    <w:rsid w:val="00156B88"/>
    <w:rsid w:val="00161107"/>
    <w:rsid w:val="00170016"/>
    <w:rsid w:val="001715CF"/>
    <w:rsid w:val="0017491D"/>
    <w:rsid w:val="00176AC8"/>
    <w:rsid w:val="001805FB"/>
    <w:rsid w:val="00181D83"/>
    <w:rsid w:val="00185709"/>
    <w:rsid w:val="00186C52"/>
    <w:rsid w:val="00191D7C"/>
    <w:rsid w:val="00192648"/>
    <w:rsid w:val="00193DB9"/>
    <w:rsid w:val="001A13C1"/>
    <w:rsid w:val="001A4DE2"/>
    <w:rsid w:val="001B0F05"/>
    <w:rsid w:val="001B18A9"/>
    <w:rsid w:val="001C49FB"/>
    <w:rsid w:val="001D1B5D"/>
    <w:rsid w:val="001D7351"/>
    <w:rsid w:val="001E0088"/>
    <w:rsid w:val="001E1C14"/>
    <w:rsid w:val="001E2001"/>
    <w:rsid w:val="001E389B"/>
    <w:rsid w:val="001E6F33"/>
    <w:rsid w:val="001F5958"/>
    <w:rsid w:val="001F754F"/>
    <w:rsid w:val="001F767E"/>
    <w:rsid w:val="00203CA1"/>
    <w:rsid w:val="00214DA0"/>
    <w:rsid w:val="002176B6"/>
    <w:rsid w:val="002179C5"/>
    <w:rsid w:val="00221DD2"/>
    <w:rsid w:val="0022519F"/>
    <w:rsid w:val="00225471"/>
    <w:rsid w:val="0023174A"/>
    <w:rsid w:val="002403D6"/>
    <w:rsid w:val="0024195E"/>
    <w:rsid w:val="00243719"/>
    <w:rsid w:val="00253046"/>
    <w:rsid w:val="00262236"/>
    <w:rsid w:val="00262973"/>
    <w:rsid w:val="00270888"/>
    <w:rsid w:val="00271DB4"/>
    <w:rsid w:val="002765C7"/>
    <w:rsid w:val="002812B2"/>
    <w:rsid w:val="00281D82"/>
    <w:rsid w:val="00282A48"/>
    <w:rsid w:val="00283197"/>
    <w:rsid w:val="0028472A"/>
    <w:rsid w:val="002926AC"/>
    <w:rsid w:val="0029310F"/>
    <w:rsid w:val="00296B70"/>
    <w:rsid w:val="002A3D3B"/>
    <w:rsid w:val="002A5497"/>
    <w:rsid w:val="002A7941"/>
    <w:rsid w:val="002A7CBF"/>
    <w:rsid w:val="002B0B78"/>
    <w:rsid w:val="002B6F6A"/>
    <w:rsid w:val="002C13B5"/>
    <w:rsid w:val="002C67A5"/>
    <w:rsid w:val="002D22B0"/>
    <w:rsid w:val="002D51E4"/>
    <w:rsid w:val="002E2872"/>
    <w:rsid w:val="002E3703"/>
    <w:rsid w:val="002E6652"/>
    <w:rsid w:val="002F0E3D"/>
    <w:rsid w:val="002F13AE"/>
    <w:rsid w:val="002F17B6"/>
    <w:rsid w:val="002F4185"/>
    <w:rsid w:val="003000F7"/>
    <w:rsid w:val="00300D3F"/>
    <w:rsid w:val="0030172E"/>
    <w:rsid w:val="00302088"/>
    <w:rsid w:val="00304A42"/>
    <w:rsid w:val="00306C0D"/>
    <w:rsid w:val="00310259"/>
    <w:rsid w:val="0032253F"/>
    <w:rsid w:val="00326255"/>
    <w:rsid w:val="00327A06"/>
    <w:rsid w:val="00327DE7"/>
    <w:rsid w:val="00327FE4"/>
    <w:rsid w:val="003350CC"/>
    <w:rsid w:val="003362F6"/>
    <w:rsid w:val="00337F44"/>
    <w:rsid w:val="0034126E"/>
    <w:rsid w:val="003524F7"/>
    <w:rsid w:val="00353AFC"/>
    <w:rsid w:val="00356B4A"/>
    <w:rsid w:val="00362BFF"/>
    <w:rsid w:val="003659B3"/>
    <w:rsid w:val="0037075E"/>
    <w:rsid w:val="003708A1"/>
    <w:rsid w:val="00370D94"/>
    <w:rsid w:val="00372D46"/>
    <w:rsid w:val="00376429"/>
    <w:rsid w:val="00376B30"/>
    <w:rsid w:val="00376DA0"/>
    <w:rsid w:val="003828E5"/>
    <w:rsid w:val="00385F75"/>
    <w:rsid w:val="00390665"/>
    <w:rsid w:val="0039345E"/>
    <w:rsid w:val="00394291"/>
    <w:rsid w:val="003945CF"/>
    <w:rsid w:val="0039497A"/>
    <w:rsid w:val="003A2CF2"/>
    <w:rsid w:val="003A2D7D"/>
    <w:rsid w:val="003A7432"/>
    <w:rsid w:val="003B24A2"/>
    <w:rsid w:val="003B5E59"/>
    <w:rsid w:val="003C2AD9"/>
    <w:rsid w:val="003C3977"/>
    <w:rsid w:val="003C49AD"/>
    <w:rsid w:val="003C7D1F"/>
    <w:rsid w:val="003D0217"/>
    <w:rsid w:val="003D2C36"/>
    <w:rsid w:val="003D3A53"/>
    <w:rsid w:val="003E27AB"/>
    <w:rsid w:val="003E302E"/>
    <w:rsid w:val="003E5419"/>
    <w:rsid w:val="003E79D9"/>
    <w:rsid w:val="003F1BF0"/>
    <w:rsid w:val="004073DE"/>
    <w:rsid w:val="004104DC"/>
    <w:rsid w:val="004118AC"/>
    <w:rsid w:val="0041576B"/>
    <w:rsid w:val="004228E5"/>
    <w:rsid w:val="004260C1"/>
    <w:rsid w:val="00430946"/>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57D72"/>
    <w:rsid w:val="00463AA0"/>
    <w:rsid w:val="004740DE"/>
    <w:rsid w:val="00474519"/>
    <w:rsid w:val="004753C9"/>
    <w:rsid w:val="004756C5"/>
    <w:rsid w:val="004762FB"/>
    <w:rsid w:val="0047762B"/>
    <w:rsid w:val="004779C1"/>
    <w:rsid w:val="00483DE6"/>
    <w:rsid w:val="00485D04"/>
    <w:rsid w:val="00486517"/>
    <w:rsid w:val="00486DB4"/>
    <w:rsid w:val="00490084"/>
    <w:rsid w:val="00490873"/>
    <w:rsid w:val="00490EF0"/>
    <w:rsid w:val="00491710"/>
    <w:rsid w:val="004A124B"/>
    <w:rsid w:val="004A5690"/>
    <w:rsid w:val="004B2C4D"/>
    <w:rsid w:val="004B3416"/>
    <w:rsid w:val="004B692C"/>
    <w:rsid w:val="004C11D3"/>
    <w:rsid w:val="004C1888"/>
    <w:rsid w:val="004C3062"/>
    <w:rsid w:val="004C7E05"/>
    <w:rsid w:val="004D29FE"/>
    <w:rsid w:val="004D4EB7"/>
    <w:rsid w:val="004E41BE"/>
    <w:rsid w:val="004E50B5"/>
    <w:rsid w:val="004E61FB"/>
    <w:rsid w:val="004E6884"/>
    <w:rsid w:val="004F171E"/>
    <w:rsid w:val="004F1A0C"/>
    <w:rsid w:val="004F247E"/>
    <w:rsid w:val="00505976"/>
    <w:rsid w:val="00511465"/>
    <w:rsid w:val="00523480"/>
    <w:rsid w:val="00527179"/>
    <w:rsid w:val="0052761B"/>
    <w:rsid w:val="005330FF"/>
    <w:rsid w:val="00533778"/>
    <w:rsid w:val="005346A9"/>
    <w:rsid w:val="00536EF3"/>
    <w:rsid w:val="00544C13"/>
    <w:rsid w:val="00545115"/>
    <w:rsid w:val="0054553B"/>
    <w:rsid w:val="0054748A"/>
    <w:rsid w:val="00555005"/>
    <w:rsid w:val="0055625F"/>
    <w:rsid w:val="00567426"/>
    <w:rsid w:val="00577627"/>
    <w:rsid w:val="00583B41"/>
    <w:rsid w:val="0058515A"/>
    <w:rsid w:val="005867FF"/>
    <w:rsid w:val="00586D0C"/>
    <w:rsid w:val="005961FD"/>
    <w:rsid w:val="005A401F"/>
    <w:rsid w:val="005A48FD"/>
    <w:rsid w:val="005B0CC8"/>
    <w:rsid w:val="005B2E1E"/>
    <w:rsid w:val="005B6395"/>
    <w:rsid w:val="005B70DD"/>
    <w:rsid w:val="005B7FB5"/>
    <w:rsid w:val="005C0EF9"/>
    <w:rsid w:val="005D0544"/>
    <w:rsid w:val="005D0F3F"/>
    <w:rsid w:val="005D13AA"/>
    <w:rsid w:val="005D1F14"/>
    <w:rsid w:val="005E09AE"/>
    <w:rsid w:val="005E0C38"/>
    <w:rsid w:val="005E3D09"/>
    <w:rsid w:val="005E6D70"/>
    <w:rsid w:val="005F02C3"/>
    <w:rsid w:val="005F0763"/>
    <w:rsid w:val="005F280E"/>
    <w:rsid w:val="005F4590"/>
    <w:rsid w:val="005F7188"/>
    <w:rsid w:val="00603785"/>
    <w:rsid w:val="00606589"/>
    <w:rsid w:val="00612C9C"/>
    <w:rsid w:val="00624FBC"/>
    <w:rsid w:val="00627D43"/>
    <w:rsid w:val="006315C7"/>
    <w:rsid w:val="00634258"/>
    <w:rsid w:val="00637E90"/>
    <w:rsid w:val="00645539"/>
    <w:rsid w:val="00645A25"/>
    <w:rsid w:val="00645D2E"/>
    <w:rsid w:val="00646160"/>
    <w:rsid w:val="00650597"/>
    <w:rsid w:val="00652E0D"/>
    <w:rsid w:val="0065503D"/>
    <w:rsid w:val="00656E09"/>
    <w:rsid w:val="00657895"/>
    <w:rsid w:val="00657EBA"/>
    <w:rsid w:val="00660CC5"/>
    <w:rsid w:val="00662C16"/>
    <w:rsid w:val="00662F4E"/>
    <w:rsid w:val="006636AB"/>
    <w:rsid w:val="00663720"/>
    <w:rsid w:val="00665E8D"/>
    <w:rsid w:val="00675CE4"/>
    <w:rsid w:val="00676D04"/>
    <w:rsid w:val="00676DE7"/>
    <w:rsid w:val="006832C2"/>
    <w:rsid w:val="00683858"/>
    <w:rsid w:val="00687647"/>
    <w:rsid w:val="006913D4"/>
    <w:rsid w:val="006940C3"/>
    <w:rsid w:val="00694960"/>
    <w:rsid w:val="00695E76"/>
    <w:rsid w:val="006A0F50"/>
    <w:rsid w:val="006A28C1"/>
    <w:rsid w:val="006B317A"/>
    <w:rsid w:val="006B390B"/>
    <w:rsid w:val="006B3E35"/>
    <w:rsid w:val="006B675D"/>
    <w:rsid w:val="006C32C3"/>
    <w:rsid w:val="006D2C49"/>
    <w:rsid w:val="006D555D"/>
    <w:rsid w:val="006D7816"/>
    <w:rsid w:val="006E2ECB"/>
    <w:rsid w:val="006E3C70"/>
    <w:rsid w:val="006E7303"/>
    <w:rsid w:val="006F245B"/>
    <w:rsid w:val="006F3877"/>
    <w:rsid w:val="006F3C7E"/>
    <w:rsid w:val="006F4A57"/>
    <w:rsid w:val="006F5E58"/>
    <w:rsid w:val="006F787D"/>
    <w:rsid w:val="00701899"/>
    <w:rsid w:val="007024D8"/>
    <w:rsid w:val="0070467A"/>
    <w:rsid w:val="00706B4C"/>
    <w:rsid w:val="00713E90"/>
    <w:rsid w:val="00714152"/>
    <w:rsid w:val="0071614E"/>
    <w:rsid w:val="00716BAB"/>
    <w:rsid w:val="007204D8"/>
    <w:rsid w:val="00722102"/>
    <w:rsid w:val="007225D7"/>
    <w:rsid w:val="00722E3D"/>
    <w:rsid w:val="00727169"/>
    <w:rsid w:val="00732D74"/>
    <w:rsid w:val="00733DFA"/>
    <w:rsid w:val="0073411D"/>
    <w:rsid w:val="007363F9"/>
    <w:rsid w:val="00736637"/>
    <w:rsid w:val="00737B0F"/>
    <w:rsid w:val="00742FF2"/>
    <w:rsid w:val="0074436E"/>
    <w:rsid w:val="00745EEA"/>
    <w:rsid w:val="007479B2"/>
    <w:rsid w:val="007553F0"/>
    <w:rsid w:val="007567AF"/>
    <w:rsid w:val="00761F90"/>
    <w:rsid w:val="007623C9"/>
    <w:rsid w:val="00763FB0"/>
    <w:rsid w:val="007668E4"/>
    <w:rsid w:val="00767B6B"/>
    <w:rsid w:val="00772168"/>
    <w:rsid w:val="007764F2"/>
    <w:rsid w:val="0077670F"/>
    <w:rsid w:val="007826FC"/>
    <w:rsid w:val="00786C82"/>
    <w:rsid w:val="00787D3E"/>
    <w:rsid w:val="00792853"/>
    <w:rsid w:val="00792B2C"/>
    <w:rsid w:val="00792E1C"/>
    <w:rsid w:val="00796B20"/>
    <w:rsid w:val="007B0318"/>
    <w:rsid w:val="007B2DE3"/>
    <w:rsid w:val="007B2F1B"/>
    <w:rsid w:val="007C13BC"/>
    <w:rsid w:val="007C1535"/>
    <w:rsid w:val="007C2C24"/>
    <w:rsid w:val="007C3CB2"/>
    <w:rsid w:val="007C3E8E"/>
    <w:rsid w:val="007D0620"/>
    <w:rsid w:val="007D5B3E"/>
    <w:rsid w:val="007E2162"/>
    <w:rsid w:val="007E34E5"/>
    <w:rsid w:val="007E47D9"/>
    <w:rsid w:val="007E71E5"/>
    <w:rsid w:val="007F1A82"/>
    <w:rsid w:val="007F1FD2"/>
    <w:rsid w:val="007F4A5B"/>
    <w:rsid w:val="007F52DC"/>
    <w:rsid w:val="007F6DEB"/>
    <w:rsid w:val="008034C1"/>
    <w:rsid w:val="00806155"/>
    <w:rsid w:val="0081097E"/>
    <w:rsid w:val="00811F3C"/>
    <w:rsid w:val="00814B7E"/>
    <w:rsid w:val="0081657D"/>
    <w:rsid w:val="00821C1D"/>
    <w:rsid w:val="008271DC"/>
    <w:rsid w:val="00831D92"/>
    <w:rsid w:val="008321D6"/>
    <w:rsid w:val="008332F9"/>
    <w:rsid w:val="008333E0"/>
    <w:rsid w:val="008347D0"/>
    <w:rsid w:val="00836C5C"/>
    <w:rsid w:val="00837BA0"/>
    <w:rsid w:val="008515D9"/>
    <w:rsid w:val="008544BD"/>
    <w:rsid w:val="00855C88"/>
    <w:rsid w:val="00856AFE"/>
    <w:rsid w:val="008577AB"/>
    <w:rsid w:val="00857F60"/>
    <w:rsid w:val="00863986"/>
    <w:rsid w:val="00864B3C"/>
    <w:rsid w:val="00864EC8"/>
    <w:rsid w:val="008664FF"/>
    <w:rsid w:val="00871364"/>
    <w:rsid w:val="00874E79"/>
    <w:rsid w:val="00875DD5"/>
    <w:rsid w:val="0087746E"/>
    <w:rsid w:val="00880D4F"/>
    <w:rsid w:val="00886F82"/>
    <w:rsid w:val="008915E3"/>
    <w:rsid w:val="00897601"/>
    <w:rsid w:val="008A4EBA"/>
    <w:rsid w:val="008B4962"/>
    <w:rsid w:val="008B5C10"/>
    <w:rsid w:val="008C66AA"/>
    <w:rsid w:val="008C6829"/>
    <w:rsid w:val="008C7DE5"/>
    <w:rsid w:val="008D0085"/>
    <w:rsid w:val="008D1354"/>
    <w:rsid w:val="008D19FB"/>
    <w:rsid w:val="008D243D"/>
    <w:rsid w:val="008D2BA6"/>
    <w:rsid w:val="008E28B3"/>
    <w:rsid w:val="008E7320"/>
    <w:rsid w:val="008F27C8"/>
    <w:rsid w:val="008F2F46"/>
    <w:rsid w:val="008F57D6"/>
    <w:rsid w:val="008F6D4C"/>
    <w:rsid w:val="00902A6E"/>
    <w:rsid w:val="00902BF1"/>
    <w:rsid w:val="009056C5"/>
    <w:rsid w:val="00905F9B"/>
    <w:rsid w:val="009070F9"/>
    <w:rsid w:val="00910049"/>
    <w:rsid w:val="00911723"/>
    <w:rsid w:val="00913A9F"/>
    <w:rsid w:val="00914A83"/>
    <w:rsid w:val="0091670D"/>
    <w:rsid w:val="00920195"/>
    <w:rsid w:val="009214EA"/>
    <w:rsid w:val="00921EAB"/>
    <w:rsid w:val="00941DE1"/>
    <w:rsid w:val="00943693"/>
    <w:rsid w:val="0094417B"/>
    <w:rsid w:val="00944235"/>
    <w:rsid w:val="00945A3F"/>
    <w:rsid w:val="009466DD"/>
    <w:rsid w:val="00947BE2"/>
    <w:rsid w:val="00951D38"/>
    <w:rsid w:val="00952843"/>
    <w:rsid w:val="009555AB"/>
    <w:rsid w:val="0095794F"/>
    <w:rsid w:val="00966135"/>
    <w:rsid w:val="00966419"/>
    <w:rsid w:val="0096691D"/>
    <w:rsid w:val="00966A5A"/>
    <w:rsid w:val="00972249"/>
    <w:rsid w:val="00975F87"/>
    <w:rsid w:val="0098271F"/>
    <w:rsid w:val="00982B39"/>
    <w:rsid w:val="00993BBF"/>
    <w:rsid w:val="009A063D"/>
    <w:rsid w:val="009A3050"/>
    <w:rsid w:val="009A3B6D"/>
    <w:rsid w:val="009A56FC"/>
    <w:rsid w:val="009A6F97"/>
    <w:rsid w:val="009A7111"/>
    <w:rsid w:val="009B008E"/>
    <w:rsid w:val="009B4724"/>
    <w:rsid w:val="009B4BFF"/>
    <w:rsid w:val="009B5D0C"/>
    <w:rsid w:val="009B7689"/>
    <w:rsid w:val="009C5CF6"/>
    <w:rsid w:val="009D29C1"/>
    <w:rsid w:val="009D4CD8"/>
    <w:rsid w:val="009D5222"/>
    <w:rsid w:val="009E40B1"/>
    <w:rsid w:val="009E4164"/>
    <w:rsid w:val="009F3C34"/>
    <w:rsid w:val="009F40B8"/>
    <w:rsid w:val="00A0129F"/>
    <w:rsid w:val="00A21169"/>
    <w:rsid w:val="00A22F8B"/>
    <w:rsid w:val="00A3707F"/>
    <w:rsid w:val="00A3748B"/>
    <w:rsid w:val="00A40A65"/>
    <w:rsid w:val="00A41DD9"/>
    <w:rsid w:val="00A420DB"/>
    <w:rsid w:val="00A45038"/>
    <w:rsid w:val="00A46480"/>
    <w:rsid w:val="00A55781"/>
    <w:rsid w:val="00A56E0B"/>
    <w:rsid w:val="00A61397"/>
    <w:rsid w:val="00A62D19"/>
    <w:rsid w:val="00A6622B"/>
    <w:rsid w:val="00A6629E"/>
    <w:rsid w:val="00A67A62"/>
    <w:rsid w:val="00A73F78"/>
    <w:rsid w:val="00A77CF5"/>
    <w:rsid w:val="00A8054A"/>
    <w:rsid w:val="00A82790"/>
    <w:rsid w:val="00A83904"/>
    <w:rsid w:val="00A95AAC"/>
    <w:rsid w:val="00A97D0D"/>
    <w:rsid w:val="00A97FE2"/>
    <w:rsid w:val="00AA2CE3"/>
    <w:rsid w:val="00AB1324"/>
    <w:rsid w:val="00AB1484"/>
    <w:rsid w:val="00AB35B0"/>
    <w:rsid w:val="00AC0A55"/>
    <w:rsid w:val="00AC5C23"/>
    <w:rsid w:val="00AC6A6D"/>
    <w:rsid w:val="00AD300D"/>
    <w:rsid w:val="00AD7071"/>
    <w:rsid w:val="00AE3BB4"/>
    <w:rsid w:val="00AE4978"/>
    <w:rsid w:val="00AE7950"/>
    <w:rsid w:val="00AF271D"/>
    <w:rsid w:val="00AF3497"/>
    <w:rsid w:val="00AF6C1C"/>
    <w:rsid w:val="00AF7258"/>
    <w:rsid w:val="00B01543"/>
    <w:rsid w:val="00B026BD"/>
    <w:rsid w:val="00B045E5"/>
    <w:rsid w:val="00B047E0"/>
    <w:rsid w:val="00B063E0"/>
    <w:rsid w:val="00B101B6"/>
    <w:rsid w:val="00B114F8"/>
    <w:rsid w:val="00B15CCA"/>
    <w:rsid w:val="00B16FCC"/>
    <w:rsid w:val="00B34A9B"/>
    <w:rsid w:val="00B36D2B"/>
    <w:rsid w:val="00B4025F"/>
    <w:rsid w:val="00B4383D"/>
    <w:rsid w:val="00B4625F"/>
    <w:rsid w:val="00B5006A"/>
    <w:rsid w:val="00B522FB"/>
    <w:rsid w:val="00B6453C"/>
    <w:rsid w:val="00B64616"/>
    <w:rsid w:val="00B70DD9"/>
    <w:rsid w:val="00B7623A"/>
    <w:rsid w:val="00B83C76"/>
    <w:rsid w:val="00B906A1"/>
    <w:rsid w:val="00B92CBD"/>
    <w:rsid w:val="00B93D25"/>
    <w:rsid w:val="00B96A56"/>
    <w:rsid w:val="00BA1B66"/>
    <w:rsid w:val="00BA33DA"/>
    <w:rsid w:val="00BA50BF"/>
    <w:rsid w:val="00BA6EF1"/>
    <w:rsid w:val="00BB494D"/>
    <w:rsid w:val="00BB4BFA"/>
    <w:rsid w:val="00BB72BA"/>
    <w:rsid w:val="00BC13A9"/>
    <w:rsid w:val="00BC2424"/>
    <w:rsid w:val="00BD2A88"/>
    <w:rsid w:val="00BD2F73"/>
    <w:rsid w:val="00BD5147"/>
    <w:rsid w:val="00BE0DF6"/>
    <w:rsid w:val="00BE1308"/>
    <w:rsid w:val="00BE5B6B"/>
    <w:rsid w:val="00BE78CC"/>
    <w:rsid w:val="00BF02BD"/>
    <w:rsid w:val="00BF4ADF"/>
    <w:rsid w:val="00BF50DE"/>
    <w:rsid w:val="00BF7D6B"/>
    <w:rsid w:val="00C015C1"/>
    <w:rsid w:val="00C01696"/>
    <w:rsid w:val="00C028DF"/>
    <w:rsid w:val="00C04693"/>
    <w:rsid w:val="00C04E9A"/>
    <w:rsid w:val="00C05E5B"/>
    <w:rsid w:val="00C06712"/>
    <w:rsid w:val="00C076CD"/>
    <w:rsid w:val="00C07952"/>
    <w:rsid w:val="00C12B00"/>
    <w:rsid w:val="00C14A02"/>
    <w:rsid w:val="00C16EA7"/>
    <w:rsid w:val="00C20D1A"/>
    <w:rsid w:val="00C21112"/>
    <w:rsid w:val="00C22DB3"/>
    <w:rsid w:val="00C24E06"/>
    <w:rsid w:val="00C36B21"/>
    <w:rsid w:val="00C4135B"/>
    <w:rsid w:val="00C43114"/>
    <w:rsid w:val="00C4632C"/>
    <w:rsid w:val="00C47401"/>
    <w:rsid w:val="00C50342"/>
    <w:rsid w:val="00C50FAF"/>
    <w:rsid w:val="00C5178F"/>
    <w:rsid w:val="00C52D6C"/>
    <w:rsid w:val="00C5320A"/>
    <w:rsid w:val="00C54892"/>
    <w:rsid w:val="00C553AC"/>
    <w:rsid w:val="00C57317"/>
    <w:rsid w:val="00C57AC2"/>
    <w:rsid w:val="00C603F6"/>
    <w:rsid w:val="00C61BD9"/>
    <w:rsid w:val="00C63AEF"/>
    <w:rsid w:val="00C67E87"/>
    <w:rsid w:val="00C72B83"/>
    <w:rsid w:val="00C75C7D"/>
    <w:rsid w:val="00C85736"/>
    <w:rsid w:val="00C87D05"/>
    <w:rsid w:val="00C9026E"/>
    <w:rsid w:val="00C9635D"/>
    <w:rsid w:val="00CA258E"/>
    <w:rsid w:val="00CA3FFE"/>
    <w:rsid w:val="00CA4A88"/>
    <w:rsid w:val="00CA6774"/>
    <w:rsid w:val="00CB1FA9"/>
    <w:rsid w:val="00CB6291"/>
    <w:rsid w:val="00CB67FE"/>
    <w:rsid w:val="00CB689A"/>
    <w:rsid w:val="00CC4AD7"/>
    <w:rsid w:val="00CC5A08"/>
    <w:rsid w:val="00CD1586"/>
    <w:rsid w:val="00CD1863"/>
    <w:rsid w:val="00CD4127"/>
    <w:rsid w:val="00CD6B0F"/>
    <w:rsid w:val="00CD6C24"/>
    <w:rsid w:val="00CD70A3"/>
    <w:rsid w:val="00CE19AB"/>
    <w:rsid w:val="00CE30CF"/>
    <w:rsid w:val="00CE5091"/>
    <w:rsid w:val="00CF2703"/>
    <w:rsid w:val="00CF6AA4"/>
    <w:rsid w:val="00CF70E8"/>
    <w:rsid w:val="00CF793C"/>
    <w:rsid w:val="00D017E0"/>
    <w:rsid w:val="00D04189"/>
    <w:rsid w:val="00D052EC"/>
    <w:rsid w:val="00D10BAA"/>
    <w:rsid w:val="00D17A09"/>
    <w:rsid w:val="00D21823"/>
    <w:rsid w:val="00D2760F"/>
    <w:rsid w:val="00D349DF"/>
    <w:rsid w:val="00D357FC"/>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74D2F"/>
    <w:rsid w:val="00D81E90"/>
    <w:rsid w:val="00D83134"/>
    <w:rsid w:val="00D84A17"/>
    <w:rsid w:val="00D86795"/>
    <w:rsid w:val="00D87977"/>
    <w:rsid w:val="00D9158E"/>
    <w:rsid w:val="00D945F5"/>
    <w:rsid w:val="00D94AE5"/>
    <w:rsid w:val="00D94EA6"/>
    <w:rsid w:val="00D977C7"/>
    <w:rsid w:val="00DA0655"/>
    <w:rsid w:val="00DA07A7"/>
    <w:rsid w:val="00DA09AE"/>
    <w:rsid w:val="00DA2DB0"/>
    <w:rsid w:val="00DA780C"/>
    <w:rsid w:val="00DB07D0"/>
    <w:rsid w:val="00DB1372"/>
    <w:rsid w:val="00DB26DB"/>
    <w:rsid w:val="00DB38DA"/>
    <w:rsid w:val="00DC0C8C"/>
    <w:rsid w:val="00DC52AE"/>
    <w:rsid w:val="00DC75E8"/>
    <w:rsid w:val="00DD10E1"/>
    <w:rsid w:val="00DD26DC"/>
    <w:rsid w:val="00DD36EE"/>
    <w:rsid w:val="00DE15BE"/>
    <w:rsid w:val="00DE737B"/>
    <w:rsid w:val="00DF2C64"/>
    <w:rsid w:val="00DF5270"/>
    <w:rsid w:val="00E00162"/>
    <w:rsid w:val="00E006DE"/>
    <w:rsid w:val="00E074DD"/>
    <w:rsid w:val="00E14194"/>
    <w:rsid w:val="00E16976"/>
    <w:rsid w:val="00E209F6"/>
    <w:rsid w:val="00E33DDD"/>
    <w:rsid w:val="00E34E34"/>
    <w:rsid w:val="00E351D7"/>
    <w:rsid w:val="00E3649B"/>
    <w:rsid w:val="00E418E5"/>
    <w:rsid w:val="00E42A38"/>
    <w:rsid w:val="00E43B4A"/>
    <w:rsid w:val="00E529EE"/>
    <w:rsid w:val="00E54224"/>
    <w:rsid w:val="00E54A08"/>
    <w:rsid w:val="00E62E01"/>
    <w:rsid w:val="00E63487"/>
    <w:rsid w:val="00E66356"/>
    <w:rsid w:val="00E66AD7"/>
    <w:rsid w:val="00E67440"/>
    <w:rsid w:val="00E7137E"/>
    <w:rsid w:val="00E747A9"/>
    <w:rsid w:val="00E7540D"/>
    <w:rsid w:val="00E75D16"/>
    <w:rsid w:val="00E80E3F"/>
    <w:rsid w:val="00E81F0C"/>
    <w:rsid w:val="00E82E72"/>
    <w:rsid w:val="00E83712"/>
    <w:rsid w:val="00E85C99"/>
    <w:rsid w:val="00E86EE1"/>
    <w:rsid w:val="00E87DAB"/>
    <w:rsid w:val="00E94750"/>
    <w:rsid w:val="00EB2B7B"/>
    <w:rsid w:val="00EB5D08"/>
    <w:rsid w:val="00EC2DEC"/>
    <w:rsid w:val="00EC39FA"/>
    <w:rsid w:val="00EC4AAE"/>
    <w:rsid w:val="00EC5725"/>
    <w:rsid w:val="00EC6C66"/>
    <w:rsid w:val="00EC7049"/>
    <w:rsid w:val="00EC70FF"/>
    <w:rsid w:val="00ED2FF9"/>
    <w:rsid w:val="00ED3F43"/>
    <w:rsid w:val="00ED4CCC"/>
    <w:rsid w:val="00EE49FE"/>
    <w:rsid w:val="00EE4E4C"/>
    <w:rsid w:val="00EF17E3"/>
    <w:rsid w:val="00EF242B"/>
    <w:rsid w:val="00F013C7"/>
    <w:rsid w:val="00F02B3A"/>
    <w:rsid w:val="00F041CD"/>
    <w:rsid w:val="00F047A7"/>
    <w:rsid w:val="00F0490E"/>
    <w:rsid w:val="00F1708A"/>
    <w:rsid w:val="00F20639"/>
    <w:rsid w:val="00F24BBE"/>
    <w:rsid w:val="00F24F34"/>
    <w:rsid w:val="00F312F4"/>
    <w:rsid w:val="00F35CAB"/>
    <w:rsid w:val="00F427CF"/>
    <w:rsid w:val="00F4468D"/>
    <w:rsid w:val="00F4501D"/>
    <w:rsid w:val="00F523D8"/>
    <w:rsid w:val="00F52BC0"/>
    <w:rsid w:val="00F52CB4"/>
    <w:rsid w:val="00F5465C"/>
    <w:rsid w:val="00F56527"/>
    <w:rsid w:val="00F569F2"/>
    <w:rsid w:val="00F56BC9"/>
    <w:rsid w:val="00F65D3C"/>
    <w:rsid w:val="00F71160"/>
    <w:rsid w:val="00F76810"/>
    <w:rsid w:val="00F80143"/>
    <w:rsid w:val="00F83BE1"/>
    <w:rsid w:val="00F9011E"/>
    <w:rsid w:val="00F934C1"/>
    <w:rsid w:val="00F94AC4"/>
    <w:rsid w:val="00F94B33"/>
    <w:rsid w:val="00F94C5B"/>
    <w:rsid w:val="00F95E05"/>
    <w:rsid w:val="00F9659E"/>
    <w:rsid w:val="00F96CAF"/>
    <w:rsid w:val="00FA13C0"/>
    <w:rsid w:val="00FA4194"/>
    <w:rsid w:val="00FA6894"/>
    <w:rsid w:val="00FA7EC8"/>
    <w:rsid w:val="00FB2EDC"/>
    <w:rsid w:val="00FB6EC7"/>
    <w:rsid w:val="00FC67B6"/>
    <w:rsid w:val="00FC71FE"/>
    <w:rsid w:val="00FD17A3"/>
    <w:rsid w:val="00FD2730"/>
    <w:rsid w:val="00FD3C7A"/>
    <w:rsid w:val="00FD3E57"/>
    <w:rsid w:val="00FD4D6F"/>
    <w:rsid w:val="00FD6082"/>
    <w:rsid w:val="00FF221A"/>
    <w:rsid w:val="00FF40DC"/>
    <w:rsid w:val="00FF4506"/>
    <w:rsid w:val="00FF4EBA"/>
    <w:rsid w:val="00FF5D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2EC"/>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6311">
      <w:bodyDiv w:val="1"/>
      <w:marLeft w:val="0"/>
      <w:marRight w:val="0"/>
      <w:marTop w:val="0"/>
      <w:marBottom w:val="0"/>
      <w:divBdr>
        <w:top w:val="none" w:sz="0" w:space="0" w:color="auto"/>
        <w:left w:val="none" w:sz="0" w:space="0" w:color="auto"/>
        <w:bottom w:val="none" w:sz="0" w:space="0" w:color="auto"/>
        <w:right w:val="none" w:sz="0" w:space="0" w:color="auto"/>
      </w:divBdr>
      <w:divsChild>
        <w:div w:id="174198969">
          <w:marLeft w:val="0"/>
          <w:marRight w:val="0"/>
          <w:marTop w:val="0"/>
          <w:marBottom w:val="0"/>
          <w:divBdr>
            <w:top w:val="none" w:sz="0" w:space="0" w:color="auto"/>
            <w:left w:val="none" w:sz="0" w:space="0" w:color="auto"/>
            <w:bottom w:val="none" w:sz="0" w:space="0" w:color="auto"/>
            <w:right w:val="none" w:sz="0" w:space="0" w:color="auto"/>
          </w:divBdr>
          <w:divsChild>
            <w:div w:id="254948899">
              <w:marLeft w:val="0"/>
              <w:marRight w:val="0"/>
              <w:marTop w:val="0"/>
              <w:marBottom w:val="0"/>
              <w:divBdr>
                <w:top w:val="none" w:sz="0" w:space="0" w:color="auto"/>
                <w:left w:val="none" w:sz="0" w:space="0" w:color="auto"/>
                <w:bottom w:val="none" w:sz="0" w:space="0" w:color="auto"/>
                <w:right w:val="none" w:sz="0" w:space="0" w:color="auto"/>
              </w:divBdr>
            </w:div>
            <w:div w:id="1856454322">
              <w:marLeft w:val="0"/>
              <w:marRight w:val="0"/>
              <w:marTop w:val="0"/>
              <w:marBottom w:val="0"/>
              <w:divBdr>
                <w:top w:val="none" w:sz="0" w:space="0" w:color="auto"/>
                <w:left w:val="none" w:sz="0" w:space="0" w:color="auto"/>
                <w:bottom w:val="none" w:sz="0" w:space="0" w:color="auto"/>
                <w:right w:val="none" w:sz="0" w:space="0" w:color="auto"/>
              </w:divBdr>
            </w:div>
            <w:div w:id="1372195278">
              <w:marLeft w:val="0"/>
              <w:marRight w:val="0"/>
              <w:marTop w:val="0"/>
              <w:marBottom w:val="0"/>
              <w:divBdr>
                <w:top w:val="none" w:sz="0" w:space="0" w:color="auto"/>
                <w:left w:val="none" w:sz="0" w:space="0" w:color="auto"/>
                <w:bottom w:val="none" w:sz="0" w:space="0" w:color="auto"/>
                <w:right w:val="none" w:sz="0" w:space="0" w:color="auto"/>
              </w:divBdr>
            </w:div>
            <w:div w:id="851451645">
              <w:marLeft w:val="0"/>
              <w:marRight w:val="0"/>
              <w:marTop w:val="0"/>
              <w:marBottom w:val="0"/>
              <w:divBdr>
                <w:top w:val="none" w:sz="0" w:space="0" w:color="auto"/>
                <w:left w:val="none" w:sz="0" w:space="0" w:color="auto"/>
                <w:bottom w:val="none" w:sz="0" w:space="0" w:color="auto"/>
                <w:right w:val="none" w:sz="0" w:space="0" w:color="auto"/>
              </w:divBdr>
            </w:div>
            <w:div w:id="1872961946">
              <w:marLeft w:val="0"/>
              <w:marRight w:val="0"/>
              <w:marTop w:val="0"/>
              <w:marBottom w:val="0"/>
              <w:divBdr>
                <w:top w:val="none" w:sz="0" w:space="0" w:color="auto"/>
                <w:left w:val="none" w:sz="0" w:space="0" w:color="auto"/>
                <w:bottom w:val="none" w:sz="0" w:space="0" w:color="auto"/>
                <w:right w:val="none" w:sz="0" w:space="0" w:color="auto"/>
              </w:divBdr>
            </w:div>
            <w:div w:id="694381676">
              <w:marLeft w:val="0"/>
              <w:marRight w:val="0"/>
              <w:marTop w:val="0"/>
              <w:marBottom w:val="0"/>
              <w:divBdr>
                <w:top w:val="none" w:sz="0" w:space="0" w:color="auto"/>
                <w:left w:val="none" w:sz="0" w:space="0" w:color="auto"/>
                <w:bottom w:val="none" w:sz="0" w:space="0" w:color="auto"/>
                <w:right w:val="none" w:sz="0" w:space="0" w:color="auto"/>
              </w:divBdr>
            </w:div>
            <w:div w:id="471991215">
              <w:marLeft w:val="0"/>
              <w:marRight w:val="0"/>
              <w:marTop w:val="0"/>
              <w:marBottom w:val="0"/>
              <w:divBdr>
                <w:top w:val="none" w:sz="0" w:space="0" w:color="auto"/>
                <w:left w:val="none" w:sz="0" w:space="0" w:color="auto"/>
                <w:bottom w:val="none" w:sz="0" w:space="0" w:color="auto"/>
                <w:right w:val="none" w:sz="0" w:space="0" w:color="auto"/>
              </w:divBdr>
            </w:div>
            <w:div w:id="1315913417">
              <w:marLeft w:val="0"/>
              <w:marRight w:val="0"/>
              <w:marTop w:val="0"/>
              <w:marBottom w:val="0"/>
              <w:divBdr>
                <w:top w:val="none" w:sz="0" w:space="0" w:color="auto"/>
                <w:left w:val="none" w:sz="0" w:space="0" w:color="auto"/>
                <w:bottom w:val="none" w:sz="0" w:space="0" w:color="auto"/>
                <w:right w:val="none" w:sz="0" w:space="0" w:color="auto"/>
              </w:divBdr>
            </w:div>
            <w:div w:id="1009137580">
              <w:marLeft w:val="0"/>
              <w:marRight w:val="0"/>
              <w:marTop w:val="0"/>
              <w:marBottom w:val="0"/>
              <w:divBdr>
                <w:top w:val="none" w:sz="0" w:space="0" w:color="auto"/>
                <w:left w:val="none" w:sz="0" w:space="0" w:color="auto"/>
                <w:bottom w:val="none" w:sz="0" w:space="0" w:color="auto"/>
                <w:right w:val="none" w:sz="0" w:space="0" w:color="auto"/>
              </w:divBdr>
            </w:div>
            <w:div w:id="1392002423">
              <w:marLeft w:val="0"/>
              <w:marRight w:val="0"/>
              <w:marTop w:val="0"/>
              <w:marBottom w:val="0"/>
              <w:divBdr>
                <w:top w:val="none" w:sz="0" w:space="0" w:color="auto"/>
                <w:left w:val="none" w:sz="0" w:space="0" w:color="auto"/>
                <w:bottom w:val="none" w:sz="0" w:space="0" w:color="auto"/>
                <w:right w:val="none" w:sz="0" w:space="0" w:color="auto"/>
              </w:divBdr>
            </w:div>
            <w:div w:id="347411412">
              <w:marLeft w:val="0"/>
              <w:marRight w:val="0"/>
              <w:marTop w:val="0"/>
              <w:marBottom w:val="0"/>
              <w:divBdr>
                <w:top w:val="none" w:sz="0" w:space="0" w:color="auto"/>
                <w:left w:val="none" w:sz="0" w:space="0" w:color="auto"/>
                <w:bottom w:val="none" w:sz="0" w:space="0" w:color="auto"/>
                <w:right w:val="none" w:sz="0" w:space="0" w:color="auto"/>
              </w:divBdr>
            </w:div>
            <w:div w:id="817302804">
              <w:marLeft w:val="0"/>
              <w:marRight w:val="0"/>
              <w:marTop w:val="0"/>
              <w:marBottom w:val="0"/>
              <w:divBdr>
                <w:top w:val="none" w:sz="0" w:space="0" w:color="auto"/>
                <w:left w:val="none" w:sz="0" w:space="0" w:color="auto"/>
                <w:bottom w:val="none" w:sz="0" w:space="0" w:color="auto"/>
                <w:right w:val="none" w:sz="0" w:space="0" w:color="auto"/>
              </w:divBdr>
            </w:div>
            <w:div w:id="1181352627">
              <w:marLeft w:val="0"/>
              <w:marRight w:val="0"/>
              <w:marTop w:val="0"/>
              <w:marBottom w:val="0"/>
              <w:divBdr>
                <w:top w:val="none" w:sz="0" w:space="0" w:color="auto"/>
                <w:left w:val="none" w:sz="0" w:space="0" w:color="auto"/>
                <w:bottom w:val="none" w:sz="0" w:space="0" w:color="auto"/>
                <w:right w:val="none" w:sz="0" w:space="0" w:color="auto"/>
              </w:divBdr>
            </w:div>
            <w:div w:id="131338777">
              <w:marLeft w:val="0"/>
              <w:marRight w:val="0"/>
              <w:marTop w:val="0"/>
              <w:marBottom w:val="0"/>
              <w:divBdr>
                <w:top w:val="none" w:sz="0" w:space="0" w:color="auto"/>
                <w:left w:val="none" w:sz="0" w:space="0" w:color="auto"/>
                <w:bottom w:val="none" w:sz="0" w:space="0" w:color="auto"/>
                <w:right w:val="none" w:sz="0" w:space="0" w:color="auto"/>
              </w:divBdr>
            </w:div>
            <w:div w:id="1711564753">
              <w:marLeft w:val="0"/>
              <w:marRight w:val="0"/>
              <w:marTop w:val="0"/>
              <w:marBottom w:val="0"/>
              <w:divBdr>
                <w:top w:val="none" w:sz="0" w:space="0" w:color="auto"/>
                <w:left w:val="none" w:sz="0" w:space="0" w:color="auto"/>
                <w:bottom w:val="none" w:sz="0" w:space="0" w:color="auto"/>
                <w:right w:val="none" w:sz="0" w:space="0" w:color="auto"/>
              </w:divBdr>
            </w:div>
            <w:div w:id="1730153631">
              <w:marLeft w:val="0"/>
              <w:marRight w:val="0"/>
              <w:marTop w:val="0"/>
              <w:marBottom w:val="0"/>
              <w:divBdr>
                <w:top w:val="none" w:sz="0" w:space="0" w:color="auto"/>
                <w:left w:val="none" w:sz="0" w:space="0" w:color="auto"/>
                <w:bottom w:val="none" w:sz="0" w:space="0" w:color="auto"/>
                <w:right w:val="none" w:sz="0" w:space="0" w:color="auto"/>
              </w:divBdr>
            </w:div>
            <w:div w:id="1046641886">
              <w:marLeft w:val="0"/>
              <w:marRight w:val="0"/>
              <w:marTop w:val="0"/>
              <w:marBottom w:val="0"/>
              <w:divBdr>
                <w:top w:val="none" w:sz="0" w:space="0" w:color="auto"/>
                <w:left w:val="none" w:sz="0" w:space="0" w:color="auto"/>
                <w:bottom w:val="none" w:sz="0" w:space="0" w:color="auto"/>
                <w:right w:val="none" w:sz="0" w:space="0" w:color="auto"/>
              </w:divBdr>
            </w:div>
            <w:div w:id="55596502">
              <w:marLeft w:val="0"/>
              <w:marRight w:val="0"/>
              <w:marTop w:val="0"/>
              <w:marBottom w:val="0"/>
              <w:divBdr>
                <w:top w:val="none" w:sz="0" w:space="0" w:color="auto"/>
                <w:left w:val="none" w:sz="0" w:space="0" w:color="auto"/>
                <w:bottom w:val="none" w:sz="0" w:space="0" w:color="auto"/>
                <w:right w:val="none" w:sz="0" w:space="0" w:color="auto"/>
              </w:divBdr>
            </w:div>
            <w:div w:id="137844475">
              <w:marLeft w:val="0"/>
              <w:marRight w:val="0"/>
              <w:marTop w:val="0"/>
              <w:marBottom w:val="0"/>
              <w:divBdr>
                <w:top w:val="none" w:sz="0" w:space="0" w:color="auto"/>
                <w:left w:val="none" w:sz="0" w:space="0" w:color="auto"/>
                <w:bottom w:val="none" w:sz="0" w:space="0" w:color="auto"/>
                <w:right w:val="none" w:sz="0" w:space="0" w:color="auto"/>
              </w:divBdr>
            </w:div>
            <w:div w:id="197544903">
              <w:marLeft w:val="0"/>
              <w:marRight w:val="0"/>
              <w:marTop w:val="0"/>
              <w:marBottom w:val="0"/>
              <w:divBdr>
                <w:top w:val="none" w:sz="0" w:space="0" w:color="auto"/>
                <w:left w:val="none" w:sz="0" w:space="0" w:color="auto"/>
                <w:bottom w:val="none" w:sz="0" w:space="0" w:color="auto"/>
                <w:right w:val="none" w:sz="0" w:space="0" w:color="auto"/>
              </w:divBdr>
            </w:div>
            <w:div w:id="881593542">
              <w:marLeft w:val="0"/>
              <w:marRight w:val="0"/>
              <w:marTop w:val="0"/>
              <w:marBottom w:val="0"/>
              <w:divBdr>
                <w:top w:val="none" w:sz="0" w:space="0" w:color="auto"/>
                <w:left w:val="none" w:sz="0" w:space="0" w:color="auto"/>
                <w:bottom w:val="none" w:sz="0" w:space="0" w:color="auto"/>
                <w:right w:val="none" w:sz="0" w:space="0" w:color="auto"/>
              </w:divBdr>
            </w:div>
            <w:div w:id="538006082">
              <w:marLeft w:val="0"/>
              <w:marRight w:val="0"/>
              <w:marTop w:val="0"/>
              <w:marBottom w:val="0"/>
              <w:divBdr>
                <w:top w:val="none" w:sz="0" w:space="0" w:color="auto"/>
                <w:left w:val="none" w:sz="0" w:space="0" w:color="auto"/>
                <w:bottom w:val="none" w:sz="0" w:space="0" w:color="auto"/>
                <w:right w:val="none" w:sz="0" w:space="0" w:color="auto"/>
              </w:divBdr>
            </w:div>
            <w:div w:id="1359698634">
              <w:marLeft w:val="0"/>
              <w:marRight w:val="0"/>
              <w:marTop w:val="0"/>
              <w:marBottom w:val="0"/>
              <w:divBdr>
                <w:top w:val="none" w:sz="0" w:space="0" w:color="auto"/>
                <w:left w:val="none" w:sz="0" w:space="0" w:color="auto"/>
                <w:bottom w:val="none" w:sz="0" w:space="0" w:color="auto"/>
                <w:right w:val="none" w:sz="0" w:space="0" w:color="auto"/>
              </w:divBdr>
            </w:div>
            <w:div w:id="378436988">
              <w:marLeft w:val="0"/>
              <w:marRight w:val="0"/>
              <w:marTop w:val="0"/>
              <w:marBottom w:val="0"/>
              <w:divBdr>
                <w:top w:val="none" w:sz="0" w:space="0" w:color="auto"/>
                <w:left w:val="none" w:sz="0" w:space="0" w:color="auto"/>
                <w:bottom w:val="none" w:sz="0" w:space="0" w:color="auto"/>
                <w:right w:val="none" w:sz="0" w:space="0" w:color="auto"/>
              </w:divBdr>
            </w:div>
            <w:div w:id="671956882">
              <w:marLeft w:val="0"/>
              <w:marRight w:val="0"/>
              <w:marTop w:val="0"/>
              <w:marBottom w:val="0"/>
              <w:divBdr>
                <w:top w:val="none" w:sz="0" w:space="0" w:color="auto"/>
                <w:left w:val="none" w:sz="0" w:space="0" w:color="auto"/>
                <w:bottom w:val="none" w:sz="0" w:space="0" w:color="auto"/>
                <w:right w:val="none" w:sz="0" w:space="0" w:color="auto"/>
              </w:divBdr>
            </w:div>
            <w:div w:id="18350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480">
      <w:bodyDiv w:val="1"/>
      <w:marLeft w:val="0"/>
      <w:marRight w:val="0"/>
      <w:marTop w:val="0"/>
      <w:marBottom w:val="0"/>
      <w:divBdr>
        <w:top w:val="none" w:sz="0" w:space="0" w:color="auto"/>
        <w:left w:val="none" w:sz="0" w:space="0" w:color="auto"/>
        <w:bottom w:val="none" w:sz="0" w:space="0" w:color="auto"/>
        <w:right w:val="none" w:sz="0" w:space="0" w:color="auto"/>
      </w:divBdr>
      <w:divsChild>
        <w:div w:id="176625668">
          <w:marLeft w:val="0"/>
          <w:marRight w:val="0"/>
          <w:marTop w:val="0"/>
          <w:marBottom w:val="0"/>
          <w:divBdr>
            <w:top w:val="single" w:sz="2" w:space="0" w:color="E3E3E3"/>
            <w:left w:val="single" w:sz="2" w:space="0" w:color="E3E3E3"/>
            <w:bottom w:val="single" w:sz="2" w:space="0" w:color="E3E3E3"/>
            <w:right w:val="single" w:sz="2" w:space="0" w:color="E3E3E3"/>
          </w:divBdr>
          <w:divsChild>
            <w:div w:id="1184516318">
              <w:marLeft w:val="0"/>
              <w:marRight w:val="0"/>
              <w:marTop w:val="0"/>
              <w:marBottom w:val="0"/>
              <w:divBdr>
                <w:top w:val="single" w:sz="2" w:space="0" w:color="E3E3E3"/>
                <w:left w:val="single" w:sz="2" w:space="0" w:color="E3E3E3"/>
                <w:bottom w:val="single" w:sz="2" w:space="0" w:color="E3E3E3"/>
                <w:right w:val="single" w:sz="2" w:space="0" w:color="E3E3E3"/>
              </w:divBdr>
              <w:divsChild>
                <w:div w:id="1636636899">
                  <w:marLeft w:val="0"/>
                  <w:marRight w:val="0"/>
                  <w:marTop w:val="0"/>
                  <w:marBottom w:val="0"/>
                  <w:divBdr>
                    <w:top w:val="single" w:sz="2" w:space="2" w:color="E3E3E3"/>
                    <w:left w:val="single" w:sz="2" w:space="0" w:color="E3E3E3"/>
                    <w:bottom w:val="single" w:sz="2" w:space="0" w:color="E3E3E3"/>
                    <w:right w:val="single" w:sz="2" w:space="0" w:color="E3E3E3"/>
                  </w:divBdr>
                  <w:divsChild>
                    <w:div w:id="140622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566957200">
      <w:bodyDiv w:val="1"/>
      <w:marLeft w:val="0"/>
      <w:marRight w:val="0"/>
      <w:marTop w:val="0"/>
      <w:marBottom w:val="0"/>
      <w:divBdr>
        <w:top w:val="none" w:sz="0" w:space="0" w:color="auto"/>
        <w:left w:val="none" w:sz="0" w:space="0" w:color="auto"/>
        <w:bottom w:val="none" w:sz="0" w:space="0" w:color="auto"/>
        <w:right w:val="none" w:sz="0" w:space="0" w:color="auto"/>
      </w:divBdr>
      <w:divsChild>
        <w:div w:id="747112613">
          <w:marLeft w:val="0"/>
          <w:marRight w:val="0"/>
          <w:marTop w:val="0"/>
          <w:marBottom w:val="0"/>
          <w:divBdr>
            <w:top w:val="none" w:sz="0" w:space="0" w:color="auto"/>
            <w:left w:val="none" w:sz="0" w:space="0" w:color="auto"/>
            <w:bottom w:val="none" w:sz="0" w:space="0" w:color="auto"/>
            <w:right w:val="none" w:sz="0" w:space="0" w:color="auto"/>
          </w:divBdr>
          <w:divsChild>
            <w:div w:id="1498500373">
              <w:marLeft w:val="0"/>
              <w:marRight w:val="0"/>
              <w:marTop w:val="0"/>
              <w:marBottom w:val="0"/>
              <w:divBdr>
                <w:top w:val="none" w:sz="0" w:space="0" w:color="auto"/>
                <w:left w:val="none" w:sz="0" w:space="0" w:color="auto"/>
                <w:bottom w:val="none" w:sz="0" w:space="0" w:color="auto"/>
                <w:right w:val="none" w:sz="0" w:space="0" w:color="auto"/>
              </w:divBdr>
            </w:div>
            <w:div w:id="823815910">
              <w:marLeft w:val="0"/>
              <w:marRight w:val="0"/>
              <w:marTop w:val="0"/>
              <w:marBottom w:val="0"/>
              <w:divBdr>
                <w:top w:val="none" w:sz="0" w:space="0" w:color="auto"/>
                <w:left w:val="none" w:sz="0" w:space="0" w:color="auto"/>
                <w:bottom w:val="none" w:sz="0" w:space="0" w:color="auto"/>
                <w:right w:val="none" w:sz="0" w:space="0" w:color="auto"/>
              </w:divBdr>
            </w:div>
            <w:div w:id="559942091">
              <w:marLeft w:val="0"/>
              <w:marRight w:val="0"/>
              <w:marTop w:val="0"/>
              <w:marBottom w:val="0"/>
              <w:divBdr>
                <w:top w:val="none" w:sz="0" w:space="0" w:color="auto"/>
                <w:left w:val="none" w:sz="0" w:space="0" w:color="auto"/>
                <w:bottom w:val="none" w:sz="0" w:space="0" w:color="auto"/>
                <w:right w:val="none" w:sz="0" w:space="0" w:color="auto"/>
              </w:divBdr>
            </w:div>
            <w:div w:id="890654276">
              <w:marLeft w:val="0"/>
              <w:marRight w:val="0"/>
              <w:marTop w:val="0"/>
              <w:marBottom w:val="0"/>
              <w:divBdr>
                <w:top w:val="none" w:sz="0" w:space="0" w:color="auto"/>
                <w:left w:val="none" w:sz="0" w:space="0" w:color="auto"/>
                <w:bottom w:val="none" w:sz="0" w:space="0" w:color="auto"/>
                <w:right w:val="none" w:sz="0" w:space="0" w:color="auto"/>
              </w:divBdr>
            </w:div>
            <w:div w:id="537283206">
              <w:marLeft w:val="0"/>
              <w:marRight w:val="0"/>
              <w:marTop w:val="0"/>
              <w:marBottom w:val="0"/>
              <w:divBdr>
                <w:top w:val="none" w:sz="0" w:space="0" w:color="auto"/>
                <w:left w:val="none" w:sz="0" w:space="0" w:color="auto"/>
                <w:bottom w:val="none" w:sz="0" w:space="0" w:color="auto"/>
                <w:right w:val="none" w:sz="0" w:space="0" w:color="auto"/>
              </w:divBdr>
            </w:div>
            <w:div w:id="455757786">
              <w:marLeft w:val="0"/>
              <w:marRight w:val="0"/>
              <w:marTop w:val="0"/>
              <w:marBottom w:val="0"/>
              <w:divBdr>
                <w:top w:val="none" w:sz="0" w:space="0" w:color="auto"/>
                <w:left w:val="none" w:sz="0" w:space="0" w:color="auto"/>
                <w:bottom w:val="none" w:sz="0" w:space="0" w:color="auto"/>
                <w:right w:val="none" w:sz="0" w:space="0" w:color="auto"/>
              </w:divBdr>
            </w:div>
            <w:div w:id="1882864298">
              <w:marLeft w:val="0"/>
              <w:marRight w:val="0"/>
              <w:marTop w:val="0"/>
              <w:marBottom w:val="0"/>
              <w:divBdr>
                <w:top w:val="none" w:sz="0" w:space="0" w:color="auto"/>
                <w:left w:val="none" w:sz="0" w:space="0" w:color="auto"/>
                <w:bottom w:val="none" w:sz="0" w:space="0" w:color="auto"/>
                <w:right w:val="none" w:sz="0" w:space="0" w:color="auto"/>
              </w:divBdr>
            </w:div>
            <w:div w:id="327489897">
              <w:marLeft w:val="0"/>
              <w:marRight w:val="0"/>
              <w:marTop w:val="0"/>
              <w:marBottom w:val="0"/>
              <w:divBdr>
                <w:top w:val="none" w:sz="0" w:space="0" w:color="auto"/>
                <w:left w:val="none" w:sz="0" w:space="0" w:color="auto"/>
                <w:bottom w:val="none" w:sz="0" w:space="0" w:color="auto"/>
                <w:right w:val="none" w:sz="0" w:space="0" w:color="auto"/>
              </w:divBdr>
            </w:div>
            <w:div w:id="1642155985">
              <w:marLeft w:val="0"/>
              <w:marRight w:val="0"/>
              <w:marTop w:val="0"/>
              <w:marBottom w:val="0"/>
              <w:divBdr>
                <w:top w:val="none" w:sz="0" w:space="0" w:color="auto"/>
                <w:left w:val="none" w:sz="0" w:space="0" w:color="auto"/>
                <w:bottom w:val="none" w:sz="0" w:space="0" w:color="auto"/>
                <w:right w:val="none" w:sz="0" w:space="0" w:color="auto"/>
              </w:divBdr>
            </w:div>
            <w:div w:id="430855615">
              <w:marLeft w:val="0"/>
              <w:marRight w:val="0"/>
              <w:marTop w:val="0"/>
              <w:marBottom w:val="0"/>
              <w:divBdr>
                <w:top w:val="none" w:sz="0" w:space="0" w:color="auto"/>
                <w:left w:val="none" w:sz="0" w:space="0" w:color="auto"/>
                <w:bottom w:val="none" w:sz="0" w:space="0" w:color="auto"/>
                <w:right w:val="none" w:sz="0" w:space="0" w:color="auto"/>
              </w:divBdr>
            </w:div>
            <w:div w:id="837161508">
              <w:marLeft w:val="0"/>
              <w:marRight w:val="0"/>
              <w:marTop w:val="0"/>
              <w:marBottom w:val="0"/>
              <w:divBdr>
                <w:top w:val="none" w:sz="0" w:space="0" w:color="auto"/>
                <w:left w:val="none" w:sz="0" w:space="0" w:color="auto"/>
                <w:bottom w:val="none" w:sz="0" w:space="0" w:color="auto"/>
                <w:right w:val="none" w:sz="0" w:space="0" w:color="auto"/>
              </w:divBdr>
            </w:div>
            <w:div w:id="244657879">
              <w:marLeft w:val="0"/>
              <w:marRight w:val="0"/>
              <w:marTop w:val="0"/>
              <w:marBottom w:val="0"/>
              <w:divBdr>
                <w:top w:val="none" w:sz="0" w:space="0" w:color="auto"/>
                <w:left w:val="none" w:sz="0" w:space="0" w:color="auto"/>
                <w:bottom w:val="none" w:sz="0" w:space="0" w:color="auto"/>
                <w:right w:val="none" w:sz="0" w:space="0" w:color="auto"/>
              </w:divBdr>
            </w:div>
            <w:div w:id="220480857">
              <w:marLeft w:val="0"/>
              <w:marRight w:val="0"/>
              <w:marTop w:val="0"/>
              <w:marBottom w:val="0"/>
              <w:divBdr>
                <w:top w:val="none" w:sz="0" w:space="0" w:color="auto"/>
                <w:left w:val="none" w:sz="0" w:space="0" w:color="auto"/>
                <w:bottom w:val="none" w:sz="0" w:space="0" w:color="auto"/>
                <w:right w:val="none" w:sz="0" w:space="0" w:color="auto"/>
              </w:divBdr>
            </w:div>
            <w:div w:id="231698111">
              <w:marLeft w:val="0"/>
              <w:marRight w:val="0"/>
              <w:marTop w:val="0"/>
              <w:marBottom w:val="0"/>
              <w:divBdr>
                <w:top w:val="none" w:sz="0" w:space="0" w:color="auto"/>
                <w:left w:val="none" w:sz="0" w:space="0" w:color="auto"/>
                <w:bottom w:val="none" w:sz="0" w:space="0" w:color="auto"/>
                <w:right w:val="none" w:sz="0" w:space="0" w:color="auto"/>
              </w:divBdr>
            </w:div>
            <w:div w:id="1204758041">
              <w:marLeft w:val="0"/>
              <w:marRight w:val="0"/>
              <w:marTop w:val="0"/>
              <w:marBottom w:val="0"/>
              <w:divBdr>
                <w:top w:val="none" w:sz="0" w:space="0" w:color="auto"/>
                <w:left w:val="none" w:sz="0" w:space="0" w:color="auto"/>
                <w:bottom w:val="none" w:sz="0" w:space="0" w:color="auto"/>
                <w:right w:val="none" w:sz="0" w:space="0" w:color="auto"/>
              </w:divBdr>
            </w:div>
            <w:div w:id="406615455">
              <w:marLeft w:val="0"/>
              <w:marRight w:val="0"/>
              <w:marTop w:val="0"/>
              <w:marBottom w:val="0"/>
              <w:divBdr>
                <w:top w:val="none" w:sz="0" w:space="0" w:color="auto"/>
                <w:left w:val="none" w:sz="0" w:space="0" w:color="auto"/>
                <w:bottom w:val="none" w:sz="0" w:space="0" w:color="auto"/>
                <w:right w:val="none" w:sz="0" w:space="0" w:color="auto"/>
              </w:divBdr>
            </w:div>
            <w:div w:id="1962299554">
              <w:marLeft w:val="0"/>
              <w:marRight w:val="0"/>
              <w:marTop w:val="0"/>
              <w:marBottom w:val="0"/>
              <w:divBdr>
                <w:top w:val="none" w:sz="0" w:space="0" w:color="auto"/>
                <w:left w:val="none" w:sz="0" w:space="0" w:color="auto"/>
                <w:bottom w:val="none" w:sz="0" w:space="0" w:color="auto"/>
                <w:right w:val="none" w:sz="0" w:space="0" w:color="auto"/>
              </w:divBdr>
            </w:div>
            <w:div w:id="102919632">
              <w:marLeft w:val="0"/>
              <w:marRight w:val="0"/>
              <w:marTop w:val="0"/>
              <w:marBottom w:val="0"/>
              <w:divBdr>
                <w:top w:val="none" w:sz="0" w:space="0" w:color="auto"/>
                <w:left w:val="none" w:sz="0" w:space="0" w:color="auto"/>
                <w:bottom w:val="none" w:sz="0" w:space="0" w:color="auto"/>
                <w:right w:val="none" w:sz="0" w:space="0" w:color="auto"/>
              </w:divBdr>
            </w:div>
            <w:div w:id="2006125168">
              <w:marLeft w:val="0"/>
              <w:marRight w:val="0"/>
              <w:marTop w:val="0"/>
              <w:marBottom w:val="0"/>
              <w:divBdr>
                <w:top w:val="none" w:sz="0" w:space="0" w:color="auto"/>
                <w:left w:val="none" w:sz="0" w:space="0" w:color="auto"/>
                <w:bottom w:val="none" w:sz="0" w:space="0" w:color="auto"/>
                <w:right w:val="none" w:sz="0" w:space="0" w:color="auto"/>
              </w:divBdr>
            </w:div>
            <w:div w:id="1975986334">
              <w:marLeft w:val="0"/>
              <w:marRight w:val="0"/>
              <w:marTop w:val="0"/>
              <w:marBottom w:val="0"/>
              <w:divBdr>
                <w:top w:val="none" w:sz="0" w:space="0" w:color="auto"/>
                <w:left w:val="none" w:sz="0" w:space="0" w:color="auto"/>
                <w:bottom w:val="none" w:sz="0" w:space="0" w:color="auto"/>
                <w:right w:val="none" w:sz="0" w:space="0" w:color="auto"/>
              </w:divBdr>
            </w:div>
            <w:div w:id="1129587367">
              <w:marLeft w:val="0"/>
              <w:marRight w:val="0"/>
              <w:marTop w:val="0"/>
              <w:marBottom w:val="0"/>
              <w:divBdr>
                <w:top w:val="none" w:sz="0" w:space="0" w:color="auto"/>
                <w:left w:val="none" w:sz="0" w:space="0" w:color="auto"/>
                <w:bottom w:val="none" w:sz="0" w:space="0" w:color="auto"/>
                <w:right w:val="none" w:sz="0" w:space="0" w:color="auto"/>
              </w:divBdr>
            </w:div>
            <w:div w:id="2112554476">
              <w:marLeft w:val="0"/>
              <w:marRight w:val="0"/>
              <w:marTop w:val="0"/>
              <w:marBottom w:val="0"/>
              <w:divBdr>
                <w:top w:val="none" w:sz="0" w:space="0" w:color="auto"/>
                <w:left w:val="none" w:sz="0" w:space="0" w:color="auto"/>
                <w:bottom w:val="none" w:sz="0" w:space="0" w:color="auto"/>
                <w:right w:val="none" w:sz="0" w:space="0" w:color="auto"/>
              </w:divBdr>
            </w:div>
            <w:div w:id="771783047">
              <w:marLeft w:val="0"/>
              <w:marRight w:val="0"/>
              <w:marTop w:val="0"/>
              <w:marBottom w:val="0"/>
              <w:divBdr>
                <w:top w:val="none" w:sz="0" w:space="0" w:color="auto"/>
                <w:left w:val="none" w:sz="0" w:space="0" w:color="auto"/>
                <w:bottom w:val="none" w:sz="0" w:space="0" w:color="auto"/>
                <w:right w:val="none" w:sz="0" w:space="0" w:color="auto"/>
              </w:divBdr>
            </w:div>
            <w:div w:id="1450590217">
              <w:marLeft w:val="0"/>
              <w:marRight w:val="0"/>
              <w:marTop w:val="0"/>
              <w:marBottom w:val="0"/>
              <w:divBdr>
                <w:top w:val="none" w:sz="0" w:space="0" w:color="auto"/>
                <w:left w:val="none" w:sz="0" w:space="0" w:color="auto"/>
                <w:bottom w:val="none" w:sz="0" w:space="0" w:color="auto"/>
                <w:right w:val="none" w:sz="0" w:space="0" w:color="auto"/>
              </w:divBdr>
            </w:div>
            <w:div w:id="679552947">
              <w:marLeft w:val="0"/>
              <w:marRight w:val="0"/>
              <w:marTop w:val="0"/>
              <w:marBottom w:val="0"/>
              <w:divBdr>
                <w:top w:val="none" w:sz="0" w:space="0" w:color="auto"/>
                <w:left w:val="none" w:sz="0" w:space="0" w:color="auto"/>
                <w:bottom w:val="none" w:sz="0" w:space="0" w:color="auto"/>
                <w:right w:val="none" w:sz="0" w:space="0" w:color="auto"/>
              </w:divBdr>
            </w:div>
            <w:div w:id="403844647">
              <w:marLeft w:val="0"/>
              <w:marRight w:val="0"/>
              <w:marTop w:val="0"/>
              <w:marBottom w:val="0"/>
              <w:divBdr>
                <w:top w:val="none" w:sz="0" w:space="0" w:color="auto"/>
                <w:left w:val="none" w:sz="0" w:space="0" w:color="auto"/>
                <w:bottom w:val="none" w:sz="0" w:space="0" w:color="auto"/>
                <w:right w:val="none" w:sz="0" w:space="0" w:color="auto"/>
              </w:divBdr>
            </w:div>
            <w:div w:id="832913075">
              <w:marLeft w:val="0"/>
              <w:marRight w:val="0"/>
              <w:marTop w:val="0"/>
              <w:marBottom w:val="0"/>
              <w:divBdr>
                <w:top w:val="none" w:sz="0" w:space="0" w:color="auto"/>
                <w:left w:val="none" w:sz="0" w:space="0" w:color="auto"/>
                <w:bottom w:val="none" w:sz="0" w:space="0" w:color="auto"/>
                <w:right w:val="none" w:sz="0" w:space="0" w:color="auto"/>
              </w:divBdr>
            </w:div>
            <w:div w:id="2091778718">
              <w:marLeft w:val="0"/>
              <w:marRight w:val="0"/>
              <w:marTop w:val="0"/>
              <w:marBottom w:val="0"/>
              <w:divBdr>
                <w:top w:val="none" w:sz="0" w:space="0" w:color="auto"/>
                <w:left w:val="none" w:sz="0" w:space="0" w:color="auto"/>
                <w:bottom w:val="none" w:sz="0" w:space="0" w:color="auto"/>
                <w:right w:val="none" w:sz="0" w:space="0" w:color="auto"/>
              </w:divBdr>
            </w:div>
            <w:div w:id="1764371822">
              <w:marLeft w:val="0"/>
              <w:marRight w:val="0"/>
              <w:marTop w:val="0"/>
              <w:marBottom w:val="0"/>
              <w:divBdr>
                <w:top w:val="none" w:sz="0" w:space="0" w:color="auto"/>
                <w:left w:val="none" w:sz="0" w:space="0" w:color="auto"/>
                <w:bottom w:val="none" w:sz="0" w:space="0" w:color="auto"/>
                <w:right w:val="none" w:sz="0" w:space="0" w:color="auto"/>
              </w:divBdr>
            </w:div>
            <w:div w:id="1683167760">
              <w:marLeft w:val="0"/>
              <w:marRight w:val="0"/>
              <w:marTop w:val="0"/>
              <w:marBottom w:val="0"/>
              <w:divBdr>
                <w:top w:val="none" w:sz="0" w:space="0" w:color="auto"/>
                <w:left w:val="none" w:sz="0" w:space="0" w:color="auto"/>
                <w:bottom w:val="none" w:sz="0" w:space="0" w:color="auto"/>
                <w:right w:val="none" w:sz="0" w:space="0" w:color="auto"/>
              </w:divBdr>
            </w:div>
            <w:div w:id="1777558164">
              <w:marLeft w:val="0"/>
              <w:marRight w:val="0"/>
              <w:marTop w:val="0"/>
              <w:marBottom w:val="0"/>
              <w:divBdr>
                <w:top w:val="none" w:sz="0" w:space="0" w:color="auto"/>
                <w:left w:val="none" w:sz="0" w:space="0" w:color="auto"/>
                <w:bottom w:val="none" w:sz="0" w:space="0" w:color="auto"/>
                <w:right w:val="none" w:sz="0" w:space="0" w:color="auto"/>
              </w:divBdr>
            </w:div>
            <w:div w:id="1772627345">
              <w:marLeft w:val="0"/>
              <w:marRight w:val="0"/>
              <w:marTop w:val="0"/>
              <w:marBottom w:val="0"/>
              <w:divBdr>
                <w:top w:val="none" w:sz="0" w:space="0" w:color="auto"/>
                <w:left w:val="none" w:sz="0" w:space="0" w:color="auto"/>
                <w:bottom w:val="none" w:sz="0" w:space="0" w:color="auto"/>
                <w:right w:val="none" w:sz="0" w:space="0" w:color="auto"/>
              </w:divBdr>
            </w:div>
            <w:div w:id="1172913494">
              <w:marLeft w:val="0"/>
              <w:marRight w:val="0"/>
              <w:marTop w:val="0"/>
              <w:marBottom w:val="0"/>
              <w:divBdr>
                <w:top w:val="none" w:sz="0" w:space="0" w:color="auto"/>
                <w:left w:val="none" w:sz="0" w:space="0" w:color="auto"/>
                <w:bottom w:val="none" w:sz="0" w:space="0" w:color="auto"/>
                <w:right w:val="none" w:sz="0" w:space="0" w:color="auto"/>
              </w:divBdr>
            </w:div>
            <w:div w:id="326135700">
              <w:marLeft w:val="0"/>
              <w:marRight w:val="0"/>
              <w:marTop w:val="0"/>
              <w:marBottom w:val="0"/>
              <w:divBdr>
                <w:top w:val="none" w:sz="0" w:space="0" w:color="auto"/>
                <w:left w:val="none" w:sz="0" w:space="0" w:color="auto"/>
                <w:bottom w:val="none" w:sz="0" w:space="0" w:color="auto"/>
                <w:right w:val="none" w:sz="0" w:space="0" w:color="auto"/>
              </w:divBdr>
            </w:div>
            <w:div w:id="990868356">
              <w:marLeft w:val="0"/>
              <w:marRight w:val="0"/>
              <w:marTop w:val="0"/>
              <w:marBottom w:val="0"/>
              <w:divBdr>
                <w:top w:val="none" w:sz="0" w:space="0" w:color="auto"/>
                <w:left w:val="none" w:sz="0" w:space="0" w:color="auto"/>
                <w:bottom w:val="none" w:sz="0" w:space="0" w:color="auto"/>
                <w:right w:val="none" w:sz="0" w:space="0" w:color="auto"/>
              </w:divBdr>
            </w:div>
            <w:div w:id="1082414247">
              <w:marLeft w:val="0"/>
              <w:marRight w:val="0"/>
              <w:marTop w:val="0"/>
              <w:marBottom w:val="0"/>
              <w:divBdr>
                <w:top w:val="none" w:sz="0" w:space="0" w:color="auto"/>
                <w:left w:val="none" w:sz="0" w:space="0" w:color="auto"/>
                <w:bottom w:val="none" w:sz="0" w:space="0" w:color="auto"/>
                <w:right w:val="none" w:sz="0" w:space="0" w:color="auto"/>
              </w:divBdr>
            </w:div>
            <w:div w:id="1014845447">
              <w:marLeft w:val="0"/>
              <w:marRight w:val="0"/>
              <w:marTop w:val="0"/>
              <w:marBottom w:val="0"/>
              <w:divBdr>
                <w:top w:val="none" w:sz="0" w:space="0" w:color="auto"/>
                <w:left w:val="none" w:sz="0" w:space="0" w:color="auto"/>
                <w:bottom w:val="none" w:sz="0" w:space="0" w:color="auto"/>
                <w:right w:val="none" w:sz="0" w:space="0" w:color="auto"/>
              </w:divBdr>
            </w:div>
            <w:div w:id="1165050274">
              <w:marLeft w:val="0"/>
              <w:marRight w:val="0"/>
              <w:marTop w:val="0"/>
              <w:marBottom w:val="0"/>
              <w:divBdr>
                <w:top w:val="none" w:sz="0" w:space="0" w:color="auto"/>
                <w:left w:val="none" w:sz="0" w:space="0" w:color="auto"/>
                <w:bottom w:val="none" w:sz="0" w:space="0" w:color="auto"/>
                <w:right w:val="none" w:sz="0" w:space="0" w:color="auto"/>
              </w:divBdr>
            </w:div>
            <w:div w:id="1872186282">
              <w:marLeft w:val="0"/>
              <w:marRight w:val="0"/>
              <w:marTop w:val="0"/>
              <w:marBottom w:val="0"/>
              <w:divBdr>
                <w:top w:val="none" w:sz="0" w:space="0" w:color="auto"/>
                <w:left w:val="none" w:sz="0" w:space="0" w:color="auto"/>
                <w:bottom w:val="none" w:sz="0" w:space="0" w:color="auto"/>
                <w:right w:val="none" w:sz="0" w:space="0" w:color="auto"/>
              </w:divBdr>
            </w:div>
            <w:div w:id="1345548770">
              <w:marLeft w:val="0"/>
              <w:marRight w:val="0"/>
              <w:marTop w:val="0"/>
              <w:marBottom w:val="0"/>
              <w:divBdr>
                <w:top w:val="none" w:sz="0" w:space="0" w:color="auto"/>
                <w:left w:val="none" w:sz="0" w:space="0" w:color="auto"/>
                <w:bottom w:val="none" w:sz="0" w:space="0" w:color="auto"/>
                <w:right w:val="none" w:sz="0" w:space="0" w:color="auto"/>
              </w:divBdr>
            </w:div>
            <w:div w:id="51446799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389766085">
              <w:marLeft w:val="0"/>
              <w:marRight w:val="0"/>
              <w:marTop w:val="0"/>
              <w:marBottom w:val="0"/>
              <w:divBdr>
                <w:top w:val="none" w:sz="0" w:space="0" w:color="auto"/>
                <w:left w:val="none" w:sz="0" w:space="0" w:color="auto"/>
                <w:bottom w:val="none" w:sz="0" w:space="0" w:color="auto"/>
                <w:right w:val="none" w:sz="0" w:space="0" w:color="auto"/>
              </w:divBdr>
            </w:div>
            <w:div w:id="2066754929">
              <w:marLeft w:val="0"/>
              <w:marRight w:val="0"/>
              <w:marTop w:val="0"/>
              <w:marBottom w:val="0"/>
              <w:divBdr>
                <w:top w:val="none" w:sz="0" w:space="0" w:color="auto"/>
                <w:left w:val="none" w:sz="0" w:space="0" w:color="auto"/>
                <w:bottom w:val="none" w:sz="0" w:space="0" w:color="auto"/>
                <w:right w:val="none" w:sz="0" w:space="0" w:color="auto"/>
              </w:divBdr>
            </w:div>
            <w:div w:id="1762681335">
              <w:marLeft w:val="0"/>
              <w:marRight w:val="0"/>
              <w:marTop w:val="0"/>
              <w:marBottom w:val="0"/>
              <w:divBdr>
                <w:top w:val="none" w:sz="0" w:space="0" w:color="auto"/>
                <w:left w:val="none" w:sz="0" w:space="0" w:color="auto"/>
                <w:bottom w:val="none" w:sz="0" w:space="0" w:color="auto"/>
                <w:right w:val="none" w:sz="0" w:space="0" w:color="auto"/>
              </w:divBdr>
            </w:div>
            <w:div w:id="1404643525">
              <w:marLeft w:val="0"/>
              <w:marRight w:val="0"/>
              <w:marTop w:val="0"/>
              <w:marBottom w:val="0"/>
              <w:divBdr>
                <w:top w:val="none" w:sz="0" w:space="0" w:color="auto"/>
                <w:left w:val="none" w:sz="0" w:space="0" w:color="auto"/>
                <w:bottom w:val="none" w:sz="0" w:space="0" w:color="auto"/>
                <w:right w:val="none" w:sz="0" w:space="0" w:color="auto"/>
              </w:divBdr>
            </w:div>
            <w:div w:id="548610593">
              <w:marLeft w:val="0"/>
              <w:marRight w:val="0"/>
              <w:marTop w:val="0"/>
              <w:marBottom w:val="0"/>
              <w:divBdr>
                <w:top w:val="none" w:sz="0" w:space="0" w:color="auto"/>
                <w:left w:val="none" w:sz="0" w:space="0" w:color="auto"/>
                <w:bottom w:val="none" w:sz="0" w:space="0" w:color="auto"/>
                <w:right w:val="none" w:sz="0" w:space="0" w:color="auto"/>
              </w:divBdr>
            </w:div>
            <w:div w:id="1441215942">
              <w:marLeft w:val="0"/>
              <w:marRight w:val="0"/>
              <w:marTop w:val="0"/>
              <w:marBottom w:val="0"/>
              <w:divBdr>
                <w:top w:val="none" w:sz="0" w:space="0" w:color="auto"/>
                <w:left w:val="none" w:sz="0" w:space="0" w:color="auto"/>
                <w:bottom w:val="none" w:sz="0" w:space="0" w:color="auto"/>
                <w:right w:val="none" w:sz="0" w:space="0" w:color="auto"/>
              </w:divBdr>
            </w:div>
            <w:div w:id="329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4">
      <w:bodyDiv w:val="1"/>
      <w:marLeft w:val="0"/>
      <w:marRight w:val="0"/>
      <w:marTop w:val="0"/>
      <w:marBottom w:val="0"/>
      <w:divBdr>
        <w:top w:val="none" w:sz="0" w:space="0" w:color="auto"/>
        <w:left w:val="none" w:sz="0" w:space="0" w:color="auto"/>
        <w:bottom w:val="none" w:sz="0" w:space="0" w:color="auto"/>
        <w:right w:val="none" w:sz="0" w:space="0" w:color="auto"/>
      </w:divBdr>
      <w:divsChild>
        <w:div w:id="1269654009">
          <w:marLeft w:val="0"/>
          <w:marRight w:val="0"/>
          <w:marTop w:val="0"/>
          <w:marBottom w:val="0"/>
          <w:divBdr>
            <w:top w:val="none" w:sz="0" w:space="0" w:color="auto"/>
            <w:left w:val="none" w:sz="0" w:space="0" w:color="auto"/>
            <w:bottom w:val="none" w:sz="0" w:space="0" w:color="auto"/>
            <w:right w:val="none" w:sz="0" w:space="0" w:color="auto"/>
          </w:divBdr>
          <w:divsChild>
            <w:div w:id="384524286">
              <w:marLeft w:val="0"/>
              <w:marRight w:val="0"/>
              <w:marTop w:val="0"/>
              <w:marBottom w:val="0"/>
              <w:divBdr>
                <w:top w:val="none" w:sz="0" w:space="0" w:color="auto"/>
                <w:left w:val="none" w:sz="0" w:space="0" w:color="auto"/>
                <w:bottom w:val="none" w:sz="0" w:space="0" w:color="auto"/>
                <w:right w:val="none" w:sz="0" w:space="0" w:color="auto"/>
              </w:divBdr>
            </w:div>
            <w:div w:id="1185752659">
              <w:marLeft w:val="0"/>
              <w:marRight w:val="0"/>
              <w:marTop w:val="0"/>
              <w:marBottom w:val="0"/>
              <w:divBdr>
                <w:top w:val="none" w:sz="0" w:space="0" w:color="auto"/>
                <w:left w:val="none" w:sz="0" w:space="0" w:color="auto"/>
                <w:bottom w:val="none" w:sz="0" w:space="0" w:color="auto"/>
                <w:right w:val="none" w:sz="0" w:space="0" w:color="auto"/>
              </w:divBdr>
            </w:div>
            <w:div w:id="1185553421">
              <w:marLeft w:val="0"/>
              <w:marRight w:val="0"/>
              <w:marTop w:val="0"/>
              <w:marBottom w:val="0"/>
              <w:divBdr>
                <w:top w:val="none" w:sz="0" w:space="0" w:color="auto"/>
                <w:left w:val="none" w:sz="0" w:space="0" w:color="auto"/>
                <w:bottom w:val="none" w:sz="0" w:space="0" w:color="auto"/>
                <w:right w:val="none" w:sz="0" w:space="0" w:color="auto"/>
              </w:divBdr>
            </w:div>
            <w:div w:id="680282444">
              <w:marLeft w:val="0"/>
              <w:marRight w:val="0"/>
              <w:marTop w:val="0"/>
              <w:marBottom w:val="0"/>
              <w:divBdr>
                <w:top w:val="none" w:sz="0" w:space="0" w:color="auto"/>
                <w:left w:val="none" w:sz="0" w:space="0" w:color="auto"/>
                <w:bottom w:val="none" w:sz="0" w:space="0" w:color="auto"/>
                <w:right w:val="none" w:sz="0" w:space="0" w:color="auto"/>
              </w:divBdr>
            </w:div>
            <w:div w:id="415444669">
              <w:marLeft w:val="0"/>
              <w:marRight w:val="0"/>
              <w:marTop w:val="0"/>
              <w:marBottom w:val="0"/>
              <w:divBdr>
                <w:top w:val="none" w:sz="0" w:space="0" w:color="auto"/>
                <w:left w:val="none" w:sz="0" w:space="0" w:color="auto"/>
                <w:bottom w:val="none" w:sz="0" w:space="0" w:color="auto"/>
                <w:right w:val="none" w:sz="0" w:space="0" w:color="auto"/>
              </w:divBdr>
            </w:div>
            <w:div w:id="739601637">
              <w:marLeft w:val="0"/>
              <w:marRight w:val="0"/>
              <w:marTop w:val="0"/>
              <w:marBottom w:val="0"/>
              <w:divBdr>
                <w:top w:val="none" w:sz="0" w:space="0" w:color="auto"/>
                <w:left w:val="none" w:sz="0" w:space="0" w:color="auto"/>
                <w:bottom w:val="none" w:sz="0" w:space="0" w:color="auto"/>
                <w:right w:val="none" w:sz="0" w:space="0" w:color="auto"/>
              </w:divBdr>
            </w:div>
            <w:div w:id="923303222">
              <w:marLeft w:val="0"/>
              <w:marRight w:val="0"/>
              <w:marTop w:val="0"/>
              <w:marBottom w:val="0"/>
              <w:divBdr>
                <w:top w:val="none" w:sz="0" w:space="0" w:color="auto"/>
                <w:left w:val="none" w:sz="0" w:space="0" w:color="auto"/>
                <w:bottom w:val="none" w:sz="0" w:space="0" w:color="auto"/>
                <w:right w:val="none" w:sz="0" w:space="0" w:color="auto"/>
              </w:divBdr>
            </w:div>
            <w:div w:id="556819790">
              <w:marLeft w:val="0"/>
              <w:marRight w:val="0"/>
              <w:marTop w:val="0"/>
              <w:marBottom w:val="0"/>
              <w:divBdr>
                <w:top w:val="none" w:sz="0" w:space="0" w:color="auto"/>
                <w:left w:val="none" w:sz="0" w:space="0" w:color="auto"/>
                <w:bottom w:val="none" w:sz="0" w:space="0" w:color="auto"/>
                <w:right w:val="none" w:sz="0" w:space="0" w:color="auto"/>
              </w:divBdr>
            </w:div>
            <w:div w:id="39549267">
              <w:marLeft w:val="0"/>
              <w:marRight w:val="0"/>
              <w:marTop w:val="0"/>
              <w:marBottom w:val="0"/>
              <w:divBdr>
                <w:top w:val="none" w:sz="0" w:space="0" w:color="auto"/>
                <w:left w:val="none" w:sz="0" w:space="0" w:color="auto"/>
                <w:bottom w:val="none" w:sz="0" w:space="0" w:color="auto"/>
                <w:right w:val="none" w:sz="0" w:space="0" w:color="auto"/>
              </w:divBdr>
            </w:div>
            <w:div w:id="236595168">
              <w:marLeft w:val="0"/>
              <w:marRight w:val="0"/>
              <w:marTop w:val="0"/>
              <w:marBottom w:val="0"/>
              <w:divBdr>
                <w:top w:val="none" w:sz="0" w:space="0" w:color="auto"/>
                <w:left w:val="none" w:sz="0" w:space="0" w:color="auto"/>
                <w:bottom w:val="none" w:sz="0" w:space="0" w:color="auto"/>
                <w:right w:val="none" w:sz="0" w:space="0" w:color="auto"/>
              </w:divBdr>
            </w:div>
            <w:div w:id="1276786218">
              <w:marLeft w:val="0"/>
              <w:marRight w:val="0"/>
              <w:marTop w:val="0"/>
              <w:marBottom w:val="0"/>
              <w:divBdr>
                <w:top w:val="none" w:sz="0" w:space="0" w:color="auto"/>
                <w:left w:val="none" w:sz="0" w:space="0" w:color="auto"/>
                <w:bottom w:val="none" w:sz="0" w:space="0" w:color="auto"/>
                <w:right w:val="none" w:sz="0" w:space="0" w:color="auto"/>
              </w:divBdr>
            </w:div>
            <w:div w:id="228929939">
              <w:marLeft w:val="0"/>
              <w:marRight w:val="0"/>
              <w:marTop w:val="0"/>
              <w:marBottom w:val="0"/>
              <w:divBdr>
                <w:top w:val="none" w:sz="0" w:space="0" w:color="auto"/>
                <w:left w:val="none" w:sz="0" w:space="0" w:color="auto"/>
                <w:bottom w:val="none" w:sz="0" w:space="0" w:color="auto"/>
                <w:right w:val="none" w:sz="0" w:space="0" w:color="auto"/>
              </w:divBdr>
            </w:div>
            <w:div w:id="1714228074">
              <w:marLeft w:val="0"/>
              <w:marRight w:val="0"/>
              <w:marTop w:val="0"/>
              <w:marBottom w:val="0"/>
              <w:divBdr>
                <w:top w:val="none" w:sz="0" w:space="0" w:color="auto"/>
                <w:left w:val="none" w:sz="0" w:space="0" w:color="auto"/>
                <w:bottom w:val="none" w:sz="0" w:space="0" w:color="auto"/>
                <w:right w:val="none" w:sz="0" w:space="0" w:color="auto"/>
              </w:divBdr>
            </w:div>
            <w:div w:id="1997293117">
              <w:marLeft w:val="0"/>
              <w:marRight w:val="0"/>
              <w:marTop w:val="0"/>
              <w:marBottom w:val="0"/>
              <w:divBdr>
                <w:top w:val="none" w:sz="0" w:space="0" w:color="auto"/>
                <w:left w:val="none" w:sz="0" w:space="0" w:color="auto"/>
                <w:bottom w:val="none" w:sz="0" w:space="0" w:color="auto"/>
                <w:right w:val="none" w:sz="0" w:space="0" w:color="auto"/>
              </w:divBdr>
            </w:div>
            <w:div w:id="601033677">
              <w:marLeft w:val="0"/>
              <w:marRight w:val="0"/>
              <w:marTop w:val="0"/>
              <w:marBottom w:val="0"/>
              <w:divBdr>
                <w:top w:val="none" w:sz="0" w:space="0" w:color="auto"/>
                <w:left w:val="none" w:sz="0" w:space="0" w:color="auto"/>
                <w:bottom w:val="none" w:sz="0" w:space="0" w:color="auto"/>
                <w:right w:val="none" w:sz="0" w:space="0" w:color="auto"/>
              </w:divBdr>
            </w:div>
            <w:div w:id="1359042487">
              <w:marLeft w:val="0"/>
              <w:marRight w:val="0"/>
              <w:marTop w:val="0"/>
              <w:marBottom w:val="0"/>
              <w:divBdr>
                <w:top w:val="none" w:sz="0" w:space="0" w:color="auto"/>
                <w:left w:val="none" w:sz="0" w:space="0" w:color="auto"/>
                <w:bottom w:val="none" w:sz="0" w:space="0" w:color="auto"/>
                <w:right w:val="none" w:sz="0" w:space="0" w:color="auto"/>
              </w:divBdr>
            </w:div>
            <w:div w:id="525800713">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1552572606">
              <w:marLeft w:val="0"/>
              <w:marRight w:val="0"/>
              <w:marTop w:val="0"/>
              <w:marBottom w:val="0"/>
              <w:divBdr>
                <w:top w:val="none" w:sz="0" w:space="0" w:color="auto"/>
                <w:left w:val="none" w:sz="0" w:space="0" w:color="auto"/>
                <w:bottom w:val="none" w:sz="0" w:space="0" w:color="auto"/>
                <w:right w:val="none" w:sz="0" w:space="0" w:color="auto"/>
              </w:divBdr>
            </w:div>
            <w:div w:id="1980305093">
              <w:marLeft w:val="0"/>
              <w:marRight w:val="0"/>
              <w:marTop w:val="0"/>
              <w:marBottom w:val="0"/>
              <w:divBdr>
                <w:top w:val="none" w:sz="0" w:space="0" w:color="auto"/>
                <w:left w:val="none" w:sz="0" w:space="0" w:color="auto"/>
                <w:bottom w:val="none" w:sz="0" w:space="0" w:color="auto"/>
                <w:right w:val="none" w:sz="0" w:space="0" w:color="auto"/>
              </w:divBdr>
            </w:div>
            <w:div w:id="397362872">
              <w:marLeft w:val="0"/>
              <w:marRight w:val="0"/>
              <w:marTop w:val="0"/>
              <w:marBottom w:val="0"/>
              <w:divBdr>
                <w:top w:val="none" w:sz="0" w:space="0" w:color="auto"/>
                <w:left w:val="none" w:sz="0" w:space="0" w:color="auto"/>
                <w:bottom w:val="none" w:sz="0" w:space="0" w:color="auto"/>
                <w:right w:val="none" w:sz="0" w:space="0" w:color="auto"/>
              </w:divBdr>
            </w:div>
            <w:div w:id="616454203">
              <w:marLeft w:val="0"/>
              <w:marRight w:val="0"/>
              <w:marTop w:val="0"/>
              <w:marBottom w:val="0"/>
              <w:divBdr>
                <w:top w:val="none" w:sz="0" w:space="0" w:color="auto"/>
                <w:left w:val="none" w:sz="0" w:space="0" w:color="auto"/>
                <w:bottom w:val="none" w:sz="0" w:space="0" w:color="auto"/>
                <w:right w:val="none" w:sz="0" w:space="0" w:color="auto"/>
              </w:divBdr>
            </w:div>
            <w:div w:id="1990330284">
              <w:marLeft w:val="0"/>
              <w:marRight w:val="0"/>
              <w:marTop w:val="0"/>
              <w:marBottom w:val="0"/>
              <w:divBdr>
                <w:top w:val="none" w:sz="0" w:space="0" w:color="auto"/>
                <w:left w:val="none" w:sz="0" w:space="0" w:color="auto"/>
                <w:bottom w:val="none" w:sz="0" w:space="0" w:color="auto"/>
                <w:right w:val="none" w:sz="0" w:space="0" w:color="auto"/>
              </w:divBdr>
            </w:div>
            <w:div w:id="1523860690">
              <w:marLeft w:val="0"/>
              <w:marRight w:val="0"/>
              <w:marTop w:val="0"/>
              <w:marBottom w:val="0"/>
              <w:divBdr>
                <w:top w:val="none" w:sz="0" w:space="0" w:color="auto"/>
                <w:left w:val="none" w:sz="0" w:space="0" w:color="auto"/>
                <w:bottom w:val="none" w:sz="0" w:space="0" w:color="auto"/>
                <w:right w:val="none" w:sz="0" w:space="0" w:color="auto"/>
              </w:divBdr>
            </w:div>
            <w:div w:id="1046374519">
              <w:marLeft w:val="0"/>
              <w:marRight w:val="0"/>
              <w:marTop w:val="0"/>
              <w:marBottom w:val="0"/>
              <w:divBdr>
                <w:top w:val="none" w:sz="0" w:space="0" w:color="auto"/>
                <w:left w:val="none" w:sz="0" w:space="0" w:color="auto"/>
                <w:bottom w:val="none" w:sz="0" w:space="0" w:color="auto"/>
                <w:right w:val="none" w:sz="0" w:space="0" w:color="auto"/>
              </w:divBdr>
            </w:div>
            <w:div w:id="11100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30">
      <w:bodyDiv w:val="1"/>
      <w:marLeft w:val="0"/>
      <w:marRight w:val="0"/>
      <w:marTop w:val="0"/>
      <w:marBottom w:val="0"/>
      <w:divBdr>
        <w:top w:val="none" w:sz="0" w:space="0" w:color="auto"/>
        <w:left w:val="none" w:sz="0" w:space="0" w:color="auto"/>
        <w:bottom w:val="none" w:sz="0" w:space="0" w:color="auto"/>
        <w:right w:val="none" w:sz="0" w:space="0" w:color="auto"/>
      </w:divBdr>
    </w:div>
    <w:div w:id="609432374">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1305">
      <w:bodyDiv w:val="1"/>
      <w:marLeft w:val="0"/>
      <w:marRight w:val="0"/>
      <w:marTop w:val="0"/>
      <w:marBottom w:val="0"/>
      <w:divBdr>
        <w:top w:val="none" w:sz="0" w:space="0" w:color="auto"/>
        <w:left w:val="none" w:sz="0" w:space="0" w:color="auto"/>
        <w:bottom w:val="none" w:sz="0" w:space="0" w:color="auto"/>
        <w:right w:val="none" w:sz="0" w:space="0" w:color="auto"/>
      </w:divBdr>
      <w:divsChild>
        <w:div w:id="1385787232">
          <w:marLeft w:val="0"/>
          <w:marRight w:val="0"/>
          <w:marTop w:val="0"/>
          <w:marBottom w:val="0"/>
          <w:divBdr>
            <w:top w:val="none" w:sz="0" w:space="0" w:color="auto"/>
            <w:left w:val="none" w:sz="0" w:space="0" w:color="auto"/>
            <w:bottom w:val="none" w:sz="0" w:space="0" w:color="auto"/>
            <w:right w:val="none" w:sz="0" w:space="0" w:color="auto"/>
          </w:divBdr>
          <w:divsChild>
            <w:div w:id="371543758">
              <w:marLeft w:val="0"/>
              <w:marRight w:val="0"/>
              <w:marTop w:val="0"/>
              <w:marBottom w:val="0"/>
              <w:divBdr>
                <w:top w:val="none" w:sz="0" w:space="0" w:color="auto"/>
                <w:left w:val="none" w:sz="0" w:space="0" w:color="auto"/>
                <w:bottom w:val="none" w:sz="0" w:space="0" w:color="auto"/>
                <w:right w:val="none" w:sz="0" w:space="0" w:color="auto"/>
              </w:divBdr>
            </w:div>
            <w:div w:id="1103378807">
              <w:marLeft w:val="0"/>
              <w:marRight w:val="0"/>
              <w:marTop w:val="0"/>
              <w:marBottom w:val="0"/>
              <w:divBdr>
                <w:top w:val="none" w:sz="0" w:space="0" w:color="auto"/>
                <w:left w:val="none" w:sz="0" w:space="0" w:color="auto"/>
                <w:bottom w:val="none" w:sz="0" w:space="0" w:color="auto"/>
                <w:right w:val="none" w:sz="0" w:space="0" w:color="auto"/>
              </w:divBdr>
            </w:div>
            <w:div w:id="816385234">
              <w:marLeft w:val="0"/>
              <w:marRight w:val="0"/>
              <w:marTop w:val="0"/>
              <w:marBottom w:val="0"/>
              <w:divBdr>
                <w:top w:val="none" w:sz="0" w:space="0" w:color="auto"/>
                <w:left w:val="none" w:sz="0" w:space="0" w:color="auto"/>
                <w:bottom w:val="none" w:sz="0" w:space="0" w:color="auto"/>
                <w:right w:val="none" w:sz="0" w:space="0" w:color="auto"/>
              </w:divBdr>
            </w:div>
            <w:div w:id="1354455840">
              <w:marLeft w:val="0"/>
              <w:marRight w:val="0"/>
              <w:marTop w:val="0"/>
              <w:marBottom w:val="0"/>
              <w:divBdr>
                <w:top w:val="none" w:sz="0" w:space="0" w:color="auto"/>
                <w:left w:val="none" w:sz="0" w:space="0" w:color="auto"/>
                <w:bottom w:val="none" w:sz="0" w:space="0" w:color="auto"/>
                <w:right w:val="none" w:sz="0" w:space="0" w:color="auto"/>
              </w:divBdr>
            </w:div>
            <w:div w:id="1888106926">
              <w:marLeft w:val="0"/>
              <w:marRight w:val="0"/>
              <w:marTop w:val="0"/>
              <w:marBottom w:val="0"/>
              <w:divBdr>
                <w:top w:val="none" w:sz="0" w:space="0" w:color="auto"/>
                <w:left w:val="none" w:sz="0" w:space="0" w:color="auto"/>
                <w:bottom w:val="none" w:sz="0" w:space="0" w:color="auto"/>
                <w:right w:val="none" w:sz="0" w:space="0" w:color="auto"/>
              </w:divBdr>
            </w:div>
            <w:div w:id="1919441423">
              <w:marLeft w:val="0"/>
              <w:marRight w:val="0"/>
              <w:marTop w:val="0"/>
              <w:marBottom w:val="0"/>
              <w:divBdr>
                <w:top w:val="none" w:sz="0" w:space="0" w:color="auto"/>
                <w:left w:val="none" w:sz="0" w:space="0" w:color="auto"/>
                <w:bottom w:val="none" w:sz="0" w:space="0" w:color="auto"/>
                <w:right w:val="none" w:sz="0" w:space="0" w:color="auto"/>
              </w:divBdr>
            </w:div>
            <w:div w:id="585769879">
              <w:marLeft w:val="0"/>
              <w:marRight w:val="0"/>
              <w:marTop w:val="0"/>
              <w:marBottom w:val="0"/>
              <w:divBdr>
                <w:top w:val="none" w:sz="0" w:space="0" w:color="auto"/>
                <w:left w:val="none" w:sz="0" w:space="0" w:color="auto"/>
                <w:bottom w:val="none" w:sz="0" w:space="0" w:color="auto"/>
                <w:right w:val="none" w:sz="0" w:space="0" w:color="auto"/>
              </w:divBdr>
            </w:div>
            <w:div w:id="1620842153">
              <w:marLeft w:val="0"/>
              <w:marRight w:val="0"/>
              <w:marTop w:val="0"/>
              <w:marBottom w:val="0"/>
              <w:divBdr>
                <w:top w:val="none" w:sz="0" w:space="0" w:color="auto"/>
                <w:left w:val="none" w:sz="0" w:space="0" w:color="auto"/>
                <w:bottom w:val="none" w:sz="0" w:space="0" w:color="auto"/>
                <w:right w:val="none" w:sz="0" w:space="0" w:color="auto"/>
              </w:divBdr>
            </w:div>
            <w:div w:id="1351687265">
              <w:marLeft w:val="0"/>
              <w:marRight w:val="0"/>
              <w:marTop w:val="0"/>
              <w:marBottom w:val="0"/>
              <w:divBdr>
                <w:top w:val="none" w:sz="0" w:space="0" w:color="auto"/>
                <w:left w:val="none" w:sz="0" w:space="0" w:color="auto"/>
                <w:bottom w:val="none" w:sz="0" w:space="0" w:color="auto"/>
                <w:right w:val="none" w:sz="0" w:space="0" w:color="auto"/>
              </w:divBdr>
            </w:div>
            <w:div w:id="1400132104">
              <w:marLeft w:val="0"/>
              <w:marRight w:val="0"/>
              <w:marTop w:val="0"/>
              <w:marBottom w:val="0"/>
              <w:divBdr>
                <w:top w:val="none" w:sz="0" w:space="0" w:color="auto"/>
                <w:left w:val="none" w:sz="0" w:space="0" w:color="auto"/>
                <w:bottom w:val="none" w:sz="0" w:space="0" w:color="auto"/>
                <w:right w:val="none" w:sz="0" w:space="0" w:color="auto"/>
              </w:divBdr>
            </w:div>
            <w:div w:id="237400373">
              <w:marLeft w:val="0"/>
              <w:marRight w:val="0"/>
              <w:marTop w:val="0"/>
              <w:marBottom w:val="0"/>
              <w:divBdr>
                <w:top w:val="none" w:sz="0" w:space="0" w:color="auto"/>
                <w:left w:val="none" w:sz="0" w:space="0" w:color="auto"/>
                <w:bottom w:val="none" w:sz="0" w:space="0" w:color="auto"/>
                <w:right w:val="none" w:sz="0" w:space="0" w:color="auto"/>
              </w:divBdr>
            </w:div>
            <w:div w:id="386807484">
              <w:marLeft w:val="0"/>
              <w:marRight w:val="0"/>
              <w:marTop w:val="0"/>
              <w:marBottom w:val="0"/>
              <w:divBdr>
                <w:top w:val="none" w:sz="0" w:space="0" w:color="auto"/>
                <w:left w:val="none" w:sz="0" w:space="0" w:color="auto"/>
                <w:bottom w:val="none" w:sz="0" w:space="0" w:color="auto"/>
                <w:right w:val="none" w:sz="0" w:space="0" w:color="auto"/>
              </w:divBdr>
            </w:div>
            <w:div w:id="1542590308">
              <w:marLeft w:val="0"/>
              <w:marRight w:val="0"/>
              <w:marTop w:val="0"/>
              <w:marBottom w:val="0"/>
              <w:divBdr>
                <w:top w:val="none" w:sz="0" w:space="0" w:color="auto"/>
                <w:left w:val="none" w:sz="0" w:space="0" w:color="auto"/>
                <w:bottom w:val="none" w:sz="0" w:space="0" w:color="auto"/>
                <w:right w:val="none" w:sz="0" w:space="0" w:color="auto"/>
              </w:divBdr>
            </w:div>
            <w:div w:id="1970698600">
              <w:marLeft w:val="0"/>
              <w:marRight w:val="0"/>
              <w:marTop w:val="0"/>
              <w:marBottom w:val="0"/>
              <w:divBdr>
                <w:top w:val="none" w:sz="0" w:space="0" w:color="auto"/>
                <w:left w:val="none" w:sz="0" w:space="0" w:color="auto"/>
                <w:bottom w:val="none" w:sz="0" w:space="0" w:color="auto"/>
                <w:right w:val="none" w:sz="0" w:space="0" w:color="auto"/>
              </w:divBdr>
            </w:div>
            <w:div w:id="1182472024">
              <w:marLeft w:val="0"/>
              <w:marRight w:val="0"/>
              <w:marTop w:val="0"/>
              <w:marBottom w:val="0"/>
              <w:divBdr>
                <w:top w:val="none" w:sz="0" w:space="0" w:color="auto"/>
                <w:left w:val="none" w:sz="0" w:space="0" w:color="auto"/>
                <w:bottom w:val="none" w:sz="0" w:space="0" w:color="auto"/>
                <w:right w:val="none" w:sz="0" w:space="0" w:color="auto"/>
              </w:divBdr>
            </w:div>
            <w:div w:id="362555913">
              <w:marLeft w:val="0"/>
              <w:marRight w:val="0"/>
              <w:marTop w:val="0"/>
              <w:marBottom w:val="0"/>
              <w:divBdr>
                <w:top w:val="none" w:sz="0" w:space="0" w:color="auto"/>
                <w:left w:val="none" w:sz="0" w:space="0" w:color="auto"/>
                <w:bottom w:val="none" w:sz="0" w:space="0" w:color="auto"/>
                <w:right w:val="none" w:sz="0" w:space="0" w:color="auto"/>
              </w:divBdr>
            </w:div>
            <w:div w:id="1101267398">
              <w:marLeft w:val="0"/>
              <w:marRight w:val="0"/>
              <w:marTop w:val="0"/>
              <w:marBottom w:val="0"/>
              <w:divBdr>
                <w:top w:val="none" w:sz="0" w:space="0" w:color="auto"/>
                <w:left w:val="none" w:sz="0" w:space="0" w:color="auto"/>
                <w:bottom w:val="none" w:sz="0" w:space="0" w:color="auto"/>
                <w:right w:val="none" w:sz="0" w:space="0" w:color="auto"/>
              </w:divBdr>
            </w:div>
            <w:div w:id="196553303">
              <w:marLeft w:val="0"/>
              <w:marRight w:val="0"/>
              <w:marTop w:val="0"/>
              <w:marBottom w:val="0"/>
              <w:divBdr>
                <w:top w:val="none" w:sz="0" w:space="0" w:color="auto"/>
                <w:left w:val="none" w:sz="0" w:space="0" w:color="auto"/>
                <w:bottom w:val="none" w:sz="0" w:space="0" w:color="auto"/>
                <w:right w:val="none" w:sz="0" w:space="0" w:color="auto"/>
              </w:divBdr>
            </w:div>
            <w:div w:id="1567641591">
              <w:marLeft w:val="0"/>
              <w:marRight w:val="0"/>
              <w:marTop w:val="0"/>
              <w:marBottom w:val="0"/>
              <w:divBdr>
                <w:top w:val="none" w:sz="0" w:space="0" w:color="auto"/>
                <w:left w:val="none" w:sz="0" w:space="0" w:color="auto"/>
                <w:bottom w:val="none" w:sz="0" w:space="0" w:color="auto"/>
                <w:right w:val="none" w:sz="0" w:space="0" w:color="auto"/>
              </w:divBdr>
            </w:div>
            <w:div w:id="1544245511">
              <w:marLeft w:val="0"/>
              <w:marRight w:val="0"/>
              <w:marTop w:val="0"/>
              <w:marBottom w:val="0"/>
              <w:divBdr>
                <w:top w:val="none" w:sz="0" w:space="0" w:color="auto"/>
                <w:left w:val="none" w:sz="0" w:space="0" w:color="auto"/>
                <w:bottom w:val="none" w:sz="0" w:space="0" w:color="auto"/>
                <w:right w:val="none" w:sz="0" w:space="0" w:color="auto"/>
              </w:divBdr>
            </w:div>
            <w:div w:id="621806654">
              <w:marLeft w:val="0"/>
              <w:marRight w:val="0"/>
              <w:marTop w:val="0"/>
              <w:marBottom w:val="0"/>
              <w:divBdr>
                <w:top w:val="none" w:sz="0" w:space="0" w:color="auto"/>
                <w:left w:val="none" w:sz="0" w:space="0" w:color="auto"/>
                <w:bottom w:val="none" w:sz="0" w:space="0" w:color="auto"/>
                <w:right w:val="none" w:sz="0" w:space="0" w:color="auto"/>
              </w:divBdr>
            </w:div>
            <w:div w:id="1093941426">
              <w:marLeft w:val="0"/>
              <w:marRight w:val="0"/>
              <w:marTop w:val="0"/>
              <w:marBottom w:val="0"/>
              <w:divBdr>
                <w:top w:val="none" w:sz="0" w:space="0" w:color="auto"/>
                <w:left w:val="none" w:sz="0" w:space="0" w:color="auto"/>
                <w:bottom w:val="none" w:sz="0" w:space="0" w:color="auto"/>
                <w:right w:val="none" w:sz="0" w:space="0" w:color="auto"/>
              </w:divBdr>
            </w:div>
            <w:div w:id="406076373">
              <w:marLeft w:val="0"/>
              <w:marRight w:val="0"/>
              <w:marTop w:val="0"/>
              <w:marBottom w:val="0"/>
              <w:divBdr>
                <w:top w:val="none" w:sz="0" w:space="0" w:color="auto"/>
                <w:left w:val="none" w:sz="0" w:space="0" w:color="auto"/>
                <w:bottom w:val="none" w:sz="0" w:space="0" w:color="auto"/>
                <w:right w:val="none" w:sz="0" w:space="0" w:color="auto"/>
              </w:divBdr>
            </w:div>
            <w:div w:id="2119375347">
              <w:marLeft w:val="0"/>
              <w:marRight w:val="0"/>
              <w:marTop w:val="0"/>
              <w:marBottom w:val="0"/>
              <w:divBdr>
                <w:top w:val="none" w:sz="0" w:space="0" w:color="auto"/>
                <w:left w:val="none" w:sz="0" w:space="0" w:color="auto"/>
                <w:bottom w:val="none" w:sz="0" w:space="0" w:color="auto"/>
                <w:right w:val="none" w:sz="0" w:space="0" w:color="auto"/>
              </w:divBdr>
            </w:div>
            <w:div w:id="360397042">
              <w:marLeft w:val="0"/>
              <w:marRight w:val="0"/>
              <w:marTop w:val="0"/>
              <w:marBottom w:val="0"/>
              <w:divBdr>
                <w:top w:val="none" w:sz="0" w:space="0" w:color="auto"/>
                <w:left w:val="none" w:sz="0" w:space="0" w:color="auto"/>
                <w:bottom w:val="none" w:sz="0" w:space="0" w:color="auto"/>
                <w:right w:val="none" w:sz="0" w:space="0" w:color="auto"/>
              </w:divBdr>
            </w:div>
            <w:div w:id="1040323619">
              <w:marLeft w:val="0"/>
              <w:marRight w:val="0"/>
              <w:marTop w:val="0"/>
              <w:marBottom w:val="0"/>
              <w:divBdr>
                <w:top w:val="none" w:sz="0" w:space="0" w:color="auto"/>
                <w:left w:val="none" w:sz="0" w:space="0" w:color="auto"/>
                <w:bottom w:val="none" w:sz="0" w:space="0" w:color="auto"/>
                <w:right w:val="none" w:sz="0" w:space="0" w:color="auto"/>
              </w:divBdr>
            </w:div>
            <w:div w:id="446244114">
              <w:marLeft w:val="0"/>
              <w:marRight w:val="0"/>
              <w:marTop w:val="0"/>
              <w:marBottom w:val="0"/>
              <w:divBdr>
                <w:top w:val="none" w:sz="0" w:space="0" w:color="auto"/>
                <w:left w:val="none" w:sz="0" w:space="0" w:color="auto"/>
                <w:bottom w:val="none" w:sz="0" w:space="0" w:color="auto"/>
                <w:right w:val="none" w:sz="0" w:space="0" w:color="auto"/>
              </w:divBdr>
            </w:div>
            <w:div w:id="1201748740">
              <w:marLeft w:val="0"/>
              <w:marRight w:val="0"/>
              <w:marTop w:val="0"/>
              <w:marBottom w:val="0"/>
              <w:divBdr>
                <w:top w:val="none" w:sz="0" w:space="0" w:color="auto"/>
                <w:left w:val="none" w:sz="0" w:space="0" w:color="auto"/>
                <w:bottom w:val="none" w:sz="0" w:space="0" w:color="auto"/>
                <w:right w:val="none" w:sz="0" w:space="0" w:color="auto"/>
              </w:divBdr>
            </w:div>
            <w:div w:id="466094984">
              <w:marLeft w:val="0"/>
              <w:marRight w:val="0"/>
              <w:marTop w:val="0"/>
              <w:marBottom w:val="0"/>
              <w:divBdr>
                <w:top w:val="none" w:sz="0" w:space="0" w:color="auto"/>
                <w:left w:val="none" w:sz="0" w:space="0" w:color="auto"/>
                <w:bottom w:val="none" w:sz="0" w:space="0" w:color="auto"/>
                <w:right w:val="none" w:sz="0" w:space="0" w:color="auto"/>
              </w:divBdr>
            </w:div>
            <w:div w:id="1632903145">
              <w:marLeft w:val="0"/>
              <w:marRight w:val="0"/>
              <w:marTop w:val="0"/>
              <w:marBottom w:val="0"/>
              <w:divBdr>
                <w:top w:val="none" w:sz="0" w:space="0" w:color="auto"/>
                <w:left w:val="none" w:sz="0" w:space="0" w:color="auto"/>
                <w:bottom w:val="none" w:sz="0" w:space="0" w:color="auto"/>
                <w:right w:val="none" w:sz="0" w:space="0" w:color="auto"/>
              </w:divBdr>
            </w:div>
            <w:div w:id="946429219">
              <w:marLeft w:val="0"/>
              <w:marRight w:val="0"/>
              <w:marTop w:val="0"/>
              <w:marBottom w:val="0"/>
              <w:divBdr>
                <w:top w:val="none" w:sz="0" w:space="0" w:color="auto"/>
                <w:left w:val="none" w:sz="0" w:space="0" w:color="auto"/>
                <w:bottom w:val="none" w:sz="0" w:space="0" w:color="auto"/>
                <w:right w:val="none" w:sz="0" w:space="0" w:color="auto"/>
              </w:divBdr>
            </w:div>
            <w:div w:id="564219869">
              <w:marLeft w:val="0"/>
              <w:marRight w:val="0"/>
              <w:marTop w:val="0"/>
              <w:marBottom w:val="0"/>
              <w:divBdr>
                <w:top w:val="none" w:sz="0" w:space="0" w:color="auto"/>
                <w:left w:val="none" w:sz="0" w:space="0" w:color="auto"/>
                <w:bottom w:val="none" w:sz="0" w:space="0" w:color="auto"/>
                <w:right w:val="none" w:sz="0" w:space="0" w:color="auto"/>
              </w:divBdr>
            </w:div>
            <w:div w:id="2028673668">
              <w:marLeft w:val="0"/>
              <w:marRight w:val="0"/>
              <w:marTop w:val="0"/>
              <w:marBottom w:val="0"/>
              <w:divBdr>
                <w:top w:val="none" w:sz="0" w:space="0" w:color="auto"/>
                <w:left w:val="none" w:sz="0" w:space="0" w:color="auto"/>
                <w:bottom w:val="none" w:sz="0" w:space="0" w:color="auto"/>
                <w:right w:val="none" w:sz="0" w:space="0" w:color="auto"/>
              </w:divBdr>
            </w:div>
            <w:div w:id="955141951">
              <w:marLeft w:val="0"/>
              <w:marRight w:val="0"/>
              <w:marTop w:val="0"/>
              <w:marBottom w:val="0"/>
              <w:divBdr>
                <w:top w:val="none" w:sz="0" w:space="0" w:color="auto"/>
                <w:left w:val="none" w:sz="0" w:space="0" w:color="auto"/>
                <w:bottom w:val="none" w:sz="0" w:space="0" w:color="auto"/>
                <w:right w:val="none" w:sz="0" w:space="0" w:color="auto"/>
              </w:divBdr>
            </w:div>
            <w:div w:id="1122572810">
              <w:marLeft w:val="0"/>
              <w:marRight w:val="0"/>
              <w:marTop w:val="0"/>
              <w:marBottom w:val="0"/>
              <w:divBdr>
                <w:top w:val="none" w:sz="0" w:space="0" w:color="auto"/>
                <w:left w:val="none" w:sz="0" w:space="0" w:color="auto"/>
                <w:bottom w:val="none" w:sz="0" w:space="0" w:color="auto"/>
                <w:right w:val="none" w:sz="0" w:space="0" w:color="auto"/>
              </w:divBdr>
            </w:div>
            <w:div w:id="110125862">
              <w:marLeft w:val="0"/>
              <w:marRight w:val="0"/>
              <w:marTop w:val="0"/>
              <w:marBottom w:val="0"/>
              <w:divBdr>
                <w:top w:val="none" w:sz="0" w:space="0" w:color="auto"/>
                <w:left w:val="none" w:sz="0" w:space="0" w:color="auto"/>
                <w:bottom w:val="none" w:sz="0" w:space="0" w:color="auto"/>
                <w:right w:val="none" w:sz="0" w:space="0" w:color="auto"/>
              </w:divBdr>
            </w:div>
            <w:div w:id="1451968594">
              <w:marLeft w:val="0"/>
              <w:marRight w:val="0"/>
              <w:marTop w:val="0"/>
              <w:marBottom w:val="0"/>
              <w:divBdr>
                <w:top w:val="none" w:sz="0" w:space="0" w:color="auto"/>
                <w:left w:val="none" w:sz="0" w:space="0" w:color="auto"/>
                <w:bottom w:val="none" w:sz="0" w:space="0" w:color="auto"/>
                <w:right w:val="none" w:sz="0" w:space="0" w:color="auto"/>
              </w:divBdr>
            </w:div>
            <w:div w:id="535044647">
              <w:marLeft w:val="0"/>
              <w:marRight w:val="0"/>
              <w:marTop w:val="0"/>
              <w:marBottom w:val="0"/>
              <w:divBdr>
                <w:top w:val="none" w:sz="0" w:space="0" w:color="auto"/>
                <w:left w:val="none" w:sz="0" w:space="0" w:color="auto"/>
                <w:bottom w:val="none" w:sz="0" w:space="0" w:color="auto"/>
                <w:right w:val="none" w:sz="0" w:space="0" w:color="auto"/>
              </w:divBdr>
            </w:div>
            <w:div w:id="1164592187">
              <w:marLeft w:val="0"/>
              <w:marRight w:val="0"/>
              <w:marTop w:val="0"/>
              <w:marBottom w:val="0"/>
              <w:divBdr>
                <w:top w:val="none" w:sz="0" w:space="0" w:color="auto"/>
                <w:left w:val="none" w:sz="0" w:space="0" w:color="auto"/>
                <w:bottom w:val="none" w:sz="0" w:space="0" w:color="auto"/>
                <w:right w:val="none" w:sz="0" w:space="0" w:color="auto"/>
              </w:divBdr>
            </w:div>
            <w:div w:id="958877060">
              <w:marLeft w:val="0"/>
              <w:marRight w:val="0"/>
              <w:marTop w:val="0"/>
              <w:marBottom w:val="0"/>
              <w:divBdr>
                <w:top w:val="none" w:sz="0" w:space="0" w:color="auto"/>
                <w:left w:val="none" w:sz="0" w:space="0" w:color="auto"/>
                <w:bottom w:val="none" w:sz="0" w:space="0" w:color="auto"/>
                <w:right w:val="none" w:sz="0" w:space="0" w:color="auto"/>
              </w:divBdr>
            </w:div>
            <w:div w:id="1481266225">
              <w:marLeft w:val="0"/>
              <w:marRight w:val="0"/>
              <w:marTop w:val="0"/>
              <w:marBottom w:val="0"/>
              <w:divBdr>
                <w:top w:val="none" w:sz="0" w:space="0" w:color="auto"/>
                <w:left w:val="none" w:sz="0" w:space="0" w:color="auto"/>
                <w:bottom w:val="none" w:sz="0" w:space="0" w:color="auto"/>
                <w:right w:val="none" w:sz="0" w:space="0" w:color="auto"/>
              </w:divBdr>
            </w:div>
            <w:div w:id="93064609">
              <w:marLeft w:val="0"/>
              <w:marRight w:val="0"/>
              <w:marTop w:val="0"/>
              <w:marBottom w:val="0"/>
              <w:divBdr>
                <w:top w:val="none" w:sz="0" w:space="0" w:color="auto"/>
                <w:left w:val="none" w:sz="0" w:space="0" w:color="auto"/>
                <w:bottom w:val="none" w:sz="0" w:space="0" w:color="auto"/>
                <w:right w:val="none" w:sz="0" w:space="0" w:color="auto"/>
              </w:divBdr>
            </w:div>
            <w:div w:id="1746956560">
              <w:marLeft w:val="0"/>
              <w:marRight w:val="0"/>
              <w:marTop w:val="0"/>
              <w:marBottom w:val="0"/>
              <w:divBdr>
                <w:top w:val="none" w:sz="0" w:space="0" w:color="auto"/>
                <w:left w:val="none" w:sz="0" w:space="0" w:color="auto"/>
                <w:bottom w:val="none" w:sz="0" w:space="0" w:color="auto"/>
                <w:right w:val="none" w:sz="0" w:space="0" w:color="auto"/>
              </w:divBdr>
            </w:div>
            <w:div w:id="611743752">
              <w:marLeft w:val="0"/>
              <w:marRight w:val="0"/>
              <w:marTop w:val="0"/>
              <w:marBottom w:val="0"/>
              <w:divBdr>
                <w:top w:val="none" w:sz="0" w:space="0" w:color="auto"/>
                <w:left w:val="none" w:sz="0" w:space="0" w:color="auto"/>
                <w:bottom w:val="none" w:sz="0" w:space="0" w:color="auto"/>
                <w:right w:val="none" w:sz="0" w:space="0" w:color="auto"/>
              </w:divBdr>
            </w:div>
            <w:div w:id="1746145749">
              <w:marLeft w:val="0"/>
              <w:marRight w:val="0"/>
              <w:marTop w:val="0"/>
              <w:marBottom w:val="0"/>
              <w:divBdr>
                <w:top w:val="none" w:sz="0" w:space="0" w:color="auto"/>
                <w:left w:val="none" w:sz="0" w:space="0" w:color="auto"/>
                <w:bottom w:val="none" w:sz="0" w:space="0" w:color="auto"/>
                <w:right w:val="none" w:sz="0" w:space="0" w:color="auto"/>
              </w:divBdr>
            </w:div>
            <w:div w:id="788940352">
              <w:marLeft w:val="0"/>
              <w:marRight w:val="0"/>
              <w:marTop w:val="0"/>
              <w:marBottom w:val="0"/>
              <w:divBdr>
                <w:top w:val="none" w:sz="0" w:space="0" w:color="auto"/>
                <w:left w:val="none" w:sz="0" w:space="0" w:color="auto"/>
                <w:bottom w:val="none" w:sz="0" w:space="0" w:color="auto"/>
                <w:right w:val="none" w:sz="0" w:space="0" w:color="auto"/>
              </w:divBdr>
            </w:div>
            <w:div w:id="805854226">
              <w:marLeft w:val="0"/>
              <w:marRight w:val="0"/>
              <w:marTop w:val="0"/>
              <w:marBottom w:val="0"/>
              <w:divBdr>
                <w:top w:val="none" w:sz="0" w:space="0" w:color="auto"/>
                <w:left w:val="none" w:sz="0" w:space="0" w:color="auto"/>
                <w:bottom w:val="none" w:sz="0" w:space="0" w:color="auto"/>
                <w:right w:val="none" w:sz="0" w:space="0" w:color="auto"/>
              </w:divBdr>
            </w:div>
            <w:div w:id="1320036690">
              <w:marLeft w:val="0"/>
              <w:marRight w:val="0"/>
              <w:marTop w:val="0"/>
              <w:marBottom w:val="0"/>
              <w:divBdr>
                <w:top w:val="none" w:sz="0" w:space="0" w:color="auto"/>
                <w:left w:val="none" w:sz="0" w:space="0" w:color="auto"/>
                <w:bottom w:val="none" w:sz="0" w:space="0" w:color="auto"/>
                <w:right w:val="none" w:sz="0" w:space="0" w:color="auto"/>
              </w:divBdr>
            </w:div>
            <w:div w:id="1188521666">
              <w:marLeft w:val="0"/>
              <w:marRight w:val="0"/>
              <w:marTop w:val="0"/>
              <w:marBottom w:val="0"/>
              <w:divBdr>
                <w:top w:val="none" w:sz="0" w:space="0" w:color="auto"/>
                <w:left w:val="none" w:sz="0" w:space="0" w:color="auto"/>
                <w:bottom w:val="none" w:sz="0" w:space="0" w:color="auto"/>
                <w:right w:val="none" w:sz="0" w:space="0" w:color="auto"/>
              </w:divBdr>
            </w:div>
            <w:div w:id="908925643">
              <w:marLeft w:val="0"/>
              <w:marRight w:val="0"/>
              <w:marTop w:val="0"/>
              <w:marBottom w:val="0"/>
              <w:divBdr>
                <w:top w:val="none" w:sz="0" w:space="0" w:color="auto"/>
                <w:left w:val="none" w:sz="0" w:space="0" w:color="auto"/>
                <w:bottom w:val="none" w:sz="0" w:space="0" w:color="auto"/>
                <w:right w:val="none" w:sz="0" w:space="0" w:color="auto"/>
              </w:divBdr>
            </w:div>
            <w:div w:id="1871525628">
              <w:marLeft w:val="0"/>
              <w:marRight w:val="0"/>
              <w:marTop w:val="0"/>
              <w:marBottom w:val="0"/>
              <w:divBdr>
                <w:top w:val="none" w:sz="0" w:space="0" w:color="auto"/>
                <w:left w:val="none" w:sz="0" w:space="0" w:color="auto"/>
                <w:bottom w:val="none" w:sz="0" w:space="0" w:color="auto"/>
                <w:right w:val="none" w:sz="0" w:space="0" w:color="auto"/>
              </w:divBdr>
            </w:div>
            <w:div w:id="279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685">
      <w:bodyDiv w:val="1"/>
      <w:marLeft w:val="0"/>
      <w:marRight w:val="0"/>
      <w:marTop w:val="0"/>
      <w:marBottom w:val="0"/>
      <w:divBdr>
        <w:top w:val="none" w:sz="0" w:space="0" w:color="auto"/>
        <w:left w:val="none" w:sz="0" w:space="0" w:color="auto"/>
        <w:bottom w:val="none" w:sz="0" w:space="0" w:color="auto"/>
        <w:right w:val="none" w:sz="0" w:space="0" w:color="auto"/>
      </w:divBdr>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19101859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irenc.net/68k-14w-direnc-1" TargetMode="External"/><Relationship Id="rId39" Type="http://schemas.openxmlformats.org/officeDocument/2006/relationships/hyperlink" Target="https://www.direnc.net/47pf-63v" TargetMode="External"/><Relationship Id="rId21" Type="http://schemas.openxmlformats.org/officeDocument/2006/relationships/hyperlink" Target="https://www.direnc.net/680r-14w-direnc" TargetMode="External"/><Relationship Id="rId34" Type="http://schemas.openxmlformats.org/officeDocument/2006/relationships/hyperlink" Target="https://www.direnc.net/10k-14w-direnc"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direnc.net/220pf-63v" TargetMode="External"/><Relationship Id="rId11" Type="http://schemas.openxmlformats.org/officeDocument/2006/relationships/image" Target="media/image4.png"/><Relationship Id="rId24" Type="http://schemas.openxmlformats.org/officeDocument/2006/relationships/hyperlink" Target="https://www.direnc.net/220r-14w-direnc-11955" TargetMode="External"/><Relationship Id="rId32" Type="http://schemas.openxmlformats.org/officeDocument/2006/relationships/hyperlink" Target="https://www.direnc.net/82k-14w-direnc-11877" TargetMode="External"/><Relationship Id="rId37" Type="http://schemas.openxmlformats.org/officeDocument/2006/relationships/hyperlink" Target="https://www.direnc.net/4-7nf-63v-seramik" TargetMode="External"/><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renc.net/27k-14w-direnc-1" TargetMode="External"/><Relationship Id="rId28" Type="http://schemas.openxmlformats.org/officeDocument/2006/relationships/hyperlink" Target="https://www.direnc.net/560pf-63v" TargetMode="External"/><Relationship Id="rId36" Type="http://schemas.openxmlformats.org/officeDocument/2006/relationships/hyperlink" Target="https://www.direnc.net/10nf-63v-seramik" TargetMode="External"/><Relationship Id="rId49"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irenc.net/390r-14w-direnc"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renc.net/39r-14w-direnc" TargetMode="External"/><Relationship Id="rId27" Type="http://schemas.openxmlformats.org/officeDocument/2006/relationships/hyperlink" Target="https://www.direnc.net/1nf-63v-seramik" TargetMode="External"/><Relationship Id="rId30" Type="http://schemas.openxmlformats.org/officeDocument/2006/relationships/hyperlink" Target="https://www.direnc.net/22nf-63v-seramik-1" TargetMode="External"/><Relationship Id="rId35" Type="http://schemas.openxmlformats.org/officeDocument/2006/relationships/hyperlink" Target="https://www.direnc.net/22nf-63v-seramik-1" TargetMode="External"/><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irenc.net/15k-14w-direnc-1" TargetMode="External"/><Relationship Id="rId33" Type="http://schemas.openxmlformats.org/officeDocument/2006/relationships/hyperlink" Target="https://www.direnc.net/47k-14w-direnc" TargetMode="External"/><Relationship Id="rId38" Type="http://schemas.openxmlformats.org/officeDocument/2006/relationships/hyperlink" Target="https://www.direnc.net/100pf-63v" TargetMode="External"/><Relationship Id="rId46" Type="http://schemas.openxmlformats.org/officeDocument/2006/relationships/image" Target="media/image19.png"/><Relationship Id="rId20" Type="http://schemas.openxmlformats.org/officeDocument/2006/relationships/hyperlink" Target="https://www.direnc.net/22nf-63v-seramik-1"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475A-9949-407F-A801-79D56872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22</Pages>
  <Words>3097</Words>
  <Characters>17659</Characters>
  <Application>Microsoft Office Word</Application>
  <DocSecurity>0</DocSecurity>
  <Lines>147</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1036</cp:revision>
  <cp:lastPrinted>2024-05-02T15:09:00Z</cp:lastPrinted>
  <dcterms:created xsi:type="dcterms:W3CDTF">2024-03-23T16:21:00Z</dcterms:created>
  <dcterms:modified xsi:type="dcterms:W3CDTF">2024-05-24T19:08:00Z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