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54"/>
        </w:rPr>
        <w:t>KİŞİSELLEŞTİRİLMİŞ</w:t>
        <w:br/>
        <w:t>BALKAN GEZİ ASİSTANI</w:t>
      </w:r>
    </w:p>
    <w:p>
      <w:pPr/>
      <w:r>
        <w:t>Güncellenmiş Mock Plan Çıktısı - v3</w:t>
      </w:r>
    </w:p>
    <w:p>
      <w:pPr>
        <w:jc w:val="center"/>
      </w:pPr>
      <w:r>
        <w:rPr>
          <w:sz w:val="28"/>
        </w:rPr>
        <w:t>Mehmet ve Ayşe | 1-5 Temmuz 2027</w:t>
      </w:r>
    </w:p>
    <w:p>
      <w:pPr>
        <w:jc w:val="center"/>
      </w:pPr>
      <w:r>
        <w:rPr>
          <w:color w:val="595959"/>
          <w:sz w:val="22"/>
        </w:rPr>
        <w:t>Tiran gidiş-dönüş • Kiralık araç • Karadağ ağırlıklı • Dengeli tempo</w:t>
      </w:r>
    </w:p>
    <w:p>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2F0D9"/>
            <w:tcMar>
              <w:top w:w="150" w:type="dxa"/>
              <w:start w:w="170" w:type="dxa"/>
              <w:bottom w:w="150" w:type="dxa"/>
              <w:end w:w="170" w:type="dxa"/>
            </w:tcMar>
            <w:tcBorders>
              <w:top w:val="single" w:sz="8" w:color="70AD47"/>
              <w:left w:val="single" w:sz="8" w:color="70AD47"/>
              <w:bottom w:val="single" w:sz="8" w:color="70AD47"/>
              <w:right w:val="single" w:sz="8" w:color="70AD47"/>
            </w:tcBorders>
            <w:vAlign w:val="center"/>
          </w:tcPr>
          <w:p>
            <w:pPr>
              <w:spacing w:after="40"/>
            </w:pPr>
            <w:r/>
            <w:r>
              <w:rPr>
                <w:sz w:val="18"/>
              </w:rPr>
              <w:t>Bu sürümde ne değişti? / Park kartları rol bazlı en fazla üç seçeneğe dönüştürüldü: sistem önerisi, doğrulanmışsa ücretsiz seçenek ve en yakın/en kolay seçenek. Ana öğünlerde kullanıcı önce üç yemek türünden birini seçer; her türün altında bir ana ve bir alternatif mekân açılır. Fotoğraf ve manzara noktaları Mutlaka Gör, Güçlü Fotoğraf Noktası ve Zaman Varsa olarak sınıflandırılır. Canlı fiyat, doluluk ve çalışma saati garanti edilmez.</w:t>
            </w:r>
          </w:p>
        </w:tc>
      </w:tr>
    </w:tbl>
    <w:p>
      <w:pPr>
        <w:spacing w:after="0"/>
      </w:pPr>
    </w:p>
    <w:p>
      <w:pPr>
        <w:pStyle w:val="Heading1"/>
        <w:keepNext/>
        <w:spacing w:before="140" w:after="80"/>
      </w:pPr>
      <w:r>
        <w:t>1. Kullanıcı ve Seyahat Profili</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tcMar>
              <w:top w:w="90" w:type="dxa"/>
              <w:start w:w="110" w:type="dxa"/>
              <w:bottom w:w="90" w:type="dxa"/>
              <w:end w:w="110" w:type="dxa"/>
            </w:tcMar>
            <w:vAlign w:val="center"/>
            <w:shd w:fill="1F4E79"/>
          </w:tcPr>
          <w:p>
            <w:pPr>
              <w:spacing w:after="40" w:before="0"/>
            </w:pPr>
            <w:r>
              <w:rPr>
                <w:b/>
                <w:color w:val="FFFFFF"/>
                <w:sz w:val="18"/>
              </w:rPr>
              <w:t>Alan</w:t>
            </w:r>
          </w:p>
        </w:tc>
        <w:tc>
          <w:tcPr>
            <w:tcW w:type="dxa" w:w="7632"/>
            <w:tcMar>
              <w:top w:w="90" w:type="dxa"/>
              <w:start w:w="110" w:type="dxa"/>
              <w:bottom w:w="90" w:type="dxa"/>
              <w:end w:w="110" w:type="dxa"/>
            </w:tcMar>
            <w:vAlign w:val="center"/>
            <w:shd w:fill="1F4E79"/>
          </w:tcPr>
          <w:p>
            <w:pPr>
              <w:spacing w:after="40" w:before="0"/>
            </w:pPr>
            <w:r>
              <w:rPr>
                <w:b/>
                <w:color w:val="FFFFFF"/>
                <w:sz w:val="18"/>
              </w:rPr>
              <w:t>Cevap</w:t>
            </w:r>
          </w:p>
        </w:tc>
      </w:tr>
      <w:tr>
        <w:trPr>
          <w:cantSplit/>
        </w:trPr>
        <w:tc>
          <w:tcPr>
            <w:tcW w:type="dxa" w:w="2880"/>
            <w:tcMar>
              <w:top w:w="90" w:type="dxa"/>
              <w:start w:w="110" w:type="dxa"/>
              <w:bottom w:w="90" w:type="dxa"/>
              <w:end w:w="110" w:type="dxa"/>
            </w:tcMar>
            <w:vAlign w:val="center"/>
          </w:tcPr>
          <w:p>
            <w:pPr>
              <w:spacing w:after="40" w:before="0"/>
            </w:pPr>
            <w:r>
              <w:rPr>
                <w:sz w:val="18"/>
              </w:rPr>
              <w:t>Kullanıcılar</w:t>
            </w:r>
          </w:p>
        </w:tc>
        <w:tc>
          <w:tcPr>
            <w:tcW w:type="dxa" w:w="7632"/>
            <w:tcMar>
              <w:top w:w="90" w:type="dxa"/>
              <w:start w:w="110" w:type="dxa"/>
              <w:bottom w:w="90" w:type="dxa"/>
              <w:end w:w="110" w:type="dxa"/>
            </w:tcMar>
            <w:vAlign w:val="center"/>
          </w:tcPr>
          <w:p>
            <w:pPr>
              <w:spacing w:after="40" w:before="0"/>
            </w:pPr>
            <w:r>
              <w:rPr>
                <w:sz w:val="18"/>
              </w:rPr>
              <w:t>Mehmet ve Ayşe, 23 yaşında, yeni mezun çift</w:t>
            </w:r>
          </w:p>
        </w:tc>
      </w:tr>
      <w:tr>
        <w:trPr>
          <w:cantSplit/>
        </w:trPr>
        <w:tc>
          <w:tcPr>
            <w:tcW w:type="dxa" w:w="2880"/>
            <w:tcMar>
              <w:top w:w="90" w:type="dxa"/>
              <w:start w:w="110" w:type="dxa"/>
              <w:bottom w:w="90" w:type="dxa"/>
              <w:end w:w="110" w:type="dxa"/>
            </w:tcMar>
            <w:vAlign w:val="center"/>
          </w:tcPr>
          <w:p>
            <w:pPr>
              <w:spacing w:after="40" w:before="0"/>
            </w:pPr>
            <w:r>
              <w:rPr>
                <w:sz w:val="18"/>
              </w:rPr>
              <w:t>Tarih</w:t>
            </w:r>
          </w:p>
        </w:tc>
        <w:tc>
          <w:tcPr>
            <w:tcW w:type="dxa" w:w="7632"/>
            <w:tcMar>
              <w:top w:w="90" w:type="dxa"/>
              <w:start w:w="110" w:type="dxa"/>
              <w:bottom w:w="90" w:type="dxa"/>
              <w:end w:w="110" w:type="dxa"/>
            </w:tcMar>
            <w:vAlign w:val="center"/>
          </w:tcPr>
          <w:p>
            <w:pPr>
              <w:spacing w:after="40" w:before="0"/>
            </w:pPr>
            <w:r>
              <w:rPr>
                <w:sz w:val="18"/>
              </w:rPr>
              <w:t>1-5 Temmuz 2027</w:t>
            </w:r>
          </w:p>
        </w:tc>
      </w:tr>
      <w:tr>
        <w:trPr>
          <w:cantSplit/>
        </w:trPr>
        <w:tc>
          <w:tcPr>
            <w:tcW w:type="dxa" w:w="2880"/>
            <w:tcMar>
              <w:top w:w="90" w:type="dxa"/>
              <w:start w:w="110" w:type="dxa"/>
              <w:bottom w:w="90" w:type="dxa"/>
              <w:end w:w="110" w:type="dxa"/>
            </w:tcMar>
            <w:vAlign w:val="center"/>
          </w:tcPr>
          <w:p>
            <w:pPr>
              <w:spacing w:after="40" w:before="0"/>
            </w:pPr>
            <w:r>
              <w:rPr>
                <w:sz w:val="18"/>
              </w:rPr>
              <w:t>Uçuş</w:t>
            </w:r>
          </w:p>
        </w:tc>
        <w:tc>
          <w:tcPr>
            <w:tcW w:type="dxa" w:w="7632"/>
            <w:tcMar>
              <w:top w:w="90" w:type="dxa"/>
              <w:start w:w="110" w:type="dxa"/>
              <w:bottom w:w="90" w:type="dxa"/>
              <w:end w:w="110" w:type="dxa"/>
            </w:tcMar>
            <w:vAlign w:val="center"/>
          </w:tcPr>
          <w:p>
            <w:pPr>
              <w:spacing w:after="40" w:before="0"/>
            </w:pPr>
            <w:r>
              <w:rPr>
                <w:sz w:val="18"/>
              </w:rPr>
              <w:t>Tiran varış 09.00, Tiran dönüş 22.00</w:t>
            </w:r>
          </w:p>
        </w:tc>
      </w:tr>
      <w:tr>
        <w:trPr>
          <w:cantSplit/>
        </w:trPr>
        <w:tc>
          <w:tcPr>
            <w:tcW w:type="dxa" w:w="2880"/>
            <w:tcMar>
              <w:top w:w="90" w:type="dxa"/>
              <w:start w:w="110" w:type="dxa"/>
              <w:bottom w:w="90" w:type="dxa"/>
              <w:end w:w="110" w:type="dxa"/>
            </w:tcMar>
            <w:vAlign w:val="center"/>
          </w:tcPr>
          <w:p>
            <w:pPr>
              <w:spacing w:after="40" w:before="0"/>
            </w:pPr>
            <w:r>
              <w:rPr>
                <w:sz w:val="18"/>
              </w:rPr>
              <w:t>Bilet durumu</w:t>
            </w:r>
          </w:p>
        </w:tc>
        <w:tc>
          <w:tcPr>
            <w:tcW w:type="dxa" w:w="7632"/>
            <w:tcMar>
              <w:top w:w="90" w:type="dxa"/>
              <w:start w:w="110" w:type="dxa"/>
              <w:bottom w:w="90" w:type="dxa"/>
              <w:end w:w="110" w:type="dxa"/>
            </w:tcMar>
            <w:vAlign w:val="center"/>
          </w:tcPr>
          <w:p>
            <w:pPr>
              <w:spacing w:after="40" w:before="0"/>
            </w:pPr>
            <w:r>
              <w:rPr>
                <w:sz w:val="18"/>
              </w:rPr>
              <w:t>Plan içlerine yatarsa satın alınacak</w:t>
            </w:r>
          </w:p>
        </w:tc>
      </w:tr>
      <w:tr>
        <w:trPr>
          <w:cantSplit/>
        </w:trPr>
        <w:tc>
          <w:tcPr>
            <w:tcW w:type="dxa" w:w="2880"/>
            <w:tcMar>
              <w:top w:w="90" w:type="dxa"/>
              <w:start w:w="110" w:type="dxa"/>
              <w:bottom w:w="90" w:type="dxa"/>
              <w:end w:w="110" w:type="dxa"/>
            </w:tcMar>
            <w:vAlign w:val="center"/>
          </w:tcPr>
          <w:p>
            <w:pPr>
              <w:spacing w:after="40" w:before="0"/>
            </w:pPr>
            <w:r>
              <w:rPr>
                <w:sz w:val="18"/>
              </w:rPr>
              <w:t>Ulaşım</w:t>
            </w:r>
          </w:p>
        </w:tc>
        <w:tc>
          <w:tcPr>
            <w:tcW w:type="dxa" w:w="7632"/>
            <w:tcMar>
              <w:top w:w="90" w:type="dxa"/>
              <w:start w:w="110" w:type="dxa"/>
              <w:bottom w:w="90" w:type="dxa"/>
              <w:end w:w="110" w:type="dxa"/>
            </w:tcMar>
            <w:vAlign w:val="center"/>
          </w:tcPr>
          <w:p>
            <w:pPr>
              <w:spacing w:after="40" w:before="0"/>
            </w:pPr>
            <w:r>
              <w:rPr>
                <w:sz w:val="18"/>
              </w:rPr>
              <w:t>Kiralık araç</w:t>
            </w:r>
          </w:p>
        </w:tc>
      </w:tr>
      <w:tr>
        <w:trPr>
          <w:cantSplit/>
        </w:trPr>
        <w:tc>
          <w:tcPr>
            <w:tcW w:type="dxa" w:w="2880"/>
            <w:tcMar>
              <w:top w:w="90" w:type="dxa"/>
              <w:start w:w="110" w:type="dxa"/>
              <w:bottom w:w="90" w:type="dxa"/>
              <w:end w:w="110" w:type="dxa"/>
            </w:tcMar>
            <w:vAlign w:val="center"/>
          </w:tcPr>
          <w:p>
            <w:pPr>
              <w:spacing w:after="40" w:before="0"/>
            </w:pPr>
            <w:r>
              <w:rPr>
                <w:sz w:val="18"/>
              </w:rPr>
              <w:t>Hedef</w:t>
            </w:r>
          </w:p>
        </w:tc>
        <w:tc>
          <w:tcPr>
            <w:tcW w:type="dxa" w:w="7632"/>
            <w:tcMar>
              <w:top w:w="90" w:type="dxa"/>
              <w:start w:w="110" w:type="dxa"/>
              <w:bottom w:w="90" w:type="dxa"/>
              <w:end w:w="110" w:type="dxa"/>
            </w:tcMar>
            <w:vAlign w:val="center"/>
          </w:tcPr>
          <w:p>
            <w:pPr>
              <w:spacing w:after="40" w:before="0"/>
            </w:pPr>
            <w:r>
              <w:rPr>
                <w:sz w:val="18"/>
              </w:rPr>
              <w:t>Karadağ ağırlıklı sahil tatili</w:t>
            </w:r>
          </w:p>
        </w:tc>
      </w:tr>
      <w:tr>
        <w:trPr>
          <w:cantSplit/>
        </w:trPr>
        <w:tc>
          <w:tcPr>
            <w:tcW w:type="dxa" w:w="2880"/>
            <w:tcMar>
              <w:top w:w="90" w:type="dxa"/>
              <w:start w:w="110" w:type="dxa"/>
              <w:bottom w:w="90" w:type="dxa"/>
              <w:end w:w="110" w:type="dxa"/>
            </w:tcMar>
            <w:vAlign w:val="center"/>
          </w:tcPr>
          <w:p>
            <w:pPr>
              <w:spacing w:after="40" w:before="0"/>
            </w:pPr>
            <w:r>
              <w:rPr>
                <w:sz w:val="18"/>
              </w:rPr>
              <w:t>Tempo</w:t>
            </w:r>
          </w:p>
        </w:tc>
        <w:tc>
          <w:tcPr>
            <w:tcW w:type="dxa" w:w="7632"/>
            <w:tcMar>
              <w:top w:w="90" w:type="dxa"/>
              <w:start w:w="110" w:type="dxa"/>
              <w:bottom w:w="90" w:type="dxa"/>
              <w:end w:w="110" w:type="dxa"/>
            </w:tcMar>
            <w:vAlign w:val="center"/>
          </w:tcPr>
          <w:p>
            <w:pPr>
              <w:spacing w:after="40" w:before="0"/>
            </w:pPr>
            <w:r>
              <w:rPr>
                <w:sz w:val="18"/>
              </w:rPr>
              <w:t>Dengeli</w:t>
            </w:r>
          </w:p>
        </w:tc>
      </w:tr>
      <w:tr>
        <w:trPr>
          <w:cantSplit/>
        </w:trPr>
        <w:tc>
          <w:tcPr>
            <w:tcW w:type="dxa" w:w="2880"/>
            <w:tcMar>
              <w:top w:w="90" w:type="dxa"/>
              <w:start w:w="110" w:type="dxa"/>
              <w:bottom w:w="90" w:type="dxa"/>
              <w:end w:w="110" w:type="dxa"/>
            </w:tcMar>
            <w:vAlign w:val="center"/>
          </w:tcPr>
          <w:p>
            <w:pPr>
              <w:spacing w:after="40" w:before="0"/>
            </w:pPr>
            <w:r>
              <w:rPr>
                <w:sz w:val="18"/>
              </w:rPr>
              <w:t>Bütçe yaklaşımı</w:t>
            </w:r>
          </w:p>
        </w:tc>
        <w:tc>
          <w:tcPr>
            <w:tcW w:type="dxa" w:w="7632"/>
            <w:tcMar>
              <w:top w:w="90" w:type="dxa"/>
              <w:start w:w="110" w:type="dxa"/>
              <w:bottom w:w="90" w:type="dxa"/>
              <w:end w:w="110" w:type="dxa"/>
            </w:tcMar>
            <w:vAlign w:val="center"/>
          </w:tcPr>
          <w:p>
            <w:pPr>
              <w:spacing w:after="40" w:before="0"/>
            </w:pPr>
            <w:r>
              <w:rPr>
                <w:sz w:val="18"/>
              </w:rPr>
              <w:t>Ekonomik-orta</w:t>
            </w:r>
          </w:p>
        </w:tc>
      </w:tr>
      <w:tr>
        <w:trPr>
          <w:cantSplit/>
        </w:trPr>
        <w:tc>
          <w:tcPr>
            <w:tcW w:type="dxa" w:w="2880"/>
            <w:tcMar>
              <w:top w:w="90" w:type="dxa"/>
              <w:start w:w="110" w:type="dxa"/>
              <w:bottom w:w="90" w:type="dxa"/>
              <w:end w:w="110" w:type="dxa"/>
            </w:tcMar>
            <w:vAlign w:val="center"/>
          </w:tcPr>
          <w:p>
            <w:pPr>
              <w:spacing w:after="40" w:before="0"/>
            </w:pPr>
            <w:r>
              <w:rPr>
                <w:sz w:val="18"/>
              </w:rPr>
              <w:t>Gezi öncelikleri</w:t>
            </w:r>
          </w:p>
        </w:tc>
        <w:tc>
          <w:tcPr>
            <w:tcW w:type="dxa" w:w="7632"/>
            <w:tcMar>
              <w:top w:w="90" w:type="dxa"/>
              <w:start w:w="110" w:type="dxa"/>
              <w:bottom w:w="90" w:type="dxa"/>
              <w:end w:w="110" w:type="dxa"/>
            </w:tcMar>
            <w:vAlign w:val="center"/>
          </w:tcPr>
          <w:p>
            <w:pPr>
              <w:spacing w:after="40" w:before="0"/>
            </w:pPr>
            <w:r>
              <w:rPr>
                <w:sz w:val="18"/>
              </w:rPr>
              <w:t>Deniz ve plaj, popüler yerler, fotoğraf / sosyal medya noktaları</w:t>
            </w:r>
          </w:p>
        </w:tc>
      </w:tr>
      <w:tr>
        <w:trPr>
          <w:cantSplit/>
        </w:trPr>
        <w:tc>
          <w:tcPr>
            <w:tcW w:type="dxa" w:w="2880"/>
            <w:tcMar>
              <w:top w:w="90" w:type="dxa"/>
              <w:start w:w="110" w:type="dxa"/>
              <w:bottom w:w="90" w:type="dxa"/>
              <w:end w:w="110" w:type="dxa"/>
            </w:tcMar>
            <w:vAlign w:val="center"/>
          </w:tcPr>
          <w:p>
            <w:pPr>
              <w:spacing w:after="40" w:before="0"/>
            </w:pPr>
            <w:r>
              <w:rPr>
                <w:sz w:val="18"/>
              </w:rPr>
              <w:t>Konaklama öncelikleri</w:t>
            </w:r>
          </w:p>
        </w:tc>
        <w:tc>
          <w:tcPr>
            <w:tcW w:type="dxa" w:w="7632"/>
            <w:tcMar>
              <w:top w:w="90" w:type="dxa"/>
              <w:start w:w="110" w:type="dxa"/>
              <w:bottom w:w="90" w:type="dxa"/>
              <w:end w:w="110" w:type="dxa"/>
            </w:tcMar>
            <w:vAlign w:val="center"/>
          </w:tcPr>
          <w:p>
            <w:pPr>
              <w:spacing w:after="40" w:before="0"/>
            </w:pPr>
            <w:r>
              <w:rPr>
                <w:sz w:val="18"/>
              </w:rPr>
              <w:t>Uygun fiyat ve kolay park</w:t>
            </w:r>
          </w:p>
        </w:tc>
      </w:tr>
      <w:tr>
        <w:trPr>
          <w:cantSplit/>
        </w:trPr>
        <w:tc>
          <w:tcPr>
            <w:tcW w:type="dxa" w:w="2880"/>
            <w:tcMar>
              <w:top w:w="90" w:type="dxa"/>
              <w:start w:w="110" w:type="dxa"/>
              <w:bottom w:w="90" w:type="dxa"/>
              <w:end w:w="110" w:type="dxa"/>
            </w:tcMar>
            <w:vAlign w:val="center"/>
          </w:tcPr>
          <w:p>
            <w:pPr>
              <w:spacing w:after="40" w:before="0"/>
            </w:pPr>
            <w:r>
              <w:rPr>
                <w:sz w:val="18"/>
              </w:rPr>
              <w:t>Yemek</w:t>
            </w:r>
          </w:p>
        </w:tc>
        <w:tc>
          <w:tcPr>
            <w:tcW w:type="dxa" w:w="7632"/>
            <w:tcMar>
              <w:top w:w="90" w:type="dxa"/>
              <w:start w:w="110" w:type="dxa"/>
              <w:bottom w:w="90" w:type="dxa"/>
              <w:end w:w="110" w:type="dxa"/>
            </w:tcMar>
            <w:vAlign w:val="center"/>
          </w:tcPr>
          <w:p>
            <w:pPr>
              <w:spacing w:after="40"/>
            </w:pPr>
            <w:r/>
            <w:r>
              <w:rPr>
                <w:sz w:val="18"/>
              </w:rPr>
              <w:t>Kısıt yok; ana öğünlerde 3 yemek türü, her tür için 1 ana + 1 alternatif mekân</w:t>
            </w:r>
          </w:p>
        </w:tc>
      </w:tr>
      <w:tr>
        <w:trPr>
          <w:cantSplit/>
        </w:trPr>
        <w:tc>
          <w:tcPr>
            <w:tcW w:type="dxa" w:w="2880"/>
            <w:tcMar>
              <w:top w:w="90" w:type="dxa"/>
              <w:start w:w="110" w:type="dxa"/>
              <w:bottom w:w="90" w:type="dxa"/>
              <w:end w:w="110" w:type="dxa"/>
            </w:tcMar>
            <w:vAlign w:val="center"/>
          </w:tcPr>
          <w:p>
            <w:pPr>
              <w:spacing w:after="40" w:before="0"/>
            </w:pPr>
            <w:r>
              <w:rPr>
                <w:sz w:val="18"/>
              </w:rPr>
              <w:t>Park</w:t>
            </w:r>
          </w:p>
        </w:tc>
        <w:tc>
          <w:tcPr>
            <w:tcW w:type="dxa" w:w="7632"/>
            <w:tcMar>
              <w:top w:w="90" w:type="dxa"/>
              <w:start w:w="110" w:type="dxa"/>
              <w:bottom w:w="90" w:type="dxa"/>
              <w:end w:w="110" w:type="dxa"/>
            </w:tcMar>
            <w:vAlign w:val="center"/>
          </w:tcPr>
          <w:p>
            <w:pPr>
              <w:spacing w:after="40"/>
            </w:pPr>
            <w:r/>
            <w:r>
              <w:rPr>
                <w:sz w:val="18"/>
              </w:rPr>
              <w:t>En fazla 3 rol: sistem önerisi + mevcutsa ücretsiz + en yakın/en kolay; yürümek sorun değil</w:t>
            </w:r>
          </w:p>
        </w:tc>
      </w:tr>
      <w:tr>
        <w:trPr>
          <w:cantSplit/>
        </w:trPr>
        <w:tc>
          <w:tcPr>
            <w:tcW w:type="dxa" w:w="2880"/>
            <w:tcMar>
              <w:top w:w="90" w:type="dxa"/>
              <w:start w:w="110" w:type="dxa"/>
              <w:bottom w:w="90" w:type="dxa"/>
              <w:end w:w="110" w:type="dxa"/>
            </w:tcMar>
            <w:vAlign w:val="center"/>
          </w:tcPr>
          <w:p>
            <w:pPr>
              <w:spacing w:after="40" w:before="0"/>
            </w:pPr>
            <w:r>
              <w:rPr>
                <w:sz w:val="18"/>
              </w:rPr>
              <w:t>Gece sürüşü</w:t>
            </w:r>
          </w:p>
        </w:tc>
        <w:tc>
          <w:tcPr>
            <w:tcW w:type="dxa" w:w="7632"/>
            <w:tcMar>
              <w:top w:w="90" w:type="dxa"/>
              <w:start w:w="110" w:type="dxa"/>
              <w:bottom w:w="90" w:type="dxa"/>
              <w:end w:w="110" w:type="dxa"/>
            </w:tcMar>
            <w:vAlign w:val="center"/>
          </w:tcPr>
          <w:p>
            <w:pPr>
              <w:spacing w:after="40" w:before="0"/>
            </w:pPr>
            <w:r>
              <w:rPr>
                <w:sz w:val="18"/>
              </w:rPr>
              <w:t>Sorun değil</w:t>
            </w:r>
          </w:p>
        </w:tc>
      </w:tr>
      <w:tr>
        <w:trPr>
          <w:cantSplit/>
        </w:trPr>
        <w:tc>
          <w:tcPr>
            <w:tcW w:type="dxa" w:w="2880"/>
            <w:tcMar>
              <w:top w:w="90" w:type="dxa"/>
              <w:start w:w="110" w:type="dxa"/>
              <w:bottom w:w="90" w:type="dxa"/>
              <w:end w:w="110" w:type="dxa"/>
            </w:tcMar>
            <w:vAlign w:val="center"/>
          </w:tcPr>
          <w:p>
            <w:pPr>
              <w:spacing w:after="40" w:before="0"/>
            </w:pPr>
            <w:r>
              <w:rPr>
                <w:sz w:val="18"/>
              </w:rPr>
              <w:t>Zorunlu durak</w:t>
            </w:r>
          </w:p>
        </w:tc>
        <w:tc>
          <w:tcPr>
            <w:tcW w:type="dxa" w:w="7632"/>
            <w:tcMar>
              <w:top w:w="90" w:type="dxa"/>
              <w:start w:w="110" w:type="dxa"/>
              <w:bottom w:w="90" w:type="dxa"/>
              <w:end w:w="110" w:type="dxa"/>
            </w:tcMar>
            <w:vAlign w:val="center"/>
          </w:tcPr>
          <w:p>
            <w:pPr>
              <w:spacing w:after="40" w:before="0"/>
            </w:pPr>
            <w:r>
              <w:rPr>
                <w:sz w:val="18"/>
              </w:rPr>
              <w:t>Yok; sistem önerisine açık</w:t>
            </w:r>
          </w:p>
        </w:tc>
      </w:tr>
    </w:tbl>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Borders>
              <w:top w:val="single" w:sz="8" w:color="5B9BD5"/>
              <w:left w:val="single" w:sz="8" w:color="5B9BD5"/>
              <w:bottom w:val="single" w:sz="8" w:color="5B9BD5"/>
              <w:right w:val="single" w:sz="8" w:color="5B9BD5"/>
            </w:tcBorders>
            <w:vAlign w:val="center"/>
          </w:tcPr>
          <w:p>
            <w:pPr>
              <w:spacing w:after="40"/>
            </w:pPr>
            <w:r/>
            <w:r>
              <w:rPr>
                <w:sz w:val="18"/>
              </w:rPr>
              <w:t>Temel ürün ihtiyacı / Çift, planı aldıktan sonra Google Maps, sosyal medya veya bloglarda tekrar araştırma yapmak istemiyor. Sistem; doğrulanmış park seçeneklerini rolü ve maliyet farkıyla, restoranları yemek türüne göre kademeli biçimde, simgesel fotoğraf/manzara noktalarını ise önem seviyesiyle birlikte doğrudan açılabilir kartlar hâlinde sunmalıdır.</w:t>
            </w:r>
          </w:p>
        </w:tc>
      </w:tr>
    </w:tbl>
    <w:p>
      <w:pPr>
        <w:spacing w:after="0"/>
      </w:pPr>
    </w:p>
    <w:p>
      <w:pPr>
        <w:pStyle w:val="Heading1"/>
        <w:keepNext/>
        <w:spacing w:before="140" w:after="80"/>
      </w:pPr>
      <w:r>
        <w:t>2. Genel Rota Senaryoları</w:t>
      </w:r>
    </w:p>
    <w:p>
      <w:pPr>
        <w:pStyle w:val="Heading2"/>
        <w:keepNext/>
        <w:spacing w:before="140" w:after="80"/>
      </w:pPr>
      <w:r>
        <w:t xml:space="preserve">Senaryo 1 - Tek Üslü Dengeli Karadağ Rotası  </w:t>
      </w:r>
      <w:r>
        <w:rPr>
          <w:b/>
          <w:color w:val="C65911"/>
        </w:rPr>
        <w:t>SANA EN UYGUN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tcMar>
              <w:top w:w="90" w:type="dxa"/>
              <w:start w:w="110" w:type="dxa"/>
              <w:bottom w:w="90" w:type="dxa"/>
              <w:end w:w="110" w:type="dxa"/>
            </w:tcMar>
            <w:vAlign w:val="center"/>
            <w:shd w:fill="D9EAF7"/>
          </w:tcPr>
          <w:p>
            <w:pPr>
              <w:spacing w:after="40" w:before="0"/>
            </w:pPr>
            <w:r>
              <w:rPr>
                <w:b/>
                <w:sz w:val="18"/>
              </w:rPr>
              <w:t>Kaba rota</w:t>
            </w:r>
          </w:p>
        </w:tc>
        <w:tc>
          <w:tcPr>
            <w:tcW w:type="dxa" w:w="7920"/>
            <w:tcMar>
              <w:top w:w="90" w:type="dxa"/>
              <w:start w:w="110" w:type="dxa"/>
              <w:bottom w:w="90" w:type="dxa"/>
              <w:end w:w="110" w:type="dxa"/>
            </w:tcMar>
            <w:vAlign w:val="center"/>
          </w:tcPr>
          <w:p>
            <w:pPr>
              <w:spacing w:after="40" w:before="0"/>
            </w:pPr>
            <w:r>
              <w:rPr>
                <w:sz w:val="18"/>
              </w:rPr>
              <w:t>Tiran Havalimanı → İşkodra mola → Bečići/Budva çevresi (tek üs) → Budva → Kotor Old Town + Kotor-Lovćen teleferiği + Alpine Coaster + Perast → Sveti Stefan + Petrovac → Tiran Havalimanı</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Konaklama</w:t>
            </w:r>
          </w:p>
        </w:tc>
        <w:tc>
          <w:tcPr>
            <w:tcW w:type="dxa" w:w="7920"/>
            <w:tcMar>
              <w:top w:w="90" w:type="dxa"/>
              <w:start w:w="110" w:type="dxa"/>
              <w:bottom w:w="90" w:type="dxa"/>
              <w:end w:w="110" w:type="dxa"/>
            </w:tcMar>
            <w:vAlign w:val="center"/>
          </w:tcPr>
          <w:p>
            <w:pPr>
              <w:spacing w:after="40" w:before="0"/>
            </w:pPr>
            <w:r>
              <w:rPr>
                <w:sz w:val="18"/>
              </w:rPr>
              <w:t>4 gece tek sahil üssü</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Araç kullanımı / plaj</w:t>
            </w:r>
          </w:p>
        </w:tc>
        <w:tc>
          <w:tcPr>
            <w:tcW w:type="dxa" w:w="7920"/>
            <w:tcMar>
              <w:top w:w="90" w:type="dxa"/>
              <w:start w:w="110" w:type="dxa"/>
              <w:bottom w:w="90" w:type="dxa"/>
              <w:end w:w="110" w:type="dxa"/>
            </w:tcMar>
            <w:vAlign w:val="center"/>
          </w:tcPr>
          <w:p>
            <w:pPr>
              <w:spacing w:after="40" w:before="0"/>
            </w:pPr>
            <w:r>
              <w:rPr>
                <w:sz w:val="18"/>
              </w:rPr>
              <w:t>Orta / Orta-yüksek</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Simgesel deneyim kapsamı</w:t>
            </w:r>
          </w:p>
        </w:tc>
        <w:tc>
          <w:tcPr>
            <w:tcW w:type="dxa" w:w="7920"/>
            <w:tcMar>
              <w:top w:w="90" w:type="dxa"/>
              <w:start w:w="110" w:type="dxa"/>
              <w:bottom w:w="90" w:type="dxa"/>
              <w:end w:w="110" w:type="dxa"/>
            </w:tcMar>
            <w:vAlign w:val="center"/>
          </w:tcPr>
          <w:p>
            <w:pPr>
              <w:spacing w:after="40" w:before="0"/>
            </w:pPr>
            <w:r>
              <w:rPr>
                <w:sz w:val="18"/>
              </w:rPr>
              <w:t>Çok güçlü: Budva, Mogren, Kotor, teleferik, Alpine Coaster, Perast, Sveti Stefan ve Petrovac</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En güçlü yanı</w:t>
            </w:r>
          </w:p>
        </w:tc>
        <w:tc>
          <w:tcPr>
            <w:tcW w:type="dxa" w:w="7920"/>
            <w:tcMar>
              <w:top w:w="90" w:type="dxa"/>
              <w:start w:w="110" w:type="dxa"/>
              <w:bottom w:w="90" w:type="dxa"/>
              <w:end w:w="110" w:type="dxa"/>
            </w:tcMar>
            <w:vAlign w:val="center"/>
          </w:tcPr>
          <w:p>
            <w:pPr>
              <w:spacing w:after="40" w:before="0"/>
            </w:pPr>
            <w:r>
              <w:rPr>
                <w:sz w:val="18"/>
              </w:rPr>
              <w:t>Konaklama değiştirmeden plaj, ikonik deneyim ve fotoğraf dengesini kurar.</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Temel tavizi</w:t>
            </w:r>
          </w:p>
        </w:tc>
        <w:tc>
          <w:tcPr>
            <w:tcW w:type="dxa" w:w="7920"/>
            <w:tcMar>
              <w:top w:w="90" w:type="dxa"/>
              <w:start w:w="110" w:type="dxa"/>
              <w:bottom w:w="90" w:type="dxa"/>
              <w:end w:w="110" w:type="dxa"/>
            </w:tcMar>
            <w:vAlign w:val="center"/>
          </w:tcPr>
          <w:p>
            <w:pPr>
              <w:spacing w:after="40" w:before="0"/>
            </w:pPr>
            <w:r>
              <w:rPr>
                <w:sz w:val="18"/>
              </w:rPr>
              <w:t>3. gün diğer günlerden daha yoğundur; Kotor Körfezi’nde geceleme yoktur.</w:t>
            </w:r>
          </w:p>
        </w:tc>
      </w:tr>
    </w:tbl>
    <w:p>
      <w:pPr/>
    </w:p>
    <w:p>
      <w:pPr>
        <w:pStyle w:val="Heading2"/>
        <w:keepNext/>
        <w:spacing w:before="140" w:after="80"/>
      </w:pPr>
      <w:r>
        <w:t xml:space="preserve">Senaryo 2 - Sahil ve Dinlenme Rotası  </w:t>
      </w:r>
      <w:r>
        <w:rPr>
          <w:b/>
          <w:color w:val="7F7F7F"/>
        </w:rPr>
        <w:t>DAHA SAKİN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tcMar>
              <w:top w:w="90" w:type="dxa"/>
              <w:start w:w="110" w:type="dxa"/>
              <w:bottom w:w="90" w:type="dxa"/>
              <w:end w:w="110" w:type="dxa"/>
            </w:tcMar>
            <w:vAlign w:val="center"/>
            <w:shd w:fill="D9EAF7"/>
          </w:tcPr>
          <w:p>
            <w:pPr>
              <w:spacing w:after="40" w:before="0"/>
            </w:pPr>
            <w:r>
              <w:rPr>
                <w:b/>
                <w:sz w:val="18"/>
              </w:rPr>
              <w:t>Kaba rota</w:t>
            </w:r>
          </w:p>
        </w:tc>
        <w:tc>
          <w:tcPr>
            <w:tcW w:type="dxa" w:w="7920"/>
            <w:tcMar>
              <w:top w:w="90" w:type="dxa"/>
              <w:start w:w="110" w:type="dxa"/>
              <w:bottom w:w="90" w:type="dxa"/>
              <w:end w:w="110" w:type="dxa"/>
            </w:tcMar>
            <w:vAlign w:val="center"/>
          </w:tcPr>
          <w:p>
            <w:pPr>
              <w:spacing w:after="40" w:before="0"/>
            </w:pPr>
            <w:r>
              <w:rPr>
                <w:sz w:val="18"/>
              </w:rPr>
              <w:t>Tiran Havalimanı → Petrovac/Bečići üssü → Budva yarım gün → Sveti Stefan → uzun plaj blokları → Kotor Old Town + teleferik → Tiran Havalimanı</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Konaklama</w:t>
            </w:r>
          </w:p>
        </w:tc>
        <w:tc>
          <w:tcPr>
            <w:tcW w:type="dxa" w:w="7920"/>
            <w:tcMar>
              <w:top w:w="90" w:type="dxa"/>
              <w:start w:w="110" w:type="dxa"/>
              <w:bottom w:w="90" w:type="dxa"/>
              <w:end w:w="110" w:type="dxa"/>
            </w:tcMar>
            <w:vAlign w:val="center"/>
          </w:tcPr>
          <w:p>
            <w:pPr>
              <w:spacing w:after="40" w:before="0"/>
            </w:pPr>
            <w:r>
              <w:rPr>
                <w:sz w:val="18"/>
              </w:rPr>
              <w:t>4 gece tek sahil üssü</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Araç kullanımı / plaj</w:t>
            </w:r>
          </w:p>
        </w:tc>
        <w:tc>
          <w:tcPr>
            <w:tcW w:type="dxa" w:w="7920"/>
            <w:tcMar>
              <w:top w:w="90" w:type="dxa"/>
              <w:start w:w="110" w:type="dxa"/>
              <w:bottom w:w="90" w:type="dxa"/>
              <w:end w:w="110" w:type="dxa"/>
            </w:tcMar>
            <w:vAlign w:val="center"/>
          </w:tcPr>
          <w:p>
            <w:pPr>
              <w:spacing w:after="40" w:before="0"/>
            </w:pPr>
            <w:r>
              <w:rPr>
                <w:sz w:val="18"/>
              </w:rPr>
              <w:t>Düşük-orta / Yüksek</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Simgesel deneyim kapsamı</w:t>
            </w:r>
          </w:p>
        </w:tc>
        <w:tc>
          <w:tcPr>
            <w:tcW w:type="dxa" w:w="7920"/>
            <w:tcMar>
              <w:top w:w="90" w:type="dxa"/>
              <w:start w:w="110" w:type="dxa"/>
              <w:bottom w:w="90" w:type="dxa"/>
              <w:end w:w="110" w:type="dxa"/>
            </w:tcMar>
            <w:vAlign w:val="center"/>
          </w:tcPr>
          <w:p>
            <w:pPr>
              <w:spacing w:after="40" w:before="0"/>
            </w:pPr>
            <w:r>
              <w:rPr>
                <w:sz w:val="18"/>
              </w:rPr>
              <w:t>Güçlü: Budva, Kotor ve teleferik korunur; Perast çıkarılır</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En güçlü yanı</w:t>
            </w:r>
          </w:p>
        </w:tc>
        <w:tc>
          <w:tcPr>
            <w:tcW w:type="dxa" w:w="7920"/>
            <w:tcMar>
              <w:top w:w="90" w:type="dxa"/>
              <w:start w:w="110" w:type="dxa"/>
              <w:bottom w:w="90" w:type="dxa"/>
              <w:end w:w="110" w:type="dxa"/>
            </w:tcMar>
            <w:vAlign w:val="center"/>
          </w:tcPr>
          <w:p>
            <w:pPr>
              <w:spacing w:after="40" w:before="0"/>
            </w:pPr>
            <w:r>
              <w:rPr>
                <w:sz w:val="18"/>
              </w:rPr>
              <w:t>Daha fazla deniz ve daha az program baskısı.</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Temel tavizi</w:t>
            </w:r>
          </w:p>
        </w:tc>
        <w:tc>
          <w:tcPr>
            <w:tcW w:type="dxa" w:w="7920"/>
            <w:tcMar>
              <w:top w:w="90" w:type="dxa"/>
              <w:start w:w="110" w:type="dxa"/>
              <w:bottom w:w="90" w:type="dxa"/>
              <w:end w:w="110" w:type="dxa"/>
            </w:tcMar>
            <w:vAlign w:val="center"/>
          </w:tcPr>
          <w:p>
            <w:pPr>
              <w:spacing w:after="40" w:before="0"/>
            </w:pPr>
            <w:r>
              <w:rPr>
                <w:sz w:val="18"/>
              </w:rPr>
              <w:t>Perast ve bazı şehir içi deneyimler dışarıda kalır.</w:t>
            </w:r>
          </w:p>
        </w:tc>
      </w:tr>
    </w:tbl>
    <w:p>
      <w:pPr/>
    </w:p>
    <w:p>
      <w:pPr>
        <w:pStyle w:val="Heading2"/>
        <w:keepNext/>
        <w:spacing w:before="140" w:after="80"/>
      </w:pPr>
      <w:r>
        <w:t xml:space="preserve">Senaryo 3 - İki Merkezli Keşif Rotası  </w:t>
      </w:r>
      <w:r>
        <w:rPr>
          <w:b/>
          <w:color w:val="7F7F7F"/>
        </w:rPr>
        <w:t>DAHA YOĞUN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tcMar>
              <w:top w:w="90" w:type="dxa"/>
              <w:start w:w="110" w:type="dxa"/>
              <w:bottom w:w="90" w:type="dxa"/>
              <w:end w:w="110" w:type="dxa"/>
            </w:tcMar>
            <w:vAlign w:val="center"/>
            <w:shd w:fill="D9EAF7"/>
          </w:tcPr>
          <w:p>
            <w:pPr>
              <w:spacing w:after="40" w:before="0"/>
            </w:pPr>
            <w:r>
              <w:rPr>
                <w:b/>
                <w:sz w:val="18"/>
              </w:rPr>
              <w:t>Kaba rota</w:t>
            </w:r>
          </w:p>
        </w:tc>
        <w:tc>
          <w:tcPr>
            <w:tcW w:type="dxa" w:w="7920"/>
            <w:tcMar>
              <w:top w:w="90" w:type="dxa"/>
              <w:start w:w="110" w:type="dxa"/>
              <w:bottom w:w="90" w:type="dxa"/>
              <w:end w:w="110" w:type="dxa"/>
            </w:tcMar>
            <w:vAlign w:val="center"/>
          </w:tcPr>
          <w:p>
            <w:pPr>
              <w:spacing w:after="40" w:before="0"/>
            </w:pPr>
            <w:r>
              <w:rPr>
                <w:sz w:val="18"/>
              </w:rPr>
              <w:t>Tiran Havalimanı → Budva/Bečići (2 gece) → Sveti Stefan → Kotor/Dobrota (2 gece) → Old Town + teleferik + Perast → Tiran Havalimanı</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Konaklama</w:t>
            </w:r>
          </w:p>
        </w:tc>
        <w:tc>
          <w:tcPr>
            <w:tcW w:type="dxa" w:w="7920"/>
            <w:tcMar>
              <w:top w:w="90" w:type="dxa"/>
              <w:start w:w="110" w:type="dxa"/>
              <w:bottom w:w="90" w:type="dxa"/>
              <w:end w:w="110" w:type="dxa"/>
            </w:tcMar>
            <w:vAlign w:val="center"/>
          </w:tcPr>
          <w:p>
            <w:pPr>
              <w:spacing w:after="40" w:before="0"/>
            </w:pPr>
            <w:r>
              <w:rPr>
                <w:sz w:val="18"/>
              </w:rPr>
              <w:t>2 gece Budva + 2 gece Kotor/Dobrota</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Araç kullanımı / plaj</w:t>
            </w:r>
          </w:p>
        </w:tc>
        <w:tc>
          <w:tcPr>
            <w:tcW w:type="dxa" w:w="7920"/>
            <w:tcMar>
              <w:top w:w="90" w:type="dxa"/>
              <w:start w:w="110" w:type="dxa"/>
              <w:bottom w:w="90" w:type="dxa"/>
              <w:end w:w="110" w:type="dxa"/>
            </w:tcMar>
            <w:vAlign w:val="center"/>
          </w:tcPr>
          <w:p>
            <w:pPr>
              <w:spacing w:after="40" w:before="0"/>
            </w:pPr>
            <w:r>
              <w:rPr>
                <w:sz w:val="18"/>
              </w:rPr>
              <w:t>Orta-yüksek / Orta</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Simgesel deneyim kapsamı</w:t>
            </w:r>
          </w:p>
        </w:tc>
        <w:tc>
          <w:tcPr>
            <w:tcW w:type="dxa" w:w="7920"/>
            <w:tcMar>
              <w:top w:w="90" w:type="dxa"/>
              <w:start w:w="110" w:type="dxa"/>
              <w:bottom w:w="90" w:type="dxa"/>
              <w:end w:w="110" w:type="dxa"/>
            </w:tcMar>
            <w:vAlign w:val="center"/>
          </w:tcPr>
          <w:p>
            <w:pPr>
              <w:spacing w:after="40" w:before="0"/>
            </w:pPr>
            <w:r>
              <w:rPr>
                <w:sz w:val="18"/>
              </w:rPr>
              <w:t>En güçlü: Körfez akşamı, Kotor sabahı, teleferik ve Perast</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En güçlü yanı</w:t>
            </w:r>
          </w:p>
        </w:tc>
        <w:tc>
          <w:tcPr>
            <w:tcW w:type="dxa" w:w="7920"/>
            <w:tcMar>
              <w:top w:w="90" w:type="dxa"/>
              <w:start w:w="110" w:type="dxa"/>
              <w:bottom w:w="90" w:type="dxa"/>
              <w:end w:w="110" w:type="dxa"/>
            </w:tcMar>
            <w:vAlign w:val="center"/>
          </w:tcPr>
          <w:p>
            <w:pPr>
              <w:spacing w:after="40" w:before="0"/>
            </w:pPr>
            <w:r>
              <w:rPr>
                <w:sz w:val="18"/>
              </w:rPr>
              <w:t>Kotor Körfezi daha derin yaşanır.</w:t>
            </w:r>
          </w:p>
        </w:tc>
      </w:tr>
      <w:tr>
        <w:trPr>
          <w:cantSplit/>
        </w:trPr>
        <w:tc>
          <w:tcPr>
            <w:tcW w:type="dxa" w:w="2592"/>
            <w:tcMar>
              <w:top w:w="90" w:type="dxa"/>
              <w:start w:w="110" w:type="dxa"/>
              <w:bottom w:w="90" w:type="dxa"/>
              <w:end w:w="110" w:type="dxa"/>
            </w:tcMar>
            <w:vAlign w:val="center"/>
            <w:shd w:fill="D9EAF7"/>
          </w:tcPr>
          <w:p>
            <w:pPr>
              <w:spacing w:after="40" w:before="0"/>
            </w:pPr>
            <w:r>
              <w:rPr>
                <w:b/>
                <w:sz w:val="18"/>
              </w:rPr>
              <w:t>Temel tavizi</w:t>
            </w:r>
          </w:p>
        </w:tc>
        <w:tc>
          <w:tcPr>
            <w:tcW w:type="dxa" w:w="7920"/>
            <w:tcMar>
              <w:top w:w="90" w:type="dxa"/>
              <w:start w:w="110" w:type="dxa"/>
              <w:bottom w:w="90" w:type="dxa"/>
              <w:end w:w="110" w:type="dxa"/>
            </w:tcMar>
            <w:vAlign w:val="center"/>
          </w:tcPr>
          <w:p>
            <w:pPr>
              <w:spacing w:after="40" w:before="0"/>
            </w:pPr>
            <w:r>
              <w:rPr>
                <w:sz w:val="18"/>
              </w:rPr>
              <w:t>Bir konaklama değişikliği, valiz yükü ve daha yüksek tempo.</w:t>
            </w:r>
          </w:p>
        </w:tc>
      </w:tr>
    </w:tbl>
    <w:p>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Borders>
              <w:top w:val="single" w:sz="8" w:color="5B9BD5"/>
              <w:left w:val="single" w:sz="8" w:color="5B9BD5"/>
              <w:bottom w:val="single" w:sz="8" w:color="5B9BD5"/>
              <w:right w:val="single" w:sz="8" w:color="5B9BD5"/>
            </w:tcBorders>
          </w:tcPr>
          <w:p>
            <w:r>
              <w:rPr>
                <w:b/>
                <w:color w:val="1F4E79"/>
                <w:sz w:val="21"/>
              </w:rPr>
              <w:t>Seçim</w:t>
            </w:r>
          </w:p>
          <w:p>
            <w:pPr>
              <w:spacing w:after="0"/>
            </w:pPr>
            <w:r>
              <w:rPr>
                <w:sz w:val="19"/>
              </w:rPr>
              <w:t>Mehmet ve Ayşe, dengeli tempo, ekonomik-orta bütçe, kolay park ve “kaçırılmaması gereken deneyimler” beklentisi nedeniyle Senaryo 1’i seçer. Sistem, 3. günün diğer günlerden daha yoğun olduğunu kullanıcıdan gizlemez.</w:t>
            </w:r>
          </w:p>
        </w:tc>
      </w:tr>
    </w:tbl>
    <w:p>
      <w:pPr>
        <w:spacing w:after="0"/>
      </w:pPr>
    </w:p>
    <w:p>
      <w:pPr>
        <w:pStyle w:val="Heading1"/>
        <w:keepNext/>
        <w:spacing w:before="140" w:after="80"/>
      </w:pPr>
      <w:r>
        <w:t>3. Seçilen Ana Rota</w:t>
      </w:r>
    </w:p>
    <w:p>
      <w:pPr>
        <w:pStyle w:val="Heading2"/>
        <w:keepNext/>
        <w:spacing w:before="140" w:after="80"/>
      </w:pPr>
      <w:r>
        <w:t>3.1 Genel Rota Özeti</w:t>
      </w:r>
    </w:p>
    <w:p>
      <w:pPr/>
      <w:r>
        <w:t>Seçilen rota, dört gece boyunca Bečići veya Budva merkezinin dışında parkı kolay bir bölgeyi konaklama üssü olarak kullanır. Budva ve Mogren yakın çevrede; Kotor, teleferik, Alpine Coaster ve Perast tek bir uzun gün içinde; Sveti Stefan ve Petrovac ise ayrı bir sahil gününde gezilir.</w:t>
      </w:r>
    </w:p>
    <w:p>
      <w:pPr>
        <w:pStyle w:val="Heading2"/>
        <w:keepNext/>
        <w:spacing w:before="140" w:after="80"/>
      </w:pPr>
      <w:r>
        <w:t>3.2 Konaklama Yaklaşımı</w:t>
      </w:r>
    </w:p>
    <w:p>
      <w:pPr/>
      <w:r>
        <w:t>Önerilen bölge: Bečići veya Budva merkezinin dışında, konaklamaya ait özel park yeri bulunan ve sahile kısa yürüyüş/sürüş mesafesinde bir bölge. Belirli otel seçimi ürün kapsamı dışındadır.</w:t>
      </w:r>
    </w:p>
    <w:p>
      <w:pPr>
        <w:pStyle w:val="Heading2"/>
        <w:keepNext/>
        <w:spacing w:before="140" w:after="80"/>
      </w:pPr>
      <w:r>
        <w:t>3.3 Araç Alma ve Bırakma Konumu</w:t>
      </w:r>
    </w:p>
    <w:p>
      <w:pPr/>
      <w:r>
        <w:t>Uçuşların ikisi de Tiran olduğu için rota açısından en sade yaklaşım, aracı Tiran Havalimanı çevresinden alıp aynı noktaya bırakmaktır. Firma, sözleşme, sigorta ve ülke kullanım koşulları ürün tarafından kesinleştirilmez.</w:t>
      </w:r>
    </w:p>
    <w:p>
      <w:pPr>
        <w:pStyle w:val="Heading2"/>
        <w:keepNext/>
        <w:spacing w:before="140" w:after="80"/>
      </w:pPr>
      <w:r>
        <w:t>3.4 Rota Neden Seçildi?</w:t>
      </w:r>
    </w:p>
    <w:p>
      <w:pPr>
        <w:pStyle w:val="ListBullet"/>
      </w:pPr>
      <w:r>
        <w:t>Dört gecede otel değiştirmeyerek karar ve operasyon yükünü azaltır.</w:t>
      </w:r>
    </w:p>
    <w:p>
      <w:pPr>
        <w:pStyle w:val="ListBullet"/>
      </w:pPr>
      <w:r>
        <w:t>Budva, Kotor, Kotor-Lovćen teleferiği, Alpine Coaster, Perast ve Sveti Stefan gibi simgesel deneyimleri kapsar.</w:t>
      </w:r>
    </w:p>
    <w:p>
      <w:pPr>
        <w:pStyle w:val="ListBullet"/>
      </w:pPr>
      <w:r>
        <w:t>Park hassasiyetine göre merkez dışı konaklama ve isimli otoparklar kullanır.</w:t>
      </w:r>
    </w:p>
    <w:p>
      <w:pPr>
        <w:pStyle w:val="ListBullet"/>
      </w:pPr>
      <w:r>
        <w:t>Son gün Tiran uçuşu için geniş tampon bırakır.</w:t>
      </w:r>
    </w:p>
    <w:p>
      <w:pPr>
        <w:pStyle w:val="ListBullet"/>
      </w:pPr>
      <w:r>
        <w:t>Her plan adımında kullanıcıyı yeniden arama yapmaya zorlamayan doğrudan konum bağlantıları sunar.</w:t>
      </w:r>
    </w:p>
    <w:p>
      <w:pPr>
        <w:pStyle w:val="Heading1"/>
        <w:keepNext/>
        <w:spacing w:before="140" w:after="80"/>
      </w:pPr>
      <w:r>
        <w:t>4. Seyahat Öncesi Ekranı</w:t>
      </w:r>
    </w:p>
    <w:p>
      <w:pPr>
        <w:pStyle w:val="Heading2"/>
        <w:keepNext/>
        <w:spacing w:before="140" w:after="80"/>
      </w:pPr>
      <w:r>
        <w:t>4.1 Genel Rota ve Konaklama Planı</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440"/>
            <w:tcMar>
              <w:top w:w="90" w:type="dxa"/>
              <w:start w:w="110" w:type="dxa"/>
              <w:bottom w:w="90" w:type="dxa"/>
              <w:end w:w="110" w:type="dxa"/>
            </w:tcMar>
            <w:vAlign w:val="center"/>
            <w:shd w:fill="1F4E79"/>
          </w:tcPr>
          <w:p>
            <w:pPr>
              <w:spacing w:after="40" w:before="0"/>
            </w:pPr>
            <w:r>
              <w:rPr>
                <w:b/>
                <w:color w:val="FFFFFF"/>
                <w:sz w:val="18"/>
              </w:rPr>
              <w:t>Gün</w:t>
            </w:r>
          </w:p>
        </w:tc>
        <w:tc>
          <w:tcPr>
            <w:tcW w:type="dxa" w:w="5472"/>
            <w:tcMar>
              <w:top w:w="90" w:type="dxa"/>
              <w:start w:w="110" w:type="dxa"/>
              <w:bottom w:w="90" w:type="dxa"/>
              <w:end w:w="110" w:type="dxa"/>
            </w:tcMar>
            <w:vAlign w:val="center"/>
            <w:shd w:fill="1F4E79"/>
          </w:tcPr>
          <w:p>
            <w:pPr>
              <w:spacing w:after="40" w:before="0"/>
            </w:pPr>
            <w:r>
              <w:rPr>
                <w:b/>
                <w:color w:val="FFFFFF"/>
                <w:sz w:val="18"/>
              </w:rPr>
              <w:t>Ana akış</w:t>
            </w:r>
          </w:p>
        </w:tc>
        <w:tc>
          <w:tcPr>
            <w:tcW w:type="dxa" w:w="2448"/>
            <w:tcMar>
              <w:top w:w="90" w:type="dxa"/>
              <w:start w:w="110" w:type="dxa"/>
              <w:bottom w:w="90" w:type="dxa"/>
              <w:end w:w="110" w:type="dxa"/>
            </w:tcMar>
            <w:vAlign w:val="center"/>
            <w:shd w:fill="1F4E79"/>
          </w:tcPr>
          <w:p>
            <w:pPr>
              <w:spacing w:after="40" w:before="0"/>
            </w:pPr>
            <w:r>
              <w:rPr>
                <w:b/>
                <w:color w:val="FFFFFF"/>
                <w:sz w:val="18"/>
              </w:rPr>
              <w:t>Bu gece</w:t>
            </w:r>
          </w:p>
        </w:tc>
        <w:tc>
          <w:tcPr>
            <w:tcW w:type="dxa" w:w="2160"/>
            <w:tcMar>
              <w:top w:w="90" w:type="dxa"/>
              <w:start w:w="110" w:type="dxa"/>
              <w:bottom w:w="90" w:type="dxa"/>
              <w:end w:w="110" w:type="dxa"/>
            </w:tcMar>
            <w:vAlign w:val="center"/>
            <w:shd w:fill="1F4E79"/>
          </w:tcPr>
          <w:p>
            <w:pPr>
              <w:spacing w:after="40" w:before="0"/>
            </w:pPr>
            <w:r>
              <w:rPr>
                <w:b/>
                <w:color w:val="FFFFFF"/>
                <w:sz w:val="18"/>
              </w:rPr>
              <w:t>Karakter</w:t>
            </w:r>
          </w:p>
        </w:tc>
      </w:tr>
      <w:tr>
        <w:trPr>
          <w:cantSplit/>
        </w:trPr>
        <w:tc>
          <w:tcPr>
            <w:tcW w:type="dxa" w:w="1440"/>
            <w:tcMar>
              <w:top w:w="90" w:type="dxa"/>
              <w:start w:w="110" w:type="dxa"/>
              <w:bottom w:w="90" w:type="dxa"/>
              <w:end w:w="110" w:type="dxa"/>
            </w:tcMar>
            <w:vAlign w:val="center"/>
          </w:tcPr>
          <w:p>
            <w:pPr>
              <w:spacing w:after="40" w:before="0"/>
            </w:pPr>
            <w:r>
              <w:rPr>
                <w:sz w:val="18"/>
              </w:rPr>
              <w:t>1 Temmuz</w:t>
            </w:r>
          </w:p>
        </w:tc>
        <w:tc>
          <w:tcPr>
            <w:tcW w:type="dxa" w:w="5472"/>
            <w:tcMar>
              <w:top w:w="90" w:type="dxa"/>
              <w:start w:w="110" w:type="dxa"/>
              <w:bottom w:w="90" w:type="dxa"/>
              <w:end w:w="110" w:type="dxa"/>
            </w:tcMar>
            <w:vAlign w:val="center"/>
          </w:tcPr>
          <w:p>
            <w:pPr>
              <w:spacing w:after="40" w:before="0"/>
            </w:pPr>
            <w:r>
              <w:rPr>
                <w:sz w:val="18"/>
              </w:rPr>
              <w:t>Tiran → İşkodra → Budva çevresi</w:t>
            </w:r>
          </w:p>
        </w:tc>
        <w:tc>
          <w:tcPr>
            <w:tcW w:type="dxa" w:w="2448"/>
            <w:tcMar>
              <w:top w:w="90" w:type="dxa"/>
              <w:start w:w="110" w:type="dxa"/>
              <w:bottom w:w="90" w:type="dxa"/>
              <w:end w:w="110" w:type="dxa"/>
            </w:tcMar>
            <w:vAlign w:val="center"/>
          </w:tcPr>
          <w:p>
            <w:pPr>
              <w:spacing w:after="40" w:before="0"/>
            </w:pPr>
            <w:r>
              <w:rPr>
                <w:sz w:val="18"/>
              </w:rPr>
              <w:t>Bečići/Budva çevresi</w:t>
            </w:r>
          </w:p>
        </w:tc>
        <w:tc>
          <w:tcPr>
            <w:tcW w:type="dxa" w:w="2160"/>
            <w:tcMar>
              <w:top w:w="90" w:type="dxa"/>
              <w:start w:w="110" w:type="dxa"/>
              <w:bottom w:w="90" w:type="dxa"/>
              <w:end w:w="110" w:type="dxa"/>
            </w:tcMar>
            <w:vAlign w:val="center"/>
          </w:tcPr>
          <w:p>
            <w:pPr>
              <w:spacing w:after="40" w:before="0"/>
            </w:pPr>
            <w:r>
              <w:rPr>
                <w:sz w:val="18"/>
              </w:rPr>
              <w:t>Transfer + hafif akşam</w:t>
            </w:r>
          </w:p>
        </w:tc>
      </w:tr>
      <w:tr>
        <w:trPr>
          <w:cantSplit/>
        </w:trPr>
        <w:tc>
          <w:tcPr>
            <w:tcW w:type="dxa" w:w="1440"/>
            <w:tcMar>
              <w:top w:w="90" w:type="dxa"/>
              <w:start w:w="110" w:type="dxa"/>
              <w:bottom w:w="90" w:type="dxa"/>
              <w:end w:w="110" w:type="dxa"/>
            </w:tcMar>
            <w:vAlign w:val="center"/>
          </w:tcPr>
          <w:p>
            <w:pPr>
              <w:spacing w:after="40" w:before="0"/>
            </w:pPr>
            <w:r>
              <w:rPr>
                <w:sz w:val="18"/>
              </w:rPr>
              <w:t>2 Temmuz</w:t>
            </w:r>
          </w:p>
        </w:tc>
        <w:tc>
          <w:tcPr>
            <w:tcW w:type="dxa" w:w="5472"/>
            <w:tcMar>
              <w:top w:w="90" w:type="dxa"/>
              <w:start w:w="110" w:type="dxa"/>
              <w:bottom w:w="90" w:type="dxa"/>
              <w:end w:w="110" w:type="dxa"/>
            </w:tcMar>
            <w:vAlign w:val="center"/>
          </w:tcPr>
          <w:p>
            <w:pPr>
              <w:spacing w:after="40" w:before="0"/>
            </w:pPr>
            <w:r>
              <w:rPr>
                <w:sz w:val="18"/>
              </w:rPr>
              <w:t>Budva Old Town → Dancing Girl → Mogren</w:t>
            </w:r>
          </w:p>
        </w:tc>
        <w:tc>
          <w:tcPr>
            <w:tcW w:type="dxa" w:w="2448"/>
            <w:tcMar>
              <w:top w:w="90" w:type="dxa"/>
              <w:start w:w="110" w:type="dxa"/>
              <w:bottom w:w="90" w:type="dxa"/>
              <w:end w:w="110" w:type="dxa"/>
            </w:tcMar>
            <w:vAlign w:val="center"/>
          </w:tcPr>
          <w:p>
            <w:pPr>
              <w:spacing w:after="40" w:before="0"/>
            </w:pPr>
            <w:r>
              <w:rPr>
                <w:sz w:val="18"/>
              </w:rPr>
              <w:t>Bečići/Budva çevresi</w:t>
            </w:r>
          </w:p>
        </w:tc>
        <w:tc>
          <w:tcPr>
            <w:tcW w:type="dxa" w:w="2160"/>
            <w:tcMar>
              <w:top w:w="90" w:type="dxa"/>
              <w:start w:w="110" w:type="dxa"/>
              <w:bottom w:w="90" w:type="dxa"/>
              <w:end w:w="110" w:type="dxa"/>
            </w:tcMar>
            <w:vAlign w:val="center"/>
          </w:tcPr>
          <w:p>
            <w:pPr>
              <w:spacing w:after="40" w:before="0"/>
            </w:pPr>
            <w:r>
              <w:rPr>
                <w:sz w:val="18"/>
              </w:rPr>
              <w:t>Şehir + plaj</w:t>
            </w:r>
          </w:p>
        </w:tc>
      </w:tr>
      <w:tr>
        <w:trPr>
          <w:cantSplit/>
        </w:trPr>
        <w:tc>
          <w:tcPr>
            <w:tcW w:type="dxa" w:w="1440"/>
            <w:tcMar>
              <w:top w:w="90" w:type="dxa"/>
              <w:start w:w="110" w:type="dxa"/>
              <w:bottom w:w="90" w:type="dxa"/>
              <w:end w:w="110" w:type="dxa"/>
            </w:tcMar>
            <w:vAlign w:val="center"/>
          </w:tcPr>
          <w:p>
            <w:pPr>
              <w:spacing w:after="40" w:before="0"/>
            </w:pPr>
            <w:r>
              <w:rPr>
                <w:sz w:val="18"/>
              </w:rPr>
              <w:t>3 Temmuz</w:t>
            </w:r>
          </w:p>
        </w:tc>
        <w:tc>
          <w:tcPr>
            <w:tcW w:type="dxa" w:w="5472"/>
            <w:tcMar>
              <w:top w:w="90" w:type="dxa"/>
              <w:start w:w="110" w:type="dxa"/>
              <w:bottom w:w="90" w:type="dxa"/>
              <w:end w:w="110" w:type="dxa"/>
            </w:tcMar>
            <w:vAlign w:val="center"/>
          </w:tcPr>
          <w:p>
            <w:pPr>
              <w:spacing w:after="40" w:before="0"/>
            </w:pPr>
            <w:r>
              <w:rPr>
                <w:sz w:val="18"/>
              </w:rPr>
              <w:t>Kotor → teleferik → Alpine Coaster → Perast</w:t>
            </w:r>
          </w:p>
        </w:tc>
        <w:tc>
          <w:tcPr>
            <w:tcW w:type="dxa" w:w="2448"/>
            <w:tcMar>
              <w:top w:w="90" w:type="dxa"/>
              <w:start w:w="110" w:type="dxa"/>
              <w:bottom w:w="90" w:type="dxa"/>
              <w:end w:w="110" w:type="dxa"/>
            </w:tcMar>
            <w:vAlign w:val="center"/>
          </w:tcPr>
          <w:p>
            <w:pPr>
              <w:spacing w:after="40" w:before="0"/>
            </w:pPr>
            <w:r>
              <w:rPr>
                <w:sz w:val="18"/>
              </w:rPr>
              <w:t>Bečići/Budva çevresi</w:t>
            </w:r>
          </w:p>
        </w:tc>
        <w:tc>
          <w:tcPr>
            <w:tcW w:type="dxa" w:w="2160"/>
            <w:tcMar>
              <w:top w:w="90" w:type="dxa"/>
              <w:start w:w="110" w:type="dxa"/>
              <w:bottom w:w="90" w:type="dxa"/>
              <w:end w:w="110" w:type="dxa"/>
            </w:tcMar>
            <w:vAlign w:val="center"/>
          </w:tcPr>
          <w:p>
            <w:pPr>
              <w:spacing w:after="40" w:before="0"/>
            </w:pPr>
            <w:r>
              <w:rPr>
                <w:sz w:val="18"/>
              </w:rPr>
              <w:t>Rotanın en yoğun günü</w:t>
            </w:r>
          </w:p>
        </w:tc>
      </w:tr>
      <w:tr>
        <w:trPr>
          <w:cantSplit/>
        </w:trPr>
        <w:tc>
          <w:tcPr>
            <w:tcW w:type="dxa" w:w="1440"/>
            <w:tcMar>
              <w:top w:w="90" w:type="dxa"/>
              <w:start w:w="110" w:type="dxa"/>
              <w:bottom w:w="90" w:type="dxa"/>
              <w:end w:w="110" w:type="dxa"/>
            </w:tcMar>
            <w:vAlign w:val="center"/>
          </w:tcPr>
          <w:p>
            <w:pPr>
              <w:spacing w:after="40" w:before="0"/>
            </w:pPr>
            <w:r>
              <w:rPr>
                <w:sz w:val="18"/>
              </w:rPr>
              <w:t>4 Temmuz</w:t>
            </w:r>
          </w:p>
        </w:tc>
        <w:tc>
          <w:tcPr>
            <w:tcW w:type="dxa" w:w="5472"/>
            <w:tcMar>
              <w:top w:w="90" w:type="dxa"/>
              <w:start w:w="110" w:type="dxa"/>
              <w:bottom w:w="90" w:type="dxa"/>
              <w:end w:w="110" w:type="dxa"/>
            </w:tcMar>
            <w:vAlign w:val="center"/>
          </w:tcPr>
          <w:p>
            <w:pPr>
              <w:spacing w:after="40" w:before="0"/>
            </w:pPr>
            <w:r>
              <w:rPr>
                <w:sz w:val="18"/>
              </w:rPr>
              <w:t>Sveti Stefan → Petrovac → plaj</w:t>
            </w:r>
          </w:p>
        </w:tc>
        <w:tc>
          <w:tcPr>
            <w:tcW w:type="dxa" w:w="2448"/>
            <w:tcMar>
              <w:top w:w="90" w:type="dxa"/>
              <w:start w:w="110" w:type="dxa"/>
              <w:bottom w:w="90" w:type="dxa"/>
              <w:end w:w="110" w:type="dxa"/>
            </w:tcMar>
            <w:vAlign w:val="center"/>
          </w:tcPr>
          <w:p>
            <w:pPr>
              <w:spacing w:after="40" w:before="0"/>
            </w:pPr>
            <w:r>
              <w:rPr>
                <w:sz w:val="18"/>
              </w:rPr>
              <w:t>Bečići/Budva çevresi</w:t>
            </w:r>
          </w:p>
        </w:tc>
        <w:tc>
          <w:tcPr>
            <w:tcW w:type="dxa" w:w="2160"/>
            <w:tcMar>
              <w:top w:w="90" w:type="dxa"/>
              <w:start w:w="110" w:type="dxa"/>
              <w:bottom w:w="90" w:type="dxa"/>
              <w:end w:w="110" w:type="dxa"/>
            </w:tcMar>
            <w:vAlign w:val="center"/>
          </w:tcPr>
          <w:p>
            <w:pPr>
              <w:spacing w:after="40" w:before="0"/>
            </w:pPr>
            <w:r>
              <w:rPr>
                <w:sz w:val="18"/>
              </w:rPr>
              <w:t>Sahil + fotoğraf</w:t>
            </w:r>
          </w:p>
        </w:tc>
      </w:tr>
      <w:tr>
        <w:trPr>
          <w:cantSplit/>
        </w:trPr>
        <w:tc>
          <w:tcPr>
            <w:tcW w:type="dxa" w:w="1440"/>
            <w:tcMar>
              <w:top w:w="90" w:type="dxa"/>
              <w:start w:w="110" w:type="dxa"/>
              <w:bottom w:w="90" w:type="dxa"/>
              <w:end w:w="110" w:type="dxa"/>
            </w:tcMar>
            <w:vAlign w:val="center"/>
          </w:tcPr>
          <w:p>
            <w:pPr>
              <w:spacing w:after="40" w:before="0"/>
            </w:pPr>
            <w:r>
              <w:rPr>
                <w:sz w:val="18"/>
              </w:rPr>
              <w:t>5 Temmuz</w:t>
            </w:r>
          </w:p>
        </w:tc>
        <w:tc>
          <w:tcPr>
            <w:tcW w:type="dxa" w:w="5472"/>
            <w:tcMar>
              <w:top w:w="90" w:type="dxa"/>
              <w:start w:w="110" w:type="dxa"/>
              <w:bottom w:w="90" w:type="dxa"/>
              <w:end w:w="110" w:type="dxa"/>
            </w:tcMar>
            <w:vAlign w:val="center"/>
          </w:tcPr>
          <w:p>
            <w:pPr>
              <w:spacing w:after="40" w:before="0"/>
            </w:pPr>
            <w:r>
              <w:rPr>
                <w:sz w:val="18"/>
              </w:rPr>
              <w:t>Budva çevresi → Tiran Havalimanı</w:t>
            </w:r>
          </w:p>
        </w:tc>
        <w:tc>
          <w:tcPr>
            <w:tcW w:type="dxa" w:w="2448"/>
            <w:tcMar>
              <w:top w:w="90" w:type="dxa"/>
              <w:start w:w="110" w:type="dxa"/>
              <w:bottom w:w="90" w:type="dxa"/>
              <w:end w:w="110" w:type="dxa"/>
            </w:tcMar>
            <w:vAlign w:val="center"/>
          </w:tcPr>
          <w:p>
            <w:pPr>
              <w:spacing w:after="40" w:before="0"/>
            </w:pPr>
            <w:r>
              <w:rPr>
                <w:sz w:val="18"/>
              </w:rPr>
              <w:t>Uçuş</w:t>
            </w:r>
          </w:p>
        </w:tc>
        <w:tc>
          <w:tcPr>
            <w:tcW w:type="dxa" w:w="2160"/>
            <w:tcMar>
              <w:top w:w="90" w:type="dxa"/>
              <w:start w:w="110" w:type="dxa"/>
              <w:bottom w:w="90" w:type="dxa"/>
              <w:end w:w="110" w:type="dxa"/>
            </w:tcMar>
            <w:vAlign w:val="center"/>
          </w:tcPr>
          <w:p>
            <w:pPr>
              <w:spacing w:after="40" w:before="0"/>
            </w:pPr>
            <w:r>
              <w:rPr>
                <w:sz w:val="18"/>
              </w:rPr>
              <w:t>Dönüş + geniş tampon</w:t>
            </w:r>
          </w:p>
        </w:tc>
      </w:tr>
    </w:tbl>
    <w:p>
      <w:pPr>
        <w:pStyle w:val="Heading2"/>
        <w:keepNext/>
        <w:spacing w:before="140" w:after="80"/>
      </w:pPr>
      <w:r>
        <w:t>4.2 Tatile Çıkmadan Önce</w:t>
      </w:r>
    </w:p>
    <w:p>
      <w:pPr>
        <w:pStyle w:val="ListBullet"/>
      </w:pPr>
      <w:r>
        <w:t>Pasaport ve uçuş belgelerini çevrimdışı erişilebilecek biçimde kaydet.</w:t>
      </w:r>
    </w:p>
    <w:p>
      <w:pPr>
        <w:pStyle w:val="ListBullet"/>
      </w:pPr>
      <w:r>
        <w:t>Arnavutluk ve Karadağ çevrimdışı haritalarını indir; bağlantı kartlarını telefonda kaydet.</w:t>
      </w:r>
    </w:p>
    <w:p>
      <w:pPr>
        <w:pStyle w:val="ListBullet"/>
      </w:pPr>
      <w:r>
        <w:t>Araç içi telefon tutucu, şarj kablosu, araç şarj adaptörü ve powerbank hazırla.</w:t>
      </w:r>
    </w:p>
    <w:p>
      <w:pPr>
        <w:pStyle w:val="ListBullet"/>
      </w:pPr>
      <w:r>
        <w:t>Rahat yürüyüş ayakkabısı, güneş kremi, şapka ve plaj havlusu al.</w:t>
      </w:r>
    </w:p>
    <w:p>
      <w:pPr>
        <w:pStyle w:val="ListBullet"/>
      </w:pPr>
      <w:r>
        <w:t>Küçük park/harcama ödemeleri için nakit bulundur.</w:t>
      </w:r>
    </w:p>
    <w:p>
      <w:pPr>
        <w:pStyle w:val="ListBullet"/>
      </w:pPr>
      <w:r>
        <w:t>Konaklama seçerken özel park bilgisini yazılı olarak teyit et.</w:t>
      </w:r>
    </w:p>
    <w:p>
      <w:pPr>
        <w:pStyle w:val="ListBullet"/>
      </w:pPr>
      <w:r>
        <w:t>Teleferik ve Alpine Coaster çalışma durumunu ve bilet koşullarını 24-48 saat önce resmî kaynaktan kontrol et.</w:t>
      </w:r>
    </w:p>
    <w:p>
      <w:pPr/>
      <w:r>
        <w:t>Harita bağlantıları navigasyon içindir; canlı doluluk, fiyat ve çalışma saati garanti etmez. Ücretsiz park yalnızca doğrulanmışsa gösterilir.</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vAlign w:val="center"/>
          </w:tcPr>
          <w:p>
            <w:pPr>
              <w:spacing w:after="40"/>
            </w:pPr>
            <w:r/>
            <w:r>
              <w:rPr>
                <w:sz w:val="18"/>
              </w:rPr>
              <w:t>MVP güven sınırı / Ürün doğrulanmamış bir ücretsiz parkı sırf üçüncü seçenek olsun diye önermez. Park ve restoran kayıtları manuel olarak doğrulanıp doğrudan harita bağlantısıyla saklanır. Canlı doluluk, anlık fiyat, o anda açık olma ve otomatik yeniden sıralama MVP sonrasıdır.</w:t>
            </w:r>
          </w:p>
        </w:tc>
      </w:tr>
    </w:tbl>
    <w:p>
      <w:pPr>
        <w:spacing w:after="0"/>
      </w:pPr>
    </w:p>
    <w:p>
      <w:pPr>
        <w:pStyle w:val="Heading1"/>
        <w:keepNext/>
        <w:spacing w:before="140" w:after="80"/>
      </w:pPr>
      <w:r>
        <w:t>5. Gün Kartları</w:t>
      </w:r>
    </w:p>
    <w:tbl>
      <w:tblPr>
        <w:tblW w:type="auto" w:w="0"/>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Pr>
          <w:p>
            <w:r>
              <w:rPr>
                <w:b/>
                <w:color w:val="1F4E79"/>
                <w:sz w:val="24"/>
              </w:rPr>
              <w:t>1. Gün - 1 Temmuz 2027, Perşembe</w:t>
            </w:r>
          </w:p>
          <w:p>
            <w:r>
              <w:rPr>
                <w:b/>
              </w:rPr>
              <w:t>Bu gece: Bečići/Budva çevresi</w:t>
            </w:r>
          </w:p>
          <w:p>
            <w:r>
              <w:t>Tiran’a iniş → İşkodra’da yerel yemek → Budva çevresine geçiş → kısa akşam yürüyüşü</w:t>
            </w:r>
          </w:p>
        </w:tc>
      </w:tr>
    </w:tbl>
    <w:p>
      <w:pPr/>
    </w:p>
    <w:tbl>
      <w:tblPr>
        <w:tblW w:type="auto" w:w="0"/>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Pr>
          <w:p>
            <w:r>
              <w:rPr>
                <w:b/>
                <w:color w:val="1F4E79"/>
                <w:sz w:val="24"/>
              </w:rPr>
              <w:t>2. Gün - 2 Temmuz 2027, Cuma</w:t>
            </w:r>
          </w:p>
          <w:p>
            <w:r>
              <w:rPr>
                <w:b/>
              </w:rPr>
              <w:t>Bu gece: Bečići/Budva çevresi</w:t>
            </w:r>
          </w:p>
          <w:p>
            <w:r>
              <w:t>Budva Old Town → Dancing Girl → Mogren Plajı → yerel yemek → akşam sahil</w:t>
            </w:r>
          </w:p>
        </w:tc>
      </w:tr>
    </w:tbl>
    <w:p>
      <w:pPr/>
    </w:p>
    <w:tbl>
      <w:tblPr>
        <w:tblW w:type="auto" w:w="0"/>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Pr>
          <w:p>
            <w:r>
              <w:rPr>
                <w:b/>
                <w:color w:val="1F4E79"/>
                <w:sz w:val="24"/>
              </w:rPr>
              <w:t>3. Gün - 3 Temmuz 2027, Cumartesi</w:t>
            </w:r>
          </w:p>
          <w:p>
            <w:r>
              <w:rPr>
                <w:b/>
              </w:rPr>
              <w:t>Bu gece: Bečići/Budva çevresi</w:t>
            </w:r>
          </w:p>
          <w:p>
            <w:r>
              <w:t>Kotor Old Town → BBQ Tanjga → Kotor-Lovćen teleferiği → Alpine Coaster → Perast</w:t>
            </w:r>
          </w:p>
        </w:tc>
      </w:tr>
    </w:tbl>
    <w:p>
      <w:pPr/>
    </w:p>
    <w:tbl>
      <w:tblPr>
        <w:tblW w:type="auto" w:w="0"/>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Pr>
          <w:p>
            <w:r>
              <w:rPr>
                <w:b/>
                <w:color w:val="1F4E79"/>
                <w:sz w:val="24"/>
              </w:rPr>
              <w:t>4. Gün - 4 Temmuz 2027, Pazar</w:t>
            </w:r>
          </w:p>
          <w:p>
            <w:r>
              <w:rPr>
                <w:b/>
              </w:rPr>
              <w:t>Bu gece: Bečići/Budva çevresi</w:t>
            </w:r>
          </w:p>
          <w:p>
            <w:r>
              <w:t>Sveti Stefan ikonik panorama → Petrovac Kastio → öğle yemeği → plaj</w:t>
            </w:r>
          </w:p>
        </w:tc>
      </w:tr>
    </w:tbl>
    <w:p>
      <w:pPr/>
    </w:p>
    <w:tbl>
      <w:tblPr>
        <w:tblW w:type="auto" w:w="0"/>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Pr>
          <w:p>
            <w:r>
              <w:rPr>
                <w:b/>
                <w:color w:val="1F4E79"/>
                <w:sz w:val="24"/>
              </w:rPr>
              <w:t>5. Gün - 5 Temmuz 2027, Pazartesi</w:t>
            </w:r>
          </w:p>
          <w:p>
            <w:r>
              <w:rPr>
                <w:b/>
              </w:rPr>
              <w:t>Bu gece: Uçuş</w:t>
            </w:r>
          </w:p>
          <w:p>
            <w:r>
              <w:t>Check-out → Tiran Havalimanı → araç teslimi → 22.00 uçuş</w:t>
            </w:r>
          </w:p>
        </w:tc>
      </w:tr>
    </w:tbl>
    <w:p>
      <w:pPr/>
    </w:p>
    <w:p>
      <w:pPr>
        <w:pStyle w:val="Heading1"/>
        <w:keepNext/>
        <w:spacing w:before="140" w:after="80"/>
      </w:pPr>
      <w:r>
        <w:t>6. Detaylı Günlük Plan</w:t>
      </w:r>
    </w:p>
    <w:p>
      <w:pPr>
        <w:pStyle w:val="Heading2"/>
        <w:keepNext/>
        <w:spacing w:before="140" w:after="80"/>
      </w:pPr>
      <w:r>
        <w:t>6.1 1. Gün - Tiran’dan Budva Çevresine Geçiş</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Borders>
              <w:top w:val="single" w:sz="8" w:color="5B9BD5"/>
              <w:left w:val="single" w:sz="8" w:color="5B9BD5"/>
              <w:bottom w:val="single" w:sz="8" w:color="5B9BD5"/>
              <w:right w:val="single" w:sz="8" w:color="5B9BD5"/>
            </w:tcBorders>
          </w:tcPr>
          <w:p>
            <w:r>
              <w:rPr>
                <w:b/>
                <w:color w:val="1F4E79"/>
                <w:sz w:val="21"/>
              </w:rPr>
              <w:t>Günün özeti</w:t>
            </w:r>
          </w:p>
          <w:p>
            <w:pPr>
              <w:spacing w:after="0"/>
            </w:pPr>
            <w:r>
              <w:rPr>
                <w:sz w:val="19"/>
              </w:rPr>
              <w:t>Uçuş ve araç tesliminden sonra İşkodra’da kontrollü bir yemek molası verilir; Budva çevresine güvenli saatte ulaşmak ana hedeftir.</w:t>
            </w:r>
          </w:p>
        </w:tc>
      </w:tr>
    </w:tbl>
    <w:p>
      <w:pPr>
        <w:spacing w:after="0"/>
      </w:pPr>
    </w:p>
    <w:p>
      <w:pPr>
        <w:pStyle w:val="Heading3"/>
        <w:keepNext/>
        <w:spacing w:before="140" w:after="80"/>
      </w:pPr>
      <w:r>
        <w:t>12.00-13.20 - İşkodra’da yemek ve kısa şehir molası</w:t>
      </w:r>
    </w:p>
    <w:p>
      <w:pPr>
        <w:spacing w:after="60"/>
      </w:pPr>
      <w:r>
        <w:rPr>
          <w:b/>
          <w:color w:val="7F6000"/>
        </w:rPr>
        <w:t>Plan adımı türü: Yemek + kısa şehir yürüyüşü</w:t>
      </w:r>
    </w:p>
    <w:p>
      <w:pPr>
        <w:spacing w:after="60"/>
      </w:pPr>
      <w:r>
        <w:t>Aracı doğrudan önerilen otoparka bırakın. Yemek sonrası yalnızca Rruga Kolë Idromeno çevresinde 10-15 dakikalık kısa yürüyüş yapın; kale ziyareti eklemeyin.</w:t>
      </w:r>
    </w:p>
    <w:p>
      <w:pPr>
        <w:pStyle w:val="ListBullet"/>
        <w:spacing w:after="20"/>
      </w:pPr>
      <w:r>
        <w:t>Mola süresini 80 dakikayla sınırla.</w:t>
      </w:r>
    </w:p>
    <w:p>
      <w:pPr/>
      <w:r>
        <w:t>Ana öğünde önce üç yemek türünden birini seç; yalnızca o türdeki iki mekânı karşılaştır.</w:t>
      </w:r>
    </w:p>
    <w:p>
      <w:pPr/>
      <w:r>
        <w:t>Fotoğraf için önem seviyesi verilmiş tek bir merkez noktası kullan.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Rol</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Sistem önerisi</w:t>
            </w:r>
          </w:p>
        </w:tc>
        <w:tc>
          <w:tcPr>
            <w:tcW w:type="dxa" w:w="2520"/>
            <w:tcMar>
              <w:top w:w="90" w:type="dxa"/>
              <w:start w:w="110" w:type="dxa"/>
              <w:bottom w:w="90" w:type="dxa"/>
              <w:end w:w="110" w:type="dxa"/>
            </w:tcMar>
            <w:vAlign w:val="center"/>
          </w:tcPr>
          <w:p>
            <w:pPr>
              <w:spacing w:after="40"/>
            </w:pPr>
            <w:r/>
            <w:r>
              <w:rPr>
                <w:sz w:val="18"/>
              </w:rPr>
              <w:t>Parking Shkodër - Rruga Hamz Kazazi</w:t>
            </w:r>
          </w:p>
        </w:tc>
        <w:tc>
          <w:tcPr>
            <w:tcW w:type="dxa" w:w="4320"/>
            <w:tcMar>
              <w:top w:w="90" w:type="dxa"/>
              <w:start w:w="110" w:type="dxa"/>
              <w:bottom w:w="90" w:type="dxa"/>
              <w:end w:w="110" w:type="dxa"/>
            </w:tcMar>
            <w:vAlign w:val="center"/>
          </w:tcPr>
          <w:p>
            <w:pPr>
              <w:spacing w:after="40"/>
            </w:pPr>
            <w:r/>
            <w:r>
              <w:rPr>
                <w:sz w:val="18"/>
              </w:rPr>
              <w:t>Merkeze kısa yürüyüş, 24 saat açık/korunaklı olarak listelenen ve adı Google Maps’te bulunan seçenek. Fiyat-seçim dengesi nedeniyle ana öneri.</w:t>
            </w:r>
          </w:p>
        </w:tc>
        <w:tc>
          <w:tcPr>
            <w:tcW w:type="dxa" w:w="2232"/>
            <w:tcMar>
              <w:top w:w="90" w:type="dxa"/>
              <w:start w:w="110" w:type="dxa"/>
              <w:bottom w:w="90" w:type="dxa"/>
              <w:end w:w="110" w:type="dxa"/>
            </w:tcMar>
            <w:vAlign w:val="center"/>
          </w:tcPr>
          <w:p>
            <w:pPr>
              <w:spacing w:after="40"/>
            </w:pPr>
            <w:r/>
            <w:hyperlink r:id="rId63">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En yakın / kolay</w:t>
            </w:r>
          </w:p>
        </w:tc>
        <w:tc>
          <w:tcPr>
            <w:tcW w:type="dxa" w:w="2520"/>
            <w:tcMar>
              <w:top w:w="90" w:type="dxa"/>
              <w:start w:w="110" w:type="dxa"/>
              <w:bottom w:w="90" w:type="dxa"/>
              <w:end w:w="110" w:type="dxa"/>
            </w:tcMar>
            <w:vAlign w:val="center"/>
          </w:tcPr>
          <w:p>
            <w:pPr>
              <w:spacing w:after="40"/>
            </w:pPr>
            <w:r/>
            <w:r>
              <w:rPr>
                <w:sz w:val="18"/>
              </w:rPr>
              <w:t>Parking Centrum Shkodër</w:t>
            </w:r>
          </w:p>
        </w:tc>
        <w:tc>
          <w:tcPr>
            <w:tcW w:type="dxa" w:w="4320"/>
            <w:tcMar>
              <w:top w:w="90" w:type="dxa"/>
              <w:start w:w="110" w:type="dxa"/>
              <w:bottom w:w="90" w:type="dxa"/>
              <w:end w:w="110" w:type="dxa"/>
            </w:tcMar>
            <w:vAlign w:val="center"/>
          </w:tcPr>
          <w:p>
            <w:pPr>
              <w:spacing w:after="40"/>
            </w:pPr>
            <w:r/>
            <w:r>
              <w:rPr>
                <w:sz w:val="18"/>
              </w:rPr>
              <w:t>Yemek ve yaya caddesi bloğuna yakın ikinci seçenek; ana park doluysa kullanılır.</w:t>
            </w:r>
          </w:p>
        </w:tc>
        <w:tc>
          <w:tcPr>
            <w:tcW w:type="dxa" w:w="2232"/>
            <w:tcMar>
              <w:top w:w="90" w:type="dxa"/>
              <w:start w:w="110" w:type="dxa"/>
              <w:bottom w:w="90" w:type="dxa"/>
              <w:end w:w="110" w:type="dxa"/>
            </w:tcMar>
            <w:vAlign w:val="center"/>
          </w:tcPr>
          <w:p>
            <w:pPr>
              <w:spacing w:after="40"/>
            </w:pPr>
            <w:r/>
            <w:hyperlink r:id="rId64">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Ücretsiz seçenek</w:t>
            </w:r>
          </w:p>
        </w:tc>
        <w:tc>
          <w:tcPr>
            <w:tcW w:type="dxa" w:w="2520"/>
            <w:tcMar>
              <w:top w:w="90" w:type="dxa"/>
              <w:start w:w="110" w:type="dxa"/>
              <w:bottom w:w="90" w:type="dxa"/>
              <w:end w:w="110" w:type="dxa"/>
            </w:tcMar>
            <w:vAlign w:val="center"/>
          </w:tcPr>
          <w:p>
            <w:pPr>
              <w:spacing w:after="40"/>
            </w:pPr>
            <w:r/>
            <w:r>
              <w:rPr>
                <w:sz w:val="18"/>
              </w:rPr>
              <w:t>Merkez içinde doğrulanmış ücretsiz park bulunmadı</w:t>
            </w:r>
          </w:p>
        </w:tc>
        <w:tc>
          <w:tcPr>
            <w:tcW w:type="dxa" w:w="4320"/>
            <w:tcMar>
              <w:top w:w="90" w:type="dxa"/>
              <w:start w:w="110" w:type="dxa"/>
              <w:bottom w:w="90" w:type="dxa"/>
              <w:end w:w="110" w:type="dxa"/>
            </w:tcMar>
            <w:vAlign w:val="center"/>
          </w:tcPr>
          <w:p>
            <w:pPr>
              <w:spacing w:after="40"/>
            </w:pPr>
            <w:r/>
            <w:r>
              <w:rPr>
                <w:sz w:val="18"/>
              </w:rPr>
              <w:t>Şehir çevresinde ücretsiz alanlar bulunabilse de kısa molada belirsiz yol kenarı parkı önerilmez.</w:t>
            </w:r>
          </w:p>
        </w:tc>
        <w:tc>
          <w:tcPr>
            <w:tcW w:type="dxa" w:w="2232"/>
            <w:tcMar>
              <w:top w:w="90" w:type="dxa"/>
              <w:start w:w="110" w:type="dxa"/>
              <w:bottom w:w="90" w:type="dxa"/>
              <w:end w:w="110" w:type="dxa"/>
            </w:tcMar>
            <w:vAlign w:val="center"/>
          </w:tcPr>
          <w:p>
            <w:pPr>
              <w:spacing w:after="40"/>
            </w:pPr>
            <w:r/>
            <w:r>
              <w:rPr>
                <w:sz w:val="18"/>
              </w:rPr>
              <w:t>Zorla alternatif üretilmedi</w:t>
            </w:r>
          </w:p>
        </w:tc>
      </w:tr>
    </w:tbl>
    <w:p>
      <w:pPr>
        <w:spacing w:after="80"/>
      </w:pPr>
      <w:r>
        <w:rPr>
          <w:b/>
          <w:sz w:val="17"/>
        </w:rPr>
        <w:t xml:space="preserve">Doğrulama notu: </w:t>
      </w:r>
      <w:r>
        <w:rPr>
          <w:i/>
          <w:sz w:val="17"/>
        </w:rPr>
        <w:t>Ücret, giriş biçimi ve doluluk seyahat günü değişebilir.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Yemek türü / rol</w:t>
            </w:r>
          </w:p>
        </w:tc>
        <w:tc>
          <w:tcPr>
            <w:tcW w:type="dxa" w:w="2520"/>
            <w:tcMar>
              <w:top w:w="90" w:type="dxa"/>
              <w:start w:w="110" w:type="dxa"/>
              <w:bottom w:w="90" w:type="dxa"/>
              <w:end w:w="110" w:type="dxa"/>
            </w:tcMar>
            <w:vAlign w:val="center"/>
          </w:tcPr>
          <w:p>
            <w:pPr>
              <w:spacing w:after="40"/>
            </w:pPr>
            <w:r>
              <w:rPr>
                <w:b/>
                <w:sz w:val="18"/>
              </w:rPr>
            </w:r>
            <w:r>
              <w:rPr>
                <w:b/>
                <w:sz w:val="18"/>
              </w:rPr>
              <w:t>Mekân</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Yerel Arnavut - Ana</w:t>
            </w:r>
          </w:p>
        </w:tc>
        <w:tc>
          <w:tcPr>
            <w:tcW w:type="dxa" w:w="2520"/>
            <w:tcMar>
              <w:top w:w="90" w:type="dxa"/>
              <w:start w:w="110" w:type="dxa"/>
              <w:bottom w:w="90" w:type="dxa"/>
              <w:end w:w="110" w:type="dxa"/>
            </w:tcMar>
            <w:vAlign w:val="center"/>
          </w:tcPr>
          <w:p>
            <w:pPr>
              <w:spacing w:after="40"/>
            </w:pPr>
            <w:r/>
            <w:r>
              <w:rPr>
                <w:sz w:val="18"/>
              </w:rPr>
              <w:t>FISI Restaurant</w:t>
            </w:r>
          </w:p>
        </w:tc>
        <w:tc>
          <w:tcPr>
            <w:tcW w:type="dxa" w:w="4320"/>
            <w:tcMar>
              <w:top w:w="90" w:type="dxa"/>
              <w:start w:w="110" w:type="dxa"/>
              <w:bottom w:w="90" w:type="dxa"/>
              <w:end w:w="110" w:type="dxa"/>
            </w:tcMar>
            <w:vAlign w:val="center"/>
          </w:tcPr>
          <w:p>
            <w:pPr>
              <w:spacing w:after="40"/>
            </w:pPr>
            <w:r/>
            <w:r>
              <w:rPr>
                <w:sz w:val="18"/>
              </w:rPr>
              <w:t>Merkezî, ekonomik-orta fiyatlı ve yerel tabak/grill seçenekleri güçlü.</w:t>
            </w:r>
          </w:p>
        </w:tc>
        <w:tc>
          <w:tcPr>
            <w:tcW w:type="dxa" w:w="2232"/>
            <w:tcMar>
              <w:top w:w="90" w:type="dxa"/>
              <w:start w:w="110" w:type="dxa"/>
              <w:bottom w:w="90" w:type="dxa"/>
              <w:end w:w="110" w:type="dxa"/>
            </w:tcMar>
            <w:vAlign w:val="center"/>
          </w:tcPr>
          <w:p>
            <w:pPr>
              <w:spacing w:after="40"/>
            </w:pPr>
            <w:r/>
            <w:hyperlink r:id="rId65">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Yerel Arnavut - Alternatif</w:t>
            </w:r>
          </w:p>
        </w:tc>
        <w:tc>
          <w:tcPr>
            <w:tcW w:type="dxa" w:w="2520"/>
            <w:tcMar>
              <w:top w:w="90" w:type="dxa"/>
              <w:start w:w="110" w:type="dxa"/>
              <w:bottom w:w="90" w:type="dxa"/>
              <w:end w:w="110" w:type="dxa"/>
            </w:tcMar>
            <w:vAlign w:val="center"/>
          </w:tcPr>
          <w:p>
            <w:pPr>
              <w:spacing w:after="40"/>
            </w:pPr>
            <w:r/>
            <w:r>
              <w:rPr>
                <w:sz w:val="18"/>
              </w:rPr>
              <w:t>Arti Zanave</w:t>
            </w:r>
          </w:p>
        </w:tc>
        <w:tc>
          <w:tcPr>
            <w:tcW w:type="dxa" w:w="4320"/>
            <w:tcMar>
              <w:top w:w="90" w:type="dxa"/>
              <w:start w:w="110" w:type="dxa"/>
              <w:bottom w:w="90" w:type="dxa"/>
              <w:end w:w="110" w:type="dxa"/>
            </w:tcMar>
            <w:vAlign w:val="center"/>
          </w:tcPr>
          <w:p>
            <w:pPr>
              <w:spacing w:after="40"/>
            </w:pPr>
            <w:r/>
            <w:r>
              <w:rPr>
                <w:sz w:val="18"/>
              </w:rPr>
              <w:t>Daha küçük, yerel atmosferi güçlü ve iyi fiyatlı alternatif.</w:t>
            </w:r>
          </w:p>
        </w:tc>
        <w:tc>
          <w:tcPr>
            <w:tcW w:type="dxa" w:w="2232"/>
            <w:tcMar>
              <w:top w:w="90" w:type="dxa"/>
              <w:start w:w="110" w:type="dxa"/>
              <w:bottom w:w="90" w:type="dxa"/>
              <w:end w:w="110" w:type="dxa"/>
            </w:tcMar>
            <w:vAlign w:val="center"/>
          </w:tcPr>
          <w:p>
            <w:pPr>
              <w:spacing w:after="40"/>
            </w:pPr>
            <w:r/>
            <w:hyperlink r:id="rId66">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Et / ızgara - Ana</w:t>
            </w:r>
          </w:p>
        </w:tc>
        <w:tc>
          <w:tcPr>
            <w:tcW w:type="dxa" w:w="2520"/>
            <w:tcMar>
              <w:top w:w="90" w:type="dxa"/>
              <w:start w:w="110" w:type="dxa"/>
              <w:bottom w:w="90" w:type="dxa"/>
              <w:end w:w="110" w:type="dxa"/>
            </w:tcMar>
            <w:vAlign w:val="center"/>
          </w:tcPr>
          <w:p>
            <w:pPr>
              <w:spacing w:after="40"/>
            </w:pPr>
            <w:r/>
            <w:r>
              <w:rPr>
                <w:sz w:val="18"/>
              </w:rPr>
              <w:t>Vila Bekteshi</w:t>
            </w:r>
          </w:p>
        </w:tc>
        <w:tc>
          <w:tcPr>
            <w:tcW w:type="dxa" w:w="4320"/>
            <w:tcMar>
              <w:top w:w="90" w:type="dxa"/>
              <w:start w:w="110" w:type="dxa"/>
              <w:bottom w:w="90" w:type="dxa"/>
              <w:end w:w="110" w:type="dxa"/>
            </w:tcMar>
            <w:vAlign w:val="center"/>
          </w:tcPr>
          <w:p>
            <w:pPr>
              <w:spacing w:after="40"/>
            </w:pPr>
            <w:r/>
            <w:r>
              <w:rPr>
                <w:sz w:val="18"/>
              </w:rPr>
              <w:t>Kuzey Arnavutluk mutfağı, ızgara et ve doyurucu tabaklar için güvenli seçim.</w:t>
            </w:r>
          </w:p>
        </w:tc>
        <w:tc>
          <w:tcPr>
            <w:tcW w:type="dxa" w:w="2232"/>
            <w:tcMar>
              <w:top w:w="90" w:type="dxa"/>
              <w:start w:w="110" w:type="dxa"/>
              <w:bottom w:w="90" w:type="dxa"/>
              <w:end w:w="110" w:type="dxa"/>
            </w:tcMar>
            <w:vAlign w:val="center"/>
          </w:tcPr>
          <w:p>
            <w:pPr>
              <w:spacing w:after="40"/>
            </w:pPr>
            <w:r/>
            <w:hyperlink r:id="rId67">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Et / ızgara - Alternatif</w:t>
            </w:r>
          </w:p>
        </w:tc>
        <w:tc>
          <w:tcPr>
            <w:tcW w:type="dxa" w:w="2520"/>
            <w:tcMar>
              <w:top w:w="90" w:type="dxa"/>
              <w:start w:w="110" w:type="dxa"/>
              <w:bottom w:w="90" w:type="dxa"/>
              <w:end w:w="110" w:type="dxa"/>
            </w:tcMar>
            <w:vAlign w:val="center"/>
          </w:tcPr>
          <w:p>
            <w:pPr>
              <w:spacing w:after="40"/>
            </w:pPr>
            <w:r/>
            <w:r>
              <w:rPr>
                <w:sz w:val="18"/>
              </w:rPr>
              <w:t>Tradita Geg &amp; Tosk</w:t>
            </w:r>
          </w:p>
        </w:tc>
        <w:tc>
          <w:tcPr>
            <w:tcW w:type="dxa" w:w="4320"/>
            <w:tcMar>
              <w:top w:w="90" w:type="dxa"/>
              <w:start w:w="110" w:type="dxa"/>
              <w:bottom w:w="90" w:type="dxa"/>
              <w:end w:w="110" w:type="dxa"/>
            </w:tcMar>
            <w:vAlign w:val="center"/>
          </w:tcPr>
          <w:p>
            <w:pPr>
              <w:spacing w:after="40"/>
            </w:pPr>
            <w:r/>
            <w:r>
              <w:rPr>
                <w:sz w:val="18"/>
              </w:rPr>
              <w:t>Daha güçlü kültürel atmosfer ve paylaşmalı et tabakları; süre uzatılmamalı.</w:t>
            </w:r>
          </w:p>
        </w:tc>
        <w:tc>
          <w:tcPr>
            <w:tcW w:type="dxa" w:w="2232"/>
            <w:tcMar>
              <w:top w:w="90" w:type="dxa"/>
              <w:start w:w="110" w:type="dxa"/>
              <w:bottom w:w="90" w:type="dxa"/>
              <w:end w:w="110" w:type="dxa"/>
            </w:tcMar>
            <w:vAlign w:val="center"/>
          </w:tcPr>
          <w:p>
            <w:pPr>
              <w:spacing w:after="40"/>
            </w:pPr>
            <w:r/>
            <w:hyperlink r:id="rId68">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Pizza / hızlı - Ana</w:t>
            </w:r>
          </w:p>
        </w:tc>
        <w:tc>
          <w:tcPr>
            <w:tcW w:type="dxa" w:w="2520"/>
            <w:tcMar>
              <w:top w:w="90" w:type="dxa"/>
              <w:start w:w="110" w:type="dxa"/>
              <w:bottom w:w="90" w:type="dxa"/>
              <w:end w:w="110" w:type="dxa"/>
            </w:tcMar>
            <w:vAlign w:val="center"/>
          </w:tcPr>
          <w:p>
            <w:pPr>
              <w:spacing w:after="40"/>
            </w:pPr>
            <w:r/>
            <w:r>
              <w:rPr>
                <w:sz w:val="18"/>
              </w:rPr>
              <w:t>Proper Pizza Shkodër</w:t>
            </w:r>
          </w:p>
        </w:tc>
        <w:tc>
          <w:tcPr>
            <w:tcW w:type="dxa" w:w="4320"/>
            <w:tcMar>
              <w:top w:w="90" w:type="dxa"/>
              <w:start w:w="110" w:type="dxa"/>
              <w:bottom w:w="90" w:type="dxa"/>
              <w:end w:w="110" w:type="dxa"/>
            </w:tcMar>
            <w:vAlign w:val="center"/>
          </w:tcPr>
          <w:p>
            <w:pPr>
              <w:spacing w:after="40"/>
            </w:pPr>
            <w:r/>
            <w:r>
              <w:rPr>
                <w:sz w:val="18"/>
              </w:rPr>
              <w:t>Program geciktiğinde hızlı, tahmin edilebilir ve kolay öğün.</w:t>
            </w:r>
          </w:p>
        </w:tc>
        <w:tc>
          <w:tcPr>
            <w:tcW w:type="dxa" w:w="2232"/>
            <w:tcMar>
              <w:top w:w="90" w:type="dxa"/>
              <w:start w:w="110" w:type="dxa"/>
              <w:bottom w:w="90" w:type="dxa"/>
              <w:end w:w="110" w:type="dxa"/>
            </w:tcMar>
            <w:vAlign w:val="center"/>
          </w:tcPr>
          <w:p>
            <w:pPr>
              <w:spacing w:after="40"/>
            </w:pPr>
            <w:r/>
            <w:hyperlink r:id="rId69">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Pizza / hızlı - Alternatif</w:t>
            </w:r>
          </w:p>
        </w:tc>
        <w:tc>
          <w:tcPr>
            <w:tcW w:type="dxa" w:w="2520"/>
            <w:tcMar>
              <w:top w:w="90" w:type="dxa"/>
              <w:start w:w="110" w:type="dxa"/>
              <w:bottom w:w="90" w:type="dxa"/>
              <w:end w:w="110" w:type="dxa"/>
            </w:tcMar>
            <w:vAlign w:val="center"/>
          </w:tcPr>
          <w:p>
            <w:pPr>
              <w:spacing w:after="40"/>
            </w:pPr>
            <w:r/>
            <w:r>
              <w:rPr>
                <w:sz w:val="18"/>
              </w:rPr>
              <w:t>Pizzeria Arlindi</w:t>
            </w:r>
          </w:p>
        </w:tc>
        <w:tc>
          <w:tcPr>
            <w:tcW w:type="dxa" w:w="4320"/>
            <w:tcMar>
              <w:top w:w="90" w:type="dxa"/>
              <w:start w:w="110" w:type="dxa"/>
              <w:bottom w:w="90" w:type="dxa"/>
              <w:end w:w="110" w:type="dxa"/>
            </w:tcMar>
            <w:vAlign w:val="center"/>
          </w:tcPr>
          <w:p>
            <w:pPr>
              <w:spacing w:after="40"/>
            </w:pPr>
            <w:r/>
            <w:r>
              <w:rPr>
                <w:sz w:val="18"/>
              </w:rPr>
              <w:t>Daha ekonomik ve sade pizza alternatifi.</w:t>
            </w:r>
          </w:p>
        </w:tc>
        <w:tc>
          <w:tcPr>
            <w:tcW w:type="dxa" w:w="2232"/>
            <w:tcMar>
              <w:top w:w="90" w:type="dxa"/>
              <w:start w:w="110" w:type="dxa"/>
              <w:bottom w:w="90" w:type="dxa"/>
              <w:end w:w="110" w:type="dxa"/>
            </w:tcMar>
            <w:vAlign w:val="center"/>
          </w:tcPr>
          <w:p>
            <w:pPr>
              <w:spacing w:after="40"/>
            </w:pPr>
            <w:r/>
            <w:hyperlink r:id="rId70">
              <w:r>
                <w:rPr>
                  <w:color w:val="1F4E79"/>
                  <w:u w:val="single"/>
                  <w:b/>
                </w:rPr>
                <w:t>Haritada Aç</w:t>
              </w:r>
            </w:hyperlink>
          </w:p>
        </w:tc>
      </w:tr>
    </w:tbl>
    <w:p>
      <w:pPr>
        <w:spacing w:after="80"/>
      </w:pPr>
      <w:r>
        <w:rPr>
          <w:b/>
          <w:sz w:val="17"/>
        </w:rPr>
        <w:t xml:space="preserve">Doğrulama notu: </w:t>
      </w:r>
      <w:r>
        <w:rPr>
          <w:i/>
          <w:sz w:val="17"/>
        </w:rPr>
        <w:t>Çalışma saati ve yoğunluk seyahatten önce kontrol edilmelidir.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Önem seviyesi</w:t>
            </w:r>
          </w:p>
        </w:tc>
        <w:tc>
          <w:tcPr>
            <w:tcW w:type="dxa" w:w="2520"/>
            <w:tcMar>
              <w:top w:w="90" w:type="dxa"/>
              <w:start w:w="110" w:type="dxa"/>
              <w:bottom w:w="90" w:type="dxa"/>
              <w:end w:w="110" w:type="dxa"/>
            </w:tcMar>
            <w:vAlign w:val="center"/>
          </w:tcPr>
          <w:p>
            <w:pPr>
              <w:spacing w:after="40"/>
            </w:pPr>
            <w:r>
              <w:rPr>
                <w:b/>
                <w:sz w:val="18"/>
              </w:rPr>
            </w:r>
            <w:r>
              <w:rPr>
                <w:b/>
                <w:sz w:val="18"/>
              </w:rPr>
              <w:t>Nokta</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Güçlü Fotoğraf Noktası</w:t>
            </w:r>
          </w:p>
        </w:tc>
        <w:tc>
          <w:tcPr>
            <w:tcW w:type="dxa" w:w="2520"/>
            <w:tcMar>
              <w:top w:w="90" w:type="dxa"/>
              <w:start w:w="110" w:type="dxa"/>
              <w:bottom w:w="90" w:type="dxa"/>
              <w:end w:w="110" w:type="dxa"/>
            </w:tcMar>
            <w:vAlign w:val="center"/>
          </w:tcPr>
          <w:p>
            <w:pPr>
              <w:spacing w:after="40"/>
            </w:pPr>
            <w:r/>
            <w:r>
              <w:rPr>
                <w:sz w:val="18"/>
              </w:rPr>
              <w:t>Rruga Kolë Idromeno</w:t>
            </w:r>
          </w:p>
        </w:tc>
        <w:tc>
          <w:tcPr>
            <w:tcW w:type="dxa" w:w="4320"/>
            <w:tcMar>
              <w:top w:w="90" w:type="dxa"/>
              <w:start w:w="110" w:type="dxa"/>
              <w:bottom w:w="90" w:type="dxa"/>
              <w:end w:w="110" w:type="dxa"/>
            </w:tcMar>
            <w:vAlign w:val="center"/>
          </w:tcPr>
          <w:p>
            <w:pPr>
              <w:spacing w:after="40"/>
            </w:pPr>
            <w:r/>
            <w:r>
              <w:rPr>
                <w:sz w:val="18"/>
              </w:rPr>
              <w:t>Park ve yemek bloğuna yakın; 10-15 dakikada şehir dokusu fotoğrafı verir.</w:t>
            </w:r>
          </w:p>
        </w:tc>
        <w:tc>
          <w:tcPr>
            <w:tcW w:type="dxa" w:w="2232"/>
            <w:tcMar>
              <w:top w:w="90" w:type="dxa"/>
              <w:start w:w="110" w:type="dxa"/>
              <w:bottom w:w="90" w:type="dxa"/>
              <w:end w:w="110" w:type="dxa"/>
            </w:tcMar>
            <w:vAlign w:val="center"/>
          </w:tcPr>
          <w:p>
            <w:pPr>
              <w:spacing w:after="40"/>
            </w:pPr>
            <w:r/>
            <w:hyperlink r:id="rId71">
              <w:r>
                <w:rPr>
                  <w:color w:val="1F4E79"/>
                  <w:u w:val="single"/>
                  <w:b/>
                </w:rPr>
                <w:t>Haritada Aç</w:t>
              </w:r>
            </w:hyperlink>
          </w:p>
        </w:tc>
      </w:tr>
    </w:tbl>
    <w:p>
      <w:pPr>
        <w:spacing w:after="80"/>
      </w:pPr>
      <w:r>
        <w:rPr>
          <w:b/>
          <w:sz w:val="17"/>
        </w:rPr>
        <w:t xml:space="preserve">Doğrulama notu: </w:t>
      </w:r>
      <w:r>
        <w:rPr>
          <w:i/>
          <w:sz w:val="17"/>
        </w:rPr>
        <w:t>Bu adımda ayrı bir uzun fotoğraf rotası yapılmaz.</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İlk günün ana riski, mola süresinin uzaması ve Budva’ya geç varılmasıdır.</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Uçuş veya araç teslimi gecikirse fotoğraf yürüyüşünü kaldırın; yemek molasını 30-40 dakikaya indirin.</w:t>
            </w:r>
          </w:p>
        </w:tc>
      </w:tr>
    </w:tbl>
    <w:p>
      <w:pPr>
        <w:spacing w:after="0"/>
      </w:pPr>
    </w:p>
    <w:p>
      <w:pPr>
        <w:pStyle w:val="Heading3"/>
        <w:keepNext/>
        <w:spacing w:before="140" w:after="80"/>
      </w:pPr>
      <w:r>
        <w:t>17.00-21.30 - Budva çevresine varış ve kısa akşam</w:t>
      </w:r>
    </w:p>
    <w:p>
      <w:pPr>
        <w:spacing w:after="60"/>
      </w:pPr>
      <w:r>
        <w:rPr>
          <w:b/>
          <w:color w:val="7F6000"/>
        </w:rPr>
        <w:t>Plan adımı türü: Konaklama + hafif yürüyüş</w:t>
      </w:r>
    </w:p>
    <w:p>
      <w:pPr>
        <w:spacing w:after="60"/>
      </w:pPr>
      <w:r>
        <w:t>Konaklamanın parkına aracı bırakın. Enerji varsa Budva Old Town dış surları ve sahilde kısa yürüyüş yapın; asıl şehir gezisini ertesi sabaha bırakın.</w:t>
      </w:r>
    </w:p>
    <w:p>
      <w:pPr>
        <w:pStyle w:val="ListBullet"/>
        <w:spacing w:after="20"/>
      </w:pPr>
      <w:r>
        <w:t>Check-in ve dinlenmeyi öncele.</w:t>
      </w:r>
    </w:p>
    <w:p>
      <w:pPr>
        <w:pStyle w:val="ListBullet"/>
        <w:spacing w:after="20"/>
      </w:pPr>
      <w:r>
        <w:t>Merkeze araçla gidilecekse doğrudan isimli park kullan.</w:t>
      </w:r>
    </w:p>
    <w:p>
      <w:pPr>
        <w:pStyle w:val="ListBullet"/>
        <w:spacing w:after="20"/>
      </w:pPr>
      <w:r>
        <w:t>Akşamı zorunlu program hâline getirme.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Rol</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Sistem önerisi</w:t>
            </w:r>
          </w:p>
        </w:tc>
        <w:tc>
          <w:tcPr>
            <w:tcW w:type="dxa" w:w="2520"/>
            <w:tcMar>
              <w:top w:w="90" w:type="dxa"/>
              <w:start w:w="110" w:type="dxa"/>
              <w:bottom w:w="90" w:type="dxa"/>
              <w:end w:w="110" w:type="dxa"/>
            </w:tcMar>
            <w:vAlign w:val="center"/>
          </w:tcPr>
          <w:p>
            <w:pPr>
              <w:spacing w:after="40"/>
            </w:pPr>
            <w:r/>
            <w:r>
              <w:rPr>
                <w:sz w:val="18"/>
              </w:rPr>
              <w:t>Parking City Budva - Main Post Office</w:t>
            </w:r>
          </w:p>
        </w:tc>
        <w:tc>
          <w:tcPr>
            <w:tcW w:type="dxa" w:w="4320"/>
            <w:tcMar>
              <w:top w:w="90" w:type="dxa"/>
              <w:start w:w="110" w:type="dxa"/>
              <w:bottom w:w="90" w:type="dxa"/>
              <w:end w:w="110" w:type="dxa"/>
            </w:tcMar>
            <w:vAlign w:val="center"/>
          </w:tcPr>
          <w:p>
            <w:pPr>
              <w:spacing w:after="40"/>
            </w:pPr>
            <w:r/>
            <w:r>
              <w:rPr>
                <w:sz w:val="18"/>
              </w:rPr>
              <w:t>Old Town’a yürünebilir, liman çevresindeki en pahalı seçeneklerden kaçınan fiyat-mesafe dengeli tercih.</w:t>
            </w:r>
          </w:p>
        </w:tc>
        <w:tc>
          <w:tcPr>
            <w:tcW w:type="dxa" w:w="2232"/>
            <w:tcMar>
              <w:top w:w="90" w:type="dxa"/>
              <w:start w:w="110" w:type="dxa"/>
              <w:bottom w:w="90" w:type="dxa"/>
              <w:end w:w="110" w:type="dxa"/>
            </w:tcMar>
            <w:vAlign w:val="center"/>
          </w:tcPr>
          <w:p>
            <w:pPr>
              <w:spacing w:after="40"/>
            </w:pPr>
            <w:r/>
            <w:hyperlink r:id="rId72">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Ücretsiz alternatif</w:t>
            </w:r>
          </w:p>
        </w:tc>
        <w:tc>
          <w:tcPr>
            <w:tcW w:type="dxa" w:w="2520"/>
            <w:tcMar>
              <w:top w:w="90" w:type="dxa"/>
              <w:start w:w="110" w:type="dxa"/>
              <w:bottom w:w="90" w:type="dxa"/>
              <w:end w:w="110" w:type="dxa"/>
            </w:tcMar>
            <w:vAlign w:val="center"/>
          </w:tcPr>
          <w:p>
            <w:pPr>
              <w:spacing w:after="40"/>
            </w:pPr>
            <w:r/>
            <w:r>
              <w:rPr>
                <w:sz w:val="18"/>
              </w:rPr>
              <w:t>Fort Mogren Road parking area</w:t>
            </w:r>
          </w:p>
        </w:tc>
        <w:tc>
          <w:tcPr>
            <w:tcW w:type="dxa" w:w="4320"/>
            <w:tcMar>
              <w:top w:w="90" w:type="dxa"/>
              <w:start w:w="110" w:type="dxa"/>
              <w:bottom w:w="90" w:type="dxa"/>
              <w:end w:w="110" w:type="dxa"/>
            </w:tcMar>
            <w:vAlign w:val="center"/>
          </w:tcPr>
          <w:p>
            <w:pPr>
              <w:spacing w:after="40"/>
            </w:pPr>
            <w:r/>
            <w:r>
              <w:rPr>
                <w:sz w:val="18"/>
              </w:rPr>
              <w:t>Yaklaşık 15 dakika yürümeyi kabul edenler için ücretsiz seçenek; yalnızca yasal ve işaretli alanlar kullanılır.</w:t>
            </w:r>
          </w:p>
        </w:tc>
        <w:tc>
          <w:tcPr>
            <w:tcW w:type="dxa" w:w="2232"/>
            <w:tcMar>
              <w:top w:w="90" w:type="dxa"/>
              <w:start w:w="110" w:type="dxa"/>
              <w:bottom w:w="90" w:type="dxa"/>
              <w:end w:w="110" w:type="dxa"/>
            </w:tcMar>
            <w:vAlign w:val="center"/>
          </w:tcPr>
          <w:p>
            <w:pPr>
              <w:spacing w:after="40"/>
            </w:pPr>
            <w:r/>
            <w:hyperlink r:id="rId73">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En yakın / kolay</w:t>
            </w:r>
          </w:p>
        </w:tc>
        <w:tc>
          <w:tcPr>
            <w:tcW w:type="dxa" w:w="2520"/>
            <w:tcMar>
              <w:top w:w="90" w:type="dxa"/>
              <w:start w:w="110" w:type="dxa"/>
              <w:bottom w:w="90" w:type="dxa"/>
              <w:end w:w="110" w:type="dxa"/>
            </w:tcMar>
            <w:vAlign w:val="center"/>
          </w:tcPr>
          <w:p>
            <w:pPr>
              <w:spacing w:after="40"/>
            </w:pPr>
            <w:r/>
            <w:r>
              <w:rPr>
                <w:sz w:val="18"/>
              </w:rPr>
              <w:t>Parking JAT Budva</w:t>
            </w:r>
          </w:p>
        </w:tc>
        <w:tc>
          <w:tcPr>
            <w:tcW w:type="dxa" w:w="4320"/>
            <w:tcMar>
              <w:top w:w="90" w:type="dxa"/>
              <w:start w:w="110" w:type="dxa"/>
              <w:bottom w:w="90" w:type="dxa"/>
              <w:end w:w="110" w:type="dxa"/>
            </w:tcMar>
            <w:vAlign w:val="center"/>
          </w:tcPr>
          <w:p>
            <w:pPr>
              <w:spacing w:after="40"/>
            </w:pPr>
            <w:r/>
            <w:r>
              <w:rPr>
                <w:sz w:val="18"/>
              </w:rPr>
              <w:t>Old Town’a yaklaşık 5 dakika; daha pratik fakat merkez dışı seçeneklere göre pahalı olabilir.</w:t>
            </w:r>
          </w:p>
        </w:tc>
        <w:tc>
          <w:tcPr>
            <w:tcW w:type="dxa" w:w="2232"/>
            <w:tcMar>
              <w:top w:w="90" w:type="dxa"/>
              <w:start w:w="110" w:type="dxa"/>
              <w:bottom w:w="90" w:type="dxa"/>
              <w:end w:w="110" w:type="dxa"/>
            </w:tcMar>
            <w:vAlign w:val="center"/>
          </w:tcPr>
          <w:p>
            <w:pPr>
              <w:spacing w:after="40"/>
            </w:pPr>
            <w:r/>
            <w:hyperlink r:id="rId16">
              <w:r>
                <w:rPr>
                  <w:color w:val="1F4E79"/>
                  <w:u w:val="single"/>
                  <w:b/>
                </w:rPr>
                <w:t>Yol Tarifi</w:t>
              </w:r>
            </w:hyperlink>
          </w:p>
        </w:tc>
      </w:tr>
    </w:tbl>
    <w:p>
      <w:pPr/>
      <w:r>
        <w:t>Doğrulama notu: Temmuzda doluluk ve fiyat değişebilir; sistem önerisi, ücretsiz ve en yakın seçeneklerin bağlantıları seyahate yakın yeniden kontrol edilmelidir.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Yemek türü / rol</w:t>
            </w:r>
          </w:p>
        </w:tc>
        <w:tc>
          <w:tcPr>
            <w:tcW w:type="dxa" w:w="2520"/>
            <w:tcMar>
              <w:top w:w="90" w:type="dxa"/>
              <w:start w:w="110" w:type="dxa"/>
              <w:bottom w:w="90" w:type="dxa"/>
              <w:end w:w="110" w:type="dxa"/>
            </w:tcMar>
            <w:vAlign w:val="center"/>
          </w:tcPr>
          <w:p>
            <w:pPr>
              <w:spacing w:after="40"/>
            </w:pPr>
            <w:r>
              <w:rPr>
                <w:b/>
                <w:sz w:val="18"/>
              </w:rPr>
            </w:r>
            <w:r>
              <w:rPr>
                <w:b/>
                <w:sz w:val="18"/>
              </w:rPr>
              <w:t>Mekân</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Yerel / deniz ürünü - Ana</w:t>
            </w:r>
          </w:p>
        </w:tc>
        <w:tc>
          <w:tcPr>
            <w:tcW w:type="dxa" w:w="2520"/>
            <w:tcMar>
              <w:top w:w="90" w:type="dxa"/>
              <w:start w:w="110" w:type="dxa"/>
              <w:bottom w:w="90" w:type="dxa"/>
              <w:end w:w="110" w:type="dxa"/>
            </w:tcMar>
            <w:vAlign w:val="center"/>
          </w:tcPr>
          <w:p>
            <w:pPr>
              <w:spacing w:after="40"/>
            </w:pPr>
            <w:r/>
            <w:r>
              <w:rPr>
                <w:sz w:val="18"/>
              </w:rPr>
              <w:t>Konoba Portun</w:t>
            </w:r>
          </w:p>
        </w:tc>
        <w:tc>
          <w:tcPr>
            <w:tcW w:type="dxa" w:w="4320"/>
            <w:tcMar>
              <w:top w:w="90" w:type="dxa"/>
              <w:start w:w="110" w:type="dxa"/>
              <w:bottom w:w="90" w:type="dxa"/>
              <w:end w:w="110" w:type="dxa"/>
            </w:tcMar>
            <w:vAlign w:val="center"/>
          </w:tcPr>
          <w:p>
            <w:pPr>
              <w:spacing w:after="40"/>
            </w:pPr>
            <w:r/>
            <w:r>
              <w:rPr>
                <w:sz w:val="18"/>
              </w:rPr>
              <w:t>Old Town içinde yerel deniz ürünleri ve Montenegrin tabakları; atmosfer güçlü.</w:t>
            </w:r>
          </w:p>
        </w:tc>
        <w:tc>
          <w:tcPr>
            <w:tcW w:type="dxa" w:w="2232"/>
            <w:tcMar>
              <w:top w:w="90" w:type="dxa"/>
              <w:start w:w="110" w:type="dxa"/>
              <w:bottom w:w="90" w:type="dxa"/>
              <w:end w:w="110" w:type="dxa"/>
            </w:tcMar>
            <w:vAlign w:val="center"/>
          </w:tcPr>
          <w:p>
            <w:pPr>
              <w:spacing w:after="40"/>
            </w:pPr>
            <w:r/>
            <w:hyperlink r:id="rId74">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Yerel / deniz ürünü - Alternatif</w:t>
            </w:r>
          </w:p>
        </w:tc>
        <w:tc>
          <w:tcPr>
            <w:tcW w:type="dxa" w:w="2520"/>
            <w:tcMar>
              <w:top w:w="90" w:type="dxa"/>
              <w:start w:w="110" w:type="dxa"/>
              <w:bottom w:w="90" w:type="dxa"/>
              <w:end w:w="110" w:type="dxa"/>
            </w:tcMar>
            <w:vAlign w:val="center"/>
          </w:tcPr>
          <w:p>
            <w:pPr>
              <w:spacing w:after="40"/>
            </w:pPr>
            <w:r/>
            <w:r>
              <w:rPr>
                <w:sz w:val="18"/>
              </w:rPr>
              <w:t>Jadran Kod Krsta</w:t>
            </w:r>
          </w:p>
        </w:tc>
        <w:tc>
          <w:tcPr>
            <w:tcW w:type="dxa" w:w="4320"/>
            <w:tcMar>
              <w:top w:w="90" w:type="dxa"/>
              <w:start w:w="110" w:type="dxa"/>
              <w:bottom w:w="90" w:type="dxa"/>
              <w:end w:w="110" w:type="dxa"/>
            </w:tcMar>
            <w:vAlign w:val="center"/>
          </w:tcPr>
          <w:p>
            <w:pPr>
              <w:spacing w:after="40"/>
            </w:pPr>
            <w:r/>
            <w:r>
              <w:rPr>
                <w:sz w:val="18"/>
              </w:rPr>
              <w:t>Sahil atmosferi ve Budva klasiği; daha turistik ve yoğun olabilir.</w:t>
            </w:r>
          </w:p>
        </w:tc>
        <w:tc>
          <w:tcPr>
            <w:tcW w:type="dxa" w:w="2232"/>
            <w:tcMar>
              <w:top w:w="90" w:type="dxa"/>
              <w:start w:w="110" w:type="dxa"/>
              <w:bottom w:w="90" w:type="dxa"/>
              <w:end w:w="110" w:type="dxa"/>
            </w:tcMar>
            <w:vAlign w:val="center"/>
          </w:tcPr>
          <w:p>
            <w:pPr>
              <w:spacing w:after="40"/>
            </w:pPr>
            <w:r/>
            <w:hyperlink r:id="rId19">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Et / ızgara - Ana</w:t>
            </w:r>
          </w:p>
        </w:tc>
        <w:tc>
          <w:tcPr>
            <w:tcW w:type="dxa" w:w="2520"/>
            <w:tcMar>
              <w:top w:w="90" w:type="dxa"/>
              <w:start w:w="110" w:type="dxa"/>
              <w:bottom w:w="90" w:type="dxa"/>
              <w:end w:w="110" w:type="dxa"/>
            </w:tcMar>
            <w:vAlign w:val="center"/>
          </w:tcPr>
          <w:p>
            <w:pPr>
              <w:spacing w:after="40"/>
            </w:pPr>
            <w:r/>
            <w:r>
              <w:rPr>
                <w:sz w:val="18"/>
              </w:rPr>
              <w:t>Restoran Parma</w:t>
            </w:r>
          </w:p>
        </w:tc>
        <w:tc>
          <w:tcPr>
            <w:tcW w:type="dxa" w:w="4320"/>
            <w:tcMar>
              <w:top w:w="90" w:type="dxa"/>
              <w:start w:w="110" w:type="dxa"/>
              <w:bottom w:w="90" w:type="dxa"/>
              <w:end w:w="110" w:type="dxa"/>
            </w:tcMar>
            <w:vAlign w:val="center"/>
          </w:tcPr>
          <w:p>
            <w:pPr>
              <w:spacing w:after="40"/>
            </w:pPr>
            <w:r/>
            <w:r>
              <w:rPr>
                <w:sz w:val="18"/>
              </w:rPr>
              <w:t>Bütçe odaklı, doyurucu Balkan ızgaraları ve yerel tabaklar.</w:t>
            </w:r>
          </w:p>
        </w:tc>
        <w:tc>
          <w:tcPr>
            <w:tcW w:type="dxa" w:w="2232"/>
            <w:tcMar>
              <w:top w:w="90" w:type="dxa"/>
              <w:start w:w="110" w:type="dxa"/>
              <w:bottom w:w="90" w:type="dxa"/>
              <w:end w:w="110" w:type="dxa"/>
            </w:tcMar>
            <w:vAlign w:val="center"/>
          </w:tcPr>
          <w:p>
            <w:pPr>
              <w:spacing w:after="40"/>
            </w:pPr>
            <w:r/>
            <w:hyperlink r:id="rId18">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Et / ızgara - Alternatif</w:t>
            </w:r>
          </w:p>
        </w:tc>
        <w:tc>
          <w:tcPr>
            <w:tcW w:type="dxa" w:w="2520"/>
            <w:tcMar>
              <w:top w:w="90" w:type="dxa"/>
              <w:start w:w="110" w:type="dxa"/>
              <w:bottom w:w="90" w:type="dxa"/>
              <w:end w:w="110" w:type="dxa"/>
            </w:tcMar>
            <w:vAlign w:val="center"/>
          </w:tcPr>
          <w:p>
            <w:pPr>
              <w:spacing w:after="40"/>
            </w:pPr>
            <w:r/>
            <w:r>
              <w:rPr>
                <w:sz w:val="18"/>
              </w:rPr>
              <w:t>Forsage Gastrolounge</w:t>
            </w:r>
          </w:p>
        </w:tc>
        <w:tc>
          <w:tcPr>
            <w:tcW w:type="dxa" w:w="4320"/>
            <w:tcMar>
              <w:top w:w="90" w:type="dxa"/>
              <w:start w:w="110" w:type="dxa"/>
              <w:bottom w:w="90" w:type="dxa"/>
              <w:end w:w="110" w:type="dxa"/>
            </w:tcMar>
            <w:vAlign w:val="center"/>
          </w:tcPr>
          <w:p>
            <w:pPr>
              <w:spacing w:after="40"/>
            </w:pPr>
            <w:r/>
            <w:r>
              <w:rPr>
                <w:sz w:val="18"/>
              </w:rPr>
              <w:t>Daha rafine et/steak deneyimi; fiyat seviyesi daha yüksek.</w:t>
            </w:r>
          </w:p>
        </w:tc>
        <w:tc>
          <w:tcPr>
            <w:tcW w:type="dxa" w:w="2232"/>
            <w:tcMar>
              <w:top w:w="90" w:type="dxa"/>
              <w:start w:w="110" w:type="dxa"/>
              <w:bottom w:w="90" w:type="dxa"/>
              <w:end w:w="110" w:type="dxa"/>
            </w:tcMar>
            <w:vAlign w:val="center"/>
          </w:tcPr>
          <w:p>
            <w:pPr>
              <w:spacing w:after="40"/>
            </w:pPr>
            <w:r/>
            <w:hyperlink r:id="rId75">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Pizza / hızlı - Ana</w:t>
            </w:r>
          </w:p>
        </w:tc>
        <w:tc>
          <w:tcPr>
            <w:tcW w:type="dxa" w:w="2520"/>
            <w:tcMar>
              <w:top w:w="90" w:type="dxa"/>
              <w:start w:w="110" w:type="dxa"/>
              <w:bottom w:w="90" w:type="dxa"/>
              <w:end w:w="110" w:type="dxa"/>
            </w:tcMar>
            <w:vAlign w:val="center"/>
          </w:tcPr>
          <w:p>
            <w:pPr>
              <w:spacing w:after="40"/>
            </w:pPr>
            <w:r/>
            <w:r>
              <w:rPr>
                <w:sz w:val="18"/>
              </w:rPr>
              <w:t>Pastabar Budva</w:t>
            </w:r>
          </w:p>
        </w:tc>
        <w:tc>
          <w:tcPr>
            <w:tcW w:type="dxa" w:w="4320"/>
            <w:tcMar>
              <w:top w:w="90" w:type="dxa"/>
              <w:start w:w="110" w:type="dxa"/>
              <w:bottom w:w="90" w:type="dxa"/>
              <w:end w:w="110" w:type="dxa"/>
            </w:tcMar>
            <w:vAlign w:val="center"/>
          </w:tcPr>
          <w:p>
            <w:pPr>
              <w:spacing w:after="40"/>
            </w:pPr>
            <w:r/>
            <w:r>
              <w:rPr>
                <w:sz w:val="18"/>
              </w:rPr>
              <w:t>Old Town çevresinde hızlı, orta fiyatlı İtalyan/pasta-pizza seçeneği.</w:t>
            </w:r>
          </w:p>
        </w:tc>
        <w:tc>
          <w:tcPr>
            <w:tcW w:type="dxa" w:w="2232"/>
            <w:tcMar>
              <w:top w:w="90" w:type="dxa"/>
              <w:start w:w="110" w:type="dxa"/>
              <w:bottom w:w="90" w:type="dxa"/>
              <w:end w:w="110" w:type="dxa"/>
            </w:tcMar>
            <w:vAlign w:val="center"/>
          </w:tcPr>
          <w:p>
            <w:pPr>
              <w:spacing w:after="40"/>
            </w:pPr>
            <w:r/>
            <w:hyperlink r:id="rId76">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Pizza / hızlı - Alternatif</w:t>
            </w:r>
          </w:p>
        </w:tc>
        <w:tc>
          <w:tcPr>
            <w:tcW w:type="dxa" w:w="2520"/>
            <w:tcMar>
              <w:top w:w="90" w:type="dxa"/>
              <w:start w:w="110" w:type="dxa"/>
              <w:bottom w:w="90" w:type="dxa"/>
              <w:end w:w="110" w:type="dxa"/>
            </w:tcMar>
            <w:vAlign w:val="center"/>
          </w:tcPr>
          <w:p>
            <w:pPr>
              <w:spacing w:after="40"/>
            </w:pPr>
            <w:r/>
            <w:r>
              <w:rPr>
                <w:sz w:val="18"/>
              </w:rPr>
              <w:t>Trattoria Tulip</w:t>
            </w:r>
          </w:p>
        </w:tc>
        <w:tc>
          <w:tcPr>
            <w:tcW w:type="dxa" w:w="4320"/>
            <w:tcMar>
              <w:top w:w="90" w:type="dxa"/>
              <w:start w:w="110" w:type="dxa"/>
              <w:bottom w:w="90" w:type="dxa"/>
              <w:end w:w="110" w:type="dxa"/>
            </w:tcMar>
            <w:vAlign w:val="center"/>
          </w:tcPr>
          <w:p>
            <w:pPr>
              <w:spacing w:after="40"/>
            </w:pPr>
            <w:r/>
            <w:r>
              <w:rPr>
                <w:sz w:val="18"/>
              </w:rPr>
              <w:t>Rafailovići tarafında konaklama üssüne yakın, odun ateşi pizza alternatifi.</w:t>
            </w:r>
          </w:p>
        </w:tc>
        <w:tc>
          <w:tcPr>
            <w:tcW w:type="dxa" w:w="2232"/>
            <w:tcMar>
              <w:top w:w="90" w:type="dxa"/>
              <w:start w:w="110" w:type="dxa"/>
              <w:bottom w:w="90" w:type="dxa"/>
              <w:end w:w="110" w:type="dxa"/>
            </w:tcMar>
            <w:vAlign w:val="center"/>
          </w:tcPr>
          <w:p>
            <w:pPr>
              <w:spacing w:after="40"/>
            </w:pPr>
            <w:r/>
            <w:hyperlink r:id="rId77">
              <w:r>
                <w:rPr>
                  <w:color w:val="1F4E79"/>
                  <w:u w:val="single"/>
                  <w:b/>
                </w:rPr>
                <w:t>Haritada Aç</w:t>
              </w:r>
            </w:hyperlink>
          </w:p>
        </w:tc>
      </w:tr>
    </w:tbl>
    <w:p>
      <w:pPr/>
      <w:r>
        <w:t>Doğrulama notu: Ana öğünde altı restoran aynı anda gösterilmez; kullanıcı yemek türünü seçtikten sonra iki mekân açılır.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Önem seviyesi</w:t>
            </w:r>
          </w:p>
        </w:tc>
        <w:tc>
          <w:tcPr>
            <w:tcW w:type="dxa" w:w="2520"/>
            <w:tcMar>
              <w:top w:w="90" w:type="dxa"/>
              <w:start w:w="110" w:type="dxa"/>
              <w:bottom w:w="90" w:type="dxa"/>
              <w:end w:w="110" w:type="dxa"/>
            </w:tcMar>
            <w:vAlign w:val="center"/>
          </w:tcPr>
          <w:p>
            <w:pPr>
              <w:spacing w:after="40"/>
            </w:pPr>
            <w:r>
              <w:rPr>
                <w:b/>
                <w:sz w:val="18"/>
              </w:rPr>
            </w:r>
            <w:r>
              <w:rPr>
                <w:b/>
                <w:sz w:val="18"/>
              </w:rPr>
              <w:t>Nokta</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Güçlü Fotoğraf Noktası</w:t>
            </w:r>
          </w:p>
        </w:tc>
        <w:tc>
          <w:tcPr>
            <w:tcW w:type="dxa" w:w="2520"/>
            <w:tcMar>
              <w:top w:w="90" w:type="dxa"/>
              <w:start w:w="110" w:type="dxa"/>
              <w:bottom w:w="90" w:type="dxa"/>
              <w:end w:w="110" w:type="dxa"/>
            </w:tcMar>
            <w:vAlign w:val="center"/>
          </w:tcPr>
          <w:p>
            <w:pPr>
              <w:spacing w:after="40"/>
            </w:pPr>
            <w:r/>
            <w:r>
              <w:rPr>
                <w:sz w:val="18"/>
              </w:rPr>
              <w:t>Budva Old Town dış surları</w:t>
            </w:r>
          </w:p>
        </w:tc>
        <w:tc>
          <w:tcPr>
            <w:tcW w:type="dxa" w:w="4320"/>
            <w:tcMar>
              <w:top w:w="90" w:type="dxa"/>
              <w:start w:w="110" w:type="dxa"/>
              <w:bottom w:w="90" w:type="dxa"/>
              <w:end w:w="110" w:type="dxa"/>
            </w:tcMar>
            <w:vAlign w:val="center"/>
          </w:tcPr>
          <w:p>
            <w:pPr>
              <w:spacing w:after="40"/>
            </w:pPr>
            <w:r/>
            <w:r>
              <w:rPr>
                <w:sz w:val="18"/>
              </w:rPr>
              <w:t>Mavi saatte şehir, sur ve deniz görüntüsünü kolayca verir.</w:t>
            </w:r>
          </w:p>
        </w:tc>
        <w:tc>
          <w:tcPr>
            <w:tcW w:type="dxa" w:w="2232"/>
            <w:tcMar>
              <w:top w:w="90" w:type="dxa"/>
              <w:start w:w="110" w:type="dxa"/>
              <w:bottom w:w="90" w:type="dxa"/>
              <w:end w:w="110" w:type="dxa"/>
            </w:tcMar>
            <w:vAlign w:val="center"/>
          </w:tcPr>
          <w:p>
            <w:pPr>
              <w:spacing w:after="40"/>
            </w:pPr>
            <w:r/>
            <w:hyperlink r:id="rId78">
              <w:r>
                <w:rPr>
                  <w:color w:val="1F4E79"/>
                  <w:u w:val="single"/>
                  <w:b/>
                </w:rPr>
                <w:t>Haritada Aç</w:t>
              </w:r>
            </w:hyperlink>
          </w:p>
        </w:tc>
      </w:tr>
    </w:tbl>
    <w:p>
      <w:pPr>
        <w:spacing w:after="80"/>
      </w:pPr>
      <w:r>
        <w:rPr>
          <w:b/>
          <w:sz w:val="17"/>
        </w:rPr>
        <w:t xml:space="preserve">Doğrulama notu: </w:t>
      </w:r>
      <w:r>
        <w:rPr>
          <w:i/>
          <w:sz w:val="17"/>
        </w:rPr>
        <w:t>Konaklama gecikirse bu fotoğraf adımı ertesi güne aktarılır.</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Old Town yaya alanıdır; araçla içeri girmeye çalışmayın.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Yorgunluk varsa bütün merkez programını kaldırıp konaklama çevresinde yemek yiyin.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1. Gün Plan B</w:t>
            </w:r>
          </w:p>
          <w:p>
            <w:pPr>
              <w:spacing w:after="0"/>
            </w:pPr>
            <w:r>
              <w:rPr>
                <w:sz w:val="19"/>
              </w:rPr>
              <w:t>Araç teslimi veya yol uzarsa İşkodra’daki uzun mola ve Budva akşamı kaldırılır. Korunması gereken tek hedef, güvenli biçimde konaklama bölgesine ulaşmaktır.</w:t>
            </w:r>
          </w:p>
        </w:tc>
      </w:tr>
    </w:tbl>
    <w:p>
      <w:pPr>
        <w:spacing w:after="0"/>
      </w:pPr>
    </w:p>
    <w:p>
      <w:pPr>
        <w:pStyle w:val="Heading2"/>
        <w:keepNext/>
        <w:spacing w:before="140" w:after="80"/>
      </w:pPr>
      <w:r>
        <w:t>6.2 2. Gün - Budva Old Town ve Mogren</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Borders>
              <w:top w:val="single" w:sz="8" w:color="5B9BD5"/>
              <w:left w:val="single" w:sz="8" w:color="5B9BD5"/>
              <w:bottom w:val="single" w:sz="8" w:color="5B9BD5"/>
              <w:right w:val="single" w:sz="8" w:color="5B9BD5"/>
            </w:tcBorders>
          </w:tcPr>
          <w:p>
            <w:r>
              <w:rPr>
                <w:b/>
                <w:color w:val="1F4E79"/>
                <w:sz w:val="21"/>
              </w:rPr>
              <w:t>Günün özeti</w:t>
            </w:r>
          </w:p>
          <w:p>
            <w:pPr>
              <w:spacing w:after="0"/>
            </w:pPr>
            <w:r>
              <w:rPr>
                <w:sz w:val="19"/>
              </w:rPr>
              <w:t>Sabah Budva’nın tarihî merkezini kalabalık artmadan gezin; aynı parkı koruyarak Dancing Girl ve Mogren’e yürüyün. Kullanıcı yeni park aramaz.</w:t>
            </w:r>
          </w:p>
        </w:tc>
      </w:tr>
    </w:tbl>
    <w:p>
      <w:pPr>
        <w:spacing w:after="0"/>
      </w:pPr>
    </w:p>
    <w:p>
      <w:pPr>
        <w:pStyle w:val="Heading3"/>
        <w:keepNext/>
        <w:spacing w:before="140" w:after="80"/>
      </w:pPr>
      <w:r>
        <w:t>08.30-11.30 - Budva Old Town ve sabah yürüyüşü</w:t>
      </w:r>
    </w:p>
    <w:p>
      <w:pPr>
        <w:spacing w:after="60"/>
      </w:pPr>
      <w:r>
        <w:rPr>
          <w:b/>
          <w:color w:val="7F6000"/>
        </w:rPr>
        <w:t>Plan adımı türü: Şehir gezisi</w:t>
      </w:r>
    </w:p>
    <w:p>
      <w:pPr/>
      <w:r>
        <w:t>Sistemin fiyat-mesafe dengeli park önerisini kullanın; ücretsiz Fort Mogren seçeneğini yalnızca yasal alan müsaitse tercih edin. Sea Gate/Old Town girişinden başlayarak dar sokaklar, St. John çevresi ve Citadel dış hattını kısa bir halka şeklinde gezin.</w:t>
      </w:r>
    </w:p>
    <w:p>
      <w:pPr>
        <w:pStyle w:val="ListBullet"/>
        <w:spacing w:after="20"/>
      </w:pPr>
      <w:r>
        <w:t>Old Town sokakları ve meydanlar</w:t>
      </w:r>
    </w:p>
    <w:p>
      <w:pPr>
        <w:pStyle w:val="ListBullet"/>
        <w:spacing w:after="20"/>
      </w:pPr>
      <w:r>
        <w:t>St. John Kilisesi çevresi</w:t>
      </w:r>
    </w:p>
    <w:p>
      <w:pPr>
        <w:pStyle w:val="ListBullet"/>
        <w:spacing w:after="20"/>
      </w:pPr>
      <w:r>
        <w:t>Citadel dış hattı ve marina yönü</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Rol</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Sistem önerisi</w:t>
            </w:r>
          </w:p>
        </w:tc>
        <w:tc>
          <w:tcPr>
            <w:tcW w:type="dxa" w:w="2520"/>
            <w:tcMar>
              <w:top w:w="90" w:type="dxa"/>
              <w:start w:w="110" w:type="dxa"/>
              <w:bottom w:w="90" w:type="dxa"/>
              <w:end w:w="110" w:type="dxa"/>
            </w:tcMar>
            <w:vAlign w:val="center"/>
          </w:tcPr>
          <w:p>
            <w:pPr>
              <w:spacing w:after="40"/>
            </w:pPr>
            <w:r/>
            <w:r>
              <w:rPr>
                <w:sz w:val="18"/>
              </w:rPr>
              <w:t>Parking City Budva - Main Post Office</w:t>
            </w:r>
          </w:p>
        </w:tc>
        <w:tc>
          <w:tcPr>
            <w:tcW w:type="dxa" w:w="4320"/>
            <w:tcMar>
              <w:top w:w="90" w:type="dxa"/>
              <w:start w:w="110" w:type="dxa"/>
              <w:bottom w:w="90" w:type="dxa"/>
              <w:end w:w="110" w:type="dxa"/>
            </w:tcMar>
            <w:vAlign w:val="center"/>
          </w:tcPr>
          <w:p>
            <w:pPr>
              <w:spacing w:after="40"/>
            </w:pPr>
            <w:r/>
            <w:r>
              <w:rPr>
                <w:sz w:val="18"/>
              </w:rPr>
              <w:t>Old Town’a yürünebilir, liman çevresindeki en pahalı seçeneklerden kaçınan fiyat-mesafe dengeli tercih.</w:t>
            </w:r>
          </w:p>
        </w:tc>
        <w:tc>
          <w:tcPr>
            <w:tcW w:type="dxa" w:w="2232"/>
            <w:tcMar>
              <w:top w:w="90" w:type="dxa"/>
              <w:start w:w="110" w:type="dxa"/>
              <w:bottom w:w="90" w:type="dxa"/>
              <w:end w:w="110" w:type="dxa"/>
            </w:tcMar>
            <w:vAlign w:val="center"/>
          </w:tcPr>
          <w:p>
            <w:pPr>
              <w:spacing w:after="40"/>
            </w:pPr>
            <w:r/>
            <w:hyperlink r:id="rId72">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Ücretsiz alternatif</w:t>
            </w:r>
          </w:p>
        </w:tc>
        <w:tc>
          <w:tcPr>
            <w:tcW w:type="dxa" w:w="2520"/>
            <w:tcMar>
              <w:top w:w="90" w:type="dxa"/>
              <w:start w:w="110" w:type="dxa"/>
              <w:bottom w:w="90" w:type="dxa"/>
              <w:end w:w="110" w:type="dxa"/>
            </w:tcMar>
            <w:vAlign w:val="center"/>
          </w:tcPr>
          <w:p>
            <w:pPr>
              <w:spacing w:after="40"/>
            </w:pPr>
            <w:r/>
            <w:r>
              <w:rPr>
                <w:sz w:val="18"/>
              </w:rPr>
              <w:t>Fort Mogren Road parking area</w:t>
            </w:r>
          </w:p>
        </w:tc>
        <w:tc>
          <w:tcPr>
            <w:tcW w:type="dxa" w:w="4320"/>
            <w:tcMar>
              <w:top w:w="90" w:type="dxa"/>
              <w:start w:w="110" w:type="dxa"/>
              <w:bottom w:w="90" w:type="dxa"/>
              <w:end w:w="110" w:type="dxa"/>
            </w:tcMar>
            <w:vAlign w:val="center"/>
          </w:tcPr>
          <w:p>
            <w:pPr>
              <w:spacing w:after="40"/>
            </w:pPr>
            <w:r/>
            <w:r>
              <w:rPr>
                <w:sz w:val="18"/>
              </w:rPr>
              <w:t>Yaklaşık 15 dakika yürümeyi kabul edenler için ücretsiz seçenek; yalnızca yasal ve işaretli alanlar kullanılır.</w:t>
            </w:r>
          </w:p>
        </w:tc>
        <w:tc>
          <w:tcPr>
            <w:tcW w:type="dxa" w:w="2232"/>
            <w:tcMar>
              <w:top w:w="90" w:type="dxa"/>
              <w:start w:w="110" w:type="dxa"/>
              <w:bottom w:w="90" w:type="dxa"/>
              <w:end w:w="110" w:type="dxa"/>
            </w:tcMar>
            <w:vAlign w:val="center"/>
          </w:tcPr>
          <w:p>
            <w:pPr>
              <w:spacing w:after="40"/>
            </w:pPr>
            <w:r/>
            <w:hyperlink r:id="rId73">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En yakın / kolay</w:t>
            </w:r>
          </w:p>
        </w:tc>
        <w:tc>
          <w:tcPr>
            <w:tcW w:type="dxa" w:w="2520"/>
            <w:tcMar>
              <w:top w:w="90" w:type="dxa"/>
              <w:start w:w="110" w:type="dxa"/>
              <w:bottom w:w="90" w:type="dxa"/>
              <w:end w:w="110" w:type="dxa"/>
            </w:tcMar>
            <w:vAlign w:val="center"/>
          </w:tcPr>
          <w:p>
            <w:pPr>
              <w:spacing w:after="40"/>
            </w:pPr>
            <w:r/>
            <w:r>
              <w:rPr>
                <w:sz w:val="18"/>
              </w:rPr>
              <w:t>Parking JAT Budva</w:t>
            </w:r>
          </w:p>
        </w:tc>
        <w:tc>
          <w:tcPr>
            <w:tcW w:type="dxa" w:w="4320"/>
            <w:tcMar>
              <w:top w:w="90" w:type="dxa"/>
              <w:start w:w="110" w:type="dxa"/>
              <w:bottom w:w="90" w:type="dxa"/>
              <w:end w:w="110" w:type="dxa"/>
            </w:tcMar>
            <w:vAlign w:val="center"/>
          </w:tcPr>
          <w:p>
            <w:pPr>
              <w:spacing w:after="40"/>
            </w:pPr>
            <w:r/>
            <w:r>
              <w:rPr>
                <w:sz w:val="18"/>
              </w:rPr>
              <w:t>Old Town’a yaklaşık 5 dakika; daha pratik fakat merkez dışı seçeneklere göre pahalı olabilir.</w:t>
            </w:r>
          </w:p>
        </w:tc>
        <w:tc>
          <w:tcPr>
            <w:tcW w:type="dxa" w:w="2232"/>
            <w:tcMar>
              <w:top w:w="90" w:type="dxa"/>
              <w:start w:w="110" w:type="dxa"/>
              <w:bottom w:w="90" w:type="dxa"/>
              <w:end w:w="110" w:type="dxa"/>
            </w:tcMar>
            <w:vAlign w:val="center"/>
          </w:tcPr>
          <w:p>
            <w:pPr>
              <w:spacing w:after="40"/>
            </w:pPr>
            <w:r/>
            <w:hyperlink r:id="rId16">
              <w:r>
                <w:rPr>
                  <w:color w:val="1F4E79"/>
                  <w:u w:val="single"/>
                  <w:b/>
                </w:rPr>
                <w:t>Yol Tarifi</w:t>
              </w:r>
            </w:hyperlink>
          </w:p>
        </w:tc>
      </w:tr>
    </w:tbl>
    <w:p>
      <w:pPr>
        <w:spacing w:after="80"/>
      </w:pPr>
      <w:r>
        <w:rPr>
          <w:b/>
          <w:sz w:val="17"/>
        </w:rPr>
        <w:t xml:space="preserve">Doğrulama notu: </w:t>
      </w:r>
      <w:r>
        <w:rPr>
          <w:i/>
          <w:sz w:val="17"/>
        </w:rPr>
        <w:t>Aracı plaj için yeniden taşımayın.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Kahvaltı rolü</w:t>
            </w:r>
          </w:p>
        </w:tc>
        <w:tc>
          <w:tcPr>
            <w:tcW w:type="dxa" w:w="2520"/>
            <w:tcMar>
              <w:top w:w="90" w:type="dxa"/>
              <w:start w:w="110" w:type="dxa"/>
              <w:bottom w:w="90" w:type="dxa"/>
              <w:end w:w="110" w:type="dxa"/>
            </w:tcMar>
            <w:vAlign w:val="center"/>
          </w:tcPr>
          <w:p>
            <w:pPr>
              <w:spacing w:after="40"/>
            </w:pPr>
            <w:r>
              <w:rPr>
                <w:b/>
                <w:sz w:val="18"/>
              </w:rPr>
            </w:r>
            <w:r>
              <w:rPr>
                <w:b/>
                <w:sz w:val="18"/>
              </w:rPr>
              <w:t>Mekân</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Ana</w:t>
            </w:r>
          </w:p>
        </w:tc>
        <w:tc>
          <w:tcPr>
            <w:tcW w:type="dxa" w:w="2520"/>
            <w:tcMar>
              <w:top w:w="90" w:type="dxa"/>
              <w:start w:w="110" w:type="dxa"/>
              <w:bottom w:w="90" w:type="dxa"/>
              <w:end w:w="110" w:type="dxa"/>
            </w:tcMar>
            <w:vAlign w:val="center"/>
          </w:tcPr>
          <w:p>
            <w:pPr>
              <w:spacing w:after="40"/>
            </w:pPr>
            <w:r/>
            <w:r>
              <w:rPr>
                <w:sz w:val="18"/>
              </w:rPr>
              <w:t>Kužina Budva</w:t>
            </w:r>
          </w:p>
        </w:tc>
        <w:tc>
          <w:tcPr>
            <w:tcW w:type="dxa" w:w="4320"/>
            <w:tcMar>
              <w:top w:w="90" w:type="dxa"/>
              <w:start w:w="110" w:type="dxa"/>
              <w:bottom w:w="90" w:type="dxa"/>
              <w:end w:w="110" w:type="dxa"/>
            </w:tcMar>
            <w:vAlign w:val="center"/>
          </w:tcPr>
          <w:p>
            <w:pPr>
              <w:spacing w:after="40"/>
            </w:pPr>
            <w:r/>
            <w:r>
              <w:rPr>
                <w:sz w:val="18"/>
              </w:rPr>
              <w:t>Yerel kahvaltı/ev yemeği karakteri ve fiyat dengesi.</w:t>
            </w:r>
          </w:p>
        </w:tc>
        <w:tc>
          <w:tcPr>
            <w:tcW w:type="dxa" w:w="2232"/>
            <w:tcMar>
              <w:top w:w="90" w:type="dxa"/>
              <w:start w:w="110" w:type="dxa"/>
              <w:bottom w:w="90" w:type="dxa"/>
              <w:end w:w="110" w:type="dxa"/>
            </w:tcMar>
            <w:vAlign w:val="center"/>
          </w:tcPr>
          <w:p>
            <w:pPr>
              <w:spacing w:after="40"/>
            </w:pPr>
            <w:r/>
            <w:hyperlink r:id="rId21">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Alternatif</w:t>
            </w:r>
          </w:p>
        </w:tc>
        <w:tc>
          <w:tcPr>
            <w:tcW w:type="dxa" w:w="2520"/>
            <w:tcMar>
              <w:top w:w="90" w:type="dxa"/>
              <w:start w:w="110" w:type="dxa"/>
              <w:bottom w:w="90" w:type="dxa"/>
              <w:end w:w="110" w:type="dxa"/>
            </w:tcMar>
            <w:vAlign w:val="center"/>
          </w:tcPr>
          <w:p>
            <w:pPr>
              <w:spacing w:after="40"/>
            </w:pPr>
            <w:r/>
            <w:r>
              <w:rPr>
                <w:sz w:val="18"/>
              </w:rPr>
              <w:t>Fontana Budva</w:t>
            </w:r>
          </w:p>
        </w:tc>
        <w:tc>
          <w:tcPr>
            <w:tcW w:type="dxa" w:w="4320"/>
            <w:tcMar>
              <w:top w:w="90" w:type="dxa"/>
              <w:start w:w="110" w:type="dxa"/>
              <w:bottom w:w="90" w:type="dxa"/>
              <w:end w:w="110" w:type="dxa"/>
            </w:tcMar>
            <w:vAlign w:val="center"/>
          </w:tcPr>
          <w:p>
            <w:pPr>
              <w:spacing w:after="40"/>
            </w:pPr>
            <w:r/>
            <w:r>
              <w:rPr>
                <w:sz w:val="18"/>
              </w:rPr>
              <w:t>Daha merkezî, sakin bahçe ve daha hızlı kahvaltı alternatifi.</w:t>
            </w:r>
          </w:p>
        </w:tc>
        <w:tc>
          <w:tcPr>
            <w:tcW w:type="dxa" w:w="2232"/>
            <w:tcMar>
              <w:top w:w="90" w:type="dxa"/>
              <w:start w:w="110" w:type="dxa"/>
              <w:bottom w:w="90" w:type="dxa"/>
              <w:end w:w="110" w:type="dxa"/>
            </w:tcMar>
            <w:vAlign w:val="center"/>
          </w:tcPr>
          <w:p>
            <w:pPr>
              <w:spacing w:after="40"/>
            </w:pPr>
            <w:r/>
            <w:hyperlink r:id="rId79">
              <w:r>
                <w:rPr>
                  <w:color w:val="1F4E79"/>
                  <w:u w:val="single"/>
                  <w:b/>
                </w:rPr>
                <w:t>Haritada Aç</w:t>
              </w:r>
            </w:hyperlink>
          </w:p>
        </w:tc>
      </w:tr>
    </w:tbl>
    <w:p>
      <w:pPr>
        <w:spacing w:after="80"/>
      </w:pPr>
      <w:r>
        <w:rPr>
          <w:b/>
          <w:sz w:val="17"/>
        </w:rPr>
        <w:t xml:space="preserve">Doğrulama notu: </w:t>
      </w:r>
      <w:r>
        <w:rPr>
          <w:i/>
          <w:sz w:val="17"/>
        </w:rPr>
        <w:t>Kahvaltı menüsü ve açılış saati 2027 tarihi için ayrıca doğrulanmalıdır.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Önem seviyesi</w:t>
            </w:r>
          </w:p>
        </w:tc>
        <w:tc>
          <w:tcPr>
            <w:tcW w:type="dxa" w:w="2520"/>
            <w:tcMar>
              <w:top w:w="90" w:type="dxa"/>
              <w:start w:w="110" w:type="dxa"/>
              <w:bottom w:w="90" w:type="dxa"/>
              <w:end w:w="110" w:type="dxa"/>
            </w:tcMar>
            <w:vAlign w:val="center"/>
          </w:tcPr>
          <w:p>
            <w:pPr>
              <w:spacing w:after="40"/>
            </w:pPr>
            <w:r>
              <w:rPr>
                <w:b/>
                <w:sz w:val="18"/>
              </w:rPr>
            </w:r>
            <w:r>
              <w:rPr>
                <w:b/>
                <w:sz w:val="18"/>
              </w:rPr>
              <w:t>Nokta</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Mutlaka Gör</w:t>
            </w:r>
          </w:p>
        </w:tc>
        <w:tc>
          <w:tcPr>
            <w:tcW w:type="dxa" w:w="2520"/>
            <w:tcMar>
              <w:top w:w="90" w:type="dxa"/>
              <w:start w:w="110" w:type="dxa"/>
              <w:bottom w:w="90" w:type="dxa"/>
              <w:end w:w="110" w:type="dxa"/>
            </w:tcMar>
            <w:vAlign w:val="center"/>
          </w:tcPr>
          <w:p>
            <w:pPr>
              <w:spacing w:after="40"/>
            </w:pPr>
            <w:r/>
            <w:r>
              <w:rPr>
                <w:sz w:val="18"/>
              </w:rPr>
              <w:t>Budva Old Town ve Citadel dış hattı</w:t>
            </w:r>
          </w:p>
        </w:tc>
        <w:tc>
          <w:tcPr>
            <w:tcW w:type="dxa" w:w="4320"/>
            <w:tcMar>
              <w:top w:w="90" w:type="dxa"/>
              <w:start w:w="110" w:type="dxa"/>
              <w:bottom w:w="90" w:type="dxa"/>
              <w:end w:w="110" w:type="dxa"/>
            </w:tcMar>
            <w:vAlign w:val="center"/>
          </w:tcPr>
          <w:p>
            <w:pPr>
              <w:spacing w:after="40"/>
            </w:pPr>
            <w:r/>
            <w:r>
              <w:rPr>
                <w:sz w:val="18"/>
              </w:rPr>
              <w:t>Budva’nın tarihî ve görsel kimliğini temsil eden ana deneyim.</w:t>
            </w:r>
          </w:p>
        </w:tc>
        <w:tc>
          <w:tcPr>
            <w:tcW w:type="dxa" w:w="2232"/>
            <w:tcMar>
              <w:top w:w="90" w:type="dxa"/>
              <w:start w:w="110" w:type="dxa"/>
              <w:bottom w:w="90" w:type="dxa"/>
              <w:end w:w="110" w:type="dxa"/>
            </w:tcMar>
            <w:vAlign w:val="center"/>
          </w:tcPr>
          <w:p>
            <w:pPr>
              <w:spacing w:after="40"/>
            </w:pPr>
            <w:r/>
            <w:hyperlink r:id="rId22">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Güçlü Fotoğraf Noktası</w:t>
            </w:r>
          </w:p>
        </w:tc>
        <w:tc>
          <w:tcPr>
            <w:tcW w:type="dxa" w:w="2520"/>
            <w:tcMar>
              <w:top w:w="90" w:type="dxa"/>
              <w:start w:w="110" w:type="dxa"/>
              <w:bottom w:w="90" w:type="dxa"/>
              <w:end w:w="110" w:type="dxa"/>
            </w:tcMar>
            <w:vAlign w:val="center"/>
          </w:tcPr>
          <w:p>
            <w:pPr>
              <w:spacing w:after="40"/>
            </w:pPr>
            <w:r/>
            <w:r>
              <w:rPr>
                <w:sz w:val="18"/>
              </w:rPr>
              <w:t>Budva Marina</w:t>
            </w:r>
          </w:p>
        </w:tc>
        <w:tc>
          <w:tcPr>
            <w:tcW w:type="dxa" w:w="4320"/>
            <w:tcMar>
              <w:top w:w="90" w:type="dxa"/>
              <w:start w:w="110" w:type="dxa"/>
              <w:bottom w:w="90" w:type="dxa"/>
              <w:end w:w="110" w:type="dxa"/>
            </w:tcMar>
            <w:vAlign w:val="center"/>
          </w:tcPr>
          <w:p>
            <w:pPr>
              <w:spacing w:after="40"/>
            </w:pPr>
            <w:r/>
            <w:r>
              <w:rPr>
                <w:sz w:val="18"/>
              </w:rPr>
              <w:t>Kolay erişilen, tekne ve Old Town siluetini birleştiren ücretsiz dış mekân kadrajı.</w:t>
            </w:r>
          </w:p>
        </w:tc>
        <w:tc>
          <w:tcPr>
            <w:tcW w:type="dxa" w:w="2232"/>
            <w:tcMar>
              <w:top w:w="90" w:type="dxa"/>
              <w:start w:w="110" w:type="dxa"/>
              <w:bottom w:w="90" w:type="dxa"/>
              <w:end w:w="110" w:type="dxa"/>
            </w:tcMar>
            <w:vAlign w:val="center"/>
          </w:tcPr>
          <w:p>
            <w:pPr>
              <w:spacing w:after="40"/>
            </w:pPr>
            <w:r/>
            <w:hyperlink r:id="rId23">
              <w:r>
                <w:rPr>
                  <w:color w:val="1F4E79"/>
                  <w:u w:val="single"/>
                  <w:b/>
                </w:rPr>
                <w:t>Haritada Aç</w:t>
              </w:r>
            </w:hyperlink>
          </w:p>
        </w:tc>
      </w:tr>
    </w:tbl>
    <w:p>
      <w:pPr>
        <w:spacing w:after="80"/>
      </w:pPr>
      <w:r>
        <w:rPr>
          <w:b/>
          <w:sz w:val="17"/>
        </w:rPr>
        <w:t xml:space="preserve">Doğrulama notu: </w:t>
      </w:r>
      <w:r>
        <w:rPr>
          <w:i/>
          <w:sz w:val="17"/>
        </w:rPr>
        <w:t>Citadel iç erişimi/ücreti değişebilir; dış sur hattı ana deneyimi korur.</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Temmuzda öğlene doğru kalabalık artar; tarihî merkez bloğunu sabah tamamlayın.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Citadel iç ziyareti uzunsa çıkarın; sokaklar ve sur çevresini koruyun.</w:t>
            </w:r>
          </w:p>
        </w:tc>
      </w:tr>
    </w:tbl>
    <w:p>
      <w:pPr>
        <w:spacing w:after="0"/>
      </w:pPr>
    </w:p>
    <w:p>
      <w:pPr>
        <w:pStyle w:val="Heading3"/>
        <w:keepNext/>
        <w:spacing w:before="140" w:after="80"/>
      </w:pPr>
      <w:r>
        <w:t>11.30-15.30 - Dancing Girl ve Mogren kıyı yolu</w:t>
      </w:r>
    </w:p>
    <w:p>
      <w:pPr/>
      <w:r>
        <w:t>Plan adımı türü: Mutlaka görülmesi gereken simgesel fotoğraf noktası + plaj</w:t>
      </w:r>
    </w:p>
    <w:p>
      <w:pPr>
        <w:spacing w:after="60"/>
      </w:pPr>
      <w:r>
        <w:t>Old Town’ın batısından kıyı yoluna girin. Dancing Girl’de fotoğraf verin, ardından Mogren I’e yürüyün; koşullar uygunsa Mogren II’ye geçin.</w:t>
      </w:r>
    </w:p>
    <w:p>
      <w:pPr>
        <w:pStyle w:val="ListBullet"/>
        <w:spacing w:after="20"/>
      </w:pPr>
      <w:r>
        <w:t>Dancing Girl Statue - ana fotoğraf noktası</w:t>
      </w:r>
    </w:p>
    <w:p>
      <w:pPr>
        <w:pStyle w:val="ListBullet"/>
        <w:spacing w:after="20"/>
      </w:pPr>
      <w:r>
        <w:t>Mogren I - ana plaj</w:t>
      </w:r>
    </w:p>
    <w:p>
      <w:pPr>
        <w:pStyle w:val="ListBullet"/>
        <w:spacing w:after="20"/>
      </w:pPr>
      <w:r>
        <w:t>Mogren II - zaman ve erişim uygunsa</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Rol</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Sistem önerisi</w:t>
            </w:r>
          </w:p>
        </w:tc>
        <w:tc>
          <w:tcPr>
            <w:tcW w:type="dxa" w:w="2520"/>
            <w:tcMar>
              <w:top w:w="90" w:type="dxa"/>
              <w:start w:w="110" w:type="dxa"/>
              <w:bottom w:w="90" w:type="dxa"/>
              <w:end w:w="110" w:type="dxa"/>
            </w:tcMar>
            <w:vAlign w:val="center"/>
          </w:tcPr>
          <w:p>
            <w:pPr>
              <w:spacing w:after="40"/>
            </w:pPr>
            <w:r/>
            <w:r>
              <w:rPr>
                <w:sz w:val="18"/>
              </w:rPr>
              <w:t>Parking City Budva - Main Post Office</w:t>
            </w:r>
          </w:p>
        </w:tc>
        <w:tc>
          <w:tcPr>
            <w:tcW w:type="dxa" w:w="4320"/>
            <w:tcMar>
              <w:top w:w="90" w:type="dxa"/>
              <w:start w:w="110" w:type="dxa"/>
              <w:bottom w:w="90" w:type="dxa"/>
              <w:end w:w="110" w:type="dxa"/>
            </w:tcMar>
            <w:vAlign w:val="center"/>
          </w:tcPr>
          <w:p>
            <w:pPr>
              <w:spacing w:after="40"/>
            </w:pPr>
            <w:r/>
            <w:r>
              <w:rPr>
                <w:sz w:val="18"/>
              </w:rPr>
              <w:t>Old Town’a yürünebilir, liman çevresindeki en pahalı seçeneklerden kaçınan fiyat-mesafe dengeli tercih.</w:t>
            </w:r>
          </w:p>
        </w:tc>
        <w:tc>
          <w:tcPr>
            <w:tcW w:type="dxa" w:w="2232"/>
            <w:tcMar>
              <w:top w:w="90" w:type="dxa"/>
              <w:start w:w="110" w:type="dxa"/>
              <w:bottom w:w="90" w:type="dxa"/>
              <w:end w:w="110" w:type="dxa"/>
            </w:tcMar>
            <w:vAlign w:val="center"/>
          </w:tcPr>
          <w:p>
            <w:pPr>
              <w:spacing w:after="40"/>
            </w:pPr>
            <w:r/>
            <w:hyperlink r:id="rId72">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Ücretsiz alternatif</w:t>
            </w:r>
          </w:p>
        </w:tc>
        <w:tc>
          <w:tcPr>
            <w:tcW w:type="dxa" w:w="2520"/>
            <w:tcMar>
              <w:top w:w="90" w:type="dxa"/>
              <w:start w:w="110" w:type="dxa"/>
              <w:bottom w:w="90" w:type="dxa"/>
              <w:end w:w="110" w:type="dxa"/>
            </w:tcMar>
            <w:vAlign w:val="center"/>
          </w:tcPr>
          <w:p>
            <w:pPr>
              <w:spacing w:after="40"/>
            </w:pPr>
            <w:r/>
            <w:r>
              <w:rPr>
                <w:sz w:val="18"/>
              </w:rPr>
              <w:t>Fort Mogren Road parking area</w:t>
            </w:r>
          </w:p>
        </w:tc>
        <w:tc>
          <w:tcPr>
            <w:tcW w:type="dxa" w:w="4320"/>
            <w:tcMar>
              <w:top w:w="90" w:type="dxa"/>
              <w:start w:w="110" w:type="dxa"/>
              <w:bottom w:w="90" w:type="dxa"/>
              <w:end w:w="110" w:type="dxa"/>
            </w:tcMar>
            <w:vAlign w:val="center"/>
          </w:tcPr>
          <w:p>
            <w:pPr>
              <w:spacing w:after="40"/>
            </w:pPr>
            <w:r/>
            <w:r>
              <w:rPr>
                <w:sz w:val="18"/>
              </w:rPr>
              <w:t>Yaklaşık 15 dakika yürümeyi kabul edenler için ücretsiz seçenek; yalnızca yasal ve işaretli alanlar kullanılır.</w:t>
            </w:r>
          </w:p>
        </w:tc>
        <w:tc>
          <w:tcPr>
            <w:tcW w:type="dxa" w:w="2232"/>
            <w:tcMar>
              <w:top w:w="90" w:type="dxa"/>
              <w:start w:w="110" w:type="dxa"/>
              <w:bottom w:w="90" w:type="dxa"/>
              <w:end w:w="110" w:type="dxa"/>
            </w:tcMar>
            <w:vAlign w:val="center"/>
          </w:tcPr>
          <w:p>
            <w:pPr>
              <w:spacing w:after="40"/>
            </w:pPr>
            <w:r/>
            <w:hyperlink r:id="rId73">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En yakın / kolay</w:t>
            </w:r>
          </w:p>
        </w:tc>
        <w:tc>
          <w:tcPr>
            <w:tcW w:type="dxa" w:w="2520"/>
            <w:tcMar>
              <w:top w:w="90" w:type="dxa"/>
              <w:start w:w="110" w:type="dxa"/>
              <w:bottom w:w="90" w:type="dxa"/>
              <w:end w:w="110" w:type="dxa"/>
            </w:tcMar>
            <w:vAlign w:val="center"/>
          </w:tcPr>
          <w:p>
            <w:pPr>
              <w:spacing w:after="40"/>
            </w:pPr>
            <w:r/>
            <w:r>
              <w:rPr>
                <w:sz w:val="18"/>
              </w:rPr>
              <w:t>Parking JAT Budva</w:t>
            </w:r>
          </w:p>
        </w:tc>
        <w:tc>
          <w:tcPr>
            <w:tcW w:type="dxa" w:w="4320"/>
            <w:tcMar>
              <w:top w:w="90" w:type="dxa"/>
              <w:start w:w="110" w:type="dxa"/>
              <w:bottom w:w="90" w:type="dxa"/>
              <w:end w:w="110" w:type="dxa"/>
            </w:tcMar>
            <w:vAlign w:val="center"/>
          </w:tcPr>
          <w:p>
            <w:pPr>
              <w:spacing w:after="40"/>
            </w:pPr>
            <w:r/>
            <w:r>
              <w:rPr>
                <w:sz w:val="18"/>
              </w:rPr>
              <w:t>Old Town’a yaklaşık 5 dakika; daha pratik fakat merkez dışı seçeneklere göre pahalı olabilir.</w:t>
            </w:r>
          </w:p>
        </w:tc>
        <w:tc>
          <w:tcPr>
            <w:tcW w:type="dxa" w:w="2232"/>
            <w:tcMar>
              <w:top w:w="90" w:type="dxa"/>
              <w:start w:w="110" w:type="dxa"/>
              <w:bottom w:w="90" w:type="dxa"/>
              <w:end w:w="110" w:type="dxa"/>
            </w:tcMar>
            <w:vAlign w:val="center"/>
          </w:tcPr>
          <w:p>
            <w:pPr>
              <w:spacing w:after="40"/>
            </w:pPr>
            <w:r/>
            <w:hyperlink r:id="rId16">
              <w:r>
                <w:rPr>
                  <w:color w:val="1F4E79"/>
                  <w:u w:val="single"/>
                  <w:b/>
                </w:rPr>
                <w:t>Yol Tarifi</w:t>
              </w:r>
            </w:hyperlink>
          </w:p>
        </w:tc>
      </w:tr>
    </w:tbl>
    <w:p>
      <w:pPr>
        <w:spacing w:after="80"/>
      </w:pPr>
      <w:r>
        <w:rPr>
          <w:b/>
          <w:sz w:val="17"/>
        </w:rPr>
        <w:t xml:space="preserve">Doğrulama notu: </w:t>
      </w:r>
      <w:r>
        <w:rPr>
          <w:i/>
          <w:sz w:val="17"/>
        </w:rPr>
        <w:t>Mogren’e araçla doğrudan giriş hedeflenmez.</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Önem seviyesi</w:t>
            </w:r>
          </w:p>
        </w:tc>
        <w:tc>
          <w:tcPr>
            <w:tcW w:type="dxa" w:w="2520"/>
            <w:tcMar>
              <w:top w:w="90" w:type="dxa"/>
              <w:start w:w="110" w:type="dxa"/>
              <w:bottom w:w="90" w:type="dxa"/>
              <w:end w:w="110" w:type="dxa"/>
            </w:tcMar>
            <w:vAlign w:val="center"/>
          </w:tcPr>
          <w:p>
            <w:pPr>
              <w:spacing w:after="40"/>
            </w:pPr>
            <w:r>
              <w:rPr>
                <w:b/>
                <w:sz w:val="18"/>
              </w:rPr>
            </w:r>
            <w:r>
              <w:rPr>
                <w:b/>
                <w:sz w:val="18"/>
              </w:rPr>
              <w:t>Nokta</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Mutlaka Gör</w:t>
            </w:r>
          </w:p>
        </w:tc>
        <w:tc>
          <w:tcPr>
            <w:tcW w:type="dxa" w:w="2520"/>
            <w:tcMar>
              <w:top w:w="90" w:type="dxa"/>
              <w:start w:w="110" w:type="dxa"/>
              <w:bottom w:w="90" w:type="dxa"/>
              <w:end w:w="110" w:type="dxa"/>
            </w:tcMar>
            <w:vAlign w:val="center"/>
          </w:tcPr>
          <w:p>
            <w:pPr>
              <w:spacing w:after="40"/>
            </w:pPr>
            <w:r/>
            <w:r>
              <w:rPr>
                <w:sz w:val="18"/>
              </w:rPr>
              <w:t>Dancing Girl Statue</w:t>
            </w:r>
          </w:p>
        </w:tc>
        <w:tc>
          <w:tcPr>
            <w:tcW w:type="dxa" w:w="4320"/>
            <w:tcMar>
              <w:top w:w="90" w:type="dxa"/>
              <w:start w:w="110" w:type="dxa"/>
              <w:bottom w:w="90" w:type="dxa"/>
              <w:end w:w="110" w:type="dxa"/>
            </w:tcMar>
            <w:vAlign w:val="center"/>
          </w:tcPr>
          <w:p>
            <w:pPr>
              <w:spacing w:after="40"/>
            </w:pPr>
            <w:r/>
            <w:r>
              <w:rPr>
                <w:sz w:val="18"/>
              </w:rPr>
              <w:t>Fotoğraf öncelikli persona için Budva’nın en karakteristik sosyal medya kadrajlarından biri.</w:t>
            </w:r>
          </w:p>
        </w:tc>
        <w:tc>
          <w:tcPr>
            <w:tcW w:type="dxa" w:w="2232"/>
            <w:tcMar>
              <w:top w:w="90" w:type="dxa"/>
              <w:start w:w="110" w:type="dxa"/>
              <w:bottom w:w="90" w:type="dxa"/>
              <w:end w:w="110" w:type="dxa"/>
            </w:tcMar>
            <w:vAlign w:val="center"/>
          </w:tcPr>
          <w:p>
            <w:pPr>
              <w:spacing w:after="40"/>
            </w:pPr>
            <w:r/>
            <w:hyperlink r:id="rId24">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Güçlü Fotoğraf Noktası</w:t>
            </w:r>
          </w:p>
        </w:tc>
        <w:tc>
          <w:tcPr>
            <w:tcW w:type="dxa" w:w="2520"/>
            <w:tcMar>
              <w:top w:w="90" w:type="dxa"/>
              <w:start w:w="110" w:type="dxa"/>
              <w:bottom w:w="90" w:type="dxa"/>
              <w:end w:w="110" w:type="dxa"/>
            </w:tcMar>
            <w:vAlign w:val="center"/>
          </w:tcPr>
          <w:p>
            <w:pPr>
              <w:spacing w:after="40"/>
            </w:pPr>
            <w:r/>
            <w:r>
              <w:rPr>
                <w:sz w:val="18"/>
              </w:rPr>
              <w:t>Mogren kıyı yolu</w:t>
            </w:r>
          </w:p>
        </w:tc>
        <w:tc>
          <w:tcPr>
            <w:tcW w:type="dxa" w:w="4320"/>
            <w:tcMar>
              <w:top w:w="90" w:type="dxa"/>
              <w:start w:w="110" w:type="dxa"/>
              <w:bottom w:w="90" w:type="dxa"/>
              <w:end w:w="110" w:type="dxa"/>
            </w:tcMar>
            <w:vAlign w:val="center"/>
          </w:tcPr>
          <w:p>
            <w:pPr>
              <w:spacing w:after="40"/>
            </w:pPr>
            <w:r/>
            <w:r>
              <w:rPr>
                <w:sz w:val="18"/>
              </w:rPr>
              <w:t>Deniz, kayalık kıyı ve Old Town hattını birleştirir.</w:t>
            </w:r>
          </w:p>
        </w:tc>
        <w:tc>
          <w:tcPr>
            <w:tcW w:type="dxa" w:w="2232"/>
            <w:tcMar>
              <w:top w:w="90" w:type="dxa"/>
              <w:start w:w="110" w:type="dxa"/>
              <w:bottom w:w="90" w:type="dxa"/>
              <w:end w:w="110" w:type="dxa"/>
            </w:tcMar>
            <w:vAlign w:val="center"/>
          </w:tcPr>
          <w:p>
            <w:pPr>
              <w:spacing w:after="40"/>
            </w:pPr>
            <w:r/>
            <w:hyperlink r:id="rId80">
              <w:r>
                <w:rPr>
                  <w:color w:val="1F4E79"/>
                  <w:u w:val="single"/>
                  <w:b/>
                </w:rPr>
                <w:t>Haritada Aç</w:t>
              </w:r>
            </w:hyperlink>
          </w:p>
        </w:tc>
      </w:tr>
    </w:tbl>
    <w:p>
      <w:pPr>
        <w:spacing w:after="80"/>
      </w:pPr>
      <w:r>
        <w:rPr>
          <w:b/>
          <w:sz w:val="17"/>
        </w:rPr>
        <w:t xml:space="preserve">Doğrulama notu: </w:t>
      </w:r>
      <w:r>
        <w:rPr>
          <w:i/>
          <w:sz w:val="17"/>
        </w:rPr>
        <w:t>Kayalık zeminde dikkatli olun; kalabalıkta sırayı uzatmayın.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shd w:fill="1F4E79"/>
          </w:tcPr>
          <w:p>
            <w:pPr>
              <w:spacing w:after="40" w:before="0"/>
            </w:pPr>
            <w:r>
              <w:rPr>
                <w:b/>
                <w:color w:val="FFFFFF"/>
                <w:sz w:val="18"/>
              </w:rPr>
              <w:t>Tür</w:t>
            </w:r>
          </w:p>
        </w:tc>
        <w:tc>
          <w:tcPr>
            <w:tcW w:type="dxa" w:w="2520"/>
            <w:tcMar>
              <w:top w:w="90" w:type="dxa"/>
              <w:start w:w="110" w:type="dxa"/>
              <w:bottom w:w="90" w:type="dxa"/>
              <w:end w:w="110" w:type="dxa"/>
            </w:tcMar>
            <w:vAlign w:val="center"/>
            <w:shd w:fill="1F4E79"/>
          </w:tcPr>
          <w:p>
            <w:pPr>
              <w:spacing w:after="40" w:before="0"/>
            </w:pPr>
            <w:r>
              <w:rPr>
                <w:b/>
                <w:color w:val="FFFFFF"/>
                <w:sz w:val="18"/>
              </w:rPr>
              <w:t>Öneri</w:t>
            </w:r>
          </w:p>
        </w:tc>
        <w:tc>
          <w:tcPr>
            <w:tcW w:type="dxa" w:w="4320"/>
            <w:tcMar>
              <w:top w:w="90" w:type="dxa"/>
              <w:start w:w="110" w:type="dxa"/>
              <w:bottom w:w="90" w:type="dxa"/>
              <w:end w:w="110" w:type="dxa"/>
            </w:tcMar>
            <w:vAlign w:val="center"/>
            <w:shd w:fill="1F4E79"/>
          </w:tcPr>
          <w:p>
            <w:pPr>
              <w:spacing w:after="40" w:before="0"/>
            </w:pPr>
            <w:r>
              <w:rPr>
                <w:b/>
                <w:color w:val="FFFFFF"/>
                <w:sz w:val="18"/>
              </w:rPr>
              <w:t>Neden bu seçenek?</w:t>
            </w:r>
          </w:p>
        </w:tc>
        <w:tc>
          <w:tcPr>
            <w:tcW w:type="dxa" w:w="2232"/>
            <w:tcMar>
              <w:top w:w="90" w:type="dxa"/>
              <w:start w:w="110" w:type="dxa"/>
              <w:bottom w:w="90" w:type="dxa"/>
              <w:end w:w="110" w:type="dxa"/>
            </w:tcMar>
            <w:vAlign w:val="center"/>
            <w:shd w:fill="1F4E79"/>
          </w:tcPr>
          <w:p>
            <w:pPr>
              <w:spacing w:after="40" w:before="0"/>
            </w:pPr>
            <w:r>
              <w:rPr>
                <w:b/>
                <w:color w:val="FFFFFF"/>
                <w:sz w:val="18"/>
              </w:rPr>
              <w:t>Doğrudan bağlantı</w:t>
            </w:r>
          </w:p>
        </w:tc>
      </w:tr>
      <w:tr>
        <w:trPr>
          <w:cantSplit/>
        </w:trPr>
        <w:tc>
          <w:tcPr>
            <w:tcW w:type="dxa" w:w="1800"/>
            <w:tcMar>
              <w:top w:w="90" w:type="dxa"/>
              <w:start w:w="110" w:type="dxa"/>
              <w:bottom w:w="90" w:type="dxa"/>
              <w:end w:w="110" w:type="dxa"/>
            </w:tcMar>
            <w:vAlign w:val="center"/>
          </w:tcPr>
          <w:p>
            <w:pPr>
              <w:spacing w:after="40" w:before="0"/>
            </w:pPr>
            <w:r>
              <w:rPr>
                <w:sz w:val="18"/>
              </w:rPr>
              <w:t>Plaj - Ana</w:t>
            </w:r>
          </w:p>
        </w:tc>
        <w:tc>
          <w:tcPr>
            <w:tcW w:type="dxa" w:w="2520"/>
            <w:tcMar>
              <w:top w:w="90" w:type="dxa"/>
              <w:start w:w="110" w:type="dxa"/>
              <w:bottom w:w="90" w:type="dxa"/>
              <w:end w:w="110" w:type="dxa"/>
            </w:tcMar>
            <w:vAlign w:val="center"/>
          </w:tcPr>
          <w:p>
            <w:pPr>
              <w:spacing w:after="40" w:before="0"/>
            </w:pPr>
            <w:r>
              <w:rPr>
                <w:sz w:val="18"/>
              </w:rPr>
              <w:t>Mogren Beach I</w:t>
            </w:r>
          </w:p>
        </w:tc>
        <w:tc>
          <w:tcPr>
            <w:tcW w:type="dxa" w:w="4320"/>
            <w:tcMar>
              <w:top w:w="90" w:type="dxa"/>
              <w:start w:w="110" w:type="dxa"/>
              <w:bottom w:w="90" w:type="dxa"/>
              <w:end w:w="110" w:type="dxa"/>
            </w:tcMar>
            <w:vAlign w:val="center"/>
          </w:tcPr>
          <w:p>
            <w:pPr>
              <w:spacing w:after="40" w:before="0"/>
            </w:pPr>
            <w:r>
              <w:rPr>
                <w:sz w:val="18"/>
              </w:rPr>
              <w:t>Old Town’dan yürüyerek erişilen, planla en uyumlu plaj.</w:t>
            </w:r>
          </w:p>
        </w:tc>
        <w:tc>
          <w:tcPr>
            <w:tcW w:type="dxa" w:w="2232"/>
            <w:tcMar>
              <w:top w:w="90" w:type="dxa"/>
              <w:start w:w="110" w:type="dxa"/>
              <w:bottom w:w="90" w:type="dxa"/>
              <w:end w:w="110" w:type="dxa"/>
            </w:tcMar>
            <w:vAlign w:val="center"/>
          </w:tcPr>
          <w:p>
            <w:pPr>
              <w:spacing w:after="40" w:before="0"/>
            </w:pPr>
            <w:hyperlink r:id="rId25">
              <w:r>
                <w:rPr>
                  <w:color w:val="1F4E79"/>
                  <w:u w:val="single"/>
                  <w:b/>
                </w:rPr>
                <w:t>Haritada Aç / Yol Tarifi</w:t>
              </w:r>
            </w:hyperlink>
          </w:p>
        </w:tc>
      </w:tr>
      <w:tr>
        <w:trPr>
          <w:cantSplit/>
        </w:trPr>
        <w:tc>
          <w:tcPr>
            <w:tcW w:type="dxa" w:w="1800"/>
            <w:tcMar>
              <w:top w:w="90" w:type="dxa"/>
              <w:start w:w="110" w:type="dxa"/>
              <w:bottom w:w="90" w:type="dxa"/>
              <w:end w:w="110" w:type="dxa"/>
            </w:tcMar>
            <w:vAlign w:val="center"/>
          </w:tcPr>
          <w:p>
            <w:pPr>
              <w:spacing w:after="40" w:before="0"/>
            </w:pPr>
            <w:r>
              <w:rPr>
                <w:sz w:val="18"/>
              </w:rPr>
              <w:t>Plaj - Alternatif</w:t>
            </w:r>
          </w:p>
        </w:tc>
        <w:tc>
          <w:tcPr>
            <w:tcW w:type="dxa" w:w="2520"/>
            <w:tcMar>
              <w:top w:w="90" w:type="dxa"/>
              <w:start w:w="110" w:type="dxa"/>
              <w:bottom w:w="90" w:type="dxa"/>
              <w:end w:w="110" w:type="dxa"/>
            </w:tcMar>
            <w:vAlign w:val="center"/>
          </w:tcPr>
          <w:p>
            <w:pPr>
              <w:spacing w:after="40" w:before="0"/>
            </w:pPr>
            <w:r>
              <w:rPr>
                <w:sz w:val="18"/>
              </w:rPr>
              <w:t>Bečići Beach</w:t>
            </w:r>
          </w:p>
        </w:tc>
        <w:tc>
          <w:tcPr>
            <w:tcW w:type="dxa" w:w="4320"/>
            <w:tcMar>
              <w:top w:w="90" w:type="dxa"/>
              <w:start w:w="110" w:type="dxa"/>
              <w:bottom w:w="90" w:type="dxa"/>
              <w:end w:w="110" w:type="dxa"/>
            </w:tcMar>
            <w:vAlign w:val="center"/>
          </w:tcPr>
          <w:p>
            <w:pPr>
              <w:spacing w:after="40" w:before="0"/>
            </w:pPr>
            <w:r>
              <w:rPr>
                <w:sz w:val="18"/>
              </w:rPr>
              <w:t>Mogren aşırı kalabalıksa konaklama üssüne yakın daha rahat alternatif.</w:t>
            </w:r>
          </w:p>
        </w:tc>
        <w:tc>
          <w:tcPr>
            <w:tcW w:type="dxa" w:w="2232"/>
            <w:tcMar>
              <w:top w:w="90" w:type="dxa"/>
              <w:start w:w="110" w:type="dxa"/>
              <w:bottom w:w="90" w:type="dxa"/>
              <w:end w:w="110" w:type="dxa"/>
            </w:tcMar>
            <w:vAlign w:val="center"/>
          </w:tcPr>
          <w:p>
            <w:pPr>
              <w:spacing w:after="40" w:before="0"/>
            </w:pPr>
            <w:hyperlink r:id="rId26">
              <w:r>
                <w:rPr>
                  <w:color w:val="1F4E79"/>
                  <w:u w:val="single"/>
                  <w:b/>
                </w:rPr>
                <w:t>Haritada Aç / Yol Tarifi</w:t>
              </w:r>
            </w:hyperlink>
          </w:p>
        </w:tc>
      </w:tr>
    </w:tbl>
    <w:p>
      <w:pPr>
        <w:spacing w:after="80"/>
      </w:pPr>
      <w:r>
        <w:rPr>
          <w:b/>
          <w:sz w:val="17"/>
        </w:rPr>
        <w:t xml:space="preserve">Doğrulama notu: </w:t>
      </w:r>
      <w:r>
        <w:rPr>
          <w:i/>
          <w:sz w:val="17"/>
        </w:rPr>
        <w:t>Deniz koşulları ve erişim durumu yerinde değerlendirilir.</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Plaj ve kıyı yolu erişimi sezon içinde değişebilir; aracı aynı parkta bırakın.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Aşırı kalabalıkta Dancing Girl fotoğrafını koruyup Mogren süresini 1,5 saate indirin veya Bečići’ye dönün.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2. Gün Plan B</w:t>
            </w:r>
          </w:p>
          <w:p>
            <w:pPr>
              <w:spacing w:after="0"/>
            </w:pPr>
            <w:r>
              <w:rPr>
                <w:sz w:val="19"/>
              </w:rPr>
              <w:t>Hava kötü olursa plaj bloğunu kaldırın; Old Town’ı daha yavaş gezin, Kužina/Parma’da uzun öğün verin ve konaklamada dinlenin.</w:t>
            </w:r>
          </w:p>
        </w:tc>
      </w:tr>
    </w:tbl>
    <w:p>
      <w:pPr>
        <w:spacing w:after="0"/>
      </w:pPr>
    </w:p>
    <w:p>
      <w:pPr>
        <w:pStyle w:val="Heading2"/>
        <w:keepNext/>
        <w:spacing w:before="140" w:after="80"/>
      </w:pPr>
      <w:r>
        <w:t>6.3 3. Gün - Kotor, Teleferik, Alpine Coaster ve Perast</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2F0D9"/>
            <w:tcMar>
              <w:top w:w="150" w:type="dxa"/>
              <w:start w:w="170" w:type="dxa"/>
              <w:bottom w:w="150" w:type="dxa"/>
              <w:end w:w="170" w:type="dxa"/>
            </w:tcMar>
            <w:tcBorders>
              <w:top w:val="single" w:sz="8" w:color="70AD47"/>
              <w:left w:val="single" w:sz="8" w:color="70AD47"/>
              <w:bottom w:val="single" w:sz="8" w:color="70AD47"/>
              <w:right w:val="single" w:sz="8" w:color="70AD47"/>
            </w:tcBorders>
          </w:tcPr>
          <w:p>
            <w:r>
              <w:rPr>
                <w:b/>
                <w:color w:val="1F4E79"/>
                <w:sz w:val="21"/>
              </w:rPr>
              <w:t>Günün özeti</w:t>
            </w:r>
          </w:p>
          <w:p>
            <w:pPr>
              <w:spacing w:after="0"/>
            </w:pPr>
            <w:r>
              <w:rPr>
                <w:sz w:val="19"/>
              </w:rPr>
              <w:t>Bu, rotanın bilinçli olarak en yoğun günüdür. Öncelik sırası: 1) Kotor Old Town, 2) Kotor-Lovćen teleferiği, 3) Alpine Coaster, 4) Perast. Gecikmede Perast kısalır; teleferik ana plandan çıkarılmaz.</w:t>
            </w:r>
          </w:p>
        </w:tc>
      </w:tr>
    </w:tbl>
    <w:p>
      <w:pPr>
        <w:spacing w:after="0"/>
      </w:pPr>
    </w:p>
    <w:p>
      <w:pPr>
        <w:pStyle w:val="Heading3"/>
        <w:keepNext/>
        <w:spacing w:before="140" w:after="80"/>
      </w:pPr>
      <w:r>
        <w:t>08.15-11.15 - Kotor Old Town</w:t>
      </w:r>
    </w:p>
    <w:p>
      <w:pPr>
        <w:spacing w:after="60"/>
      </w:pPr>
      <w:r>
        <w:rPr>
          <w:b/>
          <w:color w:val="7F6000"/>
        </w:rPr>
        <w:t>Plan adımı türü: Şehir gezisi</w:t>
      </w:r>
    </w:p>
    <w:p>
      <w:pPr/>
      <w:r>
        <w:t>Ekonomik öncelikte Autoboka’ya, daha kısa yürüyüş istenirse Benovo’ya park edin. Riva yalnızca yakınlık için daha pahalı alternatiftir. Sea Gate’den girerek Square of Arms, saat kulesi, St. Tryphon çevresi ve dar sokakları halka şeklinde gezin.</w:t>
      </w:r>
    </w:p>
    <w:p>
      <w:pPr>
        <w:pStyle w:val="ListBullet"/>
        <w:spacing w:after="20"/>
      </w:pPr>
      <w:r>
        <w:t>Sea Gate ve Square of Arms</w:t>
      </w:r>
    </w:p>
    <w:p>
      <w:pPr>
        <w:pStyle w:val="ListBullet"/>
        <w:spacing w:after="20"/>
      </w:pPr>
      <w:r>
        <w:t>St. Tryphon Katedrali çevresi</w:t>
      </w:r>
    </w:p>
    <w:p>
      <w:pPr>
        <w:pStyle w:val="ListBullet"/>
        <w:spacing w:after="20"/>
      </w:pPr>
      <w:r>
        <w:t>Kampana Tower / nehir-surlar kadrajı</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Rol</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Ekonomik sistem önerisi</w:t>
            </w:r>
          </w:p>
        </w:tc>
        <w:tc>
          <w:tcPr>
            <w:tcW w:type="dxa" w:w="2520"/>
            <w:tcMar>
              <w:top w:w="90" w:type="dxa"/>
              <w:start w:w="110" w:type="dxa"/>
              <w:bottom w:w="90" w:type="dxa"/>
              <w:end w:w="110" w:type="dxa"/>
            </w:tcMar>
            <w:vAlign w:val="center"/>
          </w:tcPr>
          <w:p>
            <w:pPr>
              <w:spacing w:after="40"/>
            </w:pPr>
            <w:r/>
            <w:r>
              <w:rPr>
                <w:sz w:val="18"/>
              </w:rPr>
              <w:t>Parking Autoboka Kotor</w:t>
            </w:r>
          </w:p>
        </w:tc>
        <w:tc>
          <w:tcPr>
            <w:tcW w:type="dxa" w:w="4320"/>
            <w:tcMar>
              <w:top w:w="90" w:type="dxa"/>
              <w:start w:w="110" w:type="dxa"/>
              <w:bottom w:w="90" w:type="dxa"/>
              <w:end w:w="110" w:type="dxa"/>
            </w:tcMar>
            <w:vAlign w:val="center"/>
          </w:tcPr>
          <w:p>
            <w:pPr>
              <w:spacing w:after="40"/>
            </w:pPr>
            <w:r/>
            <w:r>
              <w:rPr>
                <w:sz w:val="18"/>
              </w:rPr>
              <w:t>2026 yaz tarifesinde yaklaşık €0,90/saat ile doğrulanan en ekonomik resmî seçenek; daha fazla yürüyüş karşılığında bütçeyi korur.</w:t>
            </w:r>
          </w:p>
        </w:tc>
        <w:tc>
          <w:tcPr>
            <w:tcW w:type="dxa" w:w="2232"/>
            <w:tcMar>
              <w:top w:w="90" w:type="dxa"/>
              <w:start w:w="110" w:type="dxa"/>
              <w:bottom w:w="90" w:type="dxa"/>
              <w:end w:w="110" w:type="dxa"/>
            </w:tcMar>
            <w:vAlign w:val="center"/>
          </w:tcPr>
          <w:p>
            <w:pPr>
              <w:spacing w:after="40"/>
            </w:pPr>
            <w:r/>
            <w:hyperlink r:id="rId81">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Dengeli alternatif</w:t>
            </w:r>
          </w:p>
        </w:tc>
        <w:tc>
          <w:tcPr>
            <w:tcW w:type="dxa" w:w="2520"/>
            <w:tcMar>
              <w:top w:w="90" w:type="dxa"/>
              <w:start w:w="110" w:type="dxa"/>
              <w:bottom w:w="90" w:type="dxa"/>
              <w:end w:w="110" w:type="dxa"/>
            </w:tcMar>
            <w:vAlign w:val="center"/>
          </w:tcPr>
          <w:p>
            <w:pPr>
              <w:spacing w:after="40"/>
            </w:pPr>
            <w:r/>
            <w:r>
              <w:rPr>
                <w:sz w:val="18"/>
              </w:rPr>
              <w:t>Parking Benovo Kotor</w:t>
            </w:r>
          </w:p>
        </w:tc>
        <w:tc>
          <w:tcPr>
            <w:tcW w:type="dxa" w:w="4320"/>
            <w:tcMar>
              <w:top w:w="90" w:type="dxa"/>
              <w:start w:w="110" w:type="dxa"/>
              <w:bottom w:w="90" w:type="dxa"/>
              <w:end w:w="110" w:type="dxa"/>
            </w:tcMar>
            <w:vAlign w:val="center"/>
          </w:tcPr>
          <w:p>
            <w:pPr>
              <w:spacing w:after="40"/>
            </w:pPr>
            <w:r/>
            <w:r>
              <w:rPr>
                <w:sz w:val="18"/>
              </w:rPr>
              <w:t>Old Town’a yürünebilir ve Riva’ya göre belirgin biçimde daha uygun fiyatlı; mesafe-maliyet dengesi güçlü.</w:t>
            </w:r>
          </w:p>
        </w:tc>
        <w:tc>
          <w:tcPr>
            <w:tcW w:type="dxa" w:w="2232"/>
            <w:tcMar>
              <w:top w:w="90" w:type="dxa"/>
              <w:start w:w="110" w:type="dxa"/>
              <w:bottom w:w="90" w:type="dxa"/>
              <w:end w:w="110" w:type="dxa"/>
            </w:tcMar>
            <w:vAlign w:val="center"/>
          </w:tcPr>
          <w:p>
            <w:pPr>
              <w:spacing w:after="40"/>
            </w:pPr>
            <w:r/>
            <w:hyperlink r:id="rId27">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En yakın / kolay</w:t>
            </w:r>
          </w:p>
        </w:tc>
        <w:tc>
          <w:tcPr>
            <w:tcW w:type="dxa" w:w="2520"/>
            <w:tcMar>
              <w:top w:w="90" w:type="dxa"/>
              <w:start w:w="110" w:type="dxa"/>
              <w:bottom w:w="90" w:type="dxa"/>
              <w:end w:w="110" w:type="dxa"/>
            </w:tcMar>
            <w:vAlign w:val="center"/>
          </w:tcPr>
          <w:p>
            <w:pPr>
              <w:spacing w:after="40"/>
            </w:pPr>
            <w:r/>
            <w:r>
              <w:rPr>
                <w:sz w:val="18"/>
              </w:rPr>
              <w:t>Parking Riva Kotor</w:t>
            </w:r>
          </w:p>
        </w:tc>
        <w:tc>
          <w:tcPr>
            <w:tcW w:type="dxa" w:w="4320"/>
            <w:tcMar>
              <w:top w:w="90" w:type="dxa"/>
              <w:start w:w="110" w:type="dxa"/>
              <w:bottom w:w="90" w:type="dxa"/>
              <w:end w:w="110" w:type="dxa"/>
            </w:tcMar>
            <w:vAlign w:val="center"/>
          </w:tcPr>
          <w:p>
            <w:pPr>
              <w:spacing w:after="40"/>
            </w:pPr>
            <w:r/>
            <w:r>
              <w:rPr>
                <w:sz w:val="18"/>
              </w:rPr>
              <w:t>Old Town’a en yakın seçeneklerden biri; yaz tarifesinde belirgin biçimde daha pahalıdır.</w:t>
            </w:r>
          </w:p>
        </w:tc>
        <w:tc>
          <w:tcPr>
            <w:tcW w:type="dxa" w:w="2232"/>
            <w:tcMar>
              <w:top w:w="90" w:type="dxa"/>
              <w:start w:w="110" w:type="dxa"/>
              <w:bottom w:w="90" w:type="dxa"/>
              <w:end w:w="110" w:type="dxa"/>
            </w:tcMar>
            <w:vAlign w:val="center"/>
          </w:tcPr>
          <w:p>
            <w:pPr>
              <w:spacing w:after="40"/>
            </w:pPr>
            <w:r/>
            <w:hyperlink r:id="rId28">
              <w:r>
                <w:rPr>
                  <w:color w:val="1F4E79"/>
                  <w:u w:val="single"/>
                  <w:b/>
                </w:rPr>
                <w:t>Yol Tarifi</w:t>
              </w:r>
            </w:hyperlink>
          </w:p>
        </w:tc>
      </w:tr>
    </w:tbl>
    <w:p>
      <w:pPr/>
      <w:r>
        <w:t>Doğrulama notu: 2026 yaz tarifeleri Autoboka €0,90/saat, Benovo €1,90/saat ve Riva €4,80/saat olarak görünmektedir; 2027 için yeniden kontrol edilmelidir.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Önem seviyesi</w:t>
            </w:r>
          </w:p>
        </w:tc>
        <w:tc>
          <w:tcPr>
            <w:tcW w:type="dxa" w:w="2520"/>
            <w:tcMar>
              <w:top w:w="90" w:type="dxa"/>
              <w:start w:w="110" w:type="dxa"/>
              <w:bottom w:w="90" w:type="dxa"/>
              <w:end w:w="110" w:type="dxa"/>
            </w:tcMar>
            <w:vAlign w:val="center"/>
          </w:tcPr>
          <w:p>
            <w:pPr>
              <w:spacing w:after="40"/>
            </w:pPr>
            <w:r>
              <w:rPr>
                <w:b/>
                <w:sz w:val="18"/>
              </w:rPr>
            </w:r>
            <w:r>
              <w:rPr>
                <w:b/>
                <w:sz w:val="18"/>
              </w:rPr>
              <w:t>Nokta</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Güçlü Fotoğraf Noktası</w:t>
            </w:r>
          </w:p>
        </w:tc>
        <w:tc>
          <w:tcPr>
            <w:tcW w:type="dxa" w:w="2520"/>
            <w:tcMar>
              <w:top w:w="90" w:type="dxa"/>
              <w:start w:w="110" w:type="dxa"/>
              <w:bottom w:w="90" w:type="dxa"/>
              <w:end w:w="110" w:type="dxa"/>
            </w:tcMar>
            <w:vAlign w:val="center"/>
          </w:tcPr>
          <w:p>
            <w:pPr>
              <w:spacing w:after="40"/>
            </w:pPr>
            <w:r/>
            <w:r>
              <w:rPr>
                <w:sz w:val="18"/>
              </w:rPr>
              <w:t>Kampana Tower</w:t>
            </w:r>
          </w:p>
        </w:tc>
        <w:tc>
          <w:tcPr>
            <w:tcW w:type="dxa" w:w="4320"/>
            <w:tcMar>
              <w:top w:w="90" w:type="dxa"/>
              <w:start w:w="110" w:type="dxa"/>
              <w:bottom w:w="90" w:type="dxa"/>
              <w:end w:w="110" w:type="dxa"/>
            </w:tcMar>
            <w:vAlign w:val="center"/>
          </w:tcPr>
          <w:p>
            <w:pPr>
              <w:spacing w:after="40"/>
            </w:pPr>
            <w:r/>
            <w:r>
              <w:rPr>
                <w:sz w:val="18"/>
              </w:rPr>
              <w:t>Surlar, su ve dağları aynı karede birleştiren güçlü Kotor kadrajı.</w:t>
            </w:r>
          </w:p>
        </w:tc>
        <w:tc>
          <w:tcPr>
            <w:tcW w:type="dxa" w:w="2232"/>
            <w:tcMar>
              <w:top w:w="90" w:type="dxa"/>
              <w:start w:w="110" w:type="dxa"/>
              <w:bottom w:w="90" w:type="dxa"/>
              <w:end w:w="110" w:type="dxa"/>
            </w:tcMar>
            <w:vAlign w:val="center"/>
          </w:tcPr>
          <w:p>
            <w:pPr>
              <w:spacing w:after="40"/>
            </w:pPr>
            <w:r/>
            <w:hyperlink r:id="rId29">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Güçlü Fotoğraf Noktası</w:t>
            </w:r>
          </w:p>
        </w:tc>
        <w:tc>
          <w:tcPr>
            <w:tcW w:type="dxa" w:w="2520"/>
            <w:tcMar>
              <w:top w:w="90" w:type="dxa"/>
              <w:start w:w="110" w:type="dxa"/>
              <w:bottom w:w="90" w:type="dxa"/>
              <w:end w:w="110" w:type="dxa"/>
            </w:tcMar>
            <w:vAlign w:val="center"/>
          </w:tcPr>
          <w:p>
            <w:pPr>
              <w:spacing w:after="40"/>
            </w:pPr>
            <w:r/>
            <w:r>
              <w:rPr>
                <w:sz w:val="18"/>
              </w:rPr>
              <w:t>Sea Gate Kotor</w:t>
            </w:r>
          </w:p>
        </w:tc>
        <w:tc>
          <w:tcPr>
            <w:tcW w:type="dxa" w:w="4320"/>
            <w:tcMar>
              <w:top w:w="90" w:type="dxa"/>
              <w:start w:w="110" w:type="dxa"/>
              <w:bottom w:w="90" w:type="dxa"/>
              <w:end w:w="110" w:type="dxa"/>
            </w:tcMar>
            <w:vAlign w:val="center"/>
          </w:tcPr>
          <w:p>
            <w:pPr>
              <w:spacing w:after="40"/>
            </w:pPr>
            <w:r/>
            <w:r>
              <w:rPr>
                <w:sz w:val="18"/>
              </w:rPr>
              <w:t>Old Town girişinde kolay, hızlı ve simgesel şehir kadrajı.</w:t>
            </w:r>
          </w:p>
        </w:tc>
        <w:tc>
          <w:tcPr>
            <w:tcW w:type="dxa" w:w="2232"/>
            <w:tcMar>
              <w:top w:w="90" w:type="dxa"/>
              <w:start w:w="110" w:type="dxa"/>
              <w:bottom w:w="90" w:type="dxa"/>
              <w:end w:w="110" w:type="dxa"/>
            </w:tcMar>
            <w:vAlign w:val="center"/>
          </w:tcPr>
          <w:p>
            <w:pPr>
              <w:spacing w:after="40"/>
            </w:pPr>
            <w:r/>
            <w:hyperlink r:id="rId30">
              <w:r>
                <w:rPr>
                  <w:color w:val="1F4E79"/>
                  <w:u w:val="single"/>
                  <w:b/>
                </w:rPr>
                <w:t>Haritada Aç</w:t>
              </w:r>
            </w:hyperlink>
          </w:p>
        </w:tc>
      </w:tr>
    </w:tbl>
    <w:p>
      <w:pPr>
        <w:spacing w:after="80"/>
      </w:pPr>
      <w:r>
        <w:rPr>
          <w:b/>
          <w:sz w:val="17"/>
        </w:rPr>
        <w:t xml:space="preserve">Doğrulama notu: </w:t>
      </w:r>
      <w:r>
        <w:rPr>
          <w:i/>
          <w:sz w:val="17"/>
        </w:rPr>
        <w:t>Kullanıcı rastgele “fotoğraf yeri” aramaz; iki nokta yeterlidir.</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Kotor yazın kruvaziyer ve otobüs yoğunluğu yaşayabilir; erken başlangıç bu nedenle korunur.</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Müze/kilise iç ziyaretlerini çıkarın; ana meydanlar, sokaklar ve Kampana kadrajını koruyun.</w:t>
            </w:r>
          </w:p>
        </w:tc>
      </w:tr>
    </w:tbl>
    <w:p>
      <w:pPr>
        <w:spacing w:after="0"/>
      </w:pPr>
    </w:p>
    <w:p>
      <w:pPr/>
      <w:r>
        <w:t>11.15-12.15 - Kotor’da yemek türünü seç ve erken öğle yemeği</w:t>
      </w:r>
    </w:p>
    <w:p>
      <w:pPr>
        <w:spacing w:after="60"/>
      </w:pPr>
      <w:r>
        <w:rPr>
          <w:b/>
          <w:color w:val="7F6000"/>
        </w:rPr>
        <w:t>Plan adımı türü: Yemek</w:t>
      </w:r>
    </w:p>
    <w:p>
      <w:pPr/>
      <w:r>
        <w:t>Old Town gezisinin ardından önce ne yemek istediğinizi seçin. Seçilen kategoride yalnızca ana mekân ve bir alternatif açılır. 12.15 civarı teleferik alt istasyonuna hareket edebilmek için toplam yemek süresini 60 dakikayla sınırlandırın.</w:t>
      </w:r>
    </w:p>
    <w:p>
      <w:pPr/>
      <w:r>
        <w:t>Üç kategori aynı anda altı restoran olarak gösterilmez; önce yemek türü seçilir.</w:t>
      </w:r>
    </w:p>
    <w:p>
      <w:pPr/>
      <w:r>
        <w:t>Ana mekânda bekleme 30 dakikayı aşarsa aynı kategorideki alternatife geçin.</w:t>
      </w:r>
    </w:p>
    <w:p>
      <w:pPr>
        <w:pStyle w:val="ListBullet"/>
        <w:spacing w:after="20"/>
      </w:pPr>
      <w:r>
        <w:t>12.15 civarı teleferik alt istasyonuna hareket edin.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Yemek türü / rol</w:t>
            </w:r>
          </w:p>
        </w:tc>
        <w:tc>
          <w:tcPr>
            <w:tcW w:type="dxa" w:w="2520"/>
            <w:tcMar>
              <w:top w:w="90" w:type="dxa"/>
              <w:start w:w="110" w:type="dxa"/>
              <w:bottom w:w="90" w:type="dxa"/>
              <w:end w:w="110" w:type="dxa"/>
            </w:tcMar>
            <w:vAlign w:val="center"/>
          </w:tcPr>
          <w:p>
            <w:pPr>
              <w:spacing w:after="40"/>
            </w:pPr>
            <w:r>
              <w:rPr>
                <w:b/>
                <w:sz w:val="18"/>
              </w:rPr>
            </w:r>
            <w:r>
              <w:rPr>
                <w:b/>
                <w:sz w:val="18"/>
              </w:rPr>
              <w:t>Mekân</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Yerel / deniz ürünü - Ana</w:t>
            </w:r>
          </w:p>
        </w:tc>
        <w:tc>
          <w:tcPr>
            <w:tcW w:type="dxa" w:w="2520"/>
            <w:tcMar>
              <w:top w:w="90" w:type="dxa"/>
              <w:start w:w="110" w:type="dxa"/>
              <w:bottom w:w="90" w:type="dxa"/>
              <w:end w:w="110" w:type="dxa"/>
            </w:tcMar>
            <w:vAlign w:val="center"/>
          </w:tcPr>
          <w:p>
            <w:pPr>
              <w:spacing w:after="40"/>
            </w:pPr>
            <w:r/>
            <w:r>
              <w:rPr>
                <w:sz w:val="18"/>
              </w:rPr>
              <w:t>Konoba Scala Santa</w:t>
            </w:r>
          </w:p>
        </w:tc>
        <w:tc>
          <w:tcPr>
            <w:tcW w:type="dxa" w:w="4320"/>
            <w:tcMar>
              <w:top w:w="90" w:type="dxa"/>
              <w:start w:w="110" w:type="dxa"/>
              <w:bottom w:w="90" w:type="dxa"/>
              <w:end w:w="110" w:type="dxa"/>
            </w:tcMar>
            <w:vAlign w:val="center"/>
          </w:tcPr>
          <w:p>
            <w:pPr>
              <w:spacing w:after="40"/>
            </w:pPr>
            <w:r/>
            <w:r>
              <w:rPr>
                <w:sz w:val="18"/>
              </w:rPr>
              <w:t>Old Town içinde geleneksel Montenegrin ve deniz ürünü deneyimi.</w:t>
            </w:r>
          </w:p>
        </w:tc>
        <w:tc>
          <w:tcPr>
            <w:tcW w:type="dxa" w:w="2232"/>
            <w:tcMar>
              <w:top w:w="90" w:type="dxa"/>
              <w:start w:w="110" w:type="dxa"/>
              <w:bottom w:w="90" w:type="dxa"/>
              <w:end w:w="110" w:type="dxa"/>
            </w:tcMar>
            <w:vAlign w:val="center"/>
          </w:tcPr>
          <w:p>
            <w:pPr>
              <w:spacing w:after="40"/>
            </w:pPr>
            <w:r/>
            <w:hyperlink r:id="rId82">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Yerel / deniz ürünü - Alternatif</w:t>
            </w:r>
          </w:p>
        </w:tc>
        <w:tc>
          <w:tcPr>
            <w:tcW w:type="dxa" w:w="2520"/>
            <w:tcMar>
              <w:top w:w="90" w:type="dxa"/>
              <w:start w:w="110" w:type="dxa"/>
              <w:bottom w:w="90" w:type="dxa"/>
              <w:end w:w="110" w:type="dxa"/>
            </w:tcMar>
            <w:vAlign w:val="center"/>
          </w:tcPr>
          <w:p>
            <w:pPr>
              <w:spacing w:after="40"/>
            </w:pPr>
            <w:r/>
            <w:r>
              <w:rPr>
                <w:sz w:val="18"/>
              </w:rPr>
              <w:t>Konoba Cesarica</w:t>
            </w:r>
          </w:p>
        </w:tc>
        <w:tc>
          <w:tcPr>
            <w:tcW w:type="dxa" w:w="4320"/>
            <w:tcMar>
              <w:top w:w="90" w:type="dxa"/>
              <w:start w:w="110" w:type="dxa"/>
              <w:bottom w:w="90" w:type="dxa"/>
              <w:end w:w="110" w:type="dxa"/>
            </w:tcMar>
            <w:vAlign w:val="center"/>
          </w:tcPr>
          <w:p>
            <w:pPr>
              <w:spacing w:after="40"/>
            </w:pPr>
            <w:r/>
            <w:r>
              <w:rPr>
                <w:sz w:val="18"/>
              </w:rPr>
              <w:t>Benzer yerel mutfak, farklı Old Town konumu; ana mekân doluysa anlamlı alternatif.</w:t>
            </w:r>
          </w:p>
        </w:tc>
        <w:tc>
          <w:tcPr>
            <w:tcW w:type="dxa" w:w="2232"/>
            <w:tcMar>
              <w:top w:w="90" w:type="dxa"/>
              <w:start w:w="110" w:type="dxa"/>
              <w:bottom w:w="90" w:type="dxa"/>
              <w:end w:w="110" w:type="dxa"/>
            </w:tcMar>
            <w:vAlign w:val="center"/>
          </w:tcPr>
          <w:p>
            <w:pPr>
              <w:spacing w:after="40"/>
            </w:pPr>
            <w:r/>
            <w:hyperlink r:id="rId83">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Et / ızgara - Ana</w:t>
            </w:r>
          </w:p>
        </w:tc>
        <w:tc>
          <w:tcPr>
            <w:tcW w:type="dxa" w:w="2520"/>
            <w:tcMar>
              <w:top w:w="90" w:type="dxa"/>
              <w:start w:w="110" w:type="dxa"/>
              <w:bottom w:w="90" w:type="dxa"/>
              <w:end w:w="110" w:type="dxa"/>
            </w:tcMar>
            <w:vAlign w:val="center"/>
          </w:tcPr>
          <w:p>
            <w:pPr>
              <w:spacing w:after="40"/>
            </w:pPr>
            <w:r/>
            <w:r>
              <w:rPr>
                <w:sz w:val="18"/>
              </w:rPr>
              <w:t>BBQ Tanjga</w:t>
            </w:r>
          </w:p>
        </w:tc>
        <w:tc>
          <w:tcPr>
            <w:tcW w:type="dxa" w:w="4320"/>
            <w:tcMar>
              <w:top w:w="90" w:type="dxa"/>
              <w:start w:w="110" w:type="dxa"/>
              <w:bottom w:w="90" w:type="dxa"/>
              <w:end w:w="110" w:type="dxa"/>
            </w:tcMar>
            <w:vAlign w:val="center"/>
          </w:tcPr>
          <w:p>
            <w:pPr>
              <w:spacing w:after="40"/>
            </w:pPr>
            <w:r/>
            <w:r>
              <w:rPr>
                <w:sz w:val="18"/>
              </w:rPr>
              <w:t>Ekonomik, hızlı ve büyük porsiyonlu et/ızgara seçeneği; zaman baskısına en uygun kategori.</w:t>
            </w:r>
          </w:p>
        </w:tc>
        <w:tc>
          <w:tcPr>
            <w:tcW w:type="dxa" w:w="2232"/>
            <w:tcMar>
              <w:top w:w="90" w:type="dxa"/>
              <w:start w:w="110" w:type="dxa"/>
              <w:bottom w:w="90" w:type="dxa"/>
              <w:end w:w="110" w:type="dxa"/>
            </w:tcMar>
            <w:vAlign w:val="center"/>
          </w:tcPr>
          <w:p>
            <w:pPr>
              <w:spacing w:after="40"/>
            </w:pPr>
            <w:r/>
            <w:hyperlink r:id="rId31">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Et / ızgara - Alternatif</w:t>
            </w:r>
          </w:p>
        </w:tc>
        <w:tc>
          <w:tcPr>
            <w:tcW w:type="dxa" w:w="2520"/>
            <w:tcMar>
              <w:top w:w="90" w:type="dxa"/>
              <w:start w:w="110" w:type="dxa"/>
              <w:bottom w:w="90" w:type="dxa"/>
              <w:end w:w="110" w:type="dxa"/>
            </w:tcMar>
            <w:vAlign w:val="center"/>
          </w:tcPr>
          <w:p>
            <w:pPr>
              <w:spacing w:after="40"/>
            </w:pPr>
            <w:r/>
            <w:r>
              <w:rPr>
                <w:sz w:val="18"/>
              </w:rPr>
              <w:t>Ladovina Kitchen &amp; Wine Bar</w:t>
            </w:r>
          </w:p>
        </w:tc>
        <w:tc>
          <w:tcPr>
            <w:tcW w:type="dxa" w:w="4320"/>
            <w:tcMar>
              <w:top w:w="90" w:type="dxa"/>
              <w:start w:w="110" w:type="dxa"/>
              <w:bottom w:w="90" w:type="dxa"/>
              <w:end w:w="110" w:type="dxa"/>
            </w:tcMar>
            <w:vAlign w:val="center"/>
          </w:tcPr>
          <w:p>
            <w:pPr>
              <w:spacing w:after="40"/>
            </w:pPr>
            <w:r/>
            <w:r>
              <w:rPr>
                <w:sz w:val="18"/>
              </w:rPr>
              <w:t>Daha rahat oturum ve daha geniş menü; fiyatı ve süresi daha yüksek olabilir.</w:t>
            </w:r>
          </w:p>
        </w:tc>
        <w:tc>
          <w:tcPr>
            <w:tcW w:type="dxa" w:w="2232"/>
            <w:tcMar>
              <w:top w:w="90" w:type="dxa"/>
              <w:start w:w="110" w:type="dxa"/>
              <w:bottom w:w="90" w:type="dxa"/>
              <w:end w:w="110" w:type="dxa"/>
            </w:tcMar>
            <w:vAlign w:val="center"/>
          </w:tcPr>
          <w:p>
            <w:pPr>
              <w:spacing w:after="40"/>
            </w:pPr>
            <w:r/>
            <w:hyperlink r:id="rId84">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Pizza / hızlı İtalyan - Ana</w:t>
            </w:r>
          </w:p>
        </w:tc>
        <w:tc>
          <w:tcPr>
            <w:tcW w:type="dxa" w:w="2520"/>
            <w:tcMar>
              <w:top w:w="90" w:type="dxa"/>
              <w:start w:w="110" w:type="dxa"/>
              <w:bottom w:w="90" w:type="dxa"/>
              <w:end w:w="110" w:type="dxa"/>
            </w:tcMar>
            <w:vAlign w:val="center"/>
          </w:tcPr>
          <w:p>
            <w:pPr>
              <w:spacing w:after="40"/>
            </w:pPr>
            <w:r/>
            <w:r>
              <w:rPr>
                <w:sz w:val="18"/>
              </w:rPr>
              <w:t>Mondo Restaurant Kotor</w:t>
            </w:r>
          </w:p>
        </w:tc>
        <w:tc>
          <w:tcPr>
            <w:tcW w:type="dxa" w:w="4320"/>
            <w:tcMar>
              <w:top w:w="90" w:type="dxa"/>
              <w:start w:w="110" w:type="dxa"/>
              <w:bottom w:w="90" w:type="dxa"/>
              <w:end w:w="110" w:type="dxa"/>
            </w:tcMar>
            <w:vAlign w:val="center"/>
          </w:tcPr>
          <w:p>
            <w:pPr>
              <w:spacing w:after="40"/>
            </w:pPr>
            <w:r/>
            <w:r>
              <w:rPr>
                <w:sz w:val="18"/>
              </w:rPr>
              <w:t>Pizza ve İtalyan seçenekleriyle hızlı, deniz kenarı alternatifi.</w:t>
            </w:r>
          </w:p>
        </w:tc>
        <w:tc>
          <w:tcPr>
            <w:tcW w:type="dxa" w:w="2232"/>
            <w:tcMar>
              <w:top w:w="90" w:type="dxa"/>
              <w:start w:w="110" w:type="dxa"/>
              <w:bottom w:w="90" w:type="dxa"/>
              <w:end w:w="110" w:type="dxa"/>
            </w:tcMar>
            <w:vAlign w:val="center"/>
          </w:tcPr>
          <w:p>
            <w:pPr>
              <w:spacing w:after="40"/>
            </w:pPr>
            <w:r/>
            <w:hyperlink r:id="rId85">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Pizza / hızlı İtalyan - Alternatif</w:t>
            </w:r>
          </w:p>
        </w:tc>
        <w:tc>
          <w:tcPr>
            <w:tcW w:type="dxa" w:w="2520"/>
            <w:tcMar>
              <w:top w:w="90" w:type="dxa"/>
              <w:start w:w="110" w:type="dxa"/>
              <w:bottom w:w="90" w:type="dxa"/>
              <w:end w:w="110" w:type="dxa"/>
            </w:tcMar>
            <w:vAlign w:val="center"/>
          </w:tcPr>
          <w:p>
            <w:pPr>
              <w:spacing w:after="40"/>
            </w:pPr>
            <w:r/>
            <w:r>
              <w:rPr>
                <w:sz w:val="18"/>
              </w:rPr>
              <w:t>La Catedral Pasta Bar</w:t>
            </w:r>
          </w:p>
        </w:tc>
        <w:tc>
          <w:tcPr>
            <w:tcW w:type="dxa" w:w="4320"/>
            <w:tcMar>
              <w:top w:w="90" w:type="dxa"/>
              <w:start w:w="110" w:type="dxa"/>
              <w:bottom w:w="90" w:type="dxa"/>
              <w:end w:w="110" w:type="dxa"/>
            </w:tcMar>
            <w:vAlign w:val="center"/>
          </w:tcPr>
          <w:p>
            <w:pPr>
              <w:spacing w:after="40"/>
            </w:pPr>
            <w:r/>
            <w:r>
              <w:rPr>
                <w:sz w:val="18"/>
              </w:rPr>
              <w:t>Old Town içinde pasta odaklı, hızlı ve kolay ulaşılır alternatif.</w:t>
            </w:r>
          </w:p>
        </w:tc>
        <w:tc>
          <w:tcPr>
            <w:tcW w:type="dxa" w:w="2232"/>
            <w:tcMar>
              <w:top w:w="90" w:type="dxa"/>
              <w:start w:w="110" w:type="dxa"/>
              <w:bottom w:w="90" w:type="dxa"/>
              <w:end w:w="110" w:type="dxa"/>
            </w:tcMar>
            <w:vAlign w:val="center"/>
          </w:tcPr>
          <w:p>
            <w:pPr>
              <w:spacing w:after="40"/>
            </w:pPr>
            <w:r/>
            <w:hyperlink r:id="rId86">
              <w:r>
                <w:rPr>
                  <w:color w:val="1F4E79"/>
                  <w:u w:val="single"/>
                  <w:b/>
                </w:rPr>
                <w:t>Haritada Aç</w:t>
              </w:r>
            </w:hyperlink>
          </w:p>
        </w:tc>
      </w:tr>
    </w:tbl>
    <w:p>
      <w:pPr>
        <w:spacing w:after="80"/>
      </w:pPr>
      <w:r>
        <w:rPr>
          <w:b/>
          <w:sz w:val="17"/>
        </w:rPr>
        <w:t xml:space="preserve">Doğrulama notu: </w:t>
      </w:r>
      <w:r>
        <w:rPr>
          <w:i/>
          <w:sz w:val="17"/>
        </w:rPr>
        <w:t>Tanjga’da yoğun saatlerde sıra oluşabilir; 30 dakikadan uzun bekleme varsa alternatife geçin.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Park kararı</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Aynı parkı koru</w:t>
            </w:r>
          </w:p>
        </w:tc>
        <w:tc>
          <w:tcPr>
            <w:tcW w:type="dxa" w:w="2520"/>
            <w:tcMar>
              <w:top w:w="90" w:type="dxa"/>
              <w:start w:w="110" w:type="dxa"/>
              <w:bottom w:w="90" w:type="dxa"/>
              <w:end w:w="110" w:type="dxa"/>
            </w:tcMar>
            <w:vAlign w:val="center"/>
          </w:tcPr>
          <w:p>
            <w:pPr>
              <w:spacing w:after="40"/>
            </w:pPr>
            <w:r/>
            <w:r>
              <w:rPr>
                <w:sz w:val="18"/>
              </w:rPr>
              <w:t>Sabah seçtiğiniz Kotor otoparkı</w:t>
            </w:r>
          </w:p>
        </w:tc>
        <w:tc>
          <w:tcPr>
            <w:tcW w:type="dxa" w:w="4320"/>
            <w:tcMar>
              <w:top w:w="90" w:type="dxa"/>
              <w:start w:w="110" w:type="dxa"/>
              <w:bottom w:w="90" w:type="dxa"/>
              <w:end w:w="110" w:type="dxa"/>
            </w:tcMar>
            <w:vAlign w:val="center"/>
          </w:tcPr>
          <w:p>
            <w:pPr>
              <w:spacing w:after="40"/>
            </w:pPr>
            <w:r/>
            <w:r>
              <w:rPr>
                <w:sz w:val="18"/>
              </w:rPr>
              <w:t>Yemek için yeni park aramayın; seçilen Autoboka/Benovo/Riva konumunda araç kalır.</w:t>
            </w:r>
          </w:p>
        </w:tc>
        <w:tc>
          <w:tcPr>
            <w:tcW w:type="dxa" w:w="2232"/>
            <w:tcMar>
              <w:top w:w="90" w:type="dxa"/>
              <w:start w:w="110" w:type="dxa"/>
              <w:bottom w:w="90" w:type="dxa"/>
              <w:end w:w="110" w:type="dxa"/>
            </w:tcMar>
            <w:vAlign w:val="center"/>
          </w:tcPr>
          <w:p>
            <w:pPr>
              <w:spacing w:after="40"/>
            </w:pPr>
            <w:r/>
            <w:hyperlink r:id="rId87">
              <w:r>
                <w:rPr>
                  <w:color w:val="1F4E79"/>
                  <w:u w:val="single"/>
                  <w:b/>
                </w:rPr>
                <w:t>Yol Tarifi</w:t>
              </w:r>
            </w:hyperlink>
          </w:p>
        </w:tc>
      </w:tr>
    </w:tbl>
    <w:p>
      <w:pPr>
        <w:spacing w:after="80"/>
      </w:pPr>
      <w:r>
        <w:rPr>
          <w:b/>
          <w:sz w:val="17"/>
        </w:rPr>
        <w:t xml:space="preserve">Doğrulama notu: </w:t>
      </w:r>
      <w:r>
        <w:rPr>
          <w:i/>
          <w:sz w:val="17"/>
        </w:rPr>
        <w:t>Yemek için yeni park aramayın.</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Tanjga için uzun sıraya takılıp teleferik bloğunu riske atmayın.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Bekleme 30 dakikayı aşarsa alternatif restorana geçin veya hızlı atıştırma yapın.</w:t>
            </w:r>
          </w:p>
        </w:tc>
      </w:tr>
    </w:tbl>
    <w:p>
      <w:pPr>
        <w:spacing w:after="0"/>
      </w:pPr>
    </w:p>
    <w:p>
      <w:pPr>
        <w:pStyle w:val="Heading3"/>
        <w:keepNext/>
        <w:spacing w:before="140" w:after="80"/>
      </w:pPr>
      <w:r>
        <w:t>12.30-16.15 - Kotor-Lovćen teleferiği ve Alpine Coaster</w:t>
      </w:r>
    </w:p>
    <w:p>
      <w:pPr>
        <w:spacing w:after="60"/>
      </w:pPr>
      <w:r>
        <w:rPr>
          <w:b/>
          <w:color w:val="7F6000"/>
        </w:rPr>
        <w:t>Plan adımı türü: Simgesel deneyim + aktivite</w:t>
      </w:r>
    </w:p>
    <w:p>
      <w:pPr>
        <w:spacing w:after="60"/>
      </w:pPr>
      <w:r>
        <w:t>Dub alt istasyonuna gidin, aracı tesisin park alanına bırakın. Teleferikle Kuk üst istasyonuna çıkın; panorama alanlarında zaman geçirin ve Alpine Coaster’a binin.</w:t>
      </w:r>
    </w:p>
    <w:p>
      <w:pPr>
        <w:pStyle w:val="ListBullet"/>
        <w:spacing w:after="20"/>
      </w:pPr>
      <w:r>
        <w:t>Teleferik gidiş-dönüş - ana deneyim</w:t>
      </w:r>
    </w:p>
    <w:p>
      <w:pPr>
        <w:pStyle w:val="ListBullet"/>
        <w:spacing w:after="20"/>
      </w:pPr>
      <w:r>
        <w:t>Kuk üst istasyonu panorama alanı</w:t>
      </w:r>
    </w:p>
    <w:p>
      <w:pPr>
        <w:pStyle w:val="ListBullet"/>
        <w:spacing w:after="20"/>
      </w:pPr>
      <w:r>
        <w:t>Alpine Coaster - ayrı aktivite</w:t>
      </w:r>
    </w:p>
    <w:p>
      <w:pPr>
        <w:pStyle w:val="ListBullet"/>
        <w:spacing w:after="20"/>
      </w:pPr>
      <w:r>
        <w:t>Kısa içecek/dinlenme molası</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Rol</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Sistem önerisi</w:t>
            </w:r>
          </w:p>
        </w:tc>
        <w:tc>
          <w:tcPr>
            <w:tcW w:type="dxa" w:w="2520"/>
            <w:tcMar>
              <w:top w:w="90" w:type="dxa"/>
              <w:start w:w="110" w:type="dxa"/>
              <w:bottom w:w="90" w:type="dxa"/>
              <w:end w:w="110" w:type="dxa"/>
            </w:tcMar>
            <w:vAlign w:val="center"/>
          </w:tcPr>
          <w:p>
            <w:pPr>
              <w:spacing w:after="40"/>
            </w:pPr>
            <w:r/>
            <w:r>
              <w:rPr>
                <w:sz w:val="18"/>
              </w:rPr>
              <w:t>Kotor Cable Car - Dub Lower Station Parking</w:t>
            </w:r>
          </w:p>
        </w:tc>
        <w:tc>
          <w:tcPr>
            <w:tcW w:type="dxa" w:w="4320"/>
            <w:tcMar>
              <w:top w:w="90" w:type="dxa"/>
              <w:start w:w="110" w:type="dxa"/>
              <w:bottom w:w="90" w:type="dxa"/>
              <w:end w:w="110" w:type="dxa"/>
            </w:tcMar>
            <w:vAlign w:val="center"/>
          </w:tcPr>
          <w:p>
            <w:pPr>
              <w:spacing w:after="40"/>
            </w:pPr>
            <w:r/>
            <w:r>
              <w:rPr>
                <w:sz w:val="18"/>
              </w:rPr>
              <w:t>420 araç kapasiteli resmî alt istasyon otoparkı; 2026 tarifesinde €1,30/saat. Aktivite için en düşük riskli seçenek.</w:t>
            </w:r>
          </w:p>
        </w:tc>
        <w:tc>
          <w:tcPr>
            <w:tcW w:type="dxa" w:w="2232"/>
            <w:tcMar>
              <w:top w:w="90" w:type="dxa"/>
              <w:start w:w="110" w:type="dxa"/>
              <w:bottom w:w="90" w:type="dxa"/>
              <w:end w:w="110" w:type="dxa"/>
            </w:tcMar>
            <w:vAlign w:val="center"/>
          </w:tcPr>
          <w:p>
            <w:pPr>
              <w:spacing w:after="40"/>
            </w:pPr>
            <w:r/>
            <w:hyperlink r:id="rId33">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Ücretsiz bilgi</w:t>
            </w:r>
          </w:p>
        </w:tc>
        <w:tc>
          <w:tcPr>
            <w:tcW w:type="dxa" w:w="2520"/>
            <w:tcMar>
              <w:top w:w="90" w:type="dxa"/>
              <w:start w:w="110" w:type="dxa"/>
              <w:bottom w:w="90" w:type="dxa"/>
              <w:end w:w="110" w:type="dxa"/>
            </w:tcMar>
            <w:vAlign w:val="center"/>
          </w:tcPr>
          <w:p>
            <w:pPr>
              <w:spacing w:after="40"/>
            </w:pPr>
            <w:r/>
            <w:r>
              <w:rPr>
                <w:sz w:val="18"/>
              </w:rPr>
              <w:t>Kuk Upper Station Parking</w:t>
            </w:r>
          </w:p>
        </w:tc>
        <w:tc>
          <w:tcPr>
            <w:tcW w:type="dxa" w:w="4320"/>
            <w:tcMar>
              <w:top w:w="90" w:type="dxa"/>
              <w:start w:w="110" w:type="dxa"/>
              <w:bottom w:w="90" w:type="dxa"/>
              <w:end w:w="110" w:type="dxa"/>
            </w:tcMar>
            <w:vAlign w:val="center"/>
          </w:tcPr>
          <w:p>
            <w:pPr>
              <w:spacing w:after="40"/>
            </w:pPr>
            <w:r/>
            <w:r>
              <w:rPr>
                <w:sz w:val="18"/>
              </w:rPr>
              <w:t>Üst istasyonda ücretsiz park vardır; ancak buraya araçla çıkmak teleferik deneyimini ortadan kaldırdığı için bu rotada alternatif değildir.</w:t>
            </w:r>
          </w:p>
        </w:tc>
        <w:tc>
          <w:tcPr>
            <w:tcW w:type="dxa" w:w="2232"/>
            <w:tcMar>
              <w:top w:w="90" w:type="dxa"/>
              <w:start w:w="110" w:type="dxa"/>
              <w:bottom w:w="90" w:type="dxa"/>
              <w:end w:w="110" w:type="dxa"/>
            </w:tcMar>
            <w:vAlign w:val="center"/>
          </w:tcPr>
          <w:p>
            <w:pPr>
              <w:spacing w:after="40"/>
            </w:pPr>
            <w:r/>
            <w:hyperlink r:id="rId88">
              <w:r>
                <w:rPr>
                  <w:color w:val="1F4E79"/>
                  <w:u w:val="single"/>
                  <w:b/>
                </w:rPr>
                <w:t>Haritada Aç</w:t>
              </w:r>
            </w:hyperlink>
          </w:p>
        </w:tc>
      </w:tr>
    </w:tbl>
    <w:p>
      <w:pPr/>
      <w:r>
        <w:t>Doğrulama notu: Dub alt istasyonu parkı 2026’da ücretlidir; Kuk üst istasyonu ücretsizdir fakat araçla Kuk’a çıkmak teleferik deneyimini ortadan kaldırır.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shd w:fill="1F4E79"/>
          </w:tcPr>
          <w:p>
            <w:pPr>
              <w:spacing w:after="40" w:before="0"/>
            </w:pPr>
            <w:r>
              <w:rPr>
                <w:b/>
                <w:color w:val="FFFFFF"/>
                <w:sz w:val="18"/>
              </w:rPr>
              <w:t>Tür</w:t>
            </w:r>
          </w:p>
        </w:tc>
        <w:tc>
          <w:tcPr>
            <w:tcW w:type="dxa" w:w="2520"/>
            <w:tcMar>
              <w:top w:w="90" w:type="dxa"/>
              <w:start w:w="110" w:type="dxa"/>
              <w:bottom w:w="90" w:type="dxa"/>
              <w:end w:w="110" w:type="dxa"/>
            </w:tcMar>
            <w:vAlign w:val="center"/>
            <w:shd w:fill="1F4E79"/>
          </w:tcPr>
          <w:p>
            <w:pPr>
              <w:spacing w:after="40" w:before="0"/>
            </w:pPr>
            <w:r>
              <w:rPr>
                <w:b/>
                <w:color w:val="FFFFFF"/>
                <w:sz w:val="18"/>
              </w:rPr>
              <w:t>Öneri</w:t>
            </w:r>
          </w:p>
        </w:tc>
        <w:tc>
          <w:tcPr>
            <w:tcW w:type="dxa" w:w="4320"/>
            <w:tcMar>
              <w:top w:w="90" w:type="dxa"/>
              <w:start w:w="110" w:type="dxa"/>
              <w:bottom w:w="90" w:type="dxa"/>
              <w:end w:w="110" w:type="dxa"/>
            </w:tcMar>
            <w:vAlign w:val="center"/>
            <w:shd w:fill="1F4E79"/>
          </w:tcPr>
          <w:p>
            <w:pPr>
              <w:spacing w:after="40" w:before="0"/>
            </w:pPr>
            <w:r>
              <w:rPr>
                <w:b/>
                <w:color w:val="FFFFFF"/>
                <w:sz w:val="18"/>
              </w:rPr>
              <w:t>Neden bu seçenek?</w:t>
            </w:r>
          </w:p>
        </w:tc>
        <w:tc>
          <w:tcPr>
            <w:tcW w:type="dxa" w:w="2232"/>
            <w:tcMar>
              <w:top w:w="90" w:type="dxa"/>
              <w:start w:w="110" w:type="dxa"/>
              <w:bottom w:w="90" w:type="dxa"/>
              <w:end w:w="110" w:type="dxa"/>
            </w:tcMar>
            <w:vAlign w:val="center"/>
            <w:shd w:fill="1F4E79"/>
          </w:tcPr>
          <w:p>
            <w:pPr>
              <w:spacing w:after="40" w:before="0"/>
            </w:pPr>
            <w:r>
              <w:rPr>
                <w:b/>
                <w:color w:val="FFFFFF"/>
                <w:sz w:val="18"/>
              </w:rPr>
              <w:t>Doğrudan bağlantı</w:t>
            </w:r>
          </w:p>
        </w:tc>
      </w:tr>
      <w:tr>
        <w:trPr>
          <w:cantSplit/>
        </w:trPr>
        <w:tc>
          <w:tcPr>
            <w:tcW w:type="dxa" w:w="1800"/>
            <w:tcMar>
              <w:top w:w="90" w:type="dxa"/>
              <w:start w:w="110" w:type="dxa"/>
              <w:bottom w:w="90" w:type="dxa"/>
              <w:end w:w="110" w:type="dxa"/>
            </w:tcMar>
            <w:vAlign w:val="center"/>
          </w:tcPr>
          <w:p>
            <w:pPr>
              <w:spacing w:after="40" w:before="0"/>
            </w:pPr>
            <w:r>
              <w:rPr>
                <w:sz w:val="18"/>
              </w:rPr>
              <w:t>Aktivite - Ana</w:t>
            </w:r>
          </w:p>
        </w:tc>
        <w:tc>
          <w:tcPr>
            <w:tcW w:type="dxa" w:w="2520"/>
            <w:tcMar>
              <w:top w:w="90" w:type="dxa"/>
              <w:start w:w="110" w:type="dxa"/>
              <w:bottom w:w="90" w:type="dxa"/>
              <w:end w:w="110" w:type="dxa"/>
            </w:tcMar>
            <w:vAlign w:val="center"/>
          </w:tcPr>
          <w:p>
            <w:pPr>
              <w:spacing w:after="40" w:before="0"/>
            </w:pPr>
            <w:r>
              <w:rPr>
                <w:sz w:val="18"/>
              </w:rPr>
              <w:t>Kotor-Lovćen Cable Car - Dub Station</w:t>
            </w:r>
          </w:p>
        </w:tc>
        <w:tc>
          <w:tcPr>
            <w:tcW w:type="dxa" w:w="4320"/>
            <w:tcMar>
              <w:top w:w="90" w:type="dxa"/>
              <w:start w:w="110" w:type="dxa"/>
              <w:bottom w:w="90" w:type="dxa"/>
              <w:end w:w="110" w:type="dxa"/>
            </w:tcMar>
            <w:vAlign w:val="center"/>
          </w:tcPr>
          <w:p>
            <w:pPr>
              <w:spacing w:after="40" w:before="0"/>
            </w:pPr>
            <w:r>
              <w:rPr>
                <w:sz w:val="18"/>
              </w:rPr>
              <w:t>Kotor’un kaçırılmaması gereken simgesel deneyimi; 360 derece körfez manzarası.</w:t>
            </w:r>
          </w:p>
        </w:tc>
        <w:tc>
          <w:tcPr>
            <w:tcW w:type="dxa" w:w="2232"/>
            <w:tcMar>
              <w:top w:w="90" w:type="dxa"/>
              <w:start w:w="110" w:type="dxa"/>
              <w:bottom w:w="90" w:type="dxa"/>
              <w:end w:w="110" w:type="dxa"/>
            </w:tcMar>
            <w:vAlign w:val="center"/>
          </w:tcPr>
          <w:p>
            <w:pPr>
              <w:spacing w:after="40" w:before="0"/>
            </w:pPr>
            <w:hyperlink r:id="rId34">
              <w:r>
                <w:rPr>
                  <w:color w:val="1F4E79"/>
                  <w:u w:val="single"/>
                  <w:b/>
                </w:rPr>
                <w:t>Haritada Aç / Yol Tarifi</w:t>
              </w:r>
            </w:hyperlink>
          </w:p>
        </w:tc>
      </w:tr>
      <w:tr>
        <w:trPr>
          <w:cantSplit/>
        </w:trPr>
        <w:tc>
          <w:tcPr>
            <w:tcW w:type="dxa" w:w="1800"/>
            <w:tcMar>
              <w:top w:w="90" w:type="dxa"/>
              <w:start w:w="110" w:type="dxa"/>
              <w:bottom w:w="90" w:type="dxa"/>
              <w:end w:w="110" w:type="dxa"/>
            </w:tcMar>
            <w:vAlign w:val="center"/>
          </w:tcPr>
          <w:p>
            <w:pPr>
              <w:spacing w:after="40" w:before="0"/>
            </w:pPr>
            <w:r>
              <w:rPr>
                <w:sz w:val="18"/>
              </w:rPr>
              <w:t>Aktivite - Alternatif</w:t>
            </w:r>
          </w:p>
        </w:tc>
        <w:tc>
          <w:tcPr>
            <w:tcW w:type="dxa" w:w="2520"/>
            <w:tcMar>
              <w:top w:w="90" w:type="dxa"/>
              <w:start w:w="110" w:type="dxa"/>
              <w:bottom w:w="90" w:type="dxa"/>
              <w:end w:w="110" w:type="dxa"/>
            </w:tcMar>
            <w:vAlign w:val="center"/>
          </w:tcPr>
          <w:p>
            <w:pPr>
              <w:spacing w:after="40" w:before="0"/>
            </w:pPr>
            <w:r>
              <w:rPr>
                <w:sz w:val="18"/>
              </w:rPr>
              <w:t>Kotor Cable Car official shuttle</w:t>
            </w:r>
          </w:p>
        </w:tc>
        <w:tc>
          <w:tcPr>
            <w:tcW w:type="dxa" w:w="4320"/>
            <w:tcMar>
              <w:top w:w="90" w:type="dxa"/>
              <w:start w:w="110" w:type="dxa"/>
              <w:bottom w:w="90" w:type="dxa"/>
              <w:end w:w="110" w:type="dxa"/>
            </w:tcMar>
            <w:vAlign w:val="center"/>
          </w:tcPr>
          <w:p>
            <w:pPr>
              <w:spacing w:after="40" w:before="0"/>
            </w:pPr>
            <w:r>
              <w:rPr>
                <w:sz w:val="18"/>
              </w:rPr>
              <w:t>Araç parkı sorunluysa resmî ulaşım alternatifi; ancak bu senaryoda araç ana yöntemdir.</w:t>
            </w:r>
          </w:p>
        </w:tc>
        <w:tc>
          <w:tcPr>
            <w:tcW w:type="dxa" w:w="2232"/>
            <w:tcMar>
              <w:top w:w="90" w:type="dxa"/>
              <w:start w:w="110" w:type="dxa"/>
              <w:bottom w:w="90" w:type="dxa"/>
              <w:end w:w="110" w:type="dxa"/>
            </w:tcMar>
            <w:vAlign w:val="center"/>
          </w:tcPr>
          <w:p>
            <w:pPr>
              <w:spacing w:after="40" w:before="0"/>
            </w:pPr>
            <w:hyperlink r:id="rId35">
              <w:r>
                <w:rPr>
                  <w:color w:val="1F4E79"/>
                  <w:u w:val="single"/>
                  <w:b/>
                </w:rPr>
                <w:t>Haritada Aç / Yol Tarifi</w:t>
              </w:r>
            </w:hyperlink>
          </w:p>
        </w:tc>
      </w:tr>
    </w:tbl>
    <w:p>
      <w:pPr>
        <w:spacing w:after="80"/>
      </w:pPr>
      <w:r>
        <w:rPr>
          <w:b/>
          <w:sz w:val="17"/>
        </w:rPr>
        <w:t xml:space="preserve">Doğrulama notu: </w:t>
      </w:r>
      <w:r>
        <w:rPr>
          <w:i/>
          <w:sz w:val="17"/>
        </w:rPr>
        <w:t>2027 çalışma saati, hava durumu ve biletler resmî siteden kontrol edilmelidir.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shd w:fill="1F4E79"/>
          </w:tcPr>
          <w:p>
            <w:pPr>
              <w:spacing w:after="40" w:before="0"/>
            </w:pPr>
            <w:r>
              <w:rPr>
                <w:b/>
                <w:color w:val="FFFFFF"/>
                <w:sz w:val="18"/>
              </w:rPr>
              <w:t>Tür</w:t>
            </w:r>
          </w:p>
        </w:tc>
        <w:tc>
          <w:tcPr>
            <w:tcW w:type="dxa" w:w="2520"/>
            <w:tcMar>
              <w:top w:w="90" w:type="dxa"/>
              <w:start w:w="110" w:type="dxa"/>
              <w:bottom w:w="90" w:type="dxa"/>
              <w:end w:w="110" w:type="dxa"/>
            </w:tcMar>
            <w:vAlign w:val="center"/>
            <w:shd w:fill="1F4E79"/>
          </w:tcPr>
          <w:p>
            <w:pPr>
              <w:spacing w:after="40" w:before="0"/>
            </w:pPr>
            <w:r>
              <w:rPr>
                <w:b/>
                <w:color w:val="FFFFFF"/>
                <w:sz w:val="18"/>
              </w:rPr>
              <w:t>Öneri</w:t>
            </w:r>
          </w:p>
        </w:tc>
        <w:tc>
          <w:tcPr>
            <w:tcW w:type="dxa" w:w="4320"/>
            <w:tcMar>
              <w:top w:w="90" w:type="dxa"/>
              <w:start w:w="110" w:type="dxa"/>
              <w:bottom w:w="90" w:type="dxa"/>
              <w:end w:w="110" w:type="dxa"/>
            </w:tcMar>
            <w:vAlign w:val="center"/>
            <w:shd w:fill="1F4E79"/>
          </w:tcPr>
          <w:p>
            <w:pPr>
              <w:spacing w:after="40" w:before="0"/>
            </w:pPr>
            <w:r>
              <w:rPr>
                <w:b/>
                <w:color w:val="FFFFFF"/>
                <w:sz w:val="18"/>
              </w:rPr>
              <w:t>Neden bu seçenek?</w:t>
            </w:r>
          </w:p>
        </w:tc>
        <w:tc>
          <w:tcPr>
            <w:tcW w:type="dxa" w:w="2232"/>
            <w:tcMar>
              <w:top w:w="90" w:type="dxa"/>
              <w:start w:w="110" w:type="dxa"/>
              <w:bottom w:w="90" w:type="dxa"/>
              <w:end w:w="110" w:type="dxa"/>
            </w:tcMar>
            <w:vAlign w:val="center"/>
            <w:shd w:fill="1F4E79"/>
          </w:tcPr>
          <w:p>
            <w:pPr>
              <w:spacing w:after="40" w:before="0"/>
            </w:pPr>
            <w:r>
              <w:rPr>
                <w:b/>
                <w:color w:val="FFFFFF"/>
                <w:sz w:val="18"/>
              </w:rPr>
              <w:t>Doğrudan bağlantı</w:t>
            </w:r>
          </w:p>
        </w:tc>
      </w:tr>
      <w:tr>
        <w:trPr>
          <w:cantSplit/>
        </w:trPr>
        <w:tc>
          <w:tcPr>
            <w:tcW w:type="dxa" w:w="1800"/>
            <w:tcMar>
              <w:top w:w="90" w:type="dxa"/>
              <w:start w:w="110" w:type="dxa"/>
              <w:bottom w:w="90" w:type="dxa"/>
              <w:end w:w="110" w:type="dxa"/>
            </w:tcMar>
            <w:vAlign w:val="center"/>
          </w:tcPr>
          <w:p>
            <w:pPr>
              <w:spacing w:after="40" w:before="0"/>
            </w:pPr>
            <w:r>
              <w:rPr>
                <w:sz w:val="18"/>
              </w:rPr>
              <w:t>Aktivite - Ana</w:t>
            </w:r>
          </w:p>
        </w:tc>
        <w:tc>
          <w:tcPr>
            <w:tcW w:type="dxa" w:w="2520"/>
            <w:tcMar>
              <w:top w:w="90" w:type="dxa"/>
              <w:start w:w="110" w:type="dxa"/>
              <w:bottom w:w="90" w:type="dxa"/>
              <w:end w:w="110" w:type="dxa"/>
            </w:tcMar>
            <w:vAlign w:val="center"/>
          </w:tcPr>
          <w:p>
            <w:pPr>
              <w:spacing w:after="40" w:before="0"/>
            </w:pPr>
            <w:r>
              <w:rPr>
                <w:sz w:val="18"/>
              </w:rPr>
              <w:t>Alpine Coaster - Kuk Station</w:t>
            </w:r>
          </w:p>
        </w:tc>
        <w:tc>
          <w:tcPr>
            <w:tcW w:type="dxa" w:w="4320"/>
            <w:tcMar>
              <w:top w:w="90" w:type="dxa"/>
              <w:start w:w="110" w:type="dxa"/>
              <w:bottom w:w="90" w:type="dxa"/>
              <w:end w:w="110" w:type="dxa"/>
            </w:tcMar>
            <w:vAlign w:val="center"/>
          </w:tcPr>
          <w:p>
            <w:pPr>
              <w:spacing w:after="40" w:before="0"/>
            </w:pPr>
            <w:r>
              <w:rPr>
                <w:sz w:val="18"/>
              </w:rPr>
              <w:t>Teleferiğin üst istasyonunda, sosyal medyada öne çıkan ayrı deneyim.</w:t>
            </w:r>
          </w:p>
        </w:tc>
        <w:tc>
          <w:tcPr>
            <w:tcW w:type="dxa" w:w="2232"/>
            <w:tcMar>
              <w:top w:w="90" w:type="dxa"/>
              <w:start w:w="110" w:type="dxa"/>
              <w:bottom w:w="90" w:type="dxa"/>
              <w:end w:w="110" w:type="dxa"/>
            </w:tcMar>
            <w:vAlign w:val="center"/>
          </w:tcPr>
          <w:p>
            <w:pPr>
              <w:spacing w:after="40" w:before="0"/>
            </w:pPr>
            <w:hyperlink r:id="rId36">
              <w:r>
                <w:rPr>
                  <w:color w:val="1F4E79"/>
                  <w:u w:val="single"/>
                  <w:b/>
                </w:rPr>
                <w:t>Haritada Aç / Yol Tarifi</w:t>
              </w:r>
            </w:hyperlink>
          </w:p>
        </w:tc>
      </w:tr>
    </w:tbl>
    <w:p>
      <w:pPr>
        <w:spacing w:after="80"/>
      </w:pPr>
      <w:r>
        <w:rPr>
          <w:b/>
          <w:sz w:val="17"/>
        </w:rPr>
        <w:t xml:space="preserve">Doğrulama notu: </w:t>
      </w:r>
      <w:r>
        <w:rPr>
          <w:i/>
          <w:sz w:val="17"/>
        </w:rPr>
        <w:t>Yaş/boy/güvenlik koşulları ve çalışma durumu seyahat öncesi doğrulanır.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Önem seviyesi</w:t>
            </w:r>
          </w:p>
        </w:tc>
        <w:tc>
          <w:tcPr>
            <w:tcW w:type="dxa" w:w="2520"/>
            <w:tcMar>
              <w:top w:w="90" w:type="dxa"/>
              <w:start w:w="110" w:type="dxa"/>
              <w:bottom w:w="90" w:type="dxa"/>
              <w:end w:w="110" w:type="dxa"/>
            </w:tcMar>
            <w:vAlign w:val="center"/>
          </w:tcPr>
          <w:p>
            <w:pPr>
              <w:spacing w:after="40"/>
            </w:pPr>
            <w:r>
              <w:rPr>
                <w:b/>
                <w:sz w:val="18"/>
              </w:rPr>
            </w:r>
            <w:r>
              <w:rPr>
                <w:b/>
                <w:sz w:val="18"/>
              </w:rPr>
              <w:t>Nokta</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Mutlaka Gör</w:t>
            </w:r>
          </w:p>
        </w:tc>
        <w:tc>
          <w:tcPr>
            <w:tcW w:type="dxa" w:w="2520"/>
            <w:tcMar>
              <w:top w:w="90" w:type="dxa"/>
              <w:start w:w="110" w:type="dxa"/>
              <w:bottom w:w="90" w:type="dxa"/>
              <w:end w:w="110" w:type="dxa"/>
            </w:tcMar>
            <w:vAlign w:val="center"/>
          </w:tcPr>
          <w:p>
            <w:pPr>
              <w:spacing w:after="40"/>
            </w:pPr>
            <w:r/>
            <w:r>
              <w:rPr>
                <w:sz w:val="18"/>
              </w:rPr>
              <w:t>Kuk Station panorama viewpoint</w:t>
            </w:r>
          </w:p>
        </w:tc>
        <w:tc>
          <w:tcPr>
            <w:tcW w:type="dxa" w:w="4320"/>
            <w:tcMar>
              <w:top w:w="90" w:type="dxa"/>
              <w:start w:w="110" w:type="dxa"/>
              <w:bottom w:w="90" w:type="dxa"/>
              <w:end w:w="110" w:type="dxa"/>
            </w:tcMar>
            <w:vAlign w:val="center"/>
          </w:tcPr>
          <w:p>
            <w:pPr>
              <w:spacing w:after="40"/>
            </w:pPr>
            <w:r/>
            <w:r>
              <w:rPr>
                <w:sz w:val="18"/>
              </w:rPr>
              <w:t>Kotor Körfezi’nin yüksek açıdaki simgesel manzarası; teleferik deneyiminin ana nedeni.</w:t>
            </w:r>
          </w:p>
        </w:tc>
        <w:tc>
          <w:tcPr>
            <w:tcW w:type="dxa" w:w="2232"/>
            <w:tcMar>
              <w:top w:w="90" w:type="dxa"/>
              <w:start w:w="110" w:type="dxa"/>
              <w:bottom w:w="90" w:type="dxa"/>
              <w:end w:w="110" w:type="dxa"/>
            </w:tcMar>
            <w:vAlign w:val="center"/>
          </w:tcPr>
          <w:p>
            <w:pPr>
              <w:spacing w:after="40"/>
            </w:pPr>
            <w:r/>
            <w:hyperlink r:id="rId89">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Zaman Varsa</w:t>
            </w:r>
          </w:p>
        </w:tc>
        <w:tc>
          <w:tcPr>
            <w:tcW w:type="dxa" w:w="2520"/>
            <w:tcMar>
              <w:top w:w="90" w:type="dxa"/>
              <w:start w:w="110" w:type="dxa"/>
              <w:bottom w:w="90" w:type="dxa"/>
              <w:end w:w="110" w:type="dxa"/>
            </w:tcMar>
            <w:vAlign w:val="center"/>
          </w:tcPr>
          <w:p>
            <w:pPr>
              <w:spacing w:after="40"/>
            </w:pPr>
            <w:r/>
            <w:r>
              <w:rPr>
                <w:sz w:val="18"/>
              </w:rPr>
              <w:t>Monte 1350 Bar terrace</w:t>
            </w:r>
          </w:p>
        </w:tc>
        <w:tc>
          <w:tcPr>
            <w:tcW w:type="dxa" w:w="4320"/>
            <w:tcMar>
              <w:top w:w="90" w:type="dxa"/>
              <w:start w:w="110" w:type="dxa"/>
              <w:bottom w:w="90" w:type="dxa"/>
              <w:end w:w="110" w:type="dxa"/>
            </w:tcMar>
            <w:vAlign w:val="center"/>
          </w:tcPr>
          <w:p>
            <w:pPr>
              <w:spacing w:after="40"/>
            </w:pPr>
            <w:r/>
            <w:r>
              <w:rPr>
                <w:sz w:val="18"/>
              </w:rPr>
              <w:t>Aynı manzarayı oturarak deneyimleme ve kısa mola seçeneği; ana panorama yerine geçmez.</w:t>
            </w:r>
          </w:p>
        </w:tc>
        <w:tc>
          <w:tcPr>
            <w:tcW w:type="dxa" w:w="2232"/>
            <w:tcMar>
              <w:top w:w="90" w:type="dxa"/>
              <w:start w:w="110" w:type="dxa"/>
              <w:bottom w:w="90" w:type="dxa"/>
              <w:end w:w="110" w:type="dxa"/>
            </w:tcMar>
            <w:vAlign w:val="center"/>
          </w:tcPr>
          <w:p>
            <w:pPr>
              <w:spacing w:after="40"/>
            </w:pPr>
            <w:r/>
            <w:hyperlink r:id="rId38">
              <w:r>
                <w:rPr>
                  <w:color w:val="1F4E79"/>
                  <w:u w:val="single"/>
                  <w:b/>
                </w:rPr>
                <w:t>Haritada Aç</w:t>
              </w:r>
            </w:hyperlink>
          </w:p>
        </w:tc>
      </w:tr>
    </w:tbl>
    <w:p>
      <w:pPr>
        <w:spacing w:after="80"/>
      </w:pPr>
      <w:r>
        <w:rPr>
          <w:b/>
          <w:sz w:val="17"/>
        </w:rPr>
        <w:t xml:space="preserve">Doğrulama notu: </w:t>
      </w:r>
      <w:r>
        <w:rPr>
          <w:i/>
          <w:sz w:val="17"/>
        </w:rPr>
        <w:t>Hava ve görüş koşulları fotoğraf kalitesini etkiler.</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Teleferik ve Alpine Coaster aynı şey değildir: teleferik ulaşım/manzara deneyimi, Alpine Coaster üst istasyondaki ayrı aktivitedir. Hava nedeniyle işletme geçici kapanabilir.</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Zaman sıkışırsa üst istasyondaki uzun yemek molasını çıkarın; teleferik, panorama ve Alpine Coaster’ı koruyun.</w:t>
            </w:r>
          </w:p>
        </w:tc>
      </w:tr>
    </w:tbl>
    <w:p>
      <w:pPr>
        <w:spacing w:after="0"/>
      </w:pPr>
    </w:p>
    <w:p>
      <w:pPr>
        <w:pStyle w:val="Heading3"/>
        <w:keepNext/>
        <w:spacing w:before="140" w:after="80"/>
      </w:pPr>
      <w:r>
        <w:t>16.45-18.30 - Perast gün batımı öncesi kısa rota</w:t>
      </w:r>
    </w:p>
    <w:p>
      <w:pPr>
        <w:spacing w:after="60"/>
      </w:pPr>
      <w:r>
        <w:rPr>
          <w:b/>
          <w:color w:val="7F6000"/>
        </w:rPr>
        <w:t>Plan adımı türü: Sahil yürüyüşü + fotoğraf</w:t>
      </w:r>
    </w:p>
    <w:p>
      <w:pPr>
        <w:spacing w:after="60"/>
      </w:pPr>
      <w:r>
        <w:t>Perast’a geçin, kasaba girişindeki isimli otoparklardan birini kullanın. Sahil boyunca St. Nicholas çevresine yürüyün; adalar ve dağlar için fotoğraf verin.</w:t>
      </w:r>
    </w:p>
    <w:p>
      <w:pPr>
        <w:pStyle w:val="ListBullet"/>
        <w:spacing w:after="20"/>
      </w:pPr>
      <w:r>
        <w:t>Perast sahil yürüyüşü</w:t>
      </w:r>
    </w:p>
    <w:p>
      <w:pPr>
        <w:pStyle w:val="ListBullet"/>
        <w:spacing w:after="20"/>
      </w:pPr>
      <w:r>
        <w:t>St. Nicholas çevresi</w:t>
      </w:r>
    </w:p>
    <w:p>
      <w:pPr>
        <w:pStyle w:val="ListBullet"/>
        <w:spacing w:after="20"/>
      </w:pPr>
      <w:r>
        <w:t>Our Lady of the Rocks manzarası</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Rol</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Sistem önerisi</w:t>
            </w:r>
          </w:p>
        </w:tc>
        <w:tc>
          <w:tcPr>
            <w:tcW w:type="dxa" w:w="2520"/>
            <w:tcMar>
              <w:top w:w="90" w:type="dxa"/>
              <w:start w:w="110" w:type="dxa"/>
              <w:bottom w:w="90" w:type="dxa"/>
              <w:end w:w="110" w:type="dxa"/>
            </w:tcMar>
            <w:vAlign w:val="center"/>
          </w:tcPr>
          <w:p>
            <w:pPr>
              <w:spacing w:after="40"/>
            </w:pPr>
            <w:r/>
            <w:r>
              <w:rPr>
                <w:sz w:val="18"/>
              </w:rPr>
              <w:t>Parking 1 Perast - Kotor side</w:t>
            </w:r>
          </w:p>
        </w:tc>
        <w:tc>
          <w:tcPr>
            <w:tcW w:type="dxa" w:w="4320"/>
            <w:tcMar>
              <w:top w:w="90" w:type="dxa"/>
              <w:start w:w="110" w:type="dxa"/>
              <w:bottom w:w="90" w:type="dxa"/>
              <w:end w:w="110" w:type="dxa"/>
            </w:tcMar>
            <w:vAlign w:val="center"/>
          </w:tcPr>
          <w:p>
            <w:pPr>
              <w:spacing w:after="40"/>
            </w:pPr>
            <w:r/>
            <w:r>
              <w:rPr>
                <w:sz w:val="18"/>
              </w:rPr>
              <w:t>Kotor yönünden gelişte kasaba girişindeki en mantıklı resmî park.</w:t>
            </w:r>
          </w:p>
        </w:tc>
        <w:tc>
          <w:tcPr>
            <w:tcW w:type="dxa" w:w="2232"/>
            <w:tcMar>
              <w:top w:w="90" w:type="dxa"/>
              <w:start w:w="110" w:type="dxa"/>
              <w:bottom w:w="90" w:type="dxa"/>
              <w:end w:w="110" w:type="dxa"/>
            </w:tcMar>
            <w:vAlign w:val="center"/>
          </w:tcPr>
          <w:p>
            <w:pPr>
              <w:spacing w:after="40"/>
            </w:pPr>
            <w:r/>
            <w:hyperlink r:id="rId39">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En kolay alternatif</w:t>
            </w:r>
          </w:p>
        </w:tc>
        <w:tc>
          <w:tcPr>
            <w:tcW w:type="dxa" w:w="2520"/>
            <w:tcMar>
              <w:top w:w="90" w:type="dxa"/>
              <w:start w:w="110" w:type="dxa"/>
              <w:bottom w:w="90" w:type="dxa"/>
              <w:end w:w="110" w:type="dxa"/>
            </w:tcMar>
            <w:vAlign w:val="center"/>
          </w:tcPr>
          <w:p>
            <w:pPr>
              <w:spacing w:after="40"/>
            </w:pPr>
            <w:r/>
            <w:r>
              <w:rPr>
                <w:sz w:val="18"/>
              </w:rPr>
              <w:t>Parking 2 Perast - Risan side</w:t>
            </w:r>
          </w:p>
        </w:tc>
        <w:tc>
          <w:tcPr>
            <w:tcW w:type="dxa" w:w="4320"/>
            <w:tcMar>
              <w:top w:w="90" w:type="dxa"/>
              <w:start w:w="110" w:type="dxa"/>
              <w:bottom w:w="90" w:type="dxa"/>
              <w:end w:w="110" w:type="dxa"/>
            </w:tcMar>
            <w:vAlign w:val="center"/>
          </w:tcPr>
          <w:p>
            <w:pPr>
              <w:spacing w:after="40"/>
            </w:pPr>
            <w:r/>
            <w:r>
              <w:rPr>
                <w:sz w:val="18"/>
              </w:rPr>
              <w:t>İlk park doluysa kasabanın diğer ucundan giriş sağlar.</w:t>
            </w:r>
          </w:p>
        </w:tc>
        <w:tc>
          <w:tcPr>
            <w:tcW w:type="dxa" w:w="2232"/>
            <w:tcMar>
              <w:top w:w="90" w:type="dxa"/>
              <w:start w:w="110" w:type="dxa"/>
              <w:bottom w:w="90" w:type="dxa"/>
              <w:end w:w="110" w:type="dxa"/>
            </w:tcMar>
            <w:vAlign w:val="center"/>
          </w:tcPr>
          <w:p>
            <w:pPr>
              <w:spacing w:after="40"/>
            </w:pPr>
            <w:r/>
            <w:hyperlink r:id="rId40">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Ücretsiz seçenek</w:t>
            </w:r>
          </w:p>
        </w:tc>
        <w:tc>
          <w:tcPr>
            <w:tcW w:type="dxa" w:w="2520"/>
            <w:tcMar>
              <w:top w:w="90" w:type="dxa"/>
              <w:start w:w="110" w:type="dxa"/>
              <w:bottom w:w="90" w:type="dxa"/>
              <w:end w:w="110" w:type="dxa"/>
            </w:tcMar>
            <w:vAlign w:val="center"/>
          </w:tcPr>
          <w:p>
            <w:pPr>
              <w:spacing w:after="40"/>
            </w:pPr>
            <w:r/>
            <w:r>
              <w:rPr>
                <w:sz w:val="18"/>
              </w:rPr>
              <w:t>Temmuz için güvenilir ücretsiz seçenek doğrulanmadı</w:t>
            </w:r>
          </w:p>
        </w:tc>
        <w:tc>
          <w:tcPr>
            <w:tcW w:type="dxa" w:w="4320"/>
            <w:tcMar>
              <w:top w:w="90" w:type="dxa"/>
              <w:start w:w="110" w:type="dxa"/>
              <w:bottom w:w="90" w:type="dxa"/>
              <w:end w:w="110" w:type="dxa"/>
            </w:tcMar>
            <w:vAlign w:val="center"/>
          </w:tcPr>
          <w:p>
            <w:pPr>
              <w:spacing w:after="40"/>
            </w:pPr>
            <w:r/>
            <w:r>
              <w:rPr>
                <w:sz w:val="18"/>
              </w:rPr>
              <w:t>Ana yol kenarındaki gayriresmî alanlar ceza/güvenlik riski taşıdığı için önerilmez.</w:t>
            </w:r>
          </w:p>
        </w:tc>
        <w:tc>
          <w:tcPr>
            <w:tcW w:type="dxa" w:w="2232"/>
            <w:tcMar>
              <w:top w:w="90" w:type="dxa"/>
              <w:start w:w="110" w:type="dxa"/>
              <w:bottom w:w="90" w:type="dxa"/>
              <w:end w:w="110" w:type="dxa"/>
            </w:tcMar>
            <w:vAlign w:val="center"/>
          </w:tcPr>
          <w:p>
            <w:pPr>
              <w:spacing w:after="40"/>
            </w:pPr>
            <w:r/>
            <w:r>
              <w:rPr>
                <w:sz w:val="18"/>
              </w:rPr>
              <w:t>Zorla alternatif üretilmedi</w:t>
            </w:r>
          </w:p>
        </w:tc>
      </w:tr>
    </w:tbl>
    <w:p>
      <w:pPr/>
      <w:r>
        <w:t>Doğrulama notu: Perast içinde araç dolaşımı kısıtlıdır; iki giriş otoparkından yürüyün. Temmuz için doğrulanmış ücretsiz seçenek yoksa ana yol kenarını kullanmayın.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Önem seviyesi</w:t>
            </w:r>
          </w:p>
        </w:tc>
        <w:tc>
          <w:tcPr>
            <w:tcW w:type="dxa" w:w="2520"/>
            <w:tcMar>
              <w:top w:w="90" w:type="dxa"/>
              <w:start w:w="110" w:type="dxa"/>
              <w:bottom w:w="90" w:type="dxa"/>
              <w:end w:w="110" w:type="dxa"/>
            </w:tcMar>
            <w:vAlign w:val="center"/>
          </w:tcPr>
          <w:p>
            <w:pPr>
              <w:spacing w:after="40"/>
            </w:pPr>
            <w:r>
              <w:rPr>
                <w:b/>
                <w:sz w:val="18"/>
              </w:rPr>
            </w:r>
            <w:r>
              <w:rPr>
                <w:b/>
                <w:sz w:val="18"/>
              </w:rPr>
              <w:t>Nokta</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Güçlü Fotoğraf Noktası</w:t>
            </w:r>
          </w:p>
        </w:tc>
        <w:tc>
          <w:tcPr>
            <w:tcW w:type="dxa" w:w="2520"/>
            <w:tcMar>
              <w:top w:w="90" w:type="dxa"/>
              <w:start w:w="110" w:type="dxa"/>
              <w:bottom w:w="90" w:type="dxa"/>
              <w:end w:w="110" w:type="dxa"/>
            </w:tcMar>
            <w:vAlign w:val="center"/>
          </w:tcPr>
          <w:p>
            <w:pPr>
              <w:spacing w:after="40"/>
            </w:pPr>
            <w:r/>
            <w:r>
              <w:rPr>
                <w:sz w:val="18"/>
              </w:rPr>
              <w:t>St. Nicholas Church waterfront</w:t>
            </w:r>
          </w:p>
        </w:tc>
        <w:tc>
          <w:tcPr>
            <w:tcW w:type="dxa" w:w="4320"/>
            <w:tcMar>
              <w:top w:w="90" w:type="dxa"/>
              <w:start w:w="110" w:type="dxa"/>
              <w:bottom w:w="90" w:type="dxa"/>
              <w:end w:w="110" w:type="dxa"/>
            </w:tcMar>
            <w:vAlign w:val="center"/>
          </w:tcPr>
          <w:p>
            <w:pPr>
              <w:spacing w:after="40"/>
            </w:pPr>
            <w:r/>
            <w:r>
              <w:rPr>
                <w:sz w:val="18"/>
              </w:rPr>
              <w:t>Perast sahili, adalar ve dağ fonunu tek kadrajda verir.</w:t>
            </w:r>
          </w:p>
        </w:tc>
        <w:tc>
          <w:tcPr>
            <w:tcW w:type="dxa" w:w="2232"/>
            <w:tcMar>
              <w:top w:w="90" w:type="dxa"/>
              <w:start w:w="110" w:type="dxa"/>
              <w:bottom w:w="90" w:type="dxa"/>
              <w:end w:w="110" w:type="dxa"/>
            </w:tcMar>
            <w:vAlign w:val="center"/>
          </w:tcPr>
          <w:p>
            <w:pPr>
              <w:spacing w:after="40"/>
            </w:pPr>
            <w:r/>
            <w:hyperlink r:id="rId41">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Güçlü Fotoğraf Noktası</w:t>
            </w:r>
          </w:p>
        </w:tc>
        <w:tc>
          <w:tcPr>
            <w:tcW w:type="dxa" w:w="2520"/>
            <w:tcMar>
              <w:top w:w="90" w:type="dxa"/>
              <w:start w:w="110" w:type="dxa"/>
              <w:bottom w:w="90" w:type="dxa"/>
              <w:end w:w="110" w:type="dxa"/>
            </w:tcMar>
            <w:vAlign w:val="center"/>
          </w:tcPr>
          <w:p>
            <w:pPr>
              <w:spacing w:after="40"/>
            </w:pPr>
            <w:r/>
            <w:r>
              <w:rPr>
                <w:sz w:val="18"/>
              </w:rPr>
              <w:t>Our Lady of the Rocks view from Perast</w:t>
            </w:r>
          </w:p>
        </w:tc>
        <w:tc>
          <w:tcPr>
            <w:tcW w:type="dxa" w:w="4320"/>
            <w:tcMar>
              <w:top w:w="90" w:type="dxa"/>
              <w:start w:w="110" w:type="dxa"/>
              <w:bottom w:w="90" w:type="dxa"/>
              <w:end w:w="110" w:type="dxa"/>
            </w:tcMar>
            <w:vAlign w:val="center"/>
          </w:tcPr>
          <w:p>
            <w:pPr>
              <w:spacing w:after="40"/>
            </w:pPr>
            <w:r/>
            <w:r>
              <w:rPr>
                <w:sz w:val="18"/>
              </w:rPr>
              <w:t>Adayı karşıdan gösteren ikonik Perast kadrajı.</w:t>
            </w:r>
          </w:p>
        </w:tc>
        <w:tc>
          <w:tcPr>
            <w:tcW w:type="dxa" w:w="2232"/>
            <w:tcMar>
              <w:top w:w="90" w:type="dxa"/>
              <w:start w:w="110" w:type="dxa"/>
              <w:bottom w:w="90" w:type="dxa"/>
              <w:end w:w="110" w:type="dxa"/>
            </w:tcMar>
            <w:vAlign w:val="center"/>
          </w:tcPr>
          <w:p>
            <w:pPr>
              <w:spacing w:after="40"/>
            </w:pPr>
            <w:r/>
            <w:hyperlink r:id="rId90">
              <w:r>
                <w:rPr>
                  <w:color w:val="1F4E79"/>
                  <w:u w:val="single"/>
                  <w:b/>
                </w:rPr>
                <w:t>Haritada Aç</w:t>
              </w:r>
            </w:hyperlink>
          </w:p>
        </w:tc>
      </w:tr>
    </w:tbl>
    <w:p>
      <w:pPr>
        <w:spacing w:after="80"/>
      </w:pPr>
      <w:r>
        <w:rPr>
          <w:b/>
          <w:sz w:val="17"/>
        </w:rPr>
        <w:t xml:space="preserve">Doğrulama notu: </w:t>
      </w:r>
      <w:r>
        <w:rPr>
          <w:i/>
          <w:sz w:val="17"/>
        </w:rPr>
        <w:t>Bu sürümde tekne zorunlu değildir; süre uygunsa eklenir.</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Perast, bu yoğun günün ilk kısılacak bölümüdür; teleferik ve Alpine Coaster’ı korumak için süre gerektiğinde 45-60 dakikaya indirilebilir.</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Kotor veya teleferik gecikirse tekneyi tamamen çıkarın; yalnızca sahil yürüyüşü ve 1 fotoğraf noktası yapın.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3. Gün Plan B</w:t>
            </w:r>
          </w:p>
          <w:p>
            <w:pPr>
              <w:spacing w:after="0"/>
            </w:pPr>
            <w:r>
              <w:rPr>
                <w:sz w:val="19"/>
              </w:rPr>
              <w:t>Teleferik hava nedeniyle kapalıysa: Kotor Old Town süresini uzatın, Perast’ı ana programa alın ve tekne/Our Lady of the Rocks seçeneğini değerlendirin. Geç kalındıysa Perast kısalır; teleferik açıksa ana plandan çıkarılmaz.</w:t>
            </w:r>
          </w:p>
        </w:tc>
      </w:tr>
    </w:tbl>
    <w:p>
      <w:pPr>
        <w:spacing w:after="0"/>
      </w:pPr>
    </w:p>
    <w:p>
      <w:pPr>
        <w:pStyle w:val="Heading2"/>
        <w:keepNext/>
        <w:spacing w:before="140" w:after="80"/>
      </w:pPr>
      <w:r>
        <w:t>6.4 4. Gün - Sveti Stefan ve Petrovac</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Borders>
              <w:top w:val="single" w:sz="8" w:color="5B9BD5"/>
              <w:left w:val="single" w:sz="8" w:color="5B9BD5"/>
              <w:bottom w:val="single" w:sz="8" w:color="5B9BD5"/>
              <w:right w:val="single" w:sz="8" w:color="5B9BD5"/>
            </w:tcBorders>
          </w:tcPr>
          <w:p>
            <w:r>
              <w:rPr>
                <w:b/>
                <w:color w:val="1F4E79"/>
                <w:sz w:val="21"/>
              </w:rPr>
              <w:t>Günün özeti</w:t>
            </w:r>
          </w:p>
          <w:p>
            <w:pPr>
              <w:spacing w:after="0"/>
            </w:pPr>
            <w:r>
              <w:rPr>
                <w:sz w:val="19"/>
              </w:rPr>
              <w:t>Sabah Sveti Stefan’ın ikonik yüksek panorama kadrajı, ardından Petrovac’ta Kastio ve plaj. Bu gün önceki yoğun günün ardından daha rahattır.</w:t>
            </w:r>
          </w:p>
        </w:tc>
      </w:tr>
    </w:tbl>
    <w:p>
      <w:pPr>
        <w:spacing w:after="0"/>
      </w:pPr>
    </w:p>
    <w:p>
      <w:pPr/>
      <w:r>
        <w:t>09.00-10.00 - Sveti Stefan ikonik panorama  MUTLAKA GÖR</w:t>
      </w:r>
    </w:p>
    <w:p>
      <w:pPr/>
      <w:r>
        <w:t>Plan adımı türü: Mutlaka görülmesi gereken manzara ve fotoğraf deneyimi</w:t>
      </w:r>
    </w:p>
    <w:p>
      <w:pPr/>
      <w:r>
        <w:t>Doğrudan Sveti Stefan Great View üzerindeki işaretli kısa duruş alanına gidin. Güvenli ve yasal alan müsaitse 15-25 dakikalık fotoğraf molası verin; doluysa ücretli sahil parkını kullanın veya beklemeden Petrovac’a devam edin.</w:t>
      </w:r>
    </w:p>
    <w:p>
      <w:pPr>
        <w:pStyle w:val="ListBullet"/>
        <w:spacing w:after="20"/>
      </w:pPr>
      <w:r>
        <w:t>Ana hedef: yüksek açıdaki ada-kıyı kadrajı</w:t>
      </w:r>
    </w:p>
    <w:p>
      <w:pPr>
        <w:pStyle w:val="ListBullet"/>
        <w:spacing w:after="20"/>
      </w:pPr>
      <w:r>
        <w:t>Kıyıya iniş zorunlu değil</w:t>
      </w:r>
    </w:p>
    <w:p>
      <w:pPr>
        <w:pStyle w:val="ListBullet"/>
        <w:spacing w:after="20"/>
      </w:pPr>
      <w:r>
        <w:t>Uzun park araması yapılmaz</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Rol</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Sistem önerisi + ücretsiz</w:t>
            </w:r>
          </w:p>
        </w:tc>
        <w:tc>
          <w:tcPr>
            <w:tcW w:type="dxa" w:w="2520"/>
            <w:tcMar>
              <w:top w:w="90" w:type="dxa"/>
              <w:start w:w="110" w:type="dxa"/>
              <w:bottom w:w="90" w:type="dxa"/>
              <w:end w:w="110" w:type="dxa"/>
            </w:tcMar>
            <w:vAlign w:val="center"/>
          </w:tcPr>
          <w:p>
            <w:pPr>
              <w:spacing w:after="40"/>
            </w:pPr>
            <w:r/>
            <w:r>
              <w:rPr>
                <w:sz w:val="18"/>
              </w:rPr>
              <w:t>Sveti Stefan Great View signed pull-off</w:t>
            </w:r>
          </w:p>
        </w:tc>
        <w:tc>
          <w:tcPr>
            <w:tcW w:type="dxa" w:w="4320"/>
            <w:tcMar>
              <w:top w:w="90" w:type="dxa"/>
              <w:start w:w="110" w:type="dxa"/>
              <w:bottom w:w="90" w:type="dxa"/>
              <w:end w:w="110" w:type="dxa"/>
            </w:tcMar>
            <w:vAlign w:val="center"/>
          </w:tcPr>
          <w:p>
            <w:pPr>
              <w:spacing w:after="40"/>
            </w:pPr>
            <w:r/>
            <w:r>
              <w:rPr>
                <w:sz w:val="18"/>
              </w:rPr>
              <w:t>İkonik yüksek açı kadrajının bulunduğu ücretsiz ve işaretli kısa duruş noktası; yer sayısı sınırlıdır.</w:t>
            </w:r>
          </w:p>
        </w:tc>
        <w:tc>
          <w:tcPr>
            <w:tcW w:type="dxa" w:w="2232"/>
            <w:tcMar>
              <w:top w:w="90" w:type="dxa"/>
              <w:start w:w="110" w:type="dxa"/>
              <w:bottom w:w="90" w:type="dxa"/>
              <w:end w:w="110" w:type="dxa"/>
            </w:tcMar>
            <w:vAlign w:val="center"/>
          </w:tcPr>
          <w:p>
            <w:pPr>
              <w:spacing w:after="40"/>
            </w:pPr>
            <w:r/>
            <w:hyperlink r:id="rId91">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Daha güvenli / uzun alternatif</w:t>
            </w:r>
          </w:p>
        </w:tc>
        <w:tc>
          <w:tcPr>
            <w:tcW w:type="dxa" w:w="2520"/>
            <w:tcMar>
              <w:top w:w="90" w:type="dxa"/>
              <w:start w:w="110" w:type="dxa"/>
              <w:bottom w:w="90" w:type="dxa"/>
              <w:end w:w="110" w:type="dxa"/>
            </w:tcMar>
            <w:vAlign w:val="center"/>
          </w:tcPr>
          <w:p>
            <w:pPr>
              <w:spacing w:after="40"/>
            </w:pPr>
            <w:r/>
            <w:r>
              <w:rPr>
                <w:sz w:val="18"/>
              </w:rPr>
              <w:t>Sveti Stefan Beach Parking</w:t>
            </w:r>
          </w:p>
        </w:tc>
        <w:tc>
          <w:tcPr>
            <w:tcW w:type="dxa" w:w="4320"/>
            <w:tcMar>
              <w:top w:w="90" w:type="dxa"/>
              <w:start w:w="110" w:type="dxa"/>
              <w:bottom w:w="90" w:type="dxa"/>
              <w:end w:w="110" w:type="dxa"/>
            </w:tcMar>
            <w:vAlign w:val="center"/>
          </w:tcPr>
          <w:p>
            <w:pPr>
              <w:spacing w:after="40"/>
            </w:pPr>
            <w:r/>
            <w:r>
              <w:rPr>
                <w:sz w:val="18"/>
              </w:rPr>
              <w:t>Kısa duruş alanı doluysa ücretli ve daha düzenli park; manzara için daha fazla yürüyüş gerekir.</w:t>
            </w:r>
          </w:p>
        </w:tc>
        <w:tc>
          <w:tcPr>
            <w:tcW w:type="dxa" w:w="2232"/>
            <w:tcMar>
              <w:top w:w="90" w:type="dxa"/>
              <w:start w:w="110" w:type="dxa"/>
              <w:bottom w:w="90" w:type="dxa"/>
              <w:end w:w="110" w:type="dxa"/>
            </w:tcMar>
            <w:vAlign w:val="center"/>
          </w:tcPr>
          <w:p>
            <w:pPr>
              <w:spacing w:after="40"/>
            </w:pPr>
            <w:r/>
            <w:hyperlink r:id="rId44">
              <w:r>
                <w:rPr>
                  <w:color w:val="1F4E79"/>
                  <w:u w:val="single"/>
                  <w:b/>
                </w:rPr>
                <w:t>Yol Tarifi</w:t>
              </w:r>
            </w:hyperlink>
          </w:p>
        </w:tc>
      </w:tr>
    </w:tbl>
    <w:p>
      <w:pPr/>
      <w:r>
        <w:t>Doğrulama notu: Great View kısa duruş alanı ücretsiz fakat sınırlıdır. Yalnızca işaretli/yasal alanı kullanın; doluysa ücretli sahil parkına geçin veya durmadan devam edin.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Önem seviyesi</w:t>
            </w:r>
          </w:p>
        </w:tc>
        <w:tc>
          <w:tcPr>
            <w:tcW w:type="dxa" w:w="2520"/>
            <w:tcMar>
              <w:top w:w="90" w:type="dxa"/>
              <w:start w:w="110" w:type="dxa"/>
              <w:bottom w:w="90" w:type="dxa"/>
              <w:end w:w="110" w:type="dxa"/>
            </w:tcMar>
            <w:vAlign w:val="center"/>
          </w:tcPr>
          <w:p>
            <w:pPr>
              <w:spacing w:after="40"/>
            </w:pPr>
            <w:r>
              <w:rPr>
                <w:b/>
                <w:sz w:val="18"/>
              </w:rPr>
            </w:r>
            <w:r>
              <w:rPr>
                <w:b/>
                <w:sz w:val="18"/>
              </w:rPr>
              <w:t>Nokta</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Mutlaka Gör</w:t>
            </w:r>
          </w:p>
        </w:tc>
        <w:tc>
          <w:tcPr>
            <w:tcW w:type="dxa" w:w="2520"/>
            <w:tcMar>
              <w:top w:w="90" w:type="dxa"/>
              <w:start w:w="110" w:type="dxa"/>
              <w:bottom w:w="90" w:type="dxa"/>
              <w:end w:w="110" w:type="dxa"/>
            </w:tcMar>
            <w:vAlign w:val="center"/>
          </w:tcPr>
          <w:p>
            <w:pPr>
              <w:spacing w:after="40"/>
            </w:pPr>
            <w:r/>
            <w:r>
              <w:rPr>
                <w:sz w:val="18"/>
              </w:rPr>
              <w:t>Sveti Stefan Great View</w:t>
            </w:r>
          </w:p>
        </w:tc>
        <w:tc>
          <w:tcPr>
            <w:tcW w:type="dxa" w:w="4320"/>
            <w:tcMar>
              <w:top w:w="90" w:type="dxa"/>
              <w:start w:w="110" w:type="dxa"/>
              <w:bottom w:w="90" w:type="dxa"/>
              <w:end w:w="110" w:type="dxa"/>
            </w:tcMar>
            <w:vAlign w:val="center"/>
          </w:tcPr>
          <w:p>
            <w:pPr>
              <w:spacing w:after="40"/>
            </w:pPr>
            <w:r/>
            <w:r>
              <w:rPr>
                <w:sz w:val="18"/>
              </w:rPr>
              <w:t>Karadağ sahilinin en karakteristik ve en çok paylaşılan kadrajlarından biri; ana zaman akışında bağımsız adımdır.</w:t>
            </w:r>
          </w:p>
        </w:tc>
        <w:tc>
          <w:tcPr>
            <w:tcW w:type="dxa" w:w="2232"/>
            <w:tcMar>
              <w:top w:w="90" w:type="dxa"/>
              <w:start w:w="110" w:type="dxa"/>
              <w:bottom w:w="90" w:type="dxa"/>
              <w:end w:w="110" w:type="dxa"/>
            </w:tcMar>
            <w:vAlign w:val="center"/>
          </w:tcPr>
          <w:p>
            <w:pPr>
              <w:spacing w:after="40"/>
            </w:pPr>
            <w:r/>
            <w:hyperlink r:id="rId91">
              <w:r>
                <w:rPr>
                  <w:color w:val="1F4E79"/>
                  <w:u w:val="single"/>
                  <w:b/>
                </w:rPr>
                <w:t>Haritada Aç</w:t>
              </w:r>
            </w:hyperlink>
          </w:p>
        </w:tc>
      </w:tr>
    </w:tbl>
    <w:p>
      <w:pPr>
        <w:spacing w:after="80"/>
      </w:pPr>
      <w:r>
        <w:rPr>
          <w:b/>
          <w:sz w:val="17"/>
        </w:rPr>
        <w:t xml:space="preserve">Doğrulama notu: </w:t>
      </w:r>
      <w:r>
        <w:rPr>
          <w:i/>
          <w:sz w:val="17"/>
        </w:rPr>
        <w:t>Ada iç erişimi garanti edilmez; panorama ana ve güvenilir deneyimdir.</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Yol üzerinde tehlikeli biçimde durmayın. Kullanıcıya “uygun bir yer bul” denmez; doğrudan viewpoint verilir, fakat yasal park işaretleri her zaman önceliklidir.</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Yoğunluk veya güvenli duruş sorunu varsa fotoğraf molasını iptal edin; Petrovac programını koruyun.</w:t>
            </w:r>
          </w:p>
        </w:tc>
      </w:tr>
    </w:tbl>
    <w:p>
      <w:pPr>
        <w:spacing w:after="0"/>
      </w:pPr>
    </w:p>
    <w:p>
      <w:pPr>
        <w:pStyle w:val="Heading3"/>
        <w:keepNext/>
        <w:spacing w:before="140" w:after="80"/>
      </w:pPr>
      <w:r>
        <w:t>10.30-17.30 - Petrovac sahili, Kastio ve öğle yemeği</w:t>
      </w:r>
    </w:p>
    <w:p>
      <w:pPr>
        <w:spacing w:after="60"/>
      </w:pPr>
      <w:r>
        <w:rPr>
          <w:b/>
          <w:color w:val="7F6000"/>
        </w:rPr>
        <w:t>Plan adımı türü: Şehir + yemek + plaj</w:t>
      </w:r>
    </w:p>
    <w:p>
      <w:pPr/>
      <w:r>
        <w:t>Aracı sistemin önerdiği doğrulanmış Petrovac otoparkına bırakın. Sahil boyunca Kastio’ya yürüyün; ardından kullanıcı üç yemek türünden birini seçer ve seçilen kategoride yalnızca iki mekân görür. Öğle yemeğinden sonra Petrovac Plajı’nda serbest zaman geçirin.</w:t>
      </w:r>
    </w:p>
    <w:p>
      <w:pPr>
        <w:pStyle w:val="ListBullet"/>
        <w:spacing w:after="20"/>
      </w:pPr>
      <w:r>
        <w:t>Kastio Castle - ana fotoğraf noktası</w:t>
      </w:r>
    </w:p>
    <w:p>
      <w:pPr>
        <w:pStyle w:val="ListBullet"/>
        <w:spacing w:after="20"/>
      </w:pPr>
      <w:r>
        <w:t>Petrovac sahil yürüyüşü</w:t>
      </w:r>
    </w:p>
    <w:p>
      <w:pPr>
        <w:pStyle w:val="ListBullet"/>
        <w:spacing w:after="20"/>
      </w:pPr>
      <w:r>
        <w:t>Öğle yemeği</w:t>
      </w:r>
    </w:p>
    <w:p>
      <w:pPr>
        <w:pStyle w:val="ListBullet"/>
        <w:spacing w:after="20"/>
      </w:pPr>
      <w:r>
        <w:t>Plaj ve dinlenme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Rol</w:t>
            </w:r>
          </w:p>
        </w:tc>
        <w:tc>
          <w:tcPr>
            <w:tcW w:type="dxa" w:w="2520"/>
            <w:tcMar>
              <w:top w:w="90" w:type="dxa"/>
              <w:start w:w="110" w:type="dxa"/>
              <w:bottom w:w="90" w:type="dxa"/>
              <w:end w:w="110" w:type="dxa"/>
            </w:tcMar>
            <w:vAlign w:val="center"/>
          </w:tcPr>
          <w:p>
            <w:pPr>
              <w:spacing w:after="40"/>
            </w:pPr>
            <w:r>
              <w:rPr>
                <w:b/>
                <w:sz w:val="18"/>
              </w:rPr>
            </w:r>
            <w:r>
              <w:rPr>
                <w:b/>
                <w:sz w:val="18"/>
              </w:rPr>
              <w:t>Konum</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Sistem önerisi</w:t>
            </w:r>
          </w:p>
        </w:tc>
        <w:tc>
          <w:tcPr>
            <w:tcW w:type="dxa" w:w="2520"/>
            <w:tcMar>
              <w:top w:w="90" w:type="dxa"/>
              <w:start w:w="110" w:type="dxa"/>
              <w:bottom w:w="90" w:type="dxa"/>
              <w:end w:w="110" w:type="dxa"/>
            </w:tcMar>
            <w:vAlign w:val="center"/>
          </w:tcPr>
          <w:p>
            <w:pPr>
              <w:spacing w:after="40"/>
            </w:pPr>
            <w:r/>
            <w:r>
              <w:rPr>
                <w:sz w:val="18"/>
              </w:rPr>
              <w:t>Public Parking - Nika Anđuša, Petrovac</w:t>
            </w:r>
          </w:p>
        </w:tc>
        <w:tc>
          <w:tcPr>
            <w:tcW w:type="dxa" w:w="4320"/>
            <w:tcMar>
              <w:top w:w="90" w:type="dxa"/>
              <w:start w:w="110" w:type="dxa"/>
              <w:bottom w:w="90" w:type="dxa"/>
              <w:end w:w="110" w:type="dxa"/>
            </w:tcMar>
            <w:vAlign w:val="center"/>
          </w:tcPr>
          <w:p>
            <w:pPr>
              <w:spacing w:after="40"/>
            </w:pPr>
            <w:r/>
            <w:r>
              <w:rPr>
                <w:sz w:val="18"/>
              </w:rPr>
              <w:t>Merkez, Kastio ve sahile yürüyüş için dengeli konum; adı/adresi rehberlerde doğrulanıyor.</w:t>
            </w:r>
          </w:p>
        </w:tc>
        <w:tc>
          <w:tcPr>
            <w:tcW w:type="dxa" w:w="2232"/>
            <w:tcMar>
              <w:top w:w="90" w:type="dxa"/>
              <w:start w:w="110" w:type="dxa"/>
              <w:bottom w:w="90" w:type="dxa"/>
              <w:end w:w="110" w:type="dxa"/>
            </w:tcMar>
            <w:vAlign w:val="center"/>
          </w:tcPr>
          <w:p>
            <w:pPr>
              <w:spacing w:after="40"/>
            </w:pPr>
            <w:r/>
            <w:hyperlink r:id="rId92">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En yakın / kolay</w:t>
            </w:r>
          </w:p>
        </w:tc>
        <w:tc>
          <w:tcPr>
            <w:tcW w:type="dxa" w:w="2520"/>
            <w:tcMar>
              <w:top w:w="90" w:type="dxa"/>
              <w:start w:w="110" w:type="dxa"/>
              <w:bottom w:w="90" w:type="dxa"/>
              <w:end w:w="110" w:type="dxa"/>
            </w:tcMar>
            <w:vAlign w:val="center"/>
          </w:tcPr>
          <w:p>
            <w:pPr>
              <w:spacing w:after="40"/>
            </w:pPr>
            <w:r/>
            <w:r>
              <w:rPr>
                <w:sz w:val="18"/>
              </w:rPr>
              <w:t>Public Parking - Petrovac na moru bb</w:t>
            </w:r>
          </w:p>
        </w:tc>
        <w:tc>
          <w:tcPr>
            <w:tcW w:type="dxa" w:w="4320"/>
            <w:tcMar>
              <w:top w:w="90" w:type="dxa"/>
              <w:start w:w="110" w:type="dxa"/>
              <w:bottom w:w="90" w:type="dxa"/>
              <w:end w:w="110" w:type="dxa"/>
            </w:tcMar>
            <w:vAlign w:val="center"/>
          </w:tcPr>
          <w:p>
            <w:pPr>
              <w:spacing w:after="40"/>
            </w:pPr>
            <w:r/>
            <w:r>
              <w:rPr>
                <w:sz w:val="18"/>
              </w:rPr>
              <w:t>Merkez ve sahil için ikinci düzenli park alanı.</w:t>
            </w:r>
          </w:p>
        </w:tc>
        <w:tc>
          <w:tcPr>
            <w:tcW w:type="dxa" w:w="2232"/>
            <w:tcMar>
              <w:top w:w="90" w:type="dxa"/>
              <w:start w:w="110" w:type="dxa"/>
              <w:bottom w:w="90" w:type="dxa"/>
              <w:end w:w="110" w:type="dxa"/>
            </w:tcMar>
            <w:vAlign w:val="center"/>
          </w:tcPr>
          <w:p>
            <w:pPr>
              <w:spacing w:after="40"/>
            </w:pPr>
            <w:r/>
            <w:hyperlink r:id="rId93">
              <w:r>
                <w:rPr>
                  <w:color w:val="1F4E79"/>
                  <w:u w:val="single"/>
                  <w:b/>
                </w:rPr>
                <w:t>Yol Tarifi</w:t>
              </w:r>
            </w:hyperlink>
          </w:p>
        </w:tc>
      </w:tr>
      <w:tr>
        <w:trPr>
          <w:cantSplit/>
        </w:trPr>
        <w:tc>
          <w:tcPr>
            <w:tcW w:type="dxa" w:w="1800"/>
            <w:tcMar>
              <w:top w:w="90" w:type="dxa"/>
              <w:start w:w="110" w:type="dxa"/>
              <w:bottom w:w="90" w:type="dxa"/>
              <w:end w:w="110" w:type="dxa"/>
            </w:tcMar>
            <w:vAlign w:val="center"/>
          </w:tcPr>
          <w:p>
            <w:pPr>
              <w:spacing w:after="40"/>
            </w:pPr>
            <w:r/>
            <w:r>
              <w:rPr>
                <w:sz w:val="18"/>
              </w:rPr>
              <w:t>Plaj alternatifi</w:t>
            </w:r>
          </w:p>
        </w:tc>
        <w:tc>
          <w:tcPr>
            <w:tcW w:type="dxa" w:w="2520"/>
            <w:tcMar>
              <w:top w:w="90" w:type="dxa"/>
              <w:start w:w="110" w:type="dxa"/>
              <w:bottom w:w="90" w:type="dxa"/>
              <w:end w:w="110" w:type="dxa"/>
            </w:tcMar>
            <w:vAlign w:val="center"/>
          </w:tcPr>
          <w:p>
            <w:pPr>
              <w:spacing w:after="40"/>
            </w:pPr>
            <w:r/>
            <w:r>
              <w:rPr>
                <w:sz w:val="18"/>
              </w:rPr>
              <w:t>Lučice Parking Lot</w:t>
            </w:r>
          </w:p>
        </w:tc>
        <w:tc>
          <w:tcPr>
            <w:tcW w:type="dxa" w:w="4320"/>
            <w:tcMar>
              <w:top w:w="90" w:type="dxa"/>
              <w:start w:w="110" w:type="dxa"/>
              <w:bottom w:w="90" w:type="dxa"/>
              <w:end w:w="110" w:type="dxa"/>
            </w:tcMar>
            <w:vAlign w:val="center"/>
          </w:tcPr>
          <w:p>
            <w:pPr>
              <w:spacing w:after="40"/>
            </w:pPr>
            <w:r/>
            <w:r>
              <w:rPr>
                <w:sz w:val="18"/>
              </w:rPr>
              <w:t>Merkez parkları doluysa Lučice tarafında park ve plaj alternatifi; ana şehir yürüyüşüne daha uzaktır.</w:t>
            </w:r>
          </w:p>
        </w:tc>
        <w:tc>
          <w:tcPr>
            <w:tcW w:type="dxa" w:w="2232"/>
            <w:tcMar>
              <w:top w:w="90" w:type="dxa"/>
              <w:start w:w="110" w:type="dxa"/>
              <w:bottom w:w="90" w:type="dxa"/>
              <w:end w:w="110" w:type="dxa"/>
            </w:tcMar>
            <w:vAlign w:val="center"/>
          </w:tcPr>
          <w:p>
            <w:pPr>
              <w:spacing w:after="40"/>
            </w:pPr>
            <w:r/>
            <w:hyperlink r:id="rId94">
              <w:r>
                <w:rPr>
                  <w:color w:val="1F4E79"/>
                  <w:u w:val="single"/>
                  <w:b/>
                </w:rPr>
                <w:t>Yol Tarifi</w:t>
              </w:r>
            </w:hyperlink>
          </w:p>
        </w:tc>
      </w:tr>
    </w:tbl>
    <w:p>
      <w:pPr/>
      <w:r>
        <w:t>Doğrulama notu: Nika Anđuša, merkez public parking ve Lučice park bağlantıları 2027’de Google Maps adı, giriş noktası ve ücret açısından yeniden doğrulanmalıdır.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Yemek türü / rol</w:t>
            </w:r>
          </w:p>
        </w:tc>
        <w:tc>
          <w:tcPr>
            <w:tcW w:type="dxa" w:w="2520"/>
            <w:tcMar>
              <w:top w:w="90" w:type="dxa"/>
              <w:start w:w="110" w:type="dxa"/>
              <w:bottom w:w="90" w:type="dxa"/>
              <w:end w:w="110" w:type="dxa"/>
            </w:tcMar>
            <w:vAlign w:val="center"/>
          </w:tcPr>
          <w:p>
            <w:pPr>
              <w:spacing w:after="40"/>
            </w:pPr>
            <w:r>
              <w:rPr>
                <w:b/>
                <w:sz w:val="18"/>
              </w:rPr>
            </w:r>
            <w:r>
              <w:rPr>
                <w:b/>
                <w:sz w:val="18"/>
              </w:rPr>
              <w:t>Mekân</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Yerel / deniz ürünü - Ana</w:t>
            </w:r>
          </w:p>
        </w:tc>
        <w:tc>
          <w:tcPr>
            <w:tcW w:type="dxa" w:w="2520"/>
            <w:tcMar>
              <w:top w:w="90" w:type="dxa"/>
              <w:start w:w="110" w:type="dxa"/>
              <w:bottom w:w="90" w:type="dxa"/>
              <w:end w:w="110" w:type="dxa"/>
            </w:tcMar>
            <w:vAlign w:val="center"/>
          </w:tcPr>
          <w:p>
            <w:pPr>
              <w:spacing w:after="40"/>
            </w:pPr>
            <w:r/>
            <w:r>
              <w:rPr>
                <w:sz w:val="18"/>
              </w:rPr>
              <w:t>Konoba Mediterraneo</w:t>
            </w:r>
          </w:p>
        </w:tc>
        <w:tc>
          <w:tcPr>
            <w:tcW w:type="dxa" w:w="4320"/>
            <w:tcMar>
              <w:top w:w="90" w:type="dxa"/>
              <w:start w:w="110" w:type="dxa"/>
              <w:bottom w:w="90" w:type="dxa"/>
              <w:end w:w="110" w:type="dxa"/>
            </w:tcMar>
            <w:vAlign w:val="center"/>
          </w:tcPr>
          <w:p>
            <w:pPr>
              <w:spacing w:after="40"/>
            </w:pPr>
            <w:r/>
            <w:r>
              <w:rPr>
                <w:sz w:val="18"/>
              </w:rPr>
              <w:t>Petrovac’ın en çok değerlendirilen yerel deniz ürünü seçeneklerinden biri.</w:t>
            </w:r>
          </w:p>
        </w:tc>
        <w:tc>
          <w:tcPr>
            <w:tcW w:type="dxa" w:w="2232"/>
            <w:tcMar>
              <w:top w:w="90" w:type="dxa"/>
              <w:start w:w="110" w:type="dxa"/>
              <w:bottom w:w="90" w:type="dxa"/>
              <w:end w:w="110" w:type="dxa"/>
            </w:tcMar>
            <w:vAlign w:val="center"/>
          </w:tcPr>
          <w:p>
            <w:pPr>
              <w:spacing w:after="40"/>
            </w:pPr>
            <w:r/>
            <w:hyperlink r:id="rId95">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Yerel / deniz ürünü - Alternatif</w:t>
            </w:r>
          </w:p>
        </w:tc>
        <w:tc>
          <w:tcPr>
            <w:tcW w:type="dxa" w:w="2520"/>
            <w:tcMar>
              <w:top w:w="90" w:type="dxa"/>
              <w:start w:w="110" w:type="dxa"/>
              <w:bottom w:w="90" w:type="dxa"/>
              <w:end w:w="110" w:type="dxa"/>
            </w:tcMar>
            <w:vAlign w:val="center"/>
          </w:tcPr>
          <w:p>
            <w:pPr>
              <w:spacing w:after="40"/>
            </w:pPr>
            <w:r/>
            <w:r>
              <w:rPr>
                <w:sz w:val="18"/>
              </w:rPr>
              <w:t>Konoba Tramontana</w:t>
            </w:r>
          </w:p>
        </w:tc>
        <w:tc>
          <w:tcPr>
            <w:tcW w:type="dxa" w:w="4320"/>
            <w:tcMar>
              <w:top w:w="90" w:type="dxa"/>
              <w:start w:w="110" w:type="dxa"/>
              <w:bottom w:w="90" w:type="dxa"/>
              <w:end w:w="110" w:type="dxa"/>
            </w:tcMar>
            <w:vAlign w:val="center"/>
          </w:tcPr>
          <w:p>
            <w:pPr>
              <w:spacing w:after="40"/>
            </w:pPr>
            <w:r/>
            <w:r>
              <w:rPr>
                <w:sz w:val="18"/>
              </w:rPr>
              <w:t>Uygun fiyatlı deniz ürünleri ve körfez manzarasıyla anlamlı alternatif.</w:t>
            </w:r>
          </w:p>
        </w:tc>
        <w:tc>
          <w:tcPr>
            <w:tcW w:type="dxa" w:w="2232"/>
            <w:tcMar>
              <w:top w:w="90" w:type="dxa"/>
              <w:start w:w="110" w:type="dxa"/>
              <w:bottom w:w="90" w:type="dxa"/>
              <w:end w:w="110" w:type="dxa"/>
            </w:tcMar>
            <w:vAlign w:val="center"/>
          </w:tcPr>
          <w:p>
            <w:pPr>
              <w:spacing w:after="40"/>
            </w:pPr>
            <w:r/>
            <w:hyperlink r:id="rId96">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Et / ızgara - Ana</w:t>
            </w:r>
          </w:p>
        </w:tc>
        <w:tc>
          <w:tcPr>
            <w:tcW w:type="dxa" w:w="2520"/>
            <w:tcMar>
              <w:top w:w="90" w:type="dxa"/>
              <w:start w:w="110" w:type="dxa"/>
              <w:bottom w:w="90" w:type="dxa"/>
              <w:end w:w="110" w:type="dxa"/>
            </w:tcMar>
            <w:vAlign w:val="center"/>
          </w:tcPr>
          <w:p>
            <w:pPr>
              <w:spacing w:after="40"/>
            </w:pPr>
            <w:r/>
            <w:r>
              <w:rPr>
                <w:sz w:val="18"/>
              </w:rPr>
              <w:t>Restaurant MUN</w:t>
            </w:r>
          </w:p>
        </w:tc>
        <w:tc>
          <w:tcPr>
            <w:tcW w:type="dxa" w:w="4320"/>
            <w:tcMar>
              <w:top w:w="90" w:type="dxa"/>
              <w:start w:w="110" w:type="dxa"/>
              <w:bottom w:w="90" w:type="dxa"/>
              <w:end w:w="110" w:type="dxa"/>
            </w:tcMar>
            <w:vAlign w:val="center"/>
          </w:tcPr>
          <w:p>
            <w:pPr>
              <w:spacing w:after="40"/>
            </w:pPr>
            <w:r/>
            <w:r>
              <w:rPr>
                <w:sz w:val="18"/>
              </w:rPr>
              <w:t>Et ve Adriyatik mutfağını birlikte sunar; daha rafine seçenek.</w:t>
            </w:r>
          </w:p>
        </w:tc>
        <w:tc>
          <w:tcPr>
            <w:tcW w:type="dxa" w:w="2232"/>
            <w:tcMar>
              <w:top w:w="90" w:type="dxa"/>
              <w:start w:w="110" w:type="dxa"/>
              <w:bottom w:w="90" w:type="dxa"/>
              <w:end w:w="110" w:type="dxa"/>
            </w:tcMar>
            <w:vAlign w:val="center"/>
          </w:tcPr>
          <w:p>
            <w:pPr>
              <w:spacing w:after="40"/>
            </w:pPr>
            <w:r/>
            <w:hyperlink r:id="rId97">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Et / ızgara - Alternatif</w:t>
            </w:r>
          </w:p>
        </w:tc>
        <w:tc>
          <w:tcPr>
            <w:tcW w:type="dxa" w:w="2520"/>
            <w:tcMar>
              <w:top w:w="90" w:type="dxa"/>
              <w:start w:w="110" w:type="dxa"/>
              <w:bottom w:w="90" w:type="dxa"/>
              <w:end w:w="110" w:type="dxa"/>
            </w:tcMar>
            <w:vAlign w:val="center"/>
          </w:tcPr>
          <w:p>
            <w:pPr>
              <w:spacing w:after="40"/>
            </w:pPr>
            <w:r/>
            <w:r>
              <w:rPr>
                <w:sz w:val="18"/>
              </w:rPr>
              <w:t>Pod Lozom</w:t>
            </w:r>
          </w:p>
        </w:tc>
        <w:tc>
          <w:tcPr>
            <w:tcW w:type="dxa" w:w="4320"/>
            <w:tcMar>
              <w:top w:w="90" w:type="dxa"/>
              <w:start w:w="110" w:type="dxa"/>
              <w:bottom w:w="90" w:type="dxa"/>
              <w:end w:w="110" w:type="dxa"/>
            </w:tcMar>
            <w:vAlign w:val="center"/>
          </w:tcPr>
          <w:p>
            <w:pPr>
              <w:spacing w:after="40"/>
            </w:pPr>
            <w:r/>
            <w:r>
              <w:rPr>
                <w:sz w:val="18"/>
              </w:rPr>
              <w:t>Ekonomik-orta profile daha uygun, merkez/plaj akışına yakın alternatif.</w:t>
            </w:r>
          </w:p>
        </w:tc>
        <w:tc>
          <w:tcPr>
            <w:tcW w:type="dxa" w:w="2232"/>
            <w:tcMar>
              <w:top w:w="90" w:type="dxa"/>
              <w:start w:w="110" w:type="dxa"/>
              <w:bottom w:w="90" w:type="dxa"/>
              <w:end w:w="110" w:type="dxa"/>
            </w:tcMar>
            <w:vAlign w:val="center"/>
          </w:tcPr>
          <w:p>
            <w:pPr>
              <w:spacing w:after="40"/>
            </w:pPr>
            <w:r/>
            <w:hyperlink r:id="rId98">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Pizza / hızlı - Ana</w:t>
            </w:r>
          </w:p>
        </w:tc>
        <w:tc>
          <w:tcPr>
            <w:tcW w:type="dxa" w:w="2520"/>
            <w:tcMar>
              <w:top w:w="90" w:type="dxa"/>
              <w:start w:w="110" w:type="dxa"/>
              <w:bottom w:w="90" w:type="dxa"/>
              <w:end w:w="110" w:type="dxa"/>
            </w:tcMar>
            <w:vAlign w:val="center"/>
          </w:tcPr>
          <w:p>
            <w:pPr>
              <w:spacing w:after="40"/>
            </w:pPr>
            <w:r/>
            <w:r>
              <w:rPr>
                <w:sz w:val="18"/>
              </w:rPr>
              <w:t>Gastro Bar Piazza</w:t>
            </w:r>
          </w:p>
        </w:tc>
        <w:tc>
          <w:tcPr>
            <w:tcW w:type="dxa" w:w="4320"/>
            <w:tcMar>
              <w:top w:w="90" w:type="dxa"/>
              <w:start w:w="110" w:type="dxa"/>
              <w:bottom w:w="90" w:type="dxa"/>
              <w:end w:w="110" w:type="dxa"/>
            </w:tcMar>
            <w:vAlign w:val="center"/>
          </w:tcPr>
          <w:p>
            <w:pPr>
              <w:spacing w:after="40"/>
            </w:pPr>
            <w:r/>
            <w:r>
              <w:rPr>
                <w:sz w:val="18"/>
              </w:rPr>
              <w:t>Pizza, burger ve hızlı uluslararası yemekler; program geciktiğinde pratik.</w:t>
            </w:r>
          </w:p>
        </w:tc>
        <w:tc>
          <w:tcPr>
            <w:tcW w:type="dxa" w:w="2232"/>
            <w:tcMar>
              <w:top w:w="90" w:type="dxa"/>
              <w:start w:w="110" w:type="dxa"/>
              <w:bottom w:w="90" w:type="dxa"/>
              <w:end w:w="110" w:type="dxa"/>
            </w:tcMar>
            <w:vAlign w:val="center"/>
          </w:tcPr>
          <w:p>
            <w:pPr>
              <w:spacing w:after="40"/>
            </w:pPr>
            <w:r/>
            <w:hyperlink r:id="rId99">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Pizza / hızlı - Alternatif</w:t>
            </w:r>
          </w:p>
        </w:tc>
        <w:tc>
          <w:tcPr>
            <w:tcW w:type="dxa" w:w="2520"/>
            <w:tcMar>
              <w:top w:w="90" w:type="dxa"/>
              <w:start w:w="110" w:type="dxa"/>
              <w:bottom w:w="90" w:type="dxa"/>
              <w:end w:w="110" w:type="dxa"/>
            </w:tcMar>
            <w:vAlign w:val="center"/>
          </w:tcPr>
          <w:p>
            <w:pPr>
              <w:spacing w:after="40"/>
            </w:pPr>
            <w:r/>
            <w:r>
              <w:rPr>
                <w:sz w:val="18"/>
              </w:rPr>
              <w:t>Pizzeria Lazaret</w:t>
            </w:r>
          </w:p>
        </w:tc>
        <w:tc>
          <w:tcPr>
            <w:tcW w:type="dxa" w:w="4320"/>
            <w:tcMar>
              <w:top w:w="90" w:type="dxa"/>
              <w:start w:w="110" w:type="dxa"/>
              <w:bottom w:w="90" w:type="dxa"/>
              <w:end w:w="110" w:type="dxa"/>
            </w:tcMar>
            <w:vAlign w:val="center"/>
          </w:tcPr>
          <w:p>
            <w:pPr>
              <w:spacing w:after="40"/>
            </w:pPr>
            <w:r/>
            <w:r>
              <w:rPr>
                <w:sz w:val="18"/>
              </w:rPr>
              <w:t>Sahil üzerinde daha ekonomik pizza alternatifi.</w:t>
            </w:r>
          </w:p>
        </w:tc>
        <w:tc>
          <w:tcPr>
            <w:tcW w:type="dxa" w:w="2232"/>
            <w:tcMar>
              <w:top w:w="90" w:type="dxa"/>
              <w:start w:w="110" w:type="dxa"/>
              <w:bottom w:w="90" w:type="dxa"/>
              <w:end w:w="110" w:type="dxa"/>
            </w:tcMar>
            <w:vAlign w:val="center"/>
          </w:tcPr>
          <w:p>
            <w:pPr>
              <w:spacing w:after="40"/>
            </w:pPr>
            <w:r/>
            <w:hyperlink r:id="rId100">
              <w:r>
                <w:rPr>
                  <w:color w:val="1F4E79"/>
                  <w:u w:val="single"/>
                  <w:b/>
                </w:rPr>
                <w:t>Haritada Aç</w:t>
              </w:r>
            </w:hyperlink>
          </w:p>
        </w:tc>
      </w:tr>
    </w:tbl>
    <w:p>
      <w:pPr/>
      <w:r>
        <w:t>Doğrulama notu: Restoranların menü kategorisi, fiyatı, çalışma saati ve Maps kaydı seyahat öncesi yeniden kontrol edilir.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Önem seviyesi</w:t>
            </w:r>
          </w:p>
        </w:tc>
        <w:tc>
          <w:tcPr>
            <w:tcW w:type="dxa" w:w="2520"/>
            <w:tcMar>
              <w:top w:w="90" w:type="dxa"/>
              <w:start w:w="110" w:type="dxa"/>
              <w:bottom w:w="90" w:type="dxa"/>
              <w:end w:w="110" w:type="dxa"/>
            </w:tcMar>
            <w:vAlign w:val="center"/>
          </w:tcPr>
          <w:p>
            <w:pPr>
              <w:spacing w:after="40"/>
            </w:pPr>
            <w:r>
              <w:rPr>
                <w:b/>
                <w:sz w:val="18"/>
              </w:rPr>
            </w:r>
            <w:r>
              <w:rPr>
                <w:b/>
                <w:sz w:val="18"/>
              </w:rPr>
              <w:t>Nokta</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Güçlü Fotoğraf Noktası</w:t>
            </w:r>
          </w:p>
        </w:tc>
        <w:tc>
          <w:tcPr>
            <w:tcW w:type="dxa" w:w="2520"/>
            <w:tcMar>
              <w:top w:w="90" w:type="dxa"/>
              <w:start w:w="110" w:type="dxa"/>
              <w:bottom w:w="90" w:type="dxa"/>
              <w:end w:w="110" w:type="dxa"/>
            </w:tcMar>
            <w:vAlign w:val="center"/>
          </w:tcPr>
          <w:p>
            <w:pPr>
              <w:spacing w:after="40"/>
            </w:pPr>
            <w:r/>
            <w:r>
              <w:rPr>
                <w:sz w:val="18"/>
              </w:rPr>
              <w:t>Kastio Castle</w:t>
            </w:r>
          </w:p>
        </w:tc>
        <w:tc>
          <w:tcPr>
            <w:tcW w:type="dxa" w:w="4320"/>
            <w:tcMar>
              <w:top w:w="90" w:type="dxa"/>
              <w:start w:w="110" w:type="dxa"/>
              <w:bottom w:w="90" w:type="dxa"/>
              <w:end w:w="110" w:type="dxa"/>
            </w:tcMar>
            <w:vAlign w:val="center"/>
          </w:tcPr>
          <w:p>
            <w:pPr>
              <w:spacing w:after="40"/>
            </w:pPr>
            <w:r/>
            <w:r>
              <w:rPr>
                <w:sz w:val="18"/>
              </w:rPr>
              <w:t>Petrovac’ın en karakteristik deniz-kale kadrajı.</w:t>
            </w:r>
          </w:p>
        </w:tc>
        <w:tc>
          <w:tcPr>
            <w:tcW w:type="dxa" w:w="2232"/>
            <w:tcMar>
              <w:top w:w="90" w:type="dxa"/>
              <w:start w:w="110" w:type="dxa"/>
              <w:bottom w:w="90" w:type="dxa"/>
              <w:end w:w="110" w:type="dxa"/>
            </w:tcMar>
            <w:vAlign w:val="center"/>
          </w:tcPr>
          <w:p>
            <w:pPr>
              <w:spacing w:after="40"/>
            </w:pPr>
            <w:r/>
            <w:hyperlink r:id="rId49">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Zaman Varsa</w:t>
            </w:r>
          </w:p>
        </w:tc>
        <w:tc>
          <w:tcPr>
            <w:tcW w:type="dxa" w:w="2520"/>
            <w:tcMar>
              <w:top w:w="90" w:type="dxa"/>
              <w:start w:w="110" w:type="dxa"/>
              <w:bottom w:w="90" w:type="dxa"/>
              <w:end w:w="110" w:type="dxa"/>
            </w:tcMar>
            <w:vAlign w:val="center"/>
          </w:tcPr>
          <w:p>
            <w:pPr>
              <w:spacing w:after="40"/>
            </w:pPr>
            <w:r/>
            <w:r>
              <w:rPr>
                <w:sz w:val="18"/>
              </w:rPr>
              <w:t>Petrovac Beach promenade</w:t>
            </w:r>
          </w:p>
        </w:tc>
        <w:tc>
          <w:tcPr>
            <w:tcW w:type="dxa" w:w="4320"/>
            <w:tcMar>
              <w:top w:w="90" w:type="dxa"/>
              <w:start w:w="110" w:type="dxa"/>
              <w:bottom w:w="90" w:type="dxa"/>
              <w:end w:w="110" w:type="dxa"/>
            </w:tcMar>
            <w:vAlign w:val="center"/>
          </w:tcPr>
          <w:p>
            <w:pPr>
              <w:spacing w:after="40"/>
            </w:pPr>
            <w:r/>
            <w:r>
              <w:rPr>
                <w:sz w:val="18"/>
              </w:rPr>
              <w:t>Kolay sahil ve adacık manzarası; ana Kastio noktasını tamamlar.</w:t>
            </w:r>
          </w:p>
        </w:tc>
        <w:tc>
          <w:tcPr>
            <w:tcW w:type="dxa" w:w="2232"/>
            <w:tcMar>
              <w:top w:w="90" w:type="dxa"/>
              <w:start w:w="110" w:type="dxa"/>
              <w:bottom w:w="90" w:type="dxa"/>
              <w:end w:w="110" w:type="dxa"/>
            </w:tcMar>
            <w:vAlign w:val="center"/>
          </w:tcPr>
          <w:p>
            <w:pPr>
              <w:spacing w:after="40"/>
            </w:pPr>
            <w:r/>
            <w:hyperlink r:id="rId101">
              <w:r>
                <w:rPr>
                  <w:color w:val="1F4E79"/>
                  <w:u w:val="single"/>
                  <w:b/>
                </w:rPr>
                <w:t>Haritada Aç</w:t>
              </w:r>
            </w:hyperlink>
          </w:p>
        </w:tc>
      </w:tr>
    </w:tbl>
    <w:p>
      <w:pPr>
        <w:spacing w:after="80"/>
      </w:pPr>
      <w:r>
        <w:rPr>
          <w:b/>
          <w:sz w:val="17"/>
        </w:rPr>
        <w:t xml:space="preserve">Doğrulama notu: </w:t>
      </w:r>
      <w:r>
        <w:rPr>
          <w:i/>
          <w:sz w:val="17"/>
        </w:rPr>
        <w:t>Kastio çevresinde zemin ve merdivenlere dikkat edin.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shd w:fill="1F4E79"/>
          </w:tcPr>
          <w:p>
            <w:pPr>
              <w:spacing w:after="40" w:before="0"/>
            </w:pPr>
            <w:r>
              <w:rPr>
                <w:b/>
                <w:color w:val="FFFFFF"/>
                <w:sz w:val="18"/>
              </w:rPr>
              <w:t>Tür</w:t>
            </w:r>
          </w:p>
        </w:tc>
        <w:tc>
          <w:tcPr>
            <w:tcW w:type="dxa" w:w="2520"/>
            <w:tcMar>
              <w:top w:w="90" w:type="dxa"/>
              <w:start w:w="110" w:type="dxa"/>
              <w:bottom w:w="90" w:type="dxa"/>
              <w:end w:w="110" w:type="dxa"/>
            </w:tcMar>
            <w:vAlign w:val="center"/>
            <w:shd w:fill="1F4E79"/>
          </w:tcPr>
          <w:p>
            <w:pPr>
              <w:spacing w:after="40" w:before="0"/>
            </w:pPr>
            <w:r>
              <w:rPr>
                <w:b/>
                <w:color w:val="FFFFFF"/>
                <w:sz w:val="18"/>
              </w:rPr>
              <w:t>Öneri</w:t>
            </w:r>
          </w:p>
        </w:tc>
        <w:tc>
          <w:tcPr>
            <w:tcW w:type="dxa" w:w="4320"/>
            <w:tcMar>
              <w:top w:w="90" w:type="dxa"/>
              <w:start w:w="110" w:type="dxa"/>
              <w:bottom w:w="90" w:type="dxa"/>
              <w:end w:w="110" w:type="dxa"/>
            </w:tcMar>
            <w:vAlign w:val="center"/>
            <w:shd w:fill="1F4E79"/>
          </w:tcPr>
          <w:p>
            <w:pPr>
              <w:spacing w:after="40" w:before="0"/>
            </w:pPr>
            <w:r>
              <w:rPr>
                <w:b/>
                <w:color w:val="FFFFFF"/>
                <w:sz w:val="18"/>
              </w:rPr>
              <w:t>Neden bu seçenek?</w:t>
            </w:r>
          </w:p>
        </w:tc>
        <w:tc>
          <w:tcPr>
            <w:tcW w:type="dxa" w:w="2232"/>
            <w:tcMar>
              <w:top w:w="90" w:type="dxa"/>
              <w:start w:w="110" w:type="dxa"/>
              <w:bottom w:w="90" w:type="dxa"/>
              <w:end w:w="110" w:type="dxa"/>
            </w:tcMar>
            <w:vAlign w:val="center"/>
            <w:shd w:fill="1F4E79"/>
          </w:tcPr>
          <w:p>
            <w:pPr>
              <w:spacing w:after="40" w:before="0"/>
            </w:pPr>
            <w:r>
              <w:rPr>
                <w:b/>
                <w:color w:val="FFFFFF"/>
                <w:sz w:val="18"/>
              </w:rPr>
              <w:t>Doğrudan bağlantı</w:t>
            </w:r>
          </w:p>
        </w:tc>
      </w:tr>
      <w:tr>
        <w:trPr>
          <w:cantSplit/>
        </w:trPr>
        <w:tc>
          <w:tcPr>
            <w:tcW w:type="dxa" w:w="1800"/>
            <w:tcMar>
              <w:top w:w="90" w:type="dxa"/>
              <w:start w:w="110" w:type="dxa"/>
              <w:bottom w:w="90" w:type="dxa"/>
              <w:end w:w="110" w:type="dxa"/>
            </w:tcMar>
            <w:vAlign w:val="center"/>
          </w:tcPr>
          <w:p>
            <w:pPr>
              <w:spacing w:after="40" w:before="0"/>
            </w:pPr>
            <w:r>
              <w:rPr>
                <w:sz w:val="18"/>
              </w:rPr>
              <w:t>Plaj - Ana</w:t>
            </w:r>
          </w:p>
        </w:tc>
        <w:tc>
          <w:tcPr>
            <w:tcW w:type="dxa" w:w="2520"/>
            <w:tcMar>
              <w:top w:w="90" w:type="dxa"/>
              <w:start w:w="110" w:type="dxa"/>
              <w:bottom w:w="90" w:type="dxa"/>
              <w:end w:w="110" w:type="dxa"/>
            </w:tcMar>
            <w:vAlign w:val="center"/>
          </w:tcPr>
          <w:p>
            <w:pPr>
              <w:spacing w:after="40" w:before="0"/>
            </w:pPr>
            <w:r>
              <w:rPr>
                <w:sz w:val="18"/>
              </w:rPr>
              <w:t>Petrovac Beach</w:t>
            </w:r>
          </w:p>
        </w:tc>
        <w:tc>
          <w:tcPr>
            <w:tcW w:type="dxa" w:w="4320"/>
            <w:tcMar>
              <w:top w:w="90" w:type="dxa"/>
              <w:start w:w="110" w:type="dxa"/>
              <w:bottom w:w="90" w:type="dxa"/>
              <w:end w:w="110" w:type="dxa"/>
            </w:tcMar>
            <w:vAlign w:val="center"/>
          </w:tcPr>
          <w:p>
            <w:pPr>
              <w:spacing w:after="40" w:before="0"/>
            </w:pPr>
            <w:r>
              <w:rPr>
                <w:sz w:val="18"/>
              </w:rPr>
              <w:t>Şehir yürüyüşü, yemek ve parkla aynı alanda; yeni karar gerektirmez.</w:t>
            </w:r>
          </w:p>
        </w:tc>
        <w:tc>
          <w:tcPr>
            <w:tcW w:type="dxa" w:w="2232"/>
            <w:tcMar>
              <w:top w:w="90" w:type="dxa"/>
              <w:start w:w="110" w:type="dxa"/>
              <w:bottom w:w="90" w:type="dxa"/>
              <w:end w:w="110" w:type="dxa"/>
            </w:tcMar>
            <w:vAlign w:val="center"/>
          </w:tcPr>
          <w:p>
            <w:pPr>
              <w:spacing w:after="40" w:before="0"/>
            </w:pPr>
            <w:hyperlink r:id="rId50">
              <w:r>
                <w:rPr>
                  <w:color w:val="1F4E79"/>
                  <w:u w:val="single"/>
                  <w:b/>
                </w:rPr>
                <w:t>Haritada Aç / Yol Tarifi</w:t>
              </w:r>
            </w:hyperlink>
          </w:p>
        </w:tc>
      </w:tr>
      <w:tr>
        <w:trPr>
          <w:cantSplit/>
        </w:trPr>
        <w:tc>
          <w:tcPr>
            <w:tcW w:type="dxa" w:w="1800"/>
            <w:tcMar>
              <w:top w:w="90" w:type="dxa"/>
              <w:start w:w="110" w:type="dxa"/>
              <w:bottom w:w="90" w:type="dxa"/>
              <w:end w:w="110" w:type="dxa"/>
            </w:tcMar>
            <w:vAlign w:val="center"/>
          </w:tcPr>
          <w:p>
            <w:pPr>
              <w:spacing w:after="40" w:before="0"/>
            </w:pPr>
            <w:r>
              <w:rPr>
                <w:sz w:val="18"/>
              </w:rPr>
              <w:t>Plaj - Alternatif</w:t>
            </w:r>
          </w:p>
        </w:tc>
        <w:tc>
          <w:tcPr>
            <w:tcW w:type="dxa" w:w="2520"/>
            <w:tcMar>
              <w:top w:w="90" w:type="dxa"/>
              <w:start w:w="110" w:type="dxa"/>
              <w:bottom w:w="90" w:type="dxa"/>
              <w:end w:w="110" w:type="dxa"/>
            </w:tcMar>
            <w:vAlign w:val="center"/>
          </w:tcPr>
          <w:p>
            <w:pPr>
              <w:spacing w:after="40" w:before="0"/>
            </w:pPr>
            <w:r>
              <w:rPr>
                <w:sz w:val="18"/>
              </w:rPr>
              <w:t>Bečići Beach</w:t>
            </w:r>
          </w:p>
        </w:tc>
        <w:tc>
          <w:tcPr>
            <w:tcW w:type="dxa" w:w="4320"/>
            <w:tcMar>
              <w:top w:w="90" w:type="dxa"/>
              <w:start w:w="110" w:type="dxa"/>
              <w:bottom w:w="90" w:type="dxa"/>
              <w:end w:w="110" w:type="dxa"/>
            </w:tcMar>
            <w:vAlign w:val="center"/>
          </w:tcPr>
          <w:p>
            <w:pPr>
              <w:spacing w:after="40" w:before="0"/>
            </w:pPr>
            <w:r>
              <w:rPr>
                <w:sz w:val="18"/>
              </w:rPr>
              <w:t>Petrovac aşırı kalabalıksa konaklama üssüne dönülebilir.</w:t>
            </w:r>
          </w:p>
        </w:tc>
        <w:tc>
          <w:tcPr>
            <w:tcW w:type="dxa" w:w="2232"/>
            <w:tcMar>
              <w:top w:w="90" w:type="dxa"/>
              <w:start w:w="110" w:type="dxa"/>
              <w:bottom w:w="90" w:type="dxa"/>
              <w:end w:w="110" w:type="dxa"/>
            </w:tcMar>
            <w:vAlign w:val="center"/>
          </w:tcPr>
          <w:p>
            <w:pPr>
              <w:spacing w:after="40" w:before="0"/>
            </w:pPr>
            <w:hyperlink r:id="rId26">
              <w:r>
                <w:rPr>
                  <w:color w:val="1F4E79"/>
                  <w:u w:val="single"/>
                  <w:b/>
                </w:rPr>
                <w:t>Haritada Aç / Yol Tarifi</w:t>
              </w:r>
            </w:hyperlink>
          </w:p>
        </w:tc>
      </w:tr>
    </w:tbl>
    <w:p>
      <w:pPr>
        <w:spacing w:after="80"/>
      </w:pPr>
      <w:r>
        <w:rPr>
          <w:b/>
          <w:sz w:val="17"/>
        </w:rPr>
        <w:t xml:space="preserve">Doğrulama notu: </w:t>
      </w:r>
      <w:r>
        <w:rPr>
          <w:i/>
          <w:sz w:val="17"/>
        </w:rPr>
        <w:t>Şezlong/tesis ve deniz koşulları canlı değişebilir.</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Pazar ve temmuz yoğunluğunda park baskısı artabilir; Sveti Stefan molasını uzatmadan Petrovac’a geçin.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Park çok yoğunsa Kastio + kısa sahil yürüyüşünü koruyun; plajı Bečići’ye taşıyın.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4. Gün Plan B</w:t>
            </w:r>
          </w:p>
          <w:p>
            <w:pPr>
              <w:spacing w:after="0"/>
            </w:pPr>
            <w:r>
              <w:rPr>
                <w:sz w:val="19"/>
              </w:rPr>
              <w:t>Hava kötü olursa plajı kaldırın; Kastio, sahil yürüyüşü ve öğle yemeğini koruyun. Ertesi gün dönüş olduğu için program akşama uzatılmaz.</w:t>
            </w:r>
          </w:p>
        </w:tc>
      </w:tr>
    </w:tbl>
    <w:p>
      <w:pPr>
        <w:spacing w:after="0"/>
      </w:pPr>
    </w:p>
    <w:p>
      <w:pPr>
        <w:pStyle w:val="Heading2"/>
        <w:keepNext/>
        <w:spacing w:before="140" w:after="80"/>
      </w:pPr>
      <w:r>
        <w:t>6.5 5. Gün - Tiran Havalimanı’na Dönüş</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AF2F8"/>
            <w:tcMar>
              <w:top w:w="150" w:type="dxa"/>
              <w:start w:w="170" w:type="dxa"/>
              <w:bottom w:w="150" w:type="dxa"/>
              <w:end w:w="170" w:type="dxa"/>
            </w:tcMar>
            <w:tcBorders>
              <w:top w:val="single" w:sz="8" w:color="5B9BD5"/>
              <w:left w:val="single" w:sz="8" w:color="5B9BD5"/>
              <w:bottom w:val="single" w:sz="8" w:color="5B9BD5"/>
              <w:right w:val="single" w:sz="8" w:color="5B9BD5"/>
            </w:tcBorders>
          </w:tcPr>
          <w:p>
            <w:r>
              <w:rPr>
                <w:b/>
                <w:color w:val="1F4E79"/>
                <w:sz w:val="21"/>
              </w:rPr>
              <w:t>Günün özeti</w:t>
            </w:r>
          </w:p>
          <w:p>
            <w:pPr>
              <w:spacing w:after="0"/>
            </w:pPr>
            <w:r>
              <w:rPr>
                <w:sz w:val="19"/>
              </w:rPr>
              <w:t>22.00 uçuşa rağmen yeni büyük gezi eklenmez. Planın amacı yaz trafiği, mola ve araç teslimine karşı geniş tamponla havalimanına ulaşmaktır.</w:t>
            </w:r>
          </w:p>
        </w:tc>
      </w:tr>
    </w:tbl>
    <w:p>
      <w:pPr>
        <w:spacing w:after="0"/>
      </w:pPr>
    </w:p>
    <w:p>
      <w:pPr>
        <w:pStyle w:val="Heading3"/>
        <w:keepNext/>
        <w:spacing w:before="140" w:after="80"/>
      </w:pPr>
      <w:r>
        <w:t>10.00-19.00 - Tiran yönüne dönüş</w:t>
      </w:r>
    </w:p>
    <w:p>
      <w:pPr>
        <w:spacing w:after="60"/>
      </w:pPr>
      <w:r>
        <w:rPr>
          <w:b/>
          <w:color w:val="7F6000"/>
        </w:rPr>
        <w:t>Plan adımı türü: Transfer</w:t>
      </w:r>
    </w:p>
    <w:p>
      <w:pPr>
        <w:spacing w:after="60"/>
      </w:pPr>
      <w:r>
        <w:t>Check-out sonrası doğrudan Tiran Havalimanı yönüne hareket edin. Navigasyon ciddi gecikme göstermiyorsa tek kısa mola verilebilir; şehir içi yeni rota eklenmez.</w:t>
      </w:r>
    </w:p>
    <w:p>
      <w:pPr>
        <w:pStyle w:val="ListBullet"/>
        <w:spacing w:after="20"/>
      </w:pPr>
      <w:r>
        <w:t>Havalimanına hedef varış: yaklaşık 17.30-18.30</w:t>
      </w:r>
    </w:p>
    <w:p>
      <w:pPr>
        <w:pStyle w:val="ListBullet"/>
        <w:spacing w:after="20"/>
      </w:pPr>
      <w:r>
        <w:t>Yakıt ve araç teslimi için zaman bırak</w:t>
      </w:r>
    </w:p>
    <w:p>
      <w:pPr>
        <w:pStyle w:val="ListBullet"/>
        <w:spacing w:after="20"/>
      </w:pPr>
      <w:r>
        <w:t>Opsiyonel İşkodra molasını yalnızca geniş tampon varsa kullan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shd w:fill="1F4E79"/>
          </w:tcPr>
          <w:p>
            <w:pPr>
              <w:spacing w:after="40" w:before="0"/>
            </w:pPr>
            <w:r>
              <w:rPr>
                <w:b/>
                <w:color w:val="FFFFFF"/>
                <w:sz w:val="18"/>
              </w:rPr>
              <w:t>Tür</w:t>
            </w:r>
          </w:p>
        </w:tc>
        <w:tc>
          <w:tcPr>
            <w:tcW w:type="dxa" w:w="2520"/>
            <w:tcMar>
              <w:top w:w="90" w:type="dxa"/>
              <w:start w:w="110" w:type="dxa"/>
              <w:bottom w:w="90" w:type="dxa"/>
              <w:end w:w="110" w:type="dxa"/>
            </w:tcMar>
            <w:vAlign w:val="center"/>
            <w:shd w:fill="1F4E79"/>
          </w:tcPr>
          <w:p>
            <w:pPr>
              <w:spacing w:after="40" w:before="0"/>
            </w:pPr>
            <w:r>
              <w:rPr>
                <w:b/>
                <w:color w:val="FFFFFF"/>
                <w:sz w:val="18"/>
              </w:rPr>
              <w:t>Öneri</w:t>
            </w:r>
          </w:p>
        </w:tc>
        <w:tc>
          <w:tcPr>
            <w:tcW w:type="dxa" w:w="4320"/>
            <w:tcMar>
              <w:top w:w="90" w:type="dxa"/>
              <w:start w:w="110" w:type="dxa"/>
              <w:bottom w:w="90" w:type="dxa"/>
              <w:end w:w="110" w:type="dxa"/>
            </w:tcMar>
            <w:vAlign w:val="center"/>
            <w:shd w:fill="1F4E79"/>
          </w:tcPr>
          <w:p>
            <w:pPr>
              <w:spacing w:after="40" w:before="0"/>
            </w:pPr>
            <w:r>
              <w:rPr>
                <w:b/>
                <w:color w:val="FFFFFF"/>
                <w:sz w:val="18"/>
              </w:rPr>
              <w:t>Neden bu seçenek?</w:t>
            </w:r>
          </w:p>
        </w:tc>
        <w:tc>
          <w:tcPr>
            <w:tcW w:type="dxa" w:w="2232"/>
            <w:tcMar>
              <w:top w:w="90" w:type="dxa"/>
              <w:start w:w="110" w:type="dxa"/>
              <w:bottom w:w="90" w:type="dxa"/>
              <w:end w:w="110" w:type="dxa"/>
            </w:tcMar>
            <w:vAlign w:val="center"/>
            <w:shd w:fill="1F4E79"/>
          </w:tcPr>
          <w:p>
            <w:pPr>
              <w:spacing w:after="40" w:before="0"/>
            </w:pPr>
            <w:r>
              <w:rPr>
                <w:b/>
                <w:color w:val="FFFFFF"/>
                <w:sz w:val="18"/>
              </w:rPr>
              <w:t>Doğrudan bağlantı</w:t>
            </w:r>
          </w:p>
        </w:tc>
      </w:tr>
      <w:tr>
        <w:trPr>
          <w:cantSplit/>
        </w:trPr>
        <w:tc>
          <w:tcPr>
            <w:tcW w:type="dxa" w:w="1800"/>
            <w:tcMar>
              <w:top w:w="90" w:type="dxa"/>
              <w:start w:w="110" w:type="dxa"/>
              <w:bottom w:w="90" w:type="dxa"/>
              <w:end w:w="110" w:type="dxa"/>
            </w:tcMar>
            <w:vAlign w:val="center"/>
          </w:tcPr>
          <w:p>
            <w:pPr>
              <w:spacing w:after="40" w:before="0"/>
            </w:pPr>
            <w:r>
              <w:rPr>
                <w:sz w:val="18"/>
              </w:rPr>
              <w:t>Navigasyon - Ana</w:t>
            </w:r>
          </w:p>
        </w:tc>
        <w:tc>
          <w:tcPr>
            <w:tcW w:type="dxa" w:w="2520"/>
            <w:tcMar>
              <w:top w:w="90" w:type="dxa"/>
              <w:start w:w="110" w:type="dxa"/>
              <w:bottom w:w="90" w:type="dxa"/>
              <w:end w:w="110" w:type="dxa"/>
            </w:tcMar>
            <w:vAlign w:val="center"/>
          </w:tcPr>
          <w:p>
            <w:pPr>
              <w:spacing w:after="40" w:before="0"/>
            </w:pPr>
            <w:r>
              <w:rPr>
                <w:sz w:val="18"/>
              </w:rPr>
              <w:t>Tirana International Airport</w:t>
            </w:r>
          </w:p>
        </w:tc>
        <w:tc>
          <w:tcPr>
            <w:tcW w:type="dxa" w:w="4320"/>
            <w:tcMar>
              <w:top w:w="90" w:type="dxa"/>
              <w:start w:w="110" w:type="dxa"/>
              <w:bottom w:w="90" w:type="dxa"/>
              <w:end w:w="110" w:type="dxa"/>
            </w:tcMar>
            <w:vAlign w:val="center"/>
          </w:tcPr>
          <w:p>
            <w:pPr>
              <w:spacing w:after="40" w:before="0"/>
            </w:pPr>
            <w:r>
              <w:rPr>
                <w:sz w:val="18"/>
              </w:rPr>
              <w:t>Dönüş gününde tek ana hedef; başka turistik hedef eklenmez.</w:t>
            </w:r>
          </w:p>
        </w:tc>
        <w:tc>
          <w:tcPr>
            <w:tcW w:type="dxa" w:w="2232"/>
            <w:tcMar>
              <w:top w:w="90" w:type="dxa"/>
              <w:start w:w="110" w:type="dxa"/>
              <w:bottom w:w="90" w:type="dxa"/>
              <w:end w:w="110" w:type="dxa"/>
            </w:tcMar>
            <w:vAlign w:val="center"/>
          </w:tcPr>
          <w:p>
            <w:pPr>
              <w:spacing w:after="40" w:before="0"/>
            </w:pPr>
            <w:hyperlink r:id="rId51">
              <w:r>
                <w:rPr>
                  <w:color w:val="1F4E79"/>
                  <w:u w:val="single"/>
                  <w:b/>
                </w:rPr>
                <w:t>Haritada Aç / Yol Tarifi</w:t>
              </w:r>
            </w:hyperlink>
          </w:p>
        </w:tc>
      </w:tr>
    </w:tbl>
    <w:p>
      <w:pPr>
        <w:spacing w:after="80"/>
      </w:pPr>
      <w:r>
        <w:rPr>
          <w:b/>
          <w:sz w:val="17"/>
        </w:rPr>
        <w:t xml:space="preserve">Doğrulama notu: </w:t>
      </w:r>
      <w:r>
        <w:rPr>
          <w:i/>
          <w:sz w:val="17"/>
        </w:rPr>
        <w:t>Araç bırakma noktası kiralama firmasının teyit ettiği özel konumdur.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tcMar>
              <w:top w:w="90" w:type="dxa"/>
              <w:start w:w="110" w:type="dxa"/>
              <w:bottom w:w="90" w:type="dxa"/>
              <w:end w:w="110" w:type="dxa"/>
            </w:tcMar>
            <w:vAlign w:val="center"/>
          </w:tcPr>
          <w:p>
            <w:pPr>
              <w:spacing w:after="40"/>
            </w:pPr>
            <w:r>
              <w:rPr>
                <w:b/>
                <w:sz w:val="18"/>
              </w:rPr>
            </w:r>
            <w:r>
              <w:rPr>
                <w:b/>
                <w:sz w:val="18"/>
              </w:rPr>
              <w:t>Kısa mola rolü</w:t>
            </w:r>
          </w:p>
        </w:tc>
        <w:tc>
          <w:tcPr>
            <w:tcW w:type="dxa" w:w="2520"/>
            <w:tcMar>
              <w:top w:w="90" w:type="dxa"/>
              <w:start w:w="110" w:type="dxa"/>
              <w:bottom w:w="90" w:type="dxa"/>
              <w:end w:w="110" w:type="dxa"/>
            </w:tcMar>
            <w:vAlign w:val="center"/>
          </w:tcPr>
          <w:p>
            <w:pPr>
              <w:spacing w:after="40"/>
            </w:pPr>
            <w:r>
              <w:rPr>
                <w:b/>
                <w:sz w:val="18"/>
              </w:rPr>
            </w:r>
            <w:r>
              <w:rPr>
                <w:b/>
                <w:sz w:val="18"/>
              </w:rPr>
              <w:t>Mekân</w:t>
            </w:r>
          </w:p>
        </w:tc>
        <w:tc>
          <w:tcPr>
            <w:tcW w:type="dxa" w:w="4320"/>
            <w:tcMar>
              <w:top w:w="90" w:type="dxa"/>
              <w:start w:w="110" w:type="dxa"/>
              <w:bottom w:w="90" w:type="dxa"/>
              <w:end w:w="110" w:type="dxa"/>
            </w:tcMar>
            <w:vAlign w:val="center"/>
          </w:tcPr>
          <w:p>
            <w:pPr>
              <w:spacing w:after="40"/>
            </w:pPr>
            <w:r>
              <w:rPr>
                <w:b/>
                <w:sz w:val="18"/>
              </w:rPr>
            </w:r>
            <w:r>
              <w:rPr>
                <w:b/>
                <w:sz w:val="18"/>
              </w:rPr>
              <w:t>Neden bu seçenek?</w:t>
            </w:r>
          </w:p>
        </w:tc>
        <w:tc>
          <w:tcPr>
            <w:tcW w:type="dxa" w:w="2232"/>
            <w:tcMar>
              <w:top w:w="90" w:type="dxa"/>
              <w:start w:w="110" w:type="dxa"/>
              <w:bottom w:w="90" w:type="dxa"/>
              <w:end w:w="110" w:type="dxa"/>
            </w:tcMar>
            <w:vAlign w:val="center"/>
          </w:tcPr>
          <w:p>
            <w:pPr>
              <w:spacing w:after="40"/>
            </w:pPr>
            <w:r>
              <w:rPr>
                <w:b/>
                <w:sz w:val="18"/>
              </w:rPr>
            </w:r>
            <w:r>
              <w:rPr>
                <w:b/>
                <w:sz w:val="18"/>
              </w:rPr>
              <w:t>Doğrudan bağlantı</w:t>
            </w:r>
          </w:p>
        </w:tc>
      </w:tr>
      <w:tr>
        <w:trPr>
          <w:cantSplit/>
        </w:trPr>
        <w:tc>
          <w:tcPr>
            <w:tcW w:type="dxa" w:w="1800"/>
            <w:tcMar>
              <w:top w:w="90" w:type="dxa"/>
              <w:start w:w="110" w:type="dxa"/>
              <w:bottom w:w="90" w:type="dxa"/>
              <w:end w:w="110" w:type="dxa"/>
            </w:tcMar>
            <w:vAlign w:val="center"/>
          </w:tcPr>
          <w:p>
            <w:pPr>
              <w:spacing w:after="40"/>
            </w:pPr>
            <w:r/>
            <w:r>
              <w:rPr>
                <w:sz w:val="18"/>
              </w:rPr>
              <w:t>Ana</w:t>
            </w:r>
          </w:p>
        </w:tc>
        <w:tc>
          <w:tcPr>
            <w:tcW w:type="dxa" w:w="2520"/>
            <w:tcMar>
              <w:top w:w="90" w:type="dxa"/>
              <w:start w:w="110" w:type="dxa"/>
              <w:bottom w:w="90" w:type="dxa"/>
              <w:end w:w="110" w:type="dxa"/>
            </w:tcMar>
            <w:vAlign w:val="center"/>
          </w:tcPr>
          <w:p>
            <w:pPr>
              <w:spacing w:after="40"/>
            </w:pPr>
            <w:r/>
            <w:r>
              <w:rPr>
                <w:sz w:val="18"/>
              </w:rPr>
              <w:t>FISI Restaurant Shkodër</w:t>
            </w:r>
          </w:p>
        </w:tc>
        <w:tc>
          <w:tcPr>
            <w:tcW w:type="dxa" w:w="4320"/>
            <w:tcMar>
              <w:top w:w="90" w:type="dxa"/>
              <w:start w:w="110" w:type="dxa"/>
              <w:bottom w:w="90" w:type="dxa"/>
              <w:end w:w="110" w:type="dxa"/>
            </w:tcMar>
            <w:vAlign w:val="center"/>
          </w:tcPr>
          <w:p>
            <w:pPr>
              <w:spacing w:after="40"/>
            </w:pPr>
            <w:r/>
            <w:r>
              <w:rPr>
                <w:sz w:val="18"/>
              </w:rPr>
              <w:t>Yalnızca navigasyon çok geniş tampon gösteriyorsa; daha önce doğrulanmış hızlı/yerel seçenek.</w:t>
            </w:r>
          </w:p>
        </w:tc>
        <w:tc>
          <w:tcPr>
            <w:tcW w:type="dxa" w:w="2232"/>
            <w:tcMar>
              <w:top w:w="90" w:type="dxa"/>
              <w:start w:w="110" w:type="dxa"/>
              <w:bottom w:w="90" w:type="dxa"/>
              <w:end w:w="110" w:type="dxa"/>
            </w:tcMar>
            <w:vAlign w:val="center"/>
          </w:tcPr>
          <w:p>
            <w:pPr>
              <w:spacing w:after="40"/>
            </w:pPr>
            <w:r/>
            <w:hyperlink r:id="rId65">
              <w:r>
                <w:rPr>
                  <w:color w:val="1F4E79"/>
                  <w:u w:val="single"/>
                  <w:b/>
                </w:rPr>
                <w:t>Haritada Aç</w:t>
              </w:r>
            </w:hyperlink>
          </w:p>
        </w:tc>
      </w:tr>
      <w:tr>
        <w:trPr>
          <w:cantSplit/>
        </w:trPr>
        <w:tc>
          <w:tcPr>
            <w:tcW w:type="dxa" w:w="1800"/>
            <w:tcMar>
              <w:top w:w="90" w:type="dxa"/>
              <w:start w:w="110" w:type="dxa"/>
              <w:bottom w:w="90" w:type="dxa"/>
              <w:end w:w="110" w:type="dxa"/>
            </w:tcMar>
            <w:vAlign w:val="center"/>
          </w:tcPr>
          <w:p>
            <w:pPr>
              <w:spacing w:after="40"/>
            </w:pPr>
            <w:r/>
            <w:r>
              <w:rPr>
                <w:sz w:val="18"/>
              </w:rPr>
              <w:t>Alternatif</w:t>
            </w:r>
          </w:p>
        </w:tc>
        <w:tc>
          <w:tcPr>
            <w:tcW w:type="dxa" w:w="2520"/>
            <w:tcMar>
              <w:top w:w="90" w:type="dxa"/>
              <w:start w:w="110" w:type="dxa"/>
              <w:bottom w:w="90" w:type="dxa"/>
              <w:end w:w="110" w:type="dxa"/>
            </w:tcMar>
            <w:vAlign w:val="center"/>
          </w:tcPr>
          <w:p>
            <w:pPr>
              <w:spacing w:after="40"/>
            </w:pPr>
            <w:r/>
            <w:r>
              <w:rPr>
                <w:sz w:val="18"/>
              </w:rPr>
              <w:t>Proper Pizza Shkodër</w:t>
            </w:r>
          </w:p>
        </w:tc>
        <w:tc>
          <w:tcPr>
            <w:tcW w:type="dxa" w:w="4320"/>
            <w:tcMar>
              <w:top w:w="90" w:type="dxa"/>
              <w:start w:w="110" w:type="dxa"/>
              <w:bottom w:w="90" w:type="dxa"/>
              <w:end w:w="110" w:type="dxa"/>
            </w:tcMar>
            <w:vAlign w:val="center"/>
          </w:tcPr>
          <w:p>
            <w:pPr>
              <w:spacing w:after="40"/>
            </w:pPr>
            <w:r/>
            <w:r>
              <w:rPr>
                <w:sz w:val="18"/>
              </w:rPr>
              <w:t>Zaman daha darsa hızlı pizza alternatifi.</w:t>
            </w:r>
          </w:p>
        </w:tc>
        <w:tc>
          <w:tcPr>
            <w:tcW w:type="dxa" w:w="2232"/>
            <w:tcMar>
              <w:top w:w="90" w:type="dxa"/>
              <w:start w:w="110" w:type="dxa"/>
              <w:bottom w:w="90" w:type="dxa"/>
              <w:end w:w="110" w:type="dxa"/>
            </w:tcMar>
            <w:vAlign w:val="center"/>
          </w:tcPr>
          <w:p>
            <w:pPr>
              <w:spacing w:after="40"/>
            </w:pPr>
            <w:r/>
            <w:hyperlink r:id="rId69">
              <w:r>
                <w:rPr>
                  <w:color w:val="1F4E79"/>
                  <w:u w:val="single"/>
                  <w:b/>
                </w:rPr>
                <w:t>Haritada Aç</w:t>
              </w:r>
            </w:hyperlink>
          </w:p>
        </w:tc>
      </w:tr>
    </w:tbl>
    <w:p>
      <w:pPr>
        <w:spacing w:after="80"/>
      </w:pPr>
      <w:r>
        <w:rPr>
          <w:b/>
          <w:sz w:val="17"/>
        </w:rPr>
        <w:t xml:space="preserve">Doğrulama notu: </w:t>
      </w:r>
      <w:r>
        <w:rPr>
          <w:i/>
          <w:sz w:val="17"/>
        </w:rPr>
        <w:t>Tahmini havalimanı varışı 18.30’u geçiyorsa bütün opsiyonel molaları kaldırın.</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50" w:type="dxa"/>
              <w:start w:w="170" w:type="dxa"/>
              <w:bottom w:w="150" w:type="dxa"/>
              <w:end w:w="170" w:type="dxa"/>
            </w:tcMar>
            <w:tcBorders>
              <w:top w:val="single" w:sz="8" w:color="BF9000"/>
              <w:left w:val="single" w:sz="8" w:color="BF9000"/>
              <w:bottom w:val="single" w:sz="8" w:color="BF9000"/>
              <w:right w:val="single" w:sz="8" w:color="BF9000"/>
            </w:tcBorders>
          </w:tcPr>
          <w:p>
            <w:r>
              <w:rPr>
                <w:b/>
                <w:color w:val="1F4E79"/>
                <w:sz w:val="21"/>
              </w:rPr>
              <w:t>Bunu Bilmeden Gitme</w:t>
            </w:r>
          </w:p>
          <w:p>
            <w:pPr>
              <w:spacing w:after="0"/>
            </w:pPr>
            <w:r>
              <w:rPr>
                <w:sz w:val="19"/>
              </w:rPr>
              <w:t>Uçuşu riske atacak hiçbir fotoğraf, restoran veya şehir durağı korunmaz.</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Zaman Daralırsa</w:t>
            </w:r>
          </w:p>
          <w:p>
            <w:pPr>
              <w:spacing w:after="0"/>
            </w:pPr>
            <w:r>
              <w:rPr>
                <w:sz w:val="19"/>
              </w:rPr>
              <w:t>Trafik/teslim gecikmesi varsa doğrudan havalimanına gidin ve yemek işini terminale bırakın.</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50" w:type="dxa"/>
              <w:start w:w="170" w:type="dxa"/>
              <w:bottom w:w="150" w:type="dxa"/>
              <w:end w:w="170" w:type="dxa"/>
            </w:tcMar>
            <w:tcBorders>
              <w:top w:val="single" w:sz="8" w:color="C65911"/>
              <w:left w:val="single" w:sz="8" w:color="C65911"/>
              <w:bottom w:val="single" w:sz="8" w:color="C65911"/>
              <w:right w:val="single" w:sz="8" w:color="C65911"/>
            </w:tcBorders>
          </w:tcPr>
          <w:p>
            <w:r>
              <w:rPr>
                <w:b/>
                <w:color w:val="1F4E79"/>
                <w:sz w:val="21"/>
              </w:rPr>
              <w:t>5. Gün Plan B</w:t>
            </w:r>
          </w:p>
          <w:p>
            <w:pPr>
              <w:spacing w:after="0"/>
            </w:pPr>
            <w:r>
              <w:rPr>
                <w:sz w:val="19"/>
              </w:rPr>
              <w:t>Navigasyon ciddi gecikme gösterirse İşkodra tamamen çıkarılır. Korunması gereken tek adım, zamanında araç teslimi ve terminale erişimdir.</w:t>
            </w:r>
          </w:p>
        </w:tc>
      </w:tr>
    </w:tbl>
    <w:p>
      <w:pPr>
        <w:spacing w:after="0"/>
      </w:pPr>
    </w:p>
    <w:p>
      <w:pPr>
        <w:pStyle w:val="Heading1"/>
        <w:keepNext/>
        <w:spacing w:before="140" w:after="80"/>
      </w:pPr>
      <w:r>
        <w:t>7. Güncellenmiş Mock Plan Değerlendirmesi</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032"/>
            <w:tcMar>
              <w:top w:w="90" w:type="dxa"/>
              <w:start w:w="110" w:type="dxa"/>
              <w:bottom w:w="90" w:type="dxa"/>
              <w:end w:w="110" w:type="dxa"/>
            </w:tcMar>
            <w:vAlign w:val="center"/>
          </w:tcPr>
          <w:p>
            <w:pPr>
              <w:spacing w:after="40"/>
            </w:pPr>
            <w:r>
              <w:rPr>
                <w:b/>
                <w:sz w:val="18"/>
              </w:rPr>
            </w:r>
            <w:r>
              <w:rPr>
                <w:b/>
                <w:sz w:val="18"/>
              </w:rPr>
              <w:t>Kontrol sorusu</w:t>
            </w:r>
          </w:p>
        </w:tc>
        <w:tc>
          <w:tcPr>
            <w:tcW w:type="dxa" w:w="6624"/>
            <w:tcMar>
              <w:top w:w="90" w:type="dxa"/>
              <w:start w:w="110" w:type="dxa"/>
              <w:bottom w:w="90" w:type="dxa"/>
              <w:end w:w="110" w:type="dxa"/>
            </w:tcMar>
            <w:vAlign w:val="center"/>
          </w:tcPr>
          <w:p>
            <w:pPr>
              <w:spacing w:after="40"/>
            </w:pPr>
            <w:r>
              <w:rPr>
                <w:b/>
                <w:sz w:val="18"/>
              </w:rPr>
            </w:r>
            <w:r>
              <w:rPr>
                <w:b/>
                <w:sz w:val="18"/>
              </w:rPr>
              <w:t>Güncellenmiş çıktının cevabı</w:t>
            </w:r>
          </w:p>
        </w:tc>
      </w:tr>
      <w:tr>
        <w:trPr>
          <w:cantSplit/>
        </w:trPr>
        <w:tc>
          <w:tcPr>
            <w:tcW w:type="dxa" w:w="4032"/>
            <w:tcMar>
              <w:top w:w="90" w:type="dxa"/>
              <w:start w:w="110" w:type="dxa"/>
              <w:bottom w:w="90" w:type="dxa"/>
              <w:end w:w="110" w:type="dxa"/>
            </w:tcMar>
            <w:vAlign w:val="center"/>
          </w:tcPr>
          <w:p>
            <w:pPr>
              <w:spacing w:after="40"/>
            </w:pPr>
            <w:r/>
            <w:r>
              <w:rPr>
                <w:sz w:val="18"/>
              </w:rPr>
              <w:t>Kullanıcı tekrar park arıyor mu?</w:t>
            </w:r>
          </w:p>
        </w:tc>
        <w:tc>
          <w:tcPr>
            <w:tcW w:type="dxa" w:w="6624"/>
            <w:tcMar>
              <w:top w:w="90" w:type="dxa"/>
              <w:start w:w="110" w:type="dxa"/>
              <w:bottom w:w="90" w:type="dxa"/>
              <w:end w:w="110" w:type="dxa"/>
            </w:tcMar>
            <w:vAlign w:val="center"/>
          </w:tcPr>
          <w:p>
            <w:pPr>
              <w:spacing w:after="40"/>
            </w:pPr>
            <w:r/>
            <w:r>
              <w:rPr>
                <w:sz w:val="18"/>
              </w:rPr>
              <w:t>Hayır. Park gereken adımlarda rol bazlı en fazla üç seçenek bulunuyor: sistem önerisi, doğrulanmışsa ücretsiz ve en yakın/en kolay. Ücretsiz seçenek yoksa bu açıkça yazılıyor.</w:t>
            </w:r>
          </w:p>
        </w:tc>
      </w:tr>
      <w:tr>
        <w:trPr>
          <w:cantSplit/>
        </w:trPr>
        <w:tc>
          <w:tcPr>
            <w:tcW w:type="dxa" w:w="4032"/>
            <w:tcMar>
              <w:top w:w="90" w:type="dxa"/>
              <w:start w:w="110" w:type="dxa"/>
              <w:bottom w:w="90" w:type="dxa"/>
              <w:end w:w="110" w:type="dxa"/>
            </w:tcMar>
            <w:vAlign w:val="center"/>
          </w:tcPr>
          <w:p>
            <w:pPr>
              <w:spacing w:after="40"/>
            </w:pPr>
            <w:r/>
            <w:r>
              <w:rPr>
                <w:sz w:val="18"/>
              </w:rPr>
              <w:t>Park fiyatı dikkate alınıyor mu?</w:t>
            </w:r>
          </w:p>
        </w:tc>
        <w:tc>
          <w:tcPr>
            <w:tcW w:type="dxa" w:w="6624"/>
            <w:tcMar>
              <w:top w:w="90" w:type="dxa"/>
              <w:start w:w="110" w:type="dxa"/>
              <w:bottom w:w="90" w:type="dxa"/>
              <w:end w:w="110" w:type="dxa"/>
            </w:tcMar>
            <w:vAlign w:val="center"/>
          </w:tcPr>
          <w:p>
            <w:pPr>
              <w:spacing w:after="40"/>
            </w:pPr>
            <w:r/>
            <w:r>
              <w:rPr>
                <w:sz w:val="18"/>
              </w:rPr>
              <w:t>Evet. Örneğin Kotor’da Autoboka ekonomik, Benovo dengeli, Riva en yakın fakat pahalı olarak ayrıştırılıyor.</w:t>
            </w:r>
          </w:p>
        </w:tc>
      </w:tr>
      <w:tr>
        <w:trPr>
          <w:cantSplit/>
        </w:trPr>
        <w:tc>
          <w:tcPr>
            <w:tcW w:type="dxa" w:w="4032"/>
            <w:tcMar>
              <w:top w:w="90" w:type="dxa"/>
              <w:start w:w="110" w:type="dxa"/>
              <w:bottom w:w="90" w:type="dxa"/>
              <w:end w:w="110" w:type="dxa"/>
            </w:tcMar>
            <w:vAlign w:val="center"/>
          </w:tcPr>
          <w:p>
            <w:pPr>
              <w:spacing w:after="40"/>
            </w:pPr>
            <w:r/>
            <w:r>
              <w:rPr>
                <w:sz w:val="18"/>
              </w:rPr>
              <w:t>Kullanıcı yemek için uzun liste inceliyor mu?</w:t>
            </w:r>
          </w:p>
        </w:tc>
        <w:tc>
          <w:tcPr>
            <w:tcW w:type="dxa" w:w="6624"/>
            <w:tcMar>
              <w:top w:w="90" w:type="dxa"/>
              <w:start w:w="110" w:type="dxa"/>
              <w:bottom w:w="90" w:type="dxa"/>
              <w:end w:w="110" w:type="dxa"/>
            </w:tcMar>
            <w:vAlign w:val="center"/>
          </w:tcPr>
          <w:p>
            <w:pPr>
              <w:spacing w:after="40"/>
            </w:pPr>
            <w:r/>
            <w:r>
              <w:rPr>
                <w:sz w:val="18"/>
              </w:rPr>
              <w:t>Hayır. Ana öğünde önce üç yemek türünden biri seçiliyor; yalnızca seçilen kategorideki ana ve alternatif mekân açılıyor. Kahvaltı ve kısa molalarda yapı sadeleştiriliyor.</w:t>
            </w:r>
          </w:p>
        </w:tc>
      </w:tr>
      <w:tr>
        <w:trPr>
          <w:cantSplit/>
        </w:trPr>
        <w:tc>
          <w:tcPr>
            <w:tcW w:type="dxa" w:w="4032"/>
            <w:tcMar>
              <w:top w:w="90" w:type="dxa"/>
              <w:start w:w="110" w:type="dxa"/>
              <w:bottom w:w="90" w:type="dxa"/>
              <w:end w:w="110" w:type="dxa"/>
            </w:tcMar>
            <w:vAlign w:val="center"/>
          </w:tcPr>
          <w:p>
            <w:pPr>
              <w:spacing w:after="40"/>
            </w:pPr>
            <w:r/>
            <w:r>
              <w:rPr>
                <w:sz w:val="18"/>
              </w:rPr>
              <w:t>Fotoğraf noktalarının önemi anlaşılıyor mu?</w:t>
            </w:r>
          </w:p>
        </w:tc>
        <w:tc>
          <w:tcPr>
            <w:tcW w:type="dxa" w:w="6624"/>
            <w:tcMar>
              <w:top w:w="90" w:type="dxa"/>
              <w:start w:w="110" w:type="dxa"/>
              <w:bottom w:w="90" w:type="dxa"/>
              <w:end w:w="110" w:type="dxa"/>
            </w:tcMar>
            <w:vAlign w:val="center"/>
          </w:tcPr>
          <w:p>
            <w:pPr>
              <w:spacing w:after="40"/>
            </w:pPr>
            <w:r/>
            <w:r>
              <w:rPr>
                <w:sz w:val="18"/>
              </w:rPr>
              <w:t>Evet. Sveti Stefan Great View, Kuk panoraması ve Dancing Girl gibi noktalar önem seviyeleriyle işaretleniyor; Mutlaka Gör noktaları ana zaman akışına giriyor.</w:t>
            </w:r>
          </w:p>
        </w:tc>
      </w:tr>
      <w:tr>
        <w:trPr>
          <w:cantSplit/>
        </w:trPr>
        <w:tc>
          <w:tcPr>
            <w:tcW w:type="dxa" w:w="4032"/>
            <w:tcMar>
              <w:top w:w="90" w:type="dxa"/>
              <w:start w:w="110" w:type="dxa"/>
              <w:bottom w:w="90" w:type="dxa"/>
              <w:end w:w="110" w:type="dxa"/>
            </w:tcMar>
            <w:vAlign w:val="center"/>
          </w:tcPr>
          <w:p>
            <w:pPr>
              <w:spacing w:after="40"/>
            </w:pPr>
            <w:r/>
            <w:r>
              <w:rPr>
                <w:sz w:val="18"/>
              </w:rPr>
              <w:t>Kaçırılmaması gereken deneyimler kapsanıyor mu?</w:t>
            </w:r>
          </w:p>
        </w:tc>
        <w:tc>
          <w:tcPr>
            <w:tcW w:type="dxa" w:w="6624"/>
            <w:tcMar>
              <w:top w:w="90" w:type="dxa"/>
              <w:start w:w="110" w:type="dxa"/>
              <w:bottom w:w="90" w:type="dxa"/>
              <w:end w:w="110" w:type="dxa"/>
            </w:tcMar>
            <w:vAlign w:val="center"/>
          </w:tcPr>
          <w:p>
            <w:pPr>
              <w:spacing w:after="40"/>
            </w:pPr>
            <w:r/>
            <w:r>
              <w:rPr>
                <w:sz w:val="18"/>
              </w:rPr>
              <w:t>Evet. Kotor-Lovćen teleferiği ve Alpine Coaster ana plana dahil; gecikmede önce Perast kısalıyor.</w:t>
            </w:r>
          </w:p>
        </w:tc>
      </w:tr>
      <w:tr>
        <w:trPr>
          <w:cantSplit/>
        </w:trPr>
        <w:tc>
          <w:tcPr>
            <w:tcW w:type="dxa" w:w="4032"/>
            <w:tcMar>
              <w:top w:w="90" w:type="dxa"/>
              <w:start w:w="110" w:type="dxa"/>
              <w:bottom w:w="90" w:type="dxa"/>
              <w:end w:w="110" w:type="dxa"/>
            </w:tcMar>
            <w:vAlign w:val="center"/>
          </w:tcPr>
          <w:p>
            <w:pPr>
              <w:spacing w:after="40"/>
            </w:pPr>
            <w:r/>
            <w:r>
              <w:rPr>
                <w:sz w:val="18"/>
              </w:rPr>
              <w:t>MVP fazla ileri teknoloji gerektiriyor mu?</w:t>
            </w:r>
          </w:p>
        </w:tc>
        <w:tc>
          <w:tcPr>
            <w:tcW w:type="dxa" w:w="6624"/>
            <w:tcMar>
              <w:top w:w="90" w:type="dxa"/>
              <w:start w:w="110" w:type="dxa"/>
              <w:bottom w:w="90" w:type="dxa"/>
              <w:end w:w="110" w:type="dxa"/>
            </w:tcMar>
            <w:vAlign w:val="center"/>
          </w:tcPr>
          <w:p>
            <w:pPr>
              <w:spacing w:after="40"/>
            </w:pPr>
            <w:r/>
            <w:r>
              <w:rPr>
                <w:sz w:val="18"/>
              </w:rPr>
              <w:t>Hayır. Sınırlı pilot destinasyonlarda park/restoran/fotoğraf kayıtları manuel doğrulanabilir. Canlı doluluk, fiyat ve açık olma otomasyonu MVP sonrasıdır.</w:t>
            </w:r>
          </w:p>
        </w:tc>
      </w:tr>
      <w:tr>
        <w:trPr>
          <w:cantSplit/>
        </w:trPr>
        <w:tc>
          <w:tcPr>
            <w:tcW w:type="dxa" w:w="4032"/>
            <w:tcMar>
              <w:top w:w="90" w:type="dxa"/>
              <w:start w:w="110" w:type="dxa"/>
              <w:bottom w:w="90" w:type="dxa"/>
              <w:end w:w="110" w:type="dxa"/>
            </w:tcMar>
            <w:vAlign w:val="center"/>
          </w:tcPr>
          <w:p>
            <w:pPr>
              <w:spacing w:after="40"/>
            </w:pPr>
            <w:r/>
            <w:r>
              <w:rPr>
                <w:sz w:val="18"/>
              </w:rPr>
              <w:t>Belirsizlik saklanıyor mu?</w:t>
            </w:r>
          </w:p>
        </w:tc>
        <w:tc>
          <w:tcPr>
            <w:tcW w:type="dxa" w:w="6624"/>
            <w:tcMar>
              <w:top w:w="90" w:type="dxa"/>
              <w:start w:w="110" w:type="dxa"/>
              <w:bottom w:w="90" w:type="dxa"/>
              <w:end w:w="110" w:type="dxa"/>
            </w:tcMar>
            <w:vAlign w:val="center"/>
          </w:tcPr>
          <w:p>
            <w:pPr>
              <w:spacing w:after="40"/>
            </w:pPr>
            <w:r/>
            <w:r>
              <w:rPr>
                <w:sz w:val="18"/>
              </w:rPr>
              <w:t>Hayır. Her değişken bilgi için son doğrulama gereği belirtiliyor; doğrulanmamış ücretsiz park zorla önerilmiyor.</w:t>
            </w:r>
          </w:p>
        </w:tc>
      </w:tr>
      <w:tr>
        <w:trPr>
          <w:cantSplit/>
        </w:trPr>
        <w:tc>
          <w:tcPr>
            <w:tcW w:type="dxa" w:w="4032"/>
            <w:tcMar>
              <w:top w:w="90" w:type="dxa"/>
              <w:start w:w="110" w:type="dxa"/>
              <w:bottom w:w="90" w:type="dxa"/>
              <w:end w:w="110" w:type="dxa"/>
            </w:tcMar>
            <w:vAlign w:val="center"/>
          </w:tcPr>
          <w:p>
            <w:pPr>
              <w:spacing w:after="40"/>
            </w:pPr>
            <w:r/>
            <w:r>
              <w:rPr>
                <w:sz w:val="18"/>
              </w:rPr>
              <w:t>Plan hâlâ dengeli mi?</w:t>
            </w:r>
          </w:p>
        </w:tc>
        <w:tc>
          <w:tcPr>
            <w:tcW w:type="dxa" w:w="6624"/>
            <w:tcMar>
              <w:top w:w="90" w:type="dxa"/>
              <w:start w:w="110" w:type="dxa"/>
              <w:bottom w:w="90" w:type="dxa"/>
              <w:end w:w="110" w:type="dxa"/>
            </w:tcMar>
            <w:vAlign w:val="center"/>
          </w:tcPr>
          <w:p>
            <w:pPr>
              <w:spacing w:after="40"/>
            </w:pPr>
            <w:r/>
            <w:r>
              <w:rPr>
                <w:sz w:val="18"/>
              </w:rPr>
              <w:t>Genel olarak evet; 3. gün bilinçli olarak yoğun ve bu durum kullanıcıya açıkça gösteriliyor.</w:t>
            </w:r>
          </w:p>
        </w:tc>
      </w:tr>
    </w:tbl>
    <w:p>
      <w:pPr>
        <w:pStyle w:val="Heading1"/>
        <w:keepNext/>
        <w:spacing w:before="140" w:after="80"/>
      </w:pPr>
      <w:r>
        <w:t>8. MVP İçin Konum Kartı Veri Yapısı</w:t>
      </w:r>
    </w:p>
    <w:p>
      <w:pPr/>
      <w:r>
        <w:t>Bu mock planın çalışabilmesi için her konum kaydında aşağıdaki asgari alanlar bulunmalıdır:</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tcMar>
              <w:top w:w="90" w:type="dxa"/>
              <w:start w:w="110" w:type="dxa"/>
              <w:bottom w:w="90" w:type="dxa"/>
              <w:end w:w="110" w:type="dxa"/>
            </w:tcMar>
            <w:vAlign w:val="center"/>
          </w:tcPr>
          <w:p>
            <w:pPr>
              <w:spacing w:after="40"/>
            </w:pPr>
            <w:r>
              <w:rPr>
                <w:b/>
                <w:sz w:val="18"/>
              </w:rPr>
            </w:r>
            <w:r>
              <w:rPr>
                <w:b/>
                <w:sz w:val="18"/>
              </w:rPr>
              <w:t>Alan</w:t>
            </w:r>
          </w:p>
        </w:tc>
        <w:tc>
          <w:tcPr>
            <w:tcW w:type="dxa" w:w="7632"/>
            <w:tcMar>
              <w:top w:w="90" w:type="dxa"/>
              <w:start w:w="110" w:type="dxa"/>
              <w:bottom w:w="90" w:type="dxa"/>
              <w:end w:w="110" w:type="dxa"/>
            </w:tcMar>
            <w:vAlign w:val="center"/>
          </w:tcPr>
          <w:p>
            <w:pPr>
              <w:spacing w:after="40"/>
            </w:pPr>
            <w:r>
              <w:rPr>
                <w:b/>
                <w:sz w:val="18"/>
              </w:rPr>
            </w:r>
            <w:r>
              <w:rPr>
                <w:b/>
                <w:sz w:val="18"/>
              </w:rPr>
              <w:t>Açıklama</w:t>
            </w:r>
          </w:p>
        </w:tc>
      </w:tr>
      <w:tr>
        <w:trPr>
          <w:cantSplit/>
        </w:trPr>
        <w:tc>
          <w:tcPr>
            <w:tcW w:type="dxa" w:w="3024"/>
            <w:tcMar>
              <w:top w:w="90" w:type="dxa"/>
              <w:start w:w="110" w:type="dxa"/>
              <w:bottom w:w="90" w:type="dxa"/>
              <w:end w:w="110" w:type="dxa"/>
            </w:tcMar>
            <w:vAlign w:val="center"/>
          </w:tcPr>
          <w:p>
            <w:pPr>
              <w:spacing w:after="40"/>
            </w:pPr>
            <w:r/>
            <w:r>
              <w:rPr>
                <w:sz w:val="18"/>
              </w:rPr>
              <w:t>place_id</w:t>
            </w:r>
          </w:p>
        </w:tc>
        <w:tc>
          <w:tcPr>
            <w:tcW w:type="dxa" w:w="7632"/>
            <w:tcMar>
              <w:top w:w="90" w:type="dxa"/>
              <w:start w:w="110" w:type="dxa"/>
              <w:bottom w:w="90" w:type="dxa"/>
              <w:end w:w="110" w:type="dxa"/>
            </w:tcMar>
            <w:vAlign w:val="center"/>
          </w:tcPr>
          <w:p>
            <w:pPr>
              <w:spacing w:after="40"/>
            </w:pPr>
            <w:r/>
            <w:r>
              <w:rPr>
                <w:sz w:val="18"/>
              </w:rPr>
              <w:t>Ürünün kendi benzersiz konum kaydı</w:t>
            </w:r>
          </w:p>
        </w:tc>
      </w:tr>
      <w:tr>
        <w:trPr>
          <w:cantSplit/>
        </w:trPr>
        <w:tc>
          <w:tcPr>
            <w:tcW w:type="dxa" w:w="3024"/>
            <w:tcMar>
              <w:top w:w="90" w:type="dxa"/>
              <w:start w:w="110" w:type="dxa"/>
              <w:bottom w:w="90" w:type="dxa"/>
              <w:end w:w="110" w:type="dxa"/>
            </w:tcMar>
            <w:vAlign w:val="center"/>
          </w:tcPr>
          <w:p>
            <w:pPr>
              <w:spacing w:after="40"/>
            </w:pPr>
            <w:r/>
            <w:r>
              <w:rPr>
                <w:sz w:val="18"/>
              </w:rPr>
              <w:t>name</w:t>
            </w:r>
          </w:p>
        </w:tc>
        <w:tc>
          <w:tcPr>
            <w:tcW w:type="dxa" w:w="7632"/>
            <w:tcMar>
              <w:top w:w="90" w:type="dxa"/>
              <w:start w:w="110" w:type="dxa"/>
              <w:bottom w:w="90" w:type="dxa"/>
              <w:end w:w="110" w:type="dxa"/>
            </w:tcMar>
            <w:vAlign w:val="center"/>
          </w:tcPr>
          <w:p>
            <w:pPr>
              <w:spacing w:after="40"/>
            </w:pPr>
            <w:r/>
            <w:r>
              <w:rPr>
                <w:sz w:val="18"/>
              </w:rPr>
              <w:t>Google Maps ile eşleşen açık konum adı</w:t>
            </w:r>
          </w:p>
        </w:tc>
      </w:tr>
      <w:tr>
        <w:trPr>
          <w:cantSplit/>
        </w:trPr>
        <w:tc>
          <w:tcPr>
            <w:tcW w:type="dxa" w:w="3024"/>
            <w:tcMar>
              <w:top w:w="90" w:type="dxa"/>
              <w:start w:w="110" w:type="dxa"/>
              <w:bottom w:w="90" w:type="dxa"/>
              <w:end w:w="110" w:type="dxa"/>
            </w:tcMar>
            <w:vAlign w:val="center"/>
          </w:tcPr>
          <w:p>
            <w:pPr>
              <w:spacing w:after="40"/>
            </w:pPr>
            <w:r/>
            <w:r>
              <w:rPr>
                <w:sz w:val="18"/>
              </w:rPr>
              <w:t>category</w:t>
            </w:r>
          </w:p>
        </w:tc>
        <w:tc>
          <w:tcPr>
            <w:tcW w:type="dxa" w:w="7632"/>
            <w:tcMar>
              <w:top w:w="90" w:type="dxa"/>
              <w:start w:w="110" w:type="dxa"/>
              <w:bottom w:w="90" w:type="dxa"/>
              <w:end w:w="110" w:type="dxa"/>
            </w:tcMar>
            <w:vAlign w:val="center"/>
          </w:tcPr>
          <w:p>
            <w:pPr>
              <w:spacing w:after="40"/>
            </w:pPr>
            <w:r/>
            <w:r>
              <w:rPr>
                <w:sz w:val="18"/>
              </w:rPr>
              <w:t>park / yemek / fotoğraf / aktivite / plaj</w:t>
            </w:r>
          </w:p>
        </w:tc>
      </w:tr>
      <w:tr>
        <w:trPr>
          <w:cantSplit/>
        </w:trPr>
        <w:tc>
          <w:tcPr>
            <w:tcW w:type="dxa" w:w="3024"/>
            <w:tcMar>
              <w:top w:w="90" w:type="dxa"/>
              <w:start w:w="110" w:type="dxa"/>
              <w:bottom w:w="90" w:type="dxa"/>
              <w:end w:w="110" w:type="dxa"/>
            </w:tcMar>
            <w:vAlign w:val="center"/>
          </w:tcPr>
          <w:p>
            <w:pPr>
              <w:spacing w:after="40"/>
            </w:pPr>
            <w:r/>
            <w:r>
              <w:rPr>
                <w:sz w:val="18"/>
              </w:rPr>
              <w:t>google_maps_url</w:t>
            </w:r>
          </w:p>
        </w:tc>
        <w:tc>
          <w:tcPr>
            <w:tcW w:type="dxa" w:w="7632"/>
            <w:tcMar>
              <w:top w:w="90" w:type="dxa"/>
              <w:start w:w="110" w:type="dxa"/>
              <w:bottom w:w="90" w:type="dxa"/>
              <w:end w:w="110" w:type="dxa"/>
            </w:tcMar>
            <w:vAlign w:val="center"/>
          </w:tcPr>
          <w:p>
            <w:pPr>
              <w:spacing w:after="40"/>
            </w:pPr>
            <w:r/>
            <w:r>
              <w:rPr>
                <w:sz w:val="18"/>
              </w:rPr>
              <w:t>Tek dokunuşla açılan doğrulanmış bağlantı</w:t>
            </w:r>
          </w:p>
        </w:tc>
      </w:tr>
      <w:tr>
        <w:trPr>
          <w:cantSplit/>
        </w:trPr>
        <w:tc>
          <w:tcPr>
            <w:tcW w:type="dxa" w:w="3024"/>
            <w:tcMar>
              <w:top w:w="90" w:type="dxa"/>
              <w:start w:w="110" w:type="dxa"/>
              <w:bottom w:w="90" w:type="dxa"/>
              <w:end w:w="110" w:type="dxa"/>
            </w:tcMar>
            <w:vAlign w:val="center"/>
          </w:tcPr>
          <w:p>
            <w:pPr>
              <w:spacing w:after="40"/>
            </w:pPr>
            <w:r/>
            <w:r>
              <w:rPr>
                <w:sz w:val="18"/>
              </w:rPr>
              <w:t>google_maps_status</w:t>
            </w:r>
          </w:p>
        </w:tc>
        <w:tc>
          <w:tcPr>
            <w:tcW w:type="dxa" w:w="7632"/>
            <w:tcMar>
              <w:top w:w="90" w:type="dxa"/>
              <w:start w:w="110" w:type="dxa"/>
              <w:bottom w:w="90" w:type="dxa"/>
              <w:end w:w="110" w:type="dxa"/>
            </w:tcMar>
            <w:vAlign w:val="center"/>
          </w:tcPr>
          <w:p>
            <w:pPr>
              <w:spacing w:after="40"/>
            </w:pPr>
            <w:r/>
            <w:r>
              <w:rPr>
                <w:sz w:val="18"/>
              </w:rPr>
              <w:t>Bulundu / yeniden doğrulanmalı / kaldırıldı</w:t>
            </w:r>
          </w:p>
        </w:tc>
      </w:tr>
      <w:tr>
        <w:trPr>
          <w:cantSplit/>
        </w:trPr>
        <w:tc>
          <w:tcPr>
            <w:tcW w:type="dxa" w:w="3024"/>
            <w:tcMar>
              <w:top w:w="90" w:type="dxa"/>
              <w:start w:w="110" w:type="dxa"/>
              <w:bottom w:w="90" w:type="dxa"/>
              <w:end w:w="110" w:type="dxa"/>
            </w:tcMar>
            <w:vAlign w:val="center"/>
          </w:tcPr>
          <w:p>
            <w:pPr>
              <w:spacing w:after="40"/>
            </w:pPr>
            <w:r/>
            <w:r>
              <w:rPr>
                <w:sz w:val="18"/>
              </w:rPr>
              <w:t>city / country</w:t>
            </w:r>
          </w:p>
        </w:tc>
        <w:tc>
          <w:tcPr>
            <w:tcW w:type="dxa" w:w="7632"/>
            <w:tcMar>
              <w:top w:w="90" w:type="dxa"/>
              <w:start w:w="110" w:type="dxa"/>
              <w:bottom w:w="90" w:type="dxa"/>
              <w:end w:w="110" w:type="dxa"/>
            </w:tcMar>
            <w:vAlign w:val="center"/>
          </w:tcPr>
          <w:p>
            <w:pPr>
              <w:spacing w:after="40"/>
            </w:pPr>
            <w:r/>
            <w:r>
              <w:rPr>
                <w:sz w:val="18"/>
              </w:rPr>
              <w:t>Konum bağlamı</w:t>
            </w:r>
          </w:p>
        </w:tc>
      </w:tr>
      <w:tr>
        <w:trPr>
          <w:cantSplit/>
        </w:trPr>
        <w:tc>
          <w:tcPr>
            <w:tcW w:type="dxa" w:w="3024"/>
            <w:tcMar>
              <w:top w:w="90" w:type="dxa"/>
              <w:start w:w="110" w:type="dxa"/>
              <w:bottom w:w="90" w:type="dxa"/>
              <w:end w:w="110" w:type="dxa"/>
            </w:tcMar>
            <w:vAlign w:val="center"/>
          </w:tcPr>
          <w:p>
            <w:pPr>
              <w:spacing w:after="40"/>
            </w:pPr>
            <w:r/>
            <w:r>
              <w:rPr>
                <w:sz w:val="18"/>
              </w:rPr>
              <w:t>reason</w:t>
            </w:r>
          </w:p>
        </w:tc>
        <w:tc>
          <w:tcPr>
            <w:tcW w:type="dxa" w:w="7632"/>
            <w:tcMar>
              <w:top w:w="90" w:type="dxa"/>
              <w:start w:w="110" w:type="dxa"/>
              <w:bottom w:w="90" w:type="dxa"/>
              <w:end w:w="110" w:type="dxa"/>
            </w:tcMar>
            <w:vAlign w:val="center"/>
          </w:tcPr>
          <w:p>
            <w:pPr>
              <w:spacing w:after="40"/>
            </w:pPr>
            <w:r/>
            <w:r>
              <w:rPr>
                <w:sz w:val="18"/>
              </w:rPr>
              <w:t>Bu persona ve plan adımı için seçilme nedeni</w:t>
            </w:r>
          </w:p>
        </w:tc>
      </w:tr>
      <w:tr>
        <w:trPr>
          <w:cantSplit/>
        </w:trPr>
        <w:tc>
          <w:tcPr>
            <w:tcW w:type="dxa" w:w="3024"/>
            <w:tcMar>
              <w:top w:w="90" w:type="dxa"/>
              <w:start w:w="110" w:type="dxa"/>
              <w:bottom w:w="90" w:type="dxa"/>
              <w:end w:w="110" w:type="dxa"/>
            </w:tcMar>
            <w:vAlign w:val="center"/>
          </w:tcPr>
          <w:p>
            <w:pPr>
              <w:spacing w:after="40"/>
            </w:pPr>
            <w:r/>
            <w:r>
              <w:rPr>
                <w:sz w:val="18"/>
              </w:rPr>
              <w:t>role</w:t>
            </w:r>
          </w:p>
        </w:tc>
        <w:tc>
          <w:tcPr>
            <w:tcW w:type="dxa" w:w="7632"/>
            <w:tcMar>
              <w:top w:w="90" w:type="dxa"/>
              <w:start w:w="110" w:type="dxa"/>
              <w:bottom w:w="90" w:type="dxa"/>
              <w:end w:w="110" w:type="dxa"/>
            </w:tcMar>
            <w:vAlign w:val="center"/>
          </w:tcPr>
          <w:p>
            <w:pPr>
              <w:spacing w:after="40"/>
            </w:pPr>
            <w:r/>
            <w:r>
              <w:rPr>
                <w:sz w:val="18"/>
              </w:rPr>
              <w:t>Park: sistem / ücretsiz / en yakın; yemek: ana / alternatif</w:t>
            </w:r>
          </w:p>
        </w:tc>
      </w:tr>
      <w:tr>
        <w:trPr>
          <w:cantSplit/>
        </w:trPr>
        <w:tc>
          <w:tcPr>
            <w:tcW w:type="dxa" w:w="3024"/>
            <w:tcMar>
              <w:top w:w="90" w:type="dxa"/>
              <w:start w:w="110" w:type="dxa"/>
              <w:bottom w:w="90" w:type="dxa"/>
              <w:end w:w="110" w:type="dxa"/>
            </w:tcMar>
            <w:vAlign w:val="center"/>
          </w:tcPr>
          <w:p>
            <w:pPr>
              <w:spacing w:after="40"/>
            </w:pPr>
            <w:r/>
            <w:r>
              <w:rPr>
                <w:sz w:val="18"/>
              </w:rPr>
              <w:t>meal_type</w:t>
            </w:r>
          </w:p>
        </w:tc>
        <w:tc>
          <w:tcPr>
            <w:tcW w:type="dxa" w:w="7632"/>
            <w:tcMar>
              <w:top w:w="90" w:type="dxa"/>
              <w:start w:w="110" w:type="dxa"/>
              <w:bottom w:w="90" w:type="dxa"/>
              <w:end w:w="110" w:type="dxa"/>
            </w:tcMar>
            <w:vAlign w:val="center"/>
          </w:tcPr>
          <w:p>
            <w:pPr>
              <w:spacing w:after="40"/>
            </w:pPr>
            <w:r/>
            <w:r>
              <w:rPr>
                <w:sz w:val="18"/>
              </w:rPr>
              <w:t>Yerel-deniz ürünü / et-ızgara / pizza-hızlı gibi kategori</w:t>
            </w:r>
          </w:p>
        </w:tc>
      </w:tr>
      <w:tr>
        <w:trPr>
          <w:cantSplit/>
        </w:trPr>
        <w:tc>
          <w:tcPr>
            <w:tcW w:type="dxa" w:w="3024"/>
            <w:tcMar>
              <w:top w:w="90" w:type="dxa"/>
              <w:start w:w="110" w:type="dxa"/>
              <w:bottom w:w="90" w:type="dxa"/>
              <w:end w:w="110" w:type="dxa"/>
            </w:tcMar>
            <w:vAlign w:val="center"/>
          </w:tcPr>
          <w:p>
            <w:pPr>
              <w:spacing w:after="40"/>
            </w:pPr>
            <w:r/>
            <w:r>
              <w:rPr>
                <w:sz w:val="18"/>
              </w:rPr>
              <w:t>importance_level</w:t>
            </w:r>
          </w:p>
        </w:tc>
        <w:tc>
          <w:tcPr>
            <w:tcW w:type="dxa" w:w="7632"/>
            <w:tcMar>
              <w:top w:w="90" w:type="dxa"/>
              <w:start w:w="110" w:type="dxa"/>
              <w:bottom w:w="90" w:type="dxa"/>
              <w:end w:w="110" w:type="dxa"/>
            </w:tcMar>
            <w:vAlign w:val="center"/>
          </w:tcPr>
          <w:p>
            <w:pPr>
              <w:spacing w:after="40"/>
            </w:pPr>
            <w:r/>
            <w:r>
              <w:rPr>
                <w:sz w:val="18"/>
              </w:rPr>
              <w:t>Mutlaka Gör / Güçlü Fotoğraf Noktası / Zaman Varsa</w:t>
            </w:r>
          </w:p>
        </w:tc>
      </w:tr>
      <w:tr>
        <w:trPr>
          <w:cantSplit/>
        </w:trPr>
        <w:tc>
          <w:tcPr>
            <w:tcW w:type="dxa" w:w="3024"/>
            <w:tcMar>
              <w:top w:w="90" w:type="dxa"/>
              <w:start w:w="110" w:type="dxa"/>
              <w:bottom w:w="90" w:type="dxa"/>
              <w:end w:w="110" w:type="dxa"/>
            </w:tcMar>
            <w:vAlign w:val="center"/>
          </w:tcPr>
          <w:p>
            <w:pPr>
              <w:spacing w:after="40"/>
            </w:pPr>
            <w:r/>
            <w:r>
              <w:rPr>
                <w:sz w:val="18"/>
              </w:rPr>
              <w:t>is_free / price_level</w:t>
            </w:r>
          </w:p>
        </w:tc>
        <w:tc>
          <w:tcPr>
            <w:tcW w:type="dxa" w:w="7632"/>
            <w:tcMar>
              <w:top w:w="90" w:type="dxa"/>
              <w:start w:w="110" w:type="dxa"/>
              <w:bottom w:w="90" w:type="dxa"/>
              <w:end w:w="110" w:type="dxa"/>
            </w:tcMar>
            <w:vAlign w:val="center"/>
          </w:tcPr>
          <w:p>
            <w:pPr>
              <w:spacing w:after="40"/>
            </w:pPr>
            <w:r/>
            <w:r>
              <w:rPr>
                <w:sz w:val="18"/>
              </w:rPr>
              <w:t>Ücretsiz bilgisi ve göreceli fiyat seviyesi</w:t>
            </w:r>
          </w:p>
        </w:tc>
      </w:tr>
      <w:tr>
        <w:trPr>
          <w:cantSplit/>
        </w:trPr>
        <w:tc>
          <w:tcPr>
            <w:tcW w:type="dxa" w:w="3024"/>
            <w:tcMar>
              <w:top w:w="90" w:type="dxa"/>
              <w:start w:w="110" w:type="dxa"/>
              <w:bottom w:w="90" w:type="dxa"/>
              <w:end w:w="110" w:type="dxa"/>
            </w:tcMar>
            <w:vAlign w:val="center"/>
          </w:tcPr>
          <w:p>
            <w:pPr>
              <w:spacing w:after="40"/>
            </w:pPr>
            <w:r/>
            <w:r>
              <w:rPr>
                <w:sz w:val="18"/>
              </w:rPr>
              <w:t>walking_or_detour</w:t>
            </w:r>
          </w:p>
        </w:tc>
        <w:tc>
          <w:tcPr>
            <w:tcW w:type="dxa" w:w="7632"/>
            <w:tcMar>
              <w:top w:w="90" w:type="dxa"/>
              <w:start w:w="110" w:type="dxa"/>
              <w:bottom w:w="90" w:type="dxa"/>
              <w:end w:w="110" w:type="dxa"/>
            </w:tcMar>
            <w:vAlign w:val="center"/>
          </w:tcPr>
          <w:p>
            <w:pPr>
              <w:spacing w:after="40"/>
            </w:pPr>
            <w:r/>
            <w:r>
              <w:rPr>
                <w:sz w:val="18"/>
              </w:rPr>
              <w:t>Yürüme veya rotadan sapma süresi</w:t>
            </w:r>
          </w:p>
        </w:tc>
      </w:tr>
      <w:tr>
        <w:trPr>
          <w:cantSplit/>
        </w:trPr>
        <w:tc>
          <w:tcPr>
            <w:tcW w:type="dxa" w:w="3024"/>
            <w:tcMar>
              <w:top w:w="90" w:type="dxa"/>
              <w:start w:w="110" w:type="dxa"/>
              <w:bottom w:w="90" w:type="dxa"/>
              <w:end w:w="110" w:type="dxa"/>
            </w:tcMar>
            <w:vAlign w:val="center"/>
          </w:tcPr>
          <w:p>
            <w:pPr>
              <w:spacing w:after="40"/>
            </w:pPr>
            <w:r/>
            <w:r>
              <w:rPr>
                <w:sz w:val="18"/>
              </w:rPr>
              <w:t>verification_date</w:t>
            </w:r>
          </w:p>
        </w:tc>
        <w:tc>
          <w:tcPr>
            <w:tcW w:type="dxa" w:w="7632"/>
            <w:tcMar>
              <w:top w:w="90" w:type="dxa"/>
              <w:start w:w="110" w:type="dxa"/>
              <w:bottom w:w="90" w:type="dxa"/>
              <w:end w:w="110" w:type="dxa"/>
            </w:tcMar>
            <w:vAlign w:val="center"/>
          </w:tcPr>
          <w:p>
            <w:pPr>
              <w:spacing w:after="40"/>
            </w:pPr>
            <w:r/>
            <w:r>
              <w:rPr>
                <w:sz w:val="18"/>
              </w:rPr>
              <w:t>Bilginin son kontrol tarihi</w:t>
            </w:r>
          </w:p>
        </w:tc>
      </w:tr>
      <w:tr>
        <w:trPr>
          <w:cantSplit/>
        </w:trPr>
        <w:tc>
          <w:tcPr>
            <w:tcW w:type="dxa" w:w="3024"/>
            <w:tcMar>
              <w:top w:w="90" w:type="dxa"/>
              <w:start w:w="110" w:type="dxa"/>
              <w:bottom w:w="90" w:type="dxa"/>
              <w:end w:w="110" w:type="dxa"/>
            </w:tcMar>
            <w:vAlign w:val="center"/>
          </w:tcPr>
          <w:p>
            <w:pPr>
              <w:spacing w:after="40"/>
            </w:pPr>
            <w:r/>
            <w:r>
              <w:rPr>
                <w:sz w:val="18"/>
              </w:rPr>
              <w:t>volatile_fields</w:t>
            </w:r>
          </w:p>
        </w:tc>
        <w:tc>
          <w:tcPr>
            <w:tcW w:type="dxa" w:w="7632"/>
            <w:tcMar>
              <w:top w:w="90" w:type="dxa"/>
              <w:start w:w="110" w:type="dxa"/>
              <w:bottom w:w="90" w:type="dxa"/>
              <w:end w:w="110" w:type="dxa"/>
            </w:tcMar>
            <w:vAlign w:val="center"/>
          </w:tcPr>
          <w:p>
            <w:pPr>
              <w:spacing w:after="40"/>
            </w:pPr>
            <w:r/>
            <w:r>
              <w:rPr>
                <w:sz w:val="18"/>
              </w:rPr>
              <w:t>Fiyat, çalışma saati, doluluk gibi canlı alanlar</w:t>
            </w:r>
          </w:p>
        </w:tc>
      </w:tr>
      <w:tr>
        <w:trPr>
          <w:cantSplit/>
        </w:trPr>
        <w:tc>
          <w:tcPr>
            <w:tcW w:type="dxa" w:w="3024"/>
            <w:tcMar>
              <w:top w:w="90" w:type="dxa"/>
              <w:start w:w="110" w:type="dxa"/>
              <w:bottom w:w="90" w:type="dxa"/>
              <w:end w:w="110" w:type="dxa"/>
            </w:tcMar>
            <w:vAlign w:val="center"/>
          </w:tcPr>
          <w:p>
            <w:pPr>
              <w:spacing w:after="40"/>
            </w:pPr>
            <w:r/>
            <w:r>
              <w:rPr>
                <w:sz w:val="18"/>
              </w:rPr>
              <w:t>fallback_place_id</w:t>
            </w:r>
          </w:p>
        </w:tc>
        <w:tc>
          <w:tcPr>
            <w:tcW w:type="dxa" w:w="7632"/>
            <w:tcMar>
              <w:top w:w="90" w:type="dxa"/>
              <w:start w:w="110" w:type="dxa"/>
              <w:bottom w:w="90" w:type="dxa"/>
              <w:end w:w="110" w:type="dxa"/>
            </w:tcMar>
            <w:vAlign w:val="center"/>
          </w:tcPr>
          <w:p>
            <w:pPr>
              <w:spacing w:after="40"/>
            </w:pPr>
            <w:r/>
            <w:r>
              <w:rPr>
                <w:sz w:val="18"/>
              </w:rPr>
              <w:t>Ana seçenek kullanılamazsa aynı roldeki alternatif</w:t>
            </w:r>
          </w:p>
        </w:tc>
      </w:tr>
    </w:tbl>
    <w:p>
      <w:pPr>
        <w:pStyle w:val="Heading1"/>
        <w:keepNext/>
        <w:spacing w:before="140" w:after="80"/>
      </w:pPr>
      <w:r>
        <w:t>9. Belirsizlikler ve Doğrulama Notu</w:t>
      </w:r>
    </w:p>
    <w:p>
      <w:pPr/>
      <w:r>
        <w:t>Google Maps bağlantıları kullanıcıyı isimli konuma yönlendirmek için hazırlanmıştır; her bağlantı yayın öncesi açılma ve doğru giriş noktası açısından test edilmelidir.</w:t>
      </w:r>
    </w:p>
    <w:p>
      <w:pPr/>
      <w:r>
        <w:t>Parkların adı, giriş noktası, ücret, ödeme yöntemi, ücretsiz olma durumu ve doluluğu 2027 seyahat tarihine yakın yeniden kontrol edilmelidir.</w:t>
      </w:r>
    </w:p>
    <w:p>
      <w:pPr/>
      <w:r>
        <w:t>Restoranların Maps kaydı, çalışma saati, menüsü, yemek türü eşleşmesi, fiyatı ve geçici kapanma durumu yeniden doğrulanmalıdır.</w:t>
      </w:r>
    </w:p>
    <w:p>
      <w:pPr>
        <w:pStyle w:val="ListBullet"/>
      </w:pPr>
      <w:r>
        <w:t>Teleferik ve Alpine Coaster hava, bakım ve sezon programına bağlıdır; resmî site ana doğrulama kaynağıdır.</w:t>
      </w:r>
    </w:p>
    <w:p>
      <w:pPr/>
      <w:r>
        <w:t>Sveti Stefan Great View kısa duruş alanında yalnızca yasal ve işaretli cep kullanılmalı; ücretsiz olması güvenli park garantisi değildir.</w:t>
      </w:r>
    </w:p>
    <w:p>
      <w:pPr>
        <w:pStyle w:val="ListBullet"/>
      </w:pPr>
      <w:r>
        <w:t>Sürüş süreleri canlı trafik, sınır/geçiş ve mola koşullarına göre değişir.</w:t>
      </w:r>
    </w:p>
    <w:p>
      <w:pPr>
        <w:pStyle w:val="Heading1"/>
        <w:keepNext/>
        <w:spacing w:before="140" w:after="80"/>
      </w:pPr>
      <w:r>
        <w:t>10. Araştırmada Kullanılan Başlıca Kaynaklar</w:t>
      </w:r>
    </w:p>
    <w:p>
      <w:pPr>
        <w:pStyle w:val="ListBullet"/>
      </w:pPr>
      <w:r>
        <w:t xml:space="preserve">Kotor Cable Car - resmî park ve ulaşım bilgileri - </w:t>
      </w:r>
      <w:hyperlink r:id="rId55">
        <w:r>
          <w:rPr>
            <w:color w:val="1F4E79"/>
            <w:u w:val="single"/>
          </w:rPr>
          <w:t>Kaynağı aç</w:t>
        </w:r>
      </w:hyperlink>
    </w:p>
    <w:p>
      <w:pPr>
        <w:pStyle w:val="ListBullet"/>
      </w:pPr>
      <w:r>
        <w:t xml:space="preserve">Kotor Cable Car - Alpine Coaster - </w:t>
      </w:r>
      <w:hyperlink r:id="rId54">
        <w:r>
          <w:rPr>
            <w:color w:val="1F4E79"/>
            <w:u w:val="single"/>
          </w:rPr>
          <w:t>Kaynağı aç</w:t>
        </w:r>
      </w:hyperlink>
    </w:p>
    <w:p>
      <w:pPr>
        <w:pStyle w:val="ListBullet"/>
      </w:pPr>
      <w:r>
        <w:t xml:space="preserve">Budva park seçenekleri ve ücretsiz Fort Mogren alanı - 2026 rehberi - </w:t>
      </w:r>
      <w:hyperlink r:id="rId59">
        <w:r>
          <w:rPr>
            <w:color w:val="1F4E79"/>
            <w:u w:val="single"/>
          </w:rPr>
          <w:t>Kaynağı aç</w:t>
        </w:r>
      </w:hyperlink>
    </w:p>
    <w:p>
      <w:pPr>
        <w:pStyle w:val="ListBullet"/>
      </w:pPr>
      <w:r>
        <w:t xml:space="preserve">Kotor resmî park tarifeleri ve seçenekleri - 2026 rehberi - </w:t>
      </w:r>
      <w:hyperlink r:id="rId60">
        <w:r>
          <w:rPr>
            <w:color w:val="1F4E79"/>
            <w:u w:val="single"/>
          </w:rPr>
          <w:t>Kaynağı aç</w:t>
        </w:r>
      </w:hyperlink>
    </w:p>
    <w:p>
      <w:pPr>
        <w:pStyle w:val="ListBullet"/>
      </w:pPr>
      <w:r>
        <w:t xml:space="preserve">Perast giriş otoparkları rehberi - </w:t>
      </w:r>
      <w:hyperlink r:id="rId102">
        <w:r>
          <w:rPr>
            <w:color w:val="1F4E79"/>
            <w:u w:val="single"/>
          </w:rPr>
          <w:t>Kaynağı aç</w:t>
        </w:r>
      </w:hyperlink>
    </w:p>
    <w:p>
      <w:pPr>
        <w:pStyle w:val="ListBullet"/>
      </w:pPr>
      <w:r>
        <w:t xml:space="preserve">Petrovac public parking listesi - </w:t>
      </w:r>
      <w:hyperlink r:id="rId103">
        <w:r>
          <w:rPr>
            <w:color w:val="1F4E79"/>
            <w:u w:val="single"/>
          </w:rPr>
          <w:t>Kaynağı aç</w:t>
        </w:r>
      </w:hyperlink>
    </w:p>
    <w:p>
      <w:pPr>
        <w:pStyle w:val="ListBullet"/>
      </w:pPr>
      <w:r>
        <w:t xml:space="preserve">Shkodër restoran kategorileri - 2026 rehberi - </w:t>
      </w:r>
      <w:hyperlink r:id="rId104">
        <w:r>
          <w:rPr>
            <w:color w:val="1F4E79"/>
            <w:u w:val="single"/>
          </w:rPr>
          <w:t>Kaynağı aç</w:t>
        </w:r>
      </w:hyperlink>
    </w:p>
    <w:p>
      <w:pPr>
        <w:pStyle w:val="ListBullet"/>
      </w:pPr>
      <w:r>
        <w:t xml:space="preserve">Budva restoran kategorileri - 2026 rehberi - </w:t>
      </w:r>
      <w:hyperlink r:id="rId105">
        <w:r>
          <w:rPr>
            <w:color w:val="1F4E79"/>
            <w:u w:val="single"/>
          </w:rPr>
          <w:t>Kaynağı aç</w:t>
        </w:r>
      </w:hyperlink>
    </w:p>
    <w:p>
      <w:pPr>
        <w:pStyle w:val="ListBullet"/>
      </w:pPr>
      <w:r>
        <w:t xml:space="preserve">Kotor restoranları - 2026 rehberi - </w:t>
      </w:r>
      <w:hyperlink r:id="rId106">
        <w:r>
          <w:rPr>
            <w:color w:val="1F4E79"/>
            <w:u w:val="single"/>
          </w:rPr>
          <w:t>Kaynağı aç</w:t>
        </w:r>
      </w:hyperlink>
    </w:p>
    <w:p>
      <w:pPr>
        <w:pStyle w:val="ListBullet"/>
      </w:pPr>
      <w:r>
        <w:t xml:space="preserve">Petrovac restoranları - 2026 rehberi - </w:t>
      </w:r>
      <w:hyperlink r:id="rId107">
        <w:r>
          <w:rPr>
            <w:color w:val="1F4E79"/>
            <w:u w:val="single"/>
          </w:rPr>
          <w:t>Kaynağı aç</w:t>
        </w:r>
      </w:hyperlink>
    </w:p>
    <w:p>
      <w:pPr>
        <w:pStyle w:val="ListBullet"/>
      </w:pPr>
      <w:r>
        <w:t xml:space="preserve">Sveti Stefan Great View ve kısa duruş yaklaşımı - </w:t>
      </w:r>
      <w:hyperlink r:id="rId108">
        <w:r>
          <w:rPr>
            <w:color w:val="1F4E79"/>
            <w:u w:val="single"/>
          </w:rPr>
          <w:t>Kaynağı aç</w:t>
        </w:r>
      </w:hyperlink>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2F0D9"/>
            <w:tcMar>
              <w:top w:w="150" w:type="dxa"/>
              <w:start w:w="170" w:type="dxa"/>
              <w:bottom w:w="150" w:type="dxa"/>
              <w:end w:w="170" w:type="dxa"/>
            </w:tcMar>
            <w:tcBorders>
              <w:top w:val="single" w:sz="8" w:color="70AD47"/>
              <w:left w:val="single" w:sz="8" w:color="70AD47"/>
              <w:bottom w:val="single" w:sz="8" w:color="70AD47"/>
              <w:right w:val="single" w:sz="8" w:color="70AD47"/>
            </w:tcBorders>
            <w:vAlign w:val="center"/>
          </w:tcPr>
          <w:p>
            <w:pPr>
              <w:spacing w:after="40"/>
            </w:pPr>
            <w:r/>
            <w:r>
              <w:rPr>
                <w:sz w:val="18"/>
              </w:rPr>
              <w:t>Sonuç / Bu sürüm kullanıcıya yalnızca daha fazla seçenek vermiyor; seçenekleri anlamlı rollere ayırıyor. Parkta ücretsiz seçenek varsa görünür, yoksa riskli alternatif üretilmez. Restoranda kullanıcı önce yemek türünü seçer ve yalnızca iki mekânla karşılaşır. Mutlaka görülmesi gereken fotoğraf/manzara deneyimleri günlük akışa bağımsız adım olarak girer.</w:t>
            </w:r>
          </w:p>
        </w:tc>
      </w:tr>
    </w:tbl>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Kişiselleştirilmiş Balkan Gezi Asistanı | Mock Plan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7F6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ogle.com/maps/search/?api=1&amp;query=Parking+Shkod%C3%ABr+Rruga+Hamz+Kazazi+Shkod%C3%ABr+Albania" TargetMode="External"/><Relationship Id="rId12" Type="http://schemas.openxmlformats.org/officeDocument/2006/relationships/hyperlink" Target="https://www.google.com/maps/search/?api=1&amp;query=Parking+Centrum+Shkod%C3%ABr+Albania" TargetMode="External"/><Relationship Id="rId13" Type="http://schemas.openxmlformats.org/officeDocument/2006/relationships/hyperlink" Target="https://www.google.com/maps/search/?api=1&amp;query=FISI+Restaurant+Shkod%C3%ABr+Albania" TargetMode="External"/><Relationship Id="rId14" Type="http://schemas.openxmlformats.org/officeDocument/2006/relationships/hyperlink" Target="https://www.google.com/maps/search/?api=1&amp;query=Tradita+Geg+%26+Tosk+Shkod%C3%ABr+Albania" TargetMode="External"/><Relationship Id="rId15" Type="http://schemas.openxmlformats.org/officeDocument/2006/relationships/hyperlink" Target="https://www.google.com/maps/search/?api=1&amp;query=Rruga+Kol%C3%AB+Idromeno+Shkod%C3%ABr+Albania" TargetMode="External"/><Relationship Id="rId16" Type="http://schemas.openxmlformats.org/officeDocument/2006/relationships/hyperlink" Target="https://www.google.com/maps/search/?api=1&amp;query=Parking+JAT+Budva+Montenegro" TargetMode="External"/><Relationship Id="rId17" Type="http://schemas.openxmlformats.org/officeDocument/2006/relationships/hyperlink" Target="https://www.google.com/maps/search/?api=1&amp;query=Parking+Zeta+Film+Budva+Montenegro" TargetMode="External"/><Relationship Id="rId18" Type="http://schemas.openxmlformats.org/officeDocument/2006/relationships/hyperlink" Target="https://www.google.com/maps/search/?api=1&amp;query=Restoran+Parma+Budva+Montenegro" TargetMode="External"/><Relationship Id="rId19" Type="http://schemas.openxmlformats.org/officeDocument/2006/relationships/hyperlink" Target="https://www.google.com/maps/search/?api=1&amp;query=Jadran+Kod+Krsta+Budva+Montenegro" TargetMode="External"/><Relationship Id="rId20" Type="http://schemas.openxmlformats.org/officeDocument/2006/relationships/hyperlink" Target="https://www.google.com/maps/search/?api=1&amp;query=Budva+Old+Town+Montenegro" TargetMode="External"/><Relationship Id="rId21" Type="http://schemas.openxmlformats.org/officeDocument/2006/relationships/hyperlink" Target="https://www.google.com/maps/search/?api=1&amp;query=Kuzina+Budva+Montenegro" TargetMode="External"/><Relationship Id="rId22" Type="http://schemas.openxmlformats.org/officeDocument/2006/relationships/hyperlink" Target="https://www.google.com/maps/search/?api=1&amp;query=Citadela+Budva+Montenegro" TargetMode="External"/><Relationship Id="rId23" Type="http://schemas.openxmlformats.org/officeDocument/2006/relationships/hyperlink" Target="https://www.google.com/maps/search/?api=1&amp;query=Budva+Marina+Montenegro" TargetMode="External"/><Relationship Id="rId24" Type="http://schemas.openxmlformats.org/officeDocument/2006/relationships/hyperlink" Target="https://www.google.com/maps/search/?api=1&amp;query=Dancing+Girl+Statue+Budva+Montenegro" TargetMode="External"/><Relationship Id="rId25" Type="http://schemas.openxmlformats.org/officeDocument/2006/relationships/hyperlink" Target="https://www.google.com/maps/search/?api=1&amp;query=Mogren+Beach+Budva+Montenegro" TargetMode="External"/><Relationship Id="rId26" Type="http://schemas.openxmlformats.org/officeDocument/2006/relationships/hyperlink" Target="https://www.google.com/maps/search/?api=1&amp;query=Becici+Beach+Montenegro" TargetMode="External"/><Relationship Id="rId27" Type="http://schemas.openxmlformats.org/officeDocument/2006/relationships/hyperlink" Target="https://www.google.com/maps/search/?api=1&amp;query=Parking+Benovo+Kotor+Montenegro" TargetMode="External"/><Relationship Id="rId28" Type="http://schemas.openxmlformats.org/officeDocument/2006/relationships/hyperlink" Target="https://www.google.com/maps/search/?api=1&amp;query=Parking+Riva+Kotor+Montenegro" TargetMode="External"/><Relationship Id="rId29" Type="http://schemas.openxmlformats.org/officeDocument/2006/relationships/hyperlink" Target="https://www.google.com/maps/search/?api=1&amp;query=Kampana+Tower+Kotor+Montenegro" TargetMode="External"/><Relationship Id="rId30" Type="http://schemas.openxmlformats.org/officeDocument/2006/relationships/hyperlink" Target="https://www.google.com/maps/search/?api=1&amp;query=Sea+Gate+Kotor+Montenegro" TargetMode="External"/><Relationship Id="rId31" Type="http://schemas.openxmlformats.org/officeDocument/2006/relationships/hyperlink" Target="https://www.google.com/maps/search/?api=1&amp;query=BBQ+Tanjga+Kotor+Montenegro" TargetMode="External"/><Relationship Id="rId32" Type="http://schemas.openxmlformats.org/officeDocument/2006/relationships/hyperlink" Target="https://www.google.com/maps/search/?api=1&amp;query=Galion+Kotor+Montenegro" TargetMode="External"/><Relationship Id="rId33" Type="http://schemas.openxmlformats.org/officeDocument/2006/relationships/hyperlink" Target="https://www.google.com/maps/search/?api=1&amp;query=Kotor+Cable+Car+Dub+Station+Montenegro" TargetMode="External"/><Relationship Id="rId34" Type="http://schemas.openxmlformats.org/officeDocument/2006/relationships/hyperlink" Target="https://www.google.com/maps/search/?api=1&amp;query=Kotor+Lovcen+Cable+Car+Dub+Station+Montenegro" TargetMode="External"/><Relationship Id="rId35" Type="http://schemas.openxmlformats.org/officeDocument/2006/relationships/hyperlink" Target="https://www.google.com/maps/search/?api=1&amp;query=Kotor+Cable+Car+Shuttle+Montenegro" TargetMode="External"/><Relationship Id="rId36" Type="http://schemas.openxmlformats.org/officeDocument/2006/relationships/hyperlink" Target="https://www.google.com/maps/search/?api=1&amp;query=Alpine+Coaster+Kotor+Cable+Car+Montenegro" TargetMode="External"/><Relationship Id="rId37" Type="http://schemas.openxmlformats.org/officeDocument/2006/relationships/hyperlink" Target="https://www.google.com/maps/search/?api=1&amp;query=Kotor+Cable+Car+Kuk+Station+Montenegro" TargetMode="External"/><Relationship Id="rId38" Type="http://schemas.openxmlformats.org/officeDocument/2006/relationships/hyperlink" Target="https://www.google.com/maps/search/?api=1&amp;query=Monte+1350+Bar+Kotor+Cable+Car+Montenegro" TargetMode="External"/><Relationship Id="rId39" Type="http://schemas.openxmlformats.org/officeDocument/2006/relationships/hyperlink" Target="https://www.google.com/maps/search/?api=1&amp;query=Parking+1+Perast+Montenegro" TargetMode="External"/><Relationship Id="rId40" Type="http://schemas.openxmlformats.org/officeDocument/2006/relationships/hyperlink" Target="https://www.google.com/maps/search/?api=1&amp;query=Parking+2+Perast+Montenegro" TargetMode="External"/><Relationship Id="rId41" Type="http://schemas.openxmlformats.org/officeDocument/2006/relationships/hyperlink" Target="https://www.google.com/maps/search/?api=1&amp;query=St+Nicholas+Church+Perast+Montenegro" TargetMode="External"/><Relationship Id="rId42" Type="http://schemas.openxmlformats.org/officeDocument/2006/relationships/hyperlink" Target="https://www.google.com/maps/search/?api=1&amp;query=Our+Lady+of+the+Rocks+Perast+Montenegro" TargetMode="External"/><Relationship Id="rId43" Type="http://schemas.openxmlformats.org/officeDocument/2006/relationships/hyperlink" Target="https://www.google.com/maps/search/?api=1&amp;query=Sveti+Stefan+Viewpoint+Montenegro" TargetMode="External"/><Relationship Id="rId44" Type="http://schemas.openxmlformats.org/officeDocument/2006/relationships/hyperlink" Target="https://www.google.com/maps/search/?api=1&amp;query=Sveti+Stefan+Beach+Parking+Montenegro" TargetMode="External"/><Relationship Id="rId45" Type="http://schemas.openxmlformats.org/officeDocument/2006/relationships/hyperlink" Target="https://www.google.com/maps/search/?api=1&amp;query=Voli+Petrovac+parking+Montenegro" TargetMode="External"/><Relationship Id="rId46" Type="http://schemas.openxmlformats.org/officeDocument/2006/relationships/hyperlink" Target="https://www.google.com/maps/search/?api=1&amp;query=Petrovac+Bus+Station+Parking+Montenegro" TargetMode="External"/><Relationship Id="rId47" Type="http://schemas.openxmlformats.org/officeDocument/2006/relationships/hyperlink" Target="https://www.google.com/maps/search/?api=1&amp;query=Pod+Lozom+Restaurant+Petrovac+Montenegro" TargetMode="External"/><Relationship Id="rId48" Type="http://schemas.openxmlformats.org/officeDocument/2006/relationships/hyperlink" Target="https://www.google.com/maps/search/?api=1&amp;query=Restaurant+Sutjeska+Petrovac+Montenegro" TargetMode="External"/><Relationship Id="rId49" Type="http://schemas.openxmlformats.org/officeDocument/2006/relationships/hyperlink" Target="https://www.google.com/maps/search/?api=1&amp;query=Kastio+Castle+Petrovac+Montenegro" TargetMode="External"/><Relationship Id="rId50" Type="http://schemas.openxmlformats.org/officeDocument/2006/relationships/hyperlink" Target="https://www.google.com/maps/search/?api=1&amp;query=Petrovac+Beach+Montenegro" TargetMode="External"/><Relationship Id="rId51" Type="http://schemas.openxmlformats.org/officeDocument/2006/relationships/hyperlink" Target="https://www.google.com/maps/search/?api=1&amp;query=Tirana+International+Airport+Albania" TargetMode="External"/><Relationship Id="rId52" Type="http://schemas.openxmlformats.org/officeDocument/2006/relationships/hyperlink" Target="https://www.kotorcablecar.me/" TargetMode="External"/><Relationship Id="rId53" Type="http://schemas.openxmlformats.org/officeDocument/2006/relationships/hyperlink" Target="https://www.kotorcablecar.me/plan-your-visit" TargetMode="External"/><Relationship Id="rId54" Type="http://schemas.openxmlformats.org/officeDocument/2006/relationships/hyperlink" Target="https://www.kotorcablecar.me/experience/adventures/alpine-coaster" TargetMode="External"/><Relationship Id="rId55" Type="http://schemas.openxmlformats.org/officeDocument/2006/relationships/hyperlink" Target="https://www.kotorcablecar.me/plan-your-visit/getting-here" TargetMode="External"/><Relationship Id="rId56" Type="http://schemas.openxmlformats.org/officeDocument/2006/relationships/hyperlink" Target="https://fisirestaurant.com/" TargetMode="External"/><Relationship Id="rId57" Type="http://schemas.openxmlformats.org/officeDocument/2006/relationships/hyperlink" Target="https://traditagt.com/" TargetMode="External"/><Relationship Id="rId58" Type="http://schemas.openxmlformats.org/officeDocument/2006/relationships/hyperlink" Target="https://restaurantjadran.me/en" TargetMode="External"/><Relationship Id="rId59" Type="http://schemas.openxmlformats.org/officeDocument/2006/relationships/hyperlink" Target="https://adriaticways.com/budva-parking-guide/" TargetMode="External"/><Relationship Id="rId60" Type="http://schemas.openxmlformats.org/officeDocument/2006/relationships/hyperlink" Target="https://adriaticways.com/kotor-parking-guide/" TargetMode="External"/><Relationship Id="rId61" Type="http://schemas.openxmlformats.org/officeDocument/2006/relationships/hyperlink" Target="https://www.hireandtravel.com/en/me/petrovac/blogs/petrovac-parking-guide/" TargetMode="External"/><Relationship Id="rId62" Type="http://schemas.openxmlformats.org/officeDocument/2006/relationships/hyperlink" Target="https://maps.google.com/" TargetMode="External"/><Relationship Id="rId63" Type="http://schemas.openxmlformats.org/officeDocument/2006/relationships/hyperlink" Target="https://www.google.com/maps/search/?api=1&amp;query=Parking+Shkoder+Rruga+Hamz+Kazazi+Shkoder+Albania" TargetMode="External"/><Relationship Id="rId64" Type="http://schemas.openxmlformats.org/officeDocument/2006/relationships/hyperlink" Target="https://www.google.com/maps/search/?api=1&amp;query=Parking+Centrum+Shkoder+Albania" TargetMode="External"/><Relationship Id="rId65" Type="http://schemas.openxmlformats.org/officeDocument/2006/relationships/hyperlink" Target="https://www.google.com/maps/search/?api=1&amp;query=FISI+Restaurant+Shkoder+Albania" TargetMode="External"/><Relationship Id="rId66" Type="http://schemas.openxmlformats.org/officeDocument/2006/relationships/hyperlink" Target="https://www.google.com/maps/search/?api=1&amp;query=Arti+Zanave+Shkoder+Albania" TargetMode="External"/><Relationship Id="rId67" Type="http://schemas.openxmlformats.org/officeDocument/2006/relationships/hyperlink" Target="https://www.google.com/maps/search/?api=1&amp;query=Vila+Bekteshi+Shkoder+Albania" TargetMode="External"/><Relationship Id="rId68" Type="http://schemas.openxmlformats.org/officeDocument/2006/relationships/hyperlink" Target="https://www.google.com/maps/search/?api=1&amp;query=Tradita+Geg+and+Tosk+Shkoder+Albania" TargetMode="External"/><Relationship Id="rId69" Type="http://schemas.openxmlformats.org/officeDocument/2006/relationships/hyperlink" Target="https://www.google.com/maps/search/?api=1&amp;query=Proper+Pizza+Shkoder+Albania" TargetMode="External"/><Relationship Id="rId70" Type="http://schemas.openxmlformats.org/officeDocument/2006/relationships/hyperlink" Target="https://www.google.com/maps/search/?api=1&amp;query=Pizzeria+Arlindi+Shkoder+Albania" TargetMode="External"/><Relationship Id="rId71" Type="http://schemas.openxmlformats.org/officeDocument/2006/relationships/hyperlink" Target="https://www.google.com/maps/search/?api=1&amp;query=Rruga+Kole+Idromeno+Shkoder+Albania" TargetMode="External"/><Relationship Id="rId72" Type="http://schemas.openxmlformats.org/officeDocument/2006/relationships/hyperlink" Target="https://www.google.com/maps/search/?api=1&amp;query=Parking+City+Budva+Main+Post+Office+Montenegro" TargetMode="External"/><Relationship Id="rId73" Type="http://schemas.openxmlformats.org/officeDocument/2006/relationships/hyperlink" Target="https://www.google.com/maps/search/?api=1&amp;query=Fort+Mogren+Road+free+parking+Budva+Montenegro" TargetMode="External"/><Relationship Id="rId74" Type="http://schemas.openxmlformats.org/officeDocument/2006/relationships/hyperlink" Target="https://www.google.com/maps/search/?api=1&amp;query=Konoba+Portun+Budva+Montenegro" TargetMode="External"/><Relationship Id="rId75" Type="http://schemas.openxmlformats.org/officeDocument/2006/relationships/hyperlink" Target="https://www.google.com/maps/search/?api=1&amp;query=Forsage+Gastrolounge+Budva+Montenegro" TargetMode="External"/><Relationship Id="rId76" Type="http://schemas.openxmlformats.org/officeDocument/2006/relationships/hyperlink" Target="https://www.google.com/maps/search/?api=1&amp;query=Pastabar+Budva+Montenegro" TargetMode="External"/><Relationship Id="rId77" Type="http://schemas.openxmlformats.org/officeDocument/2006/relationships/hyperlink" Target="https://www.google.com/maps/search/?api=1&amp;query=Trattoria+Tulip+Rafailovici+Montenegro" TargetMode="External"/><Relationship Id="rId78" Type="http://schemas.openxmlformats.org/officeDocument/2006/relationships/hyperlink" Target="https://www.google.com/maps/search/?api=1&amp;query=Budva+Old+Town+City+Walls+Montenegro" TargetMode="External"/><Relationship Id="rId79" Type="http://schemas.openxmlformats.org/officeDocument/2006/relationships/hyperlink" Target="https://www.google.com/maps/search/?api=1&amp;query=Restaurant+Fontana+Budva+Montenegro" TargetMode="External"/><Relationship Id="rId80" Type="http://schemas.openxmlformats.org/officeDocument/2006/relationships/hyperlink" Target="https://www.google.com/maps/search/?api=1&amp;query=Mogren+coastal+path+Budva+Montenegro" TargetMode="External"/><Relationship Id="rId81" Type="http://schemas.openxmlformats.org/officeDocument/2006/relationships/hyperlink" Target="https://www.google.com/maps/search/?api=1&amp;query=Parking+Autoboka+Kotor+Montenegro" TargetMode="External"/><Relationship Id="rId82" Type="http://schemas.openxmlformats.org/officeDocument/2006/relationships/hyperlink" Target="https://www.google.com/maps/search/?api=1&amp;query=Konoba+Scala+Santa+Kotor+Montenegro" TargetMode="External"/><Relationship Id="rId83" Type="http://schemas.openxmlformats.org/officeDocument/2006/relationships/hyperlink" Target="https://www.google.com/maps/search/?api=1&amp;query=Konoba+Cesarica+Kotor+Montenegro" TargetMode="External"/><Relationship Id="rId84" Type="http://schemas.openxmlformats.org/officeDocument/2006/relationships/hyperlink" Target="https://www.google.com/maps/search/?api=1&amp;query=Ladovina+Kitchen+and+Wine+Bar+Kotor+Montenegro" TargetMode="External"/><Relationship Id="rId85" Type="http://schemas.openxmlformats.org/officeDocument/2006/relationships/hyperlink" Target="https://www.google.com/maps/search/?api=1&amp;query=Mondo+Restaurant+Kotor+Montenegro" TargetMode="External"/><Relationship Id="rId86" Type="http://schemas.openxmlformats.org/officeDocument/2006/relationships/hyperlink" Target="https://www.google.com/maps/search/?api=1&amp;query=La+Catedral+Pasta+Bar+Kotor+Montenegro" TargetMode="External"/><Relationship Id="rId87" Type="http://schemas.openxmlformats.org/officeDocument/2006/relationships/hyperlink" Target="https://www.google.com/maps/search/?api=1&amp;query=Kotor+Old+Town+parking+Montenegro" TargetMode="External"/><Relationship Id="rId88" Type="http://schemas.openxmlformats.org/officeDocument/2006/relationships/hyperlink" Target="https://www.google.com/maps/search/?api=1&amp;query=Kotor+Cable+Car+Kuk+Station+parking+Montenegro" TargetMode="External"/><Relationship Id="rId89" Type="http://schemas.openxmlformats.org/officeDocument/2006/relationships/hyperlink" Target="https://www.google.com/maps/search/?api=1&amp;query=Kotor+Cable+Car+Kuk+Station+panorama+Montenegro" TargetMode="External"/><Relationship Id="rId90" Type="http://schemas.openxmlformats.org/officeDocument/2006/relationships/hyperlink" Target="https://www.google.com/maps/search/?api=1&amp;query=Our+Lady+of+the+Rocks+viewpoint+Perast+Montenegro" TargetMode="External"/><Relationship Id="rId91" Type="http://schemas.openxmlformats.org/officeDocument/2006/relationships/hyperlink" Target="https://www.google.com/maps/search/?api=1&amp;query=Sveti+Stefan+Great+View+Montenegro" TargetMode="External"/><Relationship Id="rId92" Type="http://schemas.openxmlformats.org/officeDocument/2006/relationships/hyperlink" Target="https://www.google.com/maps/search/?api=1&amp;query=Public+Parking+Nika+Andjusa+Petrovac+Montenegro" TargetMode="External"/><Relationship Id="rId93" Type="http://schemas.openxmlformats.org/officeDocument/2006/relationships/hyperlink" Target="https://www.google.com/maps/search/?api=1&amp;query=Public+Parking+Petrovac+na+moru+bb+Montenegro" TargetMode="External"/><Relationship Id="rId94" Type="http://schemas.openxmlformats.org/officeDocument/2006/relationships/hyperlink" Target="https://www.google.com/maps/search/?api=1&amp;query=Lucice+Parking+Lot+Petrovac+Montenegro" TargetMode="External"/><Relationship Id="rId95" Type="http://schemas.openxmlformats.org/officeDocument/2006/relationships/hyperlink" Target="https://www.google.com/maps/search/?api=1&amp;query=Konoba+Mediterraneo+Petrovac+Montenegro" TargetMode="External"/><Relationship Id="rId96" Type="http://schemas.openxmlformats.org/officeDocument/2006/relationships/hyperlink" Target="https://www.google.com/maps/search/?api=1&amp;query=Konoba+Tramontana+Petrovac+Montenegro" TargetMode="External"/><Relationship Id="rId97" Type="http://schemas.openxmlformats.org/officeDocument/2006/relationships/hyperlink" Target="https://www.google.com/maps/search/?api=1&amp;query=Restaurant+MUN+Petrovac+Montenegro" TargetMode="External"/><Relationship Id="rId98" Type="http://schemas.openxmlformats.org/officeDocument/2006/relationships/hyperlink" Target="https://www.google.com/maps/search/?api=1&amp;query=Pod+Lozom+Petrovac+Montenegro" TargetMode="External"/><Relationship Id="rId99" Type="http://schemas.openxmlformats.org/officeDocument/2006/relationships/hyperlink" Target="https://www.google.com/maps/search/?api=1&amp;query=Gastro+Bar+Piazza+Petrovac+Montenegro" TargetMode="External"/><Relationship Id="rId100" Type="http://schemas.openxmlformats.org/officeDocument/2006/relationships/hyperlink" Target="https://www.google.com/maps/search/?api=1&amp;query=Pizzeria+Lazaret+Petrovac+Montenegro" TargetMode="External"/><Relationship Id="rId101" Type="http://schemas.openxmlformats.org/officeDocument/2006/relationships/hyperlink" Target="https://www.google.com/maps/search/?api=1&amp;query=Petrovac+Beach+promenade+Montenegro" TargetMode="External"/><Relationship Id="rId102" Type="http://schemas.openxmlformats.org/officeDocument/2006/relationships/hyperlink" Target="https://www.hireandtravel.com/en/me/perast/blogs/perast-parking-guide/" TargetMode="External"/><Relationship Id="rId103" Type="http://schemas.openxmlformats.org/officeDocument/2006/relationships/hyperlink" Target="https://www.planplus.rs/en/montenegro/petrovac-na-moru/public-parking-lots" TargetMode="External"/><Relationship Id="rId104" Type="http://schemas.openxmlformats.org/officeDocument/2006/relationships/hyperlink" Target="https://www.thebalkanguide.com/country/albania/shkoder/best-restaurants/" TargetMode="External"/><Relationship Id="rId105" Type="http://schemas.openxmlformats.org/officeDocument/2006/relationships/hyperlink" Target="https://adriaticways.com/best-restaurants-budva/" TargetMode="External"/><Relationship Id="rId106" Type="http://schemas.openxmlformats.org/officeDocument/2006/relationships/hyperlink" Target="https://www.montenegro-spirit.com/guides/best-restaurants-kotor/" TargetMode="External"/><Relationship Id="rId107" Type="http://schemas.openxmlformats.org/officeDocument/2006/relationships/hyperlink" Target="https://adriaticways.com/best-restaurants-petrovac-montenegro/" TargetMode="External"/><Relationship Id="rId108" Type="http://schemas.openxmlformats.org/officeDocument/2006/relationships/hyperlink" Target="https://www.budvadirectory.com/blog/sveti-stefan-closed-reope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Mehmet ve Ayşe Güncellenmiş Mock Plan Çıktısı v2</dc:title>
  <dc:subject>Kişiselleştirilmiş Balkan Gezi Asistanı içerik prototipi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