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83EF5">
      <w:pPr>
        <w:jc w:val="center"/>
        <w:rPr>
          <w:rFonts w:hint="eastAsia"/>
          <w:b w:val="0"/>
          <w:bCs w:val="0"/>
          <w:sz w:val="52"/>
          <w:szCs w:val="60"/>
        </w:rPr>
      </w:pPr>
      <w:r>
        <w:rPr>
          <w:rFonts w:hint="eastAsia"/>
          <w:b/>
          <w:bCs/>
          <w:sz w:val="52"/>
          <w:szCs w:val="60"/>
        </w:rPr>
        <w:t>项目设计文档</w:t>
      </w:r>
    </w:p>
    <w:p w14:paraId="67349C9E">
      <w:pPr>
        <w:jc w:val="left"/>
        <w:rPr>
          <w:rFonts w:hint="eastAsia"/>
          <w:b/>
          <w:bCs/>
          <w:sz w:val="44"/>
          <w:szCs w:val="44"/>
          <w:lang w:val="en-US" w:eastAsia="zh-CN"/>
        </w:rPr>
      </w:pPr>
      <w:r>
        <w:rPr>
          <w:rFonts w:hint="eastAsia"/>
          <w:b/>
          <w:bCs/>
          <w:sz w:val="44"/>
          <w:szCs w:val="44"/>
          <w:lang w:val="en-US" w:eastAsia="zh-CN"/>
        </w:rPr>
        <w:t>未解决的问题/功能</w:t>
      </w:r>
    </w:p>
    <w:p w14:paraId="39EFDDEB">
      <w:pPr>
        <w:jc w:val="left"/>
        <w:rPr>
          <w:rFonts w:hint="default"/>
          <w:b/>
          <w:bCs/>
          <w:sz w:val="36"/>
          <w:szCs w:val="36"/>
          <w:lang w:val="en-US" w:eastAsia="zh-CN"/>
        </w:rPr>
      </w:pPr>
      <w:r>
        <w:rPr>
          <w:rFonts w:hint="eastAsia"/>
          <w:b/>
          <w:bCs/>
          <w:sz w:val="36"/>
          <w:szCs w:val="36"/>
          <w:lang w:val="en-US" w:eastAsia="zh-CN"/>
        </w:rPr>
        <w:t>1.功能方面的问题</w:t>
      </w:r>
    </w:p>
    <w:p w14:paraId="5F39E898">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有的页面无法返回上一步。首页之后的页面缺少返回键，用户只能一路点到底才能退出。</w:t>
      </w:r>
    </w:p>
    <w:p w14:paraId="5D854A70">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泰加新的收货地址的问题。在新增收获地址时会出现显示的用户信息与新增的不同的情况。原因是前端在取数据时，取得的是登录用户的信息。用户也可以给其他人点餐，根据所选地址进行了显示信息的更改。</w:t>
      </w:r>
    </w:p>
    <w:p w14:paraId="2AC2A7F6">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前端订单页面的小数显示上存在 bug，可能会出现小数点后很多位数字，没有使用 toFix数进行更改限制。</w:t>
      </w:r>
    </w:p>
    <w:p w14:paraId="6E4C237B">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购物车不能展开，无法查看自己已经买的东西的单价和数量。</w:t>
      </w:r>
    </w:p>
    <w:p w14:paraId="510EBE2C">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历史未支付订单应该有支付入口。</w:t>
      </w:r>
    </w:p>
    <w:p w14:paraId="39242885">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该项目的 CSS 很多是写死的，没有考虑页面适配，稍微比例有些问题会出 bug。作为一个手机网页端应该尝试满足不同机型的比例适配。</w:t>
      </w:r>
    </w:p>
    <w:p w14:paraId="3B8BBE73">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前端版本代码均存在商家列表/食品列表不能拉到底，最后一个信息会被底部菜单栏遮挡可以理解为下方没有一块空白将列表顶上去而底部菜单栏又将其遮挡住。</w:t>
      </w:r>
    </w:p>
    <w:p w14:paraId="577CCE1B">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
          <w:woUserID w:val="1"/>
        </w:rPr>
        <w:t>vue2需要升级到vue3</w:t>
      </w:r>
    </w:p>
    <w:p w14:paraId="3508F6F0">
      <w:pPr>
        <w:jc w:val="left"/>
        <w:rPr>
          <w:rFonts w:hint="eastAsia"/>
          <w:b w:val="0"/>
          <w:bCs w:val="0"/>
          <w:sz w:val="28"/>
          <w:szCs w:val="28"/>
          <w:lang w:val="en-US" w:eastAsia="zh-CN"/>
        </w:rPr>
      </w:pPr>
      <w:r>
        <w:rPr>
          <w:rFonts w:hint="eastAsia"/>
          <w:b/>
          <w:bCs/>
          <w:sz w:val="36"/>
          <w:szCs w:val="36"/>
          <w:lang w:val="en-US" w:eastAsia="zh-CN"/>
        </w:rPr>
        <w:t>2.设计和安全方面的问题</w:t>
      </w:r>
    </w:p>
    <w:p w14:paraId="7DC602E4">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用户隐私信息如:电话号码、登录密码等，通过接口对参数进行明文传输，这使得用户的信息被直接暴露，造成极大的安全隐患。</w:t>
      </w:r>
    </w:p>
    <w:p w14:paraId="5C1AC80E">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用户注册时，存入的密码未经任何加密处理，这里应该将密码单向加密后再存入数据库。</w:t>
      </w:r>
    </w:p>
    <w:p w14:paraId="570EBE1C">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商家端删除食品时，未曾对该食品是否属于该商家进行验证，导致可能会出现某商家制除言他商家食品的现象。</w:t>
      </w:r>
    </w:p>
    <w:p w14:paraId="512DE193">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商品不是无限的，应该有数量，订购时应加互斥锁。</w:t>
      </w:r>
    </w:p>
    <w:p w14:paraId="0A33094E">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后端代码订单业务逻辑缺少对订单和购物车是否为空的验证。</w:t>
      </w:r>
    </w:p>
    <w:p w14:paraId="5CF1BEB4">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项目四的后端跨域处理方案只能允许本地进行访问，完全无法部署上线。</w:t>
      </w:r>
    </w:p>
    <w:p w14:paraId="4FB540A1">
      <w:pPr>
        <w:numPr>
          <w:ilvl w:val="0"/>
          <w:numId w:val="1"/>
        </w:numPr>
        <w:ind w:left="420" w:leftChars="0" w:hanging="420" w:firstLineChars="0"/>
        <w:jc w:val="left"/>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没有部署，仍然是在开发环境中演示。</w:t>
      </w:r>
    </w:p>
    <w:p w14:paraId="72E184C8">
      <w:pPr>
        <w:jc w:val="left"/>
        <w:rPr>
          <w:rFonts w:hint="eastAsia"/>
          <w:b w:val="0"/>
          <w:bCs w:val="0"/>
          <w:sz w:val="28"/>
          <w:szCs w:val="28"/>
          <w:lang w:val="en-US" w:eastAsia="zh-CN"/>
        </w:rPr>
      </w:pPr>
    </w:p>
    <w:p w14:paraId="57E7B634">
      <w:pPr>
        <w:jc w:val="left"/>
        <w:rPr>
          <w:rFonts w:hint="eastAsia"/>
          <w:b w:val="0"/>
          <w:bCs w:val="0"/>
          <w:sz w:val="28"/>
          <w:szCs w:val="28"/>
          <w:lang w:val="en-US" w:eastAsia="zh-CN"/>
        </w:rPr>
      </w:pPr>
    </w:p>
    <w:p w14:paraId="3D6AE5AC">
      <w:pPr>
        <w:jc w:val="left"/>
        <w:rPr>
          <w:rFonts w:hint="eastAsia"/>
          <w:b w:val="0"/>
          <w:bCs w:val="0"/>
          <w:sz w:val="28"/>
          <w:szCs w:val="28"/>
          <w:lang w:val="en-US" w:eastAsia="zh-CN"/>
        </w:rPr>
      </w:pPr>
    </w:p>
    <w:p w14:paraId="494C8315">
      <w:pPr>
        <w:jc w:val="left"/>
        <w:rPr>
          <w:rFonts w:hint="eastAsia"/>
          <w:b w:val="0"/>
          <w:bCs w:val="0"/>
          <w:sz w:val="28"/>
          <w:szCs w:val="28"/>
          <w:lang w:val="en-US" w:eastAsia="zh-CN"/>
        </w:rPr>
      </w:pPr>
    </w:p>
    <w:p w14:paraId="1D89D3A7">
      <w:pPr>
        <w:jc w:val="left"/>
        <w:rPr>
          <w:rFonts w:hint="eastAsia"/>
          <w:b/>
          <w:bCs/>
          <w:sz w:val="44"/>
          <w:szCs w:val="44"/>
          <w:lang w:val="en-US" w:eastAsia="zh-CN"/>
        </w:rPr>
      </w:pPr>
      <w:r>
        <w:rPr>
          <w:rFonts w:hint="eastAsia"/>
          <w:b/>
          <w:bCs/>
          <w:sz w:val="44"/>
          <w:szCs w:val="44"/>
          <w:lang w:val="en-US" w:eastAsia="zh-CN"/>
        </w:rPr>
        <w:t>已解决的问题/功能</w:t>
      </w:r>
    </w:p>
    <w:p w14:paraId="2AE96957">
      <w:pPr>
        <w:jc w:val="left"/>
        <w:rPr>
          <w:rFonts w:hint="default"/>
          <w:b/>
          <w:bCs/>
          <w:sz w:val="44"/>
          <w:szCs w:val="44"/>
          <w:lang w:val="en-US" w:eastAsia="zh-CN"/>
        </w:rPr>
      </w:pPr>
    </w:p>
    <w:p w14:paraId="4D9B2B2D">
      <w:pPr>
        <w:jc w:val="left"/>
        <w:rPr>
          <w:rFonts w:hint="eastAsia" w:ascii="宋体" w:hAnsi="宋体" w:eastAsia="宋体" w:cs="宋体"/>
          <w:b w:val="0"/>
          <w:bCs w:val="0"/>
          <w:sz w:val="24"/>
          <w:szCs w:val="24"/>
          <w:lang w:val="en-US" w:eastAsia="zh"/>
          <w:woUserID w:val="1"/>
        </w:rPr>
      </w:pPr>
      <w:r>
        <w:rPr>
          <w:rFonts w:hint="eastAsia" w:ascii="宋体" w:hAnsi="宋体" w:eastAsia="宋体" w:cs="宋体"/>
          <w:b w:val="0"/>
          <w:bCs w:val="0"/>
          <w:sz w:val="24"/>
          <w:szCs w:val="24"/>
          <w:lang w:val="en-US" w:eastAsia="zh"/>
          <w:woUserID w:val="1"/>
        </w:rPr>
        <w:t>增加了</w:t>
      </w:r>
      <w:r>
        <w:rPr>
          <w:rFonts w:hint="eastAsia" w:ascii="宋体" w:hAnsi="宋体" w:eastAsia="宋体" w:cs="宋体"/>
          <w:b w:val="0"/>
          <w:bCs w:val="0"/>
          <w:sz w:val="24"/>
          <w:szCs w:val="24"/>
          <w:lang w:val="en-US" w:eastAsia="zh-CN"/>
          <w:woUserID w:val="1"/>
        </w:rPr>
        <w:t>后端代码订单业务逻辑对订单和购物车是否为空的验证</w:t>
      </w:r>
      <w:r>
        <w:rPr>
          <w:rFonts w:hint="eastAsia" w:ascii="宋体" w:hAnsi="宋体" w:eastAsia="宋体" w:cs="宋体"/>
          <w:b w:val="0"/>
          <w:bCs w:val="0"/>
          <w:sz w:val="24"/>
          <w:szCs w:val="24"/>
          <w:lang w:val="en-US" w:eastAsia="zh"/>
          <w:woUserID w:val="1"/>
        </w:rPr>
        <w:t>在服务层OrdersServiceImpl添加</w:t>
      </w:r>
    </w:p>
    <w:p w14:paraId="6D1D8A10">
      <w:pPr>
        <w:jc w:val="left"/>
        <w:rPr>
          <w:rFonts w:hint="eastAsia" w:ascii="宋体" w:hAnsi="宋体" w:eastAsia="宋体" w:cs="宋体"/>
          <w:b w:val="0"/>
          <w:bCs w:val="0"/>
          <w:sz w:val="24"/>
          <w:szCs w:val="24"/>
          <w:lang w:val="en-US" w:eastAsia="zh-CN"/>
          <w:woUserID w:val="1"/>
        </w:rPr>
      </w:pPr>
      <w:r>
        <w:rPr>
          <w:rFonts w:hint="eastAsia" w:ascii="宋体" w:hAnsi="宋体" w:eastAsia="宋体" w:cs="宋体"/>
          <w:b w:val="0"/>
          <w:bCs w:val="0"/>
          <w:sz w:val="24"/>
          <w:szCs w:val="24"/>
          <w:lang w:val="en-US" w:eastAsia="zh-CN"/>
          <w:woUserID w:val="1"/>
        </w:rPr>
        <w:t>// 验证订单对象是否为空</w:t>
      </w:r>
    </w:p>
    <w:p w14:paraId="636555A0">
      <w:pPr>
        <w:jc w:val="left"/>
        <w:rPr>
          <w:rFonts w:hint="eastAsia" w:ascii="宋体" w:hAnsi="宋体" w:eastAsia="宋体" w:cs="宋体"/>
          <w:b w:val="0"/>
          <w:bCs w:val="0"/>
          <w:sz w:val="24"/>
          <w:szCs w:val="24"/>
          <w:lang w:val="en-US" w:eastAsia="zh-CN"/>
          <w:woUserID w:val="1"/>
        </w:rPr>
      </w:pPr>
      <w:r>
        <w:rPr>
          <w:rFonts w:hint="eastAsia" w:ascii="宋体" w:hAnsi="宋体" w:eastAsia="宋体" w:cs="宋体"/>
          <w:b w:val="0"/>
          <w:bCs w:val="0"/>
          <w:sz w:val="24"/>
          <w:szCs w:val="24"/>
          <w:lang w:val="en-US" w:eastAsia="zh-CN"/>
          <w:woUserID w:val="1"/>
        </w:rPr>
        <w:t>if (orders == null) {</w:t>
      </w:r>
    </w:p>
    <w:p w14:paraId="11B03981">
      <w:pPr>
        <w:jc w:val="left"/>
        <w:rPr>
          <w:rFonts w:hint="eastAsia" w:ascii="宋体" w:hAnsi="宋体" w:eastAsia="宋体" w:cs="宋体"/>
          <w:b w:val="0"/>
          <w:bCs w:val="0"/>
          <w:sz w:val="24"/>
          <w:szCs w:val="24"/>
          <w:lang w:val="en-US" w:eastAsia="zh-CN"/>
          <w:woUserID w:val="1"/>
        </w:rPr>
      </w:pPr>
      <w:r>
        <w:rPr>
          <w:rFonts w:hint="eastAsia" w:ascii="宋体" w:hAnsi="宋体" w:eastAsia="宋体" w:cs="宋体"/>
          <w:b w:val="0"/>
          <w:bCs w:val="0"/>
          <w:sz w:val="24"/>
          <w:szCs w:val="24"/>
          <w:lang w:val="en-US" w:eastAsia="zh-CN"/>
          <w:woUserID w:val="1"/>
        </w:rPr>
        <w:tab/>
      </w:r>
      <w:r>
        <w:rPr>
          <w:rFonts w:hint="eastAsia" w:ascii="宋体" w:hAnsi="宋体" w:eastAsia="宋体" w:cs="宋体"/>
          <w:b w:val="0"/>
          <w:bCs w:val="0"/>
          <w:sz w:val="24"/>
          <w:szCs w:val="24"/>
          <w:lang w:val="en-US" w:eastAsia="zh-CN"/>
          <w:woUserID w:val="1"/>
        </w:rPr>
        <w:tab/>
      </w:r>
      <w:r>
        <w:rPr>
          <w:rFonts w:hint="eastAsia" w:ascii="宋体" w:hAnsi="宋体" w:eastAsia="宋体" w:cs="宋体"/>
          <w:b w:val="0"/>
          <w:bCs w:val="0"/>
          <w:sz w:val="24"/>
          <w:szCs w:val="24"/>
          <w:lang w:val="en-US" w:eastAsia="zh-CN"/>
          <w:woUserID w:val="1"/>
        </w:rPr>
        <w:t>throw new IllegalArgumentException("订单对象不能为空");</w:t>
      </w:r>
    </w:p>
    <w:p w14:paraId="73EF9EC0">
      <w:pPr>
        <w:jc w:val="left"/>
        <w:rPr>
          <w:rFonts w:hint="eastAsia" w:ascii="宋体" w:hAnsi="宋体" w:eastAsia="宋体" w:cs="宋体"/>
          <w:b w:val="0"/>
          <w:bCs w:val="0"/>
          <w:sz w:val="24"/>
          <w:szCs w:val="24"/>
          <w:lang w:val="en-US" w:eastAsia="zh-CN"/>
          <w:woUserID w:val="1"/>
        </w:rPr>
      </w:pPr>
      <w:r>
        <w:rPr>
          <w:rFonts w:hint="eastAsia" w:ascii="宋体" w:hAnsi="宋体" w:eastAsia="宋体" w:cs="宋体"/>
          <w:b w:val="0"/>
          <w:bCs w:val="0"/>
          <w:sz w:val="24"/>
          <w:szCs w:val="24"/>
          <w:lang w:val="en-US" w:eastAsia="zh-CN"/>
          <w:woUserID w:val="1"/>
        </w:rPr>
        <w:t>}</w:t>
      </w:r>
    </w:p>
    <w:p w14:paraId="30B52137">
      <w:pPr>
        <w:jc w:val="left"/>
        <w:rPr>
          <w:rFonts w:hint="eastAsia" w:ascii="宋体" w:hAnsi="宋体" w:eastAsia="宋体" w:cs="宋体"/>
          <w:b w:val="0"/>
          <w:bCs w:val="0"/>
          <w:sz w:val="24"/>
          <w:szCs w:val="24"/>
          <w:lang w:val="en-US" w:eastAsia="zh-CN"/>
          <w:woUserID w:val="1"/>
        </w:rPr>
      </w:pPr>
    </w:p>
    <w:p w14:paraId="68413CBA">
      <w:pPr>
        <w:jc w:val="left"/>
        <w:rPr>
          <w:rFonts w:hint="eastAsia" w:ascii="宋体" w:hAnsi="宋体" w:eastAsia="宋体" w:cs="宋体"/>
          <w:b w:val="0"/>
          <w:bCs w:val="0"/>
          <w:sz w:val="24"/>
          <w:szCs w:val="24"/>
          <w:lang w:val="en-US" w:eastAsia="zh-CN"/>
          <w:woUserID w:val="1"/>
        </w:rPr>
      </w:pPr>
      <w:r>
        <w:rPr>
          <w:rFonts w:hint="eastAsia" w:ascii="宋体" w:hAnsi="宋体" w:eastAsia="宋体" w:cs="宋体"/>
          <w:b w:val="0"/>
          <w:bCs w:val="0"/>
          <w:sz w:val="24"/>
          <w:szCs w:val="24"/>
          <w:lang w:val="en-US" w:eastAsia="zh-CN"/>
          <w:woUserID w:val="1"/>
        </w:rPr>
        <w:t>// 验证订单中的必要字段是否有效</w:t>
      </w:r>
    </w:p>
    <w:p w14:paraId="13EB755B">
      <w:pPr>
        <w:jc w:val="left"/>
        <w:rPr>
          <w:rFonts w:hint="eastAsia" w:ascii="宋体" w:hAnsi="宋体" w:eastAsia="宋体" w:cs="宋体"/>
          <w:b w:val="0"/>
          <w:bCs w:val="0"/>
          <w:sz w:val="24"/>
          <w:szCs w:val="24"/>
          <w:lang w:val="en-US" w:eastAsia="zh-CN"/>
          <w:woUserID w:val="1"/>
        </w:rPr>
      </w:pPr>
      <w:r>
        <w:rPr>
          <w:rFonts w:hint="eastAsia" w:ascii="宋体" w:hAnsi="宋体" w:eastAsia="宋体" w:cs="宋体"/>
          <w:b w:val="0"/>
          <w:bCs w:val="0"/>
          <w:sz w:val="24"/>
          <w:szCs w:val="24"/>
          <w:lang w:val="en-US" w:eastAsia="zh-CN"/>
          <w:woUserID w:val="1"/>
        </w:rPr>
        <w:t>if (orders.getUserId() == null || orders.getBusinessId() == null) {</w:t>
      </w:r>
    </w:p>
    <w:p w14:paraId="7D3CD47F">
      <w:pPr>
        <w:jc w:val="left"/>
        <w:rPr>
          <w:rFonts w:hint="eastAsia" w:ascii="宋体" w:hAnsi="宋体" w:eastAsia="宋体" w:cs="宋体"/>
          <w:b w:val="0"/>
          <w:bCs w:val="0"/>
          <w:sz w:val="24"/>
          <w:szCs w:val="24"/>
          <w:lang w:val="en-US" w:eastAsia="zh-CN"/>
          <w:woUserID w:val="1"/>
        </w:rPr>
      </w:pPr>
      <w:r>
        <w:rPr>
          <w:rFonts w:hint="eastAsia" w:ascii="宋体" w:hAnsi="宋体" w:eastAsia="宋体" w:cs="宋体"/>
          <w:b w:val="0"/>
          <w:bCs w:val="0"/>
          <w:sz w:val="24"/>
          <w:szCs w:val="24"/>
          <w:lang w:val="en-US" w:eastAsia="zh-CN"/>
          <w:woUserID w:val="1"/>
        </w:rPr>
        <w:tab/>
      </w:r>
      <w:r>
        <w:rPr>
          <w:rFonts w:hint="eastAsia" w:ascii="宋体" w:hAnsi="宋体" w:eastAsia="宋体" w:cs="宋体"/>
          <w:b w:val="0"/>
          <w:bCs w:val="0"/>
          <w:sz w:val="24"/>
          <w:szCs w:val="24"/>
          <w:lang w:val="en-US" w:eastAsia="zh-CN"/>
          <w:woUserID w:val="1"/>
        </w:rPr>
        <w:tab/>
      </w:r>
      <w:r>
        <w:rPr>
          <w:rFonts w:hint="eastAsia" w:ascii="宋体" w:hAnsi="宋体" w:eastAsia="宋体" w:cs="宋体"/>
          <w:b w:val="0"/>
          <w:bCs w:val="0"/>
          <w:sz w:val="24"/>
          <w:szCs w:val="24"/>
          <w:lang w:val="en-US" w:eastAsia="zh-CN"/>
          <w:woUserID w:val="1"/>
        </w:rPr>
        <w:t>throw new IllegalArgumentException("用户ID和商家ID不能为空");</w:t>
      </w:r>
    </w:p>
    <w:p w14:paraId="1CC46ADA">
      <w:pPr>
        <w:jc w:val="left"/>
        <w:rPr>
          <w:rFonts w:hint="eastAsia" w:ascii="宋体" w:hAnsi="宋体" w:eastAsia="宋体" w:cs="宋体"/>
          <w:b w:val="0"/>
          <w:bCs w:val="0"/>
          <w:sz w:val="24"/>
          <w:szCs w:val="24"/>
          <w:lang w:val="en-US" w:eastAsia="zh-CN"/>
          <w:woUserID w:val="1"/>
        </w:rPr>
      </w:pPr>
      <w:r>
        <w:rPr>
          <w:rFonts w:hint="eastAsia" w:ascii="宋体" w:hAnsi="宋体" w:eastAsia="宋体" w:cs="宋体"/>
          <w:b w:val="0"/>
          <w:bCs w:val="0"/>
          <w:sz w:val="24"/>
          <w:szCs w:val="24"/>
          <w:lang w:val="en-US" w:eastAsia="zh-CN"/>
          <w:woUserID w:val="1"/>
        </w:rPr>
        <w:t>}</w:t>
      </w:r>
    </w:p>
    <w:p w14:paraId="46516F8C">
      <w:pPr>
        <w:jc w:val="left"/>
        <w:rPr>
          <w:rFonts w:hint="eastAsia" w:ascii="宋体" w:hAnsi="宋体" w:eastAsia="宋体" w:cs="宋体"/>
          <w:b w:val="0"/>
          <w:bCs w:val="0"/>
          <w:sz w:val="24"/>
          <w:szCs w:val="24"/>
          <w:lang w:val="en-US" w:eastAsia="zh-CN"/>
          <w:woUserID w:val="1"/>
        </w:rPr>
      </w:pPr>
      <w:bookmarkStart w:id="0" w:name="_GoBack"/>
      <w:bookmarkEnd w:id="0"/>
    </w:p>
    <w:p w14:paraId="41ABC09C">
      <w:pPr>
        <w:jc w:val="left"/>
        <w:rPr>
          <w:rFonts w:hint="eastAsia" w:ascii="宋体" w:hAnsi="宋体" w:eastAsia="宋体" w:cs="宋体"/>
          <w:b w:val="0"/>
          <w:bCs w:val="0"/>
          <w:sz w:val="24"/>
          <w:szCs w:val="24"/>
          <w:lang w:val="en-US" w:eastAsia="zh-CN"/>
          <w:woUserID w:val="1"/>
        </w:rPr>
      </w:pPr>
      <w:r>
        <w:rPr>
          <w:rFonts w:hint="eastAsia" w:ascii="宋体" w:hAnsi="宋体" w:eastAsia="宋体" w:cs="宋体"/>
          <w:b w:val="0"/>
          <w:bCs w:val="0"/>
          <w:sz w:val="24"/>
          <w:szCs w:val="24"/>
          <w:lang w:val="en-US" w:eastAsia="zh-CN"/>
          <w:woUserID w:val="1"/>
        </w:rPr>
        <w:t>// 验证购物车是否为空</w:t>
      </w:r>
    </w:p>
    <w:p w14:paraId="0E69F5CD">
      <w:pPr>
        <w:jc w:val="left"/>
        <w:rPr>
          <w:rFonts w:hint="eastAsia" w:ascii="宋体" w:hAnsi="宋体" w:eastAsia="宋体" w:cs="宋体"/>
          <w:b w:val="0"/>
          <w:bCs w:val="0"/>
          <w:sz w:val="24"/>
          <w:szCs w:val="24"/>
          <w:lang w:val="en-US" w:eastAsia="zh-CN"/>
          <w:woUserID w:val="1"/>
        </w:rPr>
      </w:pPr>
      <w:r>
        <w:rPr>
          <w:rFonts w:hint="eastAsia" w:ascii="宋体" w:hAnsi="宋体" w:eastAsia="宋体" w:cs="宋体"/>
          <w:b w:val="0"/>
          <w:bCs w:val="0"/>
          <w:sz w:val="24"/>
          <w:szCs w:val="24"/>
          <w:lang w:val="en-US" w:eastAsia="zh-CN"/>
          <w:woUserID w:val="1"/>
        </w:rPr>
        <w:t>if (cartList == null || cartList.isEmpty()) {</w:t>
      </w:r>
    </w:p>
    <w:p w14:paraId="41631AA3">
      <w:pPr>
        <w:jc w:val="left"/>
        <w:rPr>
          <w:rFonts w:hint="eastAsia" w:ascii="宋体" w:hAnsi="宋体" w:eastAsia="宋体" w:cs="宋体"/>
          <w:b w:val="0"/>
          <w:bCs w:val="0"/>
          <w:sz w:val="24"/>
          <w:szCs w:val="24"/>
          <w:lang w:val="en-US" w:eastAsia="zh-CN"/>
          <w:woUserID w:val="1"/>
        </w:rPr>
      </w:pPr>
      <w:r>
        <w:rPr>
          <w:rFonts w:hint="eastAsia" w:ascii="宋体" w:hAnsi="宋体" w:eastAsia="宋体" w:cs="宋体"/>
          <w:b w:val="0"/>
          <w:bCs w:val="0"/>
          <w:sz w:val="24"/>
          <w:szCs w:val="24"/>
          <w:lang w:val="en-US" w:eastAsia="zh-CN"/>
          <w:woUserID w:val="1"/>
        </w:rPr>
        <w:tab/>
      </w:r>
      <w:r>
        <w:rPr>
          <w:rFonts w:hint="eastAsia" w:ascii="宋体" w:hAnsi="宋体" w:eastAsia="宋体" w:cs="宋体"/>
          <w:b w:val="0"/>
          <w:bCs w:val="0"/>
          <w:sz w:val="24"/>
          <w:szCs w:val="24"/>
          <w:lang w:val="en-US" w:eastAsia="zh-CN"/>
          <w:woUserID w:val="1"/>
        </w:rPr>
        <w:tab/>
      </w:r>
      <w:r>
        <w:rPr>
          <w:rFonts w:hint="eastAsia" w:ascii="宋体" w:hAnsi="宋体" w:eastAsia="宋体" w:cs="宋体"/>
          <w:b w:val="0"/>
          <w:bCs w:val="0"/>
          <w:sz w:val="24"/>
          <w:szCs w:val="24"/>
          <w:lang w:val="en-US" w:eastAsia="zh-CN"/>
          <w:woUserID w:val="1"/>
        </w:rPr>
        <w:t>throw new IllegalArgumentException("购物车不能为空");</w:t>
      </w:r>
    </w:p>
    <w:p w14:paraId="55D46A8E">
      <w:pPr>
        <w:jc w:val="left"/>
        <w:rPr>
          <w:rFonts w:hint="eastAsia" w:ascii="宋体" w:hAnsi="宋体" w:eastAsia="宋体" w:cs="宋体"/>
          <w:b w:val="0"/>
          <w:bCs w:val="0"/>
          <w:sz w:val="24"/>
          <w:szCs w:val="24"/>
          <w:lang w:val="en-US" w:eastAsia="zh-CN"/>
          <w:woUserID w:val="1"/>
        </w:rPr>
      </w:pPr>
      <w:r>
        <w:rPr>
          <w:rFonts w:hint="eastAsia" w:ascii="宋体" w:hAnsi="宋体" w:eastAsia="宋体" w:cs="宋体"/>
          <w:b w:val="0"/>
          <w:bCs w:val="0"/>
          <w:sz w:val="24"/>
          <w:szCs w:val="24"/>
          <w:lang w:val="en-US" w:eastAsia="zh-CN"/>
          <w:woUserID w:val="1"/>
        </w:rPr>
        <w:t>}</w:t>
      </w:r>
    </w:p>
    <w:p w14:paraId="0D8B36B5">
      <w:pPr>
        <w:rPr>
          <w:rFonts w:hint="eastAsia"/>
          <w:lang w:val="en-US" w:eastAsia="zh"/>
        </w:rPr>
      </w:pPr>
      <w:r>
        <w:rPr>
          <w:rFonts w:hint="eastAsia"/>
          <w:lang w:val="en-US" w:eastAsia="zh"/>
          <w:woUserID w:val="1"/>
        </w:rPr>
        <w:pict>
          <v:line id="_x0000_i1025" o:spt="20" style="height:0pt;width:415.3pt;" filled="f" stroked="t" coordsize="21600,21600" o:hr="t" o:hrstd="t" o:hrnoshade="t" o:hralign="center">
            <v:path arrowok="t"/>
            <v:fill on="f" focussize="0,0"/>
            <v:stroke weight="0.5pt" color="#000000" dashstyle="1 1"/>
            <v:imagedata o:title=""/>
            <o:lock v:ext="edit" aspectratio="f"/>
            <w10:wrap type="none"/>
            <w10:anchorlock/>
          </v:line>
        </w:pict>
      </w:r>
    </w:p>
    <w:p w14:paraId="11C12E0E">
      <w:pPr>
        <w:jc w:val="left"/>
        <w:rPr>
          <w:rFonts w:hint="eastAsia" w:ascii="宋体" w:hAnsi="宋体" w:eastAsia="宋体" w:cs="宋体"/>
          <w:b w:val="0"/>
          <w:bCs w:val="0"/>
          <w:sz w:val="24"/>
          <w:szCs w:val="24"/>
          <w:lang w:val="en-US" w:eastAsia="zh"/>
          <w:woUserID w:val="2"/>
        </w:rPr>
      </w:pPr>
    </w:p>
    <w:p w14:paraId="0F131845">
      <w:pPr>
        <w:pStyle w:val="2"/>
        <w:keepNext w:val="0"/>
        <w:keepLines w:val="0"/>
        <w:widowControl/>
        <w:suppressLineNumbers w:val="0"/>
        <w:jc w:val="left"/>
        <w:rPr>
          <w:rFonts w:hint="default" w:ascii="monospace" w:hAnsi="monospace" w:eastAsia="monospace" w:cs="monospace"/>
          <w:color w:val="BCBEC4"/>
          <w:sz w:val="19"/>
          <w:szCs w:val="19"/>
          <w:shd w:val="clear" w:fill="1E1F22"/>
          <w:woUserID w:val="2"/>
        </w:rPr>
      </w:pPr>
      <w:r>
        <w:rPr>
          <w:rFonts w:hint="eastAsia" w:ascii="宋体" w:hAnsi="宋体" w:eastAsia="宋体" w:cs="宋体"/>
          <w:b w:val="0"/>
          <w:bCs w:val="0"/>
          <w:sz w:val="24"/>
          <w:szCs w:val="24"/>
          <w:lang w:val="en-US" w:eastAsia="zh"/>
          <w:woUserID w:val="2"/>
        </w:rPr>
        <w:t>增加了用户修改密码的功能</w:t>
      </w:r>
      <w:r>
        <w:rPr>
          <w:rFonts w:hint="default" w:ascii="monospace" w:hAnsi="monospace" w:eastAsia="monospace" w:cs="monospace"/>
          <w:color w:val="CF8E6D"/>
          <w:sz w:val="19"/>
          <w:szCs w:val="19"/>
          <w:shd w:val="clear" w:fill="1E1F22"/>
          <w:woUserID w:val="2"/>
        </w:rPr>
        <w:t xml:space="preserve">public int </w:t>
      </w:r>
      <w:r>
        <w:rPr>
          <w:rFonts w:hint="default" w:ascii="monospace" w:hAnsi="monospace" w:eastAsia="monospace" w:cs="monospace"/>
          <w:color w:val="56A8F5"/>
          <w:sz w:val="19"/>
          <w:szCs w:val="19"/>
          <w:shd w:val="clear" w:fill="1E1F22"/>
          <w:woUserID w:val="2"/>
        </w:rPr>
        <w:t>modifyPassword</w:t>
      </w:r>
      <w:r>
        <w:rPr>
          <w:rFonts w:hint="default" w:ascii="monospace" w:hAnsi="monospace" w:eastAsia="monospace" w:cs="monospace"/>
          <w:color w:val="BCBEC4"/>
          <w:sz w:val="19"/>
          <w:szCs w:val="19"/>
          <w:shd w:val="clear" w:fill="1E1F22"/>
          <w:woUserID w:val="2"/>
        </w:rPr>
        <w:t>(UserPassword userPassword);</w:t>
      </w:r>
    </w:p>
    <w:p w14:paraId="772F7206">
      <w:pPr>
        <w:rPr>
          <w:rFonts w:hint="eastAsia"/>
          <w:lang w:val="en-US" w:eastAsia="zh"/>
        </w:rPr>
      </w:pPr>
      <w:r>
        <w:rPr>
          <w:rFonts w:hint="eastAsia"/>
          <w:lang w:val="en-US" w:eastAsia="zh"/>
          <w:woUserID w:val="1"/>
        </w:rPr>
        <w:pict>
          <v:line id="_x0000_i1026" o:spt="20" style="height:0pt;width:415.3pt;" filled="f" stroked="t" coordsize="21600,21600" o:hr="t" o:hrstd="t" o:hrnoshade="t" o:hralign="center">
            <v:path arrowok="t"/>
            <v:fill on="f" focussize="0,0"/>
            <v:stroke weight="0.5pt" color="#000000" dashstyle="1 1"/>
            <v:imagedata o:title=""/>
            <o:lock v:ext="edit" aspectratio="f"/>
            <w10:wrap type="none"/>
            <w10:anchorlock/>
          </v:line>
        </w:pict>
      </w:r>
    </w:p>
    <w:p w14:paraId="2AE75E52">
      <w:pPr>
        <w:jc w:val="left"/>
        <w:rPr>
          <w:rFonts w:hint="eastAsia" w:ascii="宋体" w:hAnsi="宋体" w:eastAsia="宋体" w:cs="宋体"/>
          <w:b w:val="0"/>
          <w:bCs w:val="0"/>
          <w:sz w:val="24"/>
          <w:szCs w:val="24"/>
          <w:lang w:val="en-US" w:eastAsia="zh"/>
          <w:woUserID w:val="2"/>
        </w:rPr>
      </w:pPr>
    </w:p>
    <w:p w14:paraId="37117EAD">
      <w:pPr>
        <w:pStyle w:val="2"/>
        <w:keepNext w:val="0"/>
        <w:keepLines w:val="0"/>
        <w:widowControl/>
        <w:suppressLineNumbers w:val="0"/>
        <w:jc w:val="left"/>
        <w:rPr>
          <w:rFonts w:hint="default" w:ascii="monospace" w:hAnsi="monospace" w:eastAsia="monospace" w:cs="monospace"/>
          <w:color w:val="BCBEC4"/>
          <w:sz w:val="19"/>
          <w:szCs w:val="19"/>
          <w:shd w:val="clear" w:fill="1E1F22"/>
          <w:woUserID w:val="2"/>
        </w:rPr>
      </w:pPr>
      <w:r>
        <w:rPr>
          <w:rFonts w:hint="eastAsia" w:ascii="宋体" w:hAnsi="宋体" w:eastAsia="宋体" w:cs="宋体"/>
          <w:b w:val="0"/>
          <w:bCs w:val="0"/>
          <w:sz w:val="24"/>
          <w:szCs w:val="24"/>
          <w:lang w:val="en-US" w:eastAsia="zh"/>
          <w:woUserID w:val="2"/>
        </w:rPr>
        <w:t>增加了支付功能</w:t>
      </w:r>
      <w:r>
        <w:rPr>
          <w:rFonts w:hint="default" w:ascii="monospace" w:hAnsi="monospace" w:eastAsia="monospace" w:cs="monospace"/>
          <w:color w:val="CF8E6D"/>
          <w:sz w:val="19"/>
          <w:szCs w:val="19"/>
          <w:shd w:val="clear" w:fill="1E1F22"/>
          <w:woUserID w:val="2"/>
        </w:rPr>
        <w:t xml:space="preserve">void </w:t>
      </w:r>
      <w:r>
        <w:rPr>
          <w:rFonts w:hint="default" w:ascii="monospace" w:hAnsi="monospace" w:eastAsia="monospace" w:cs="monospace"/>
          <w:color w:val="56A8F5"/>
          <w:sz w:val="19"/>
          <w:szCs w:val="19"/>
          <w:shd w:val="clear" w:fill="1E1F22"/>
          <w:woUserID w:val="2"/>
        </w:rPr>
        <w:t>pay</w:t>
      </w:r>
      <w:r>
        <w:rPr>
          <w:rFonts w:hint="default" w:ascii="monospace" w:hAnsi="monospace" w:eastAsia="monospace" w:cs="monospace"/>
          <w:color w:val="BCBEC4"/>
          <w:sz w:val="19"/>
          <w:szCs w:val="19"/>
          <w:shd w:val="clear" w:fill="1E1F22"/>
          <w:woUserID w:val="2"/>
        </w:rPr>
        <w:t>(Integer orderId)</w:t>
      </w:r>
    </w:p>
    <w:p w14:paraId="1D7A13C1">
      <w:pPr>
        <w:rPr>
          <w:rFonts w:hint="default"/>
          <w:woUserID w:val="1"/>
        </w:rPr>
      </w:pPr>
      <w:r>
        <w:rPr>
          <w:rFonts w:hint="default"/>
          <w:woUserID w:val="1"/>
        </w:rPr>
        <w:pict>
          <v:line id="_x0000_i1027" o:spt="20" style="height:0pt;width:415.3pt;" filled="f" stroked="t" coordsize="21600,21600" o:hr="t" o:hrstd="t" o:hrnoshade="t" o:hralign="center">
            <v:path arrowok="t"/>
            <v:fill on="f" focussize="0,0"/>
            <v:stroke weight="0.5pt" color="#000000" dashstyle="1 1"/>
            <v:imagedata o:title=""/>
            <o:lock v:ext="edit" aspectratio="f"/>
            <w10:wrap type="none"/>
            <w10:anchorlock/>
          </v:line>
        </w:pict>
      </w:r>
    </w:p>
    <w:p w14:paraId="5E55CB53">
      <w:pPr>
        <w:rPr>
          <w:rFonts w:hint="default" w:eastAsia="宋体"/>
          <w:lang w:val="en-US" w:eastAsia="zh-CN"/>
          <w:woUserID w:val="1"/>
        </w:rPr>
      </w:pPr>
      <w:r>
        <w:rPr>
          <w:rFonts w:hint="eastAsia" w:ascii="宋体" w:hAnsi="宋体" w:eastAsia="宋体" w:cs="宋体"/>
          <w:b w:val="0"/>
          <w:bCs w:val="0"/>
          <w:sz w:val="24"/>
          <w:szCs w:val="24"/>
          <w:lang w:val="en-US" w:eastAsia="zh-CN"/>
          <w:woUserID w:val="2"/>
        </w:rPr>
        <w:t>完成了vue3需要的依赖升级和组件更新，但未进行测试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452970"/>
    <w:multiLevelType w:val="singleLevel"/>
    <w:tmpl w:val="0D452970"/>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JiZDhhYjY3MjI1NzY5NmZjNDI0MWU2M2Y0ZmJmYjEifQ=="/>
  </w:docVars>
  <w:rsids>
    <w:rsidRoot w:val="528540E7"/>
    <w:rsid w:val="420B00D1"/>
    <w:rsid w:val="528540E7"/>
    <w:rsid w:val="5FD56BA6"/>
    <w:rsid w:val="9F5BBCCD"/>
    <w:rsid w:val="BFFFEAB3"/>
    <w:rsid w:val="D5FB3334"/>
    <w:rsid w:val="E8B60E30"/>
    <w:rsid w:val="FF9E78E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798</Words>
  <Characters>1096</Characters>
  <Lines>0</Lines>
  <Paragraphs>0</Paragraphs>
  <TotalTime>1</TotalTime>
  <ScaleCrop>false</ScaleCrop>
  <LinksUpToDate>false</LinksUpToDate>
  <CharactersWithSpaces>1139</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2024-09-09T02:21:00Z</dcterms:created>
  <dc:creator>刘文翔</dc:creator>
  <cp:lastModifiedBy>刘文翔</cp:lastModifiedBy>
  <dcterms:modified xsi:type="dcterms:W3CDTF">2024-09-11T01:03:53Z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7686CC60F35F6B510AECE066B623EC9C_43</vt:lpwstr>
  </property>
</Properties>
</file>