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E74" w:rsidRPr="00C749AD" w:rsidRDefault="00C749AD" w:rsidP="00C749AD">
      <w:pPr>
        <w:pStyle w:val="Header"/>
        <w:tabs>
          <w:tab w:val="right" w:pos="9356"/>
        </w:tabs>
        <w:spacing w:before="0" w:after="0" w:line="240" w:lineRule="exact"/>
        <w:jc w:val="right"/>
        <w:rPr>
          <w:rFonts w:cs="Arial"/>
          <w:b/>
          <w:caps/>
          <w:noProof/>
          <w:sz w:val="20"/>
          <w:szCs w:val="20"/>
        </w:rPr>
      </w:pPr>
      <w:r>
        <w:rPr>
          <w:rFonts w:cs="Arial"/>
          <w:noProof/>
          <w:sz w:val="17"/>
          <w:szCs w:val="17"/>
        </w:rPr>
        <w:t>SEC/r</w:t>
      </w:r>
      <w:r w:rsidR="009C6232" w:rsidRPr="003F3CB7">
        <w:rPr>
          <w:rFonts w:cs="Arial"/>
          <w:noProof/>
          <w:sz w:val="17"/>
          <w:szCs w:val="17"/>
        </w:rPr>
        <w:t>eference number</w:t>
      </w:r>
      <w:r w:rsidR="00A66F9A" w:rsidRPr="003F3CB7">
        <w:rPr>
          <w:rFonts w:cs="Arial"/>
          <w:noProof/>
          <w:sz w:val="17"/>
          <w:szCs w:val="17"/>
        </w:rPr>
        <w:tab/>
      </w:r>
      <w:bookmarkStart w:id="0" w:name="Classification"/>
      <w:bookmarkEnd w:id="0"/>
      <w:r w:rsidR="00624BE8">
        <w:rPr>
          <w:rFonts w:cs="Arial"/>
          <w:b/>
          <w:caps/>
          <w:noProof/>
          <w:sz w:val="20"/>
          <w:szCs w:val="20"/>
        </w:rPr>
        <w:t>ECB-UNRESTRICTED</w:t>
      </w:r>
    </w:p>
    <w:p w:rsidR="00A850A8" w:rsidRPr="001F6EE9" w:rsidRDefault="00A850A8" w:rsidP="00EF5C1D">
      <w:pPr>
        <w:pStyle w:val="Header"/>
        <w:rPr>
          <w:b/>
          <w:bCs/>
          <w:smallCaps/>
          <w:sz w:val="22"/>
          <w:szCs w:val="22"/>
          <w:lang w:val="en-US"/>
        </w:rPr>
      </w:pPr>
    </w:p>
    <w:p w:rsidR="00B723D4" w:rsidRPr="00624BE8" w:rsidRDefault="009B49B6" w:rsidP="00C749AD">
      <w:pPr>
        <w:pStyle w:val="StyleDocTitleArialBoldSmallcapsNotAllcapsB"/>
        <w:pBdr>
          <w:top w:val="none" w:sz="0" w:space="0" w:color="auto"/>
          <w:left w:val="none" w:sz="0" w:space="0" w:color="auto"/>
          <w:bottom w:val="none" w:sz="0" w:space="0" w:color="auto"/>
          <w:right w:val="none" w:sz="0" w:space="0" w:color="auto"/>
        </w:pBdr>
        <w:spacing w:line="380" w:lineRule="exact"/>
        <w:rPr>
          <w:szCs w:val="28"/>
        </w:rPr>
      </w:pPr>
      <w:r>
        <w:rPr>
          <w:noProof/>
          <w:szCs w:val="28"/>
        </w:rPr>
        <w:drawing>
          <wp:anchor distT="0" distB="0" distL="114300" distR="114300" simplePos="0" relativeHeight="251659264" behindDoc="0" locked="0" layoutInCell="1" allowOverlap="1" wp14:anchorId="7BC5CE7E" wp14:editId="6E8FAB16">
            <wp:simplePos x="0" y="0"/>
            <wp:positionH relativeFrom="column">
              <wp:posOffset>-30641</wp:posOffset>
            </wp:positionH>
            <wp:positionV relativeFrom="paragraph">
              <wp:posOffset>737870</wp:posOffset>
            </wp:positionV>
            <wp:extent cx="1877695" cy="646430"/>
            <wp:effectExtent l="0" t="0" r="8255" b="1270"/>
            <wp:wrapNone/>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646430"/>
                    </a:xfrm>
                    <a:prstGeom prst="rect">
                      <a:avLst/>
                    </a:prstGeom>
                    <a:noFill/>
                  </pic:spPr>
                </pic:pic>
              </a:graphicData>
            </a:graphic>
            <wp14:sizeRelH relativeFrom="page">
              <wp14:pctWidth>0</wp14:pctWidth>
            </wp14:sizeRelH>
            <wp14:sizeRelV relativeFrom="page">
              <wp14:pctHeight>0</wp14:pctHeight>
            </wp14:sizeRelV>
          </wp:anchor>
        </w:drawing>
      </w:r>
    </w:p>
    <w:p w:rsidR="00B723D4" w:rsidRPr="00C749AD" w:rsidRDefault="0060176D" w:rsidP="00C749AD">
      <w:pPr>
        <w:pStyle w:val="StyleDocTitleArialBoldSmallcapsNotAllcapsA"/>
        <w:pBdr>
          <w:top w:val="none" w:sz="0" w:space="0" w:color="auto"/>
          <w:left w:val="none" w:sz="0" w:space="0" w:color="auto"/>
          <w:bottom w:val="none" w:sz="0" w:space="0" w:color="auto"/>
          <w:right w:val="none" w:sz="0" w:space="0" w:color="auto"/>
        </w:pBdr>
        <w:spacing w:line="380" w:lineRule="exact"/>
        <w:rPr>
          <w:sz w:val="28"/>
          <w:szCs w:val="28"/>
        </w:rPr>
      </w:pPr>
      <w:r w:rsidRPr="0060176D">
        <w:rPr>
          <w:sz w:val="28"/>
          <w:szCs w:val="28"/>
        </w:rPr>
        <w:t>Business Pr</w:t>
      </w:r>
      <w:bookmarkStart w:id="1" w:name="_GoBack"/>
      <w:bookmarkEnd w:id="1"/>
      <w:r w:rsidRPr="0060176D">
        <w:rPr>
          <w:sz w:val="28"/>
          <w:szCs w:val="28"/>
        </w:rPr>
        <w:t>ocess Model Document</w:t>
      </w:r>
    </w:p>
    <w:p w:rsidR="0060176D" w:rsidRDefault="0060176D" w:rsidP="00961D54">
      <w:pPr>
        <w:spacing w:line="240" w:lineRule="auto"/>
        <w:rPr>
          <w:sz w:val="17"/>
          <w:szCs w:val="17"/>
        </w:rPr>
      </w:pPr>
    </w:p>
    <w:p w:rsidR="0060176D" w:rsidRDefault="0060176D" w:rsidP="00961D54">
      <w:pPr>
        <w:spacing w:line="240" w:lineRule="auto"/>
        <w:rPr>
          <w:sz w:val="17"/>
          <w:szCs w:val="17"/>
        </w:rPr>
      </w:pPr>
    </w:p>
    <w:p w:rsidR="0060176D" w:rsidRDefault="0060176D" w:rsidP="00961D54">
      <w:pPr>
        <w:spacing w:line="240" w:lineRule="auto"/>
        <w:rPr>
          <w:sz w:val="17"/>
          <w:szCs w:val="17"/>
        </w:rPr>
      </w:pPr>
    </w:p>
    <w:p w:rsidR="0060176D" w:rsidRDefault="0060176D" w:rsidP="00961D54">
      <w:pPr>
        <w:spacing w:line="240" w:lineRule="auto"/>
        <w:rPr>
          <w:sz w:val="17"/>
          <w:szCs w:val="17"/>
        </w:rPr>
      </w:pPr>
    </w:p>
    <w:p w:rsidR="0018391C" w:rsidRPr="00961D54" w:rsidRDefault="00624BE8" w:rsidP="00961D54">
      <w:pPr>
        <w:spacing w:line="240" w:lineRule="auto"/>
        <w:rPr>
          <w:sz w:val="17"/>
          <w:szCs w:val="17"/>
        </w:rPr>
      </w:pPr>
      <w:r w:rsidRPr="00961D54">
        <w:rPr>
          <w:sz w:val="17"/>
          <w:szCs w:val="17"/>
        </w:rPr>
        <w:t>K Heinze</w:t>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t xml:space="preserve">  </w:t>
      </w:r>
      <w:r w:rsidR="00961D54">
        <w:rPr>
          <w:sz w:val="17"/>
          <w:szCs w:val="17"/>
        </w:rPr>
        <w:tab/>
      </w:r>
      <w:bookmarkStart w:id="2" w:name="DocumentStatus"/>
      <w:bookmarkEnd w:id="2"/>
      <w:r w:rsidR="00961D54">
        <w:rPr>
          <w:sz w:val="17"/>
          <w:szCs w:val="17"/>
        </w:rPr>
        <w:t xml:space="preserve">     </w:t>
      </w:r>
      <w:r w:rsidR="0018482A">
        <w:rPr>
          <w:rStyle w:val="StyleBold"/>
          <w:rFonts w:cs="Arial"/>
          <w:sz w:val="17"/>
          <w:szCs w:val="17"/>
        </w:rPr>
        <w:t xml:space="preserve">VERSION </w:t>
      </w:r>
      <w:r w:rsidR="0054293E">
        <w:rPr>
          <w:rStyle w:val="StyleBold"/>
          <w:rFonts w:cs="Arial"/>
          <w:sz w:val="17"/>
          <w:szCs w:val="17"/>
        </w:rPr>
        <w:t>0</w:t>
      </w:r>
      <w:r w:rsidR="0018482A">
        <w:rPr>
          <w:rStyle w:val="StyleBold"/>
          <w:rFonts w:cs="Arial"/>
          <w:sz w:val="17"/>
          <w:szCs w:val="17"/>
        </w:rPr>
        <w:t>.5</w:t>
      </w:r>
    </w:p>
    <w:p w:rsidR="0018391C" w:rsidRPr="00961D54" w:rsidRDefault="00624BE8" w:rsidP="00961D54">
      <w:pPr>
        <w:spacing w:line="240" w:lineRule="auto"/>
        <w:rPr>
          <w:sz w:val="17"/>
          <w:szCs w:val="17"/>
        </w:rPr>
      </w:pPr>
      <w:r w:rsidRPr="00961D54">
        <w:rPr>
          <w:sz w:val="17"/>
          <w:szCs w:val="17"/>
        </w:rPr>
        <w:t>Senior IS Business Analysis Expert</w:t>
      </w:r>
      <w:r w:rsidR="0018391C" w:rsidRP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r>
      <w:r w:rsidR="00961D54">
        <w:rPr>
          <w:sz w:val="17"/>
          <w:szCs w:val="17"/>
        </w:rPr>
        <w:tab/>
        <w:t xml:space="preserve">     </w:t>
      </w:r>
    </w:p>
    <w:p w:rsidR="00B723D4" w:rsidRPr="003F3CB7" w:rsidRDefault="0060176D" w:rsidP="00961D54">
      <w:pPr>
        <w:pStyle w:val="StyleRightLinespacingExactly11pt"/>
        <w:spacing w:before="0" w:after="0" w:line="240" w:lineRule="exact"/>
        <w:ind w:left="6480" w:firstLine="720"/>
        <w:jc w:val="center"/>
        <w:rPr>
          <w:rStyle w:val="StyleBold"/>
          <w:sz w:val="17"/>
          <w:szCs w:val="17"/>
        </w:rPr>
        <w:sectPr w:rsidR="00B723D4" w:rsidRPr="003F3CB7" w:rsidSect="006C5F2C">
          <w:headerReference w:type="default" r:id="rId10"/>
          <w:footerReference w:type="even" r:id="rId11"/>
          <w:footerReference w:type="default" r:id="rId12"/>
          <w:headerReference w:type="first" r:id="rId13"/>
          <w:footerReference w:type="first" r:id="rId14"/>
          <w:pgSz w:w="11907" w:h="16840" w:code="9"/>
          <w:pgMar w:top="2268" w:right="1134" w:bottom="2268" w:left="1418" w:header="567" w:footer="510" w:gutter="0"/>
          <w:cols w:space="720"/>
          <w:titlePg/>
        </w:sectPr>
      </w:pPr>
      <w:bookmarkStart w:id="5" w:name="SaveDate"/>
      <w:bookmarkEnd w:id="5"/>
      <w:r>
        <w:rPr>
          <w:noProof/>
          <w:sz w:val="17"/>
          <w:szCs w:val="17"/>
        </w:rPr>
        <w:t>17</w:t>
      </w:r>
      <w:r w:rsidR="0089722E">
        <w:rPr>
          <w:noProof/>
          <w:sz w:val="17"/>
          <w:szCs w:val="17"/>
        </w:rPr>
        <w:t xml:space="preserve"> </w:t>
      </w:r>
      <w:r>
        <w:rPr>
          <w:noProof/>
          <w:sz w:val="17"/>
          <w:szCs w:val="17"/>
        </w:rPr>
        <w:t>March</w:t>
      </w:r>
      <w:r w:rsidR="0089722E">
        <w:rPr>
          <w:noProof/>
          <w:sz w:val="17"/>
          <w:szCs w:val="17"/>
        </w:rPr>
        <w:t xml:space="preserve"> 201</w:t>
      </w:r>
      <w:r>
        <w:rPr>
          <w:noProof/>
          <w:sz w:val="17"/>
          <w:szCs w:val="17"/>
        </w:rPr>
        <w:t>7</w:t>
      </w:r>
    </w:p>
    <w:p w:rsidR="00FA5FC3" w:rsidRDefault="00FA5FC3">
      <w:pPr>
        <w:spacing w:before="0" w:after="0" w:line="240" w:lineRule="auto"/>
      </w:pPr>
      <w:r>
        <w:lastRenderedPageBreak/>
        <w:br w:type="page"/>
      </w:r>
    </w:p>
    <w:p w:rsidR="00FA5FC3" w:rsidRPr="00FA5FC3" w:rsidRDefault="00FA5FC3" w:rsidP="00FA5FC3">
      <w:pPr>
        <w:rPr>
          <w:b/>
          <w:color w:val="000000"/>
        </w:rPr>
      </w:pPr>
      <w:r w:rsidRPr="00FA5FC3">
        <w:rPr>
          <w:b/>
          <w:color w:val="000000"/>
        </w:rPr>
        <w:lastRenderedPageBreak/>
        <w:t>Project Data</w:t>
      </w:r>
    </w:p>
    <w:p w:rsidR="00FA5FC3" w:rsidRPr="00C833D8" w:rsidRDefault="00FA5FC3" w:rsidP="00FA5FC3">
      <w:pPr>
        <w:pStyle w:val="DOORSEmptyLineStyle"/>
        <w:rPr>
          <w:color w:val="000000"/>
          <w:lang w:val="en-GB"/>
        </w:rPr>
      </w:pPr>
      <w:r w:rsidRPr="00C833D8">
        <w:rPr>
          <w:color w:val="000000"/>
          <w:lang w:val="en-GB"/>
        </w:rPr>
        <w:t> </w:t>
      </w:r>
    </w:p>
    <w:tbl>
      <w:tblPr>
        <w:tblW w:w="0" w:type="auto"/>
        <w:tblInd w:w="108" w:type="dxa"/>
        <w:tblLook w:val="0000" w:firstRow="0" w:lastRow="0" w:firstColumn="0" w:lastColumn="0" w:noHBand="0" w:noVBand="0"/>
      </w:tblPr>
      <w:tblGrid>
        <w:gridCol w:w="1985"/>
        <w:gridCol w:w="5953"/>
      </w:tblGrid>
      <w:tr w:rsidR="00FA5FC3" w:rsidRPr="00FA5FC3" w:rsidTr="00A762BD">
        <w:tc>
          <w:tcPr>
            <w:tcW w:w="19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FA5FC3" w:rsidRPr="00C02911" w:rsidRDefault="00FA5FC3" w:rsidP="008C7362">
            <w:pPr>
              <w:spacing w:before="0"/>
            </w:pPr>
            <w:r w:rsidRPr="00C02911">
              <w:t>Project/Activity</w:t>
            </w:r>
          </w:p>
        </w:tc>
        <w:tc>
          <w:tcPr>
            <w:tcW w:w="595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FA5FC3" w:rsidRPr="00C02911" w:rsidRDefault="00FA5FC3" w:rsidP="008C7362">
            <w:pPr>
              <w:spacing w:before="0"/>
            </w:pPr>
            <w:r w:rsidRPr="00C02911">
              <w:t>CASPER</w:t>
            </w:r>
          </w:p>
        </w:tc>
      </w:tr>
      <w:tr w:rsidR="00FA5FC3" w:rsidRPr="00291DB0" w:rsidTr="00A762BD">
        <w:tc>
          <w:tcPr>
            <w:tcW w:w="1985" w:type="dxa"/>
            <w:tcBorders>
              <w:top w:val="single" w:sz="8" w:space="0" w:color="000000"/>
              <w:left w:val="single" w:sz="8" w:space="0" w:color="000000"/>
              <w:bottom w:val="single" w:sz="8" w:space="0" w:color="000000"/>
              <w:right w:val="single" w:sz="8" w:space="0" w:color="000000"/>
            </w:tcBorders>
          </w:tcPr>
          <w:p w:rsidR="00FA5FC3" w:rsidRPr="00C833D8" w:rsidRDefault="00FA5FC3" w:rsidP="0070458E">
            <w:pPr>
              <w:spacing w:line="276" w:lineRule="auto"/>
              <w:rPr>
                <w:color w:val="000000"/>
              </w:rPr>
            </w:pPr>
            <w:r w:rsidRPr="00C833D8">
              <w:rPr>
                <w:color w:val="000000"/>
              </w:rPr>
              <w:t>Project Manager</w:t>
            </w:r>
            <w:r>
              <w:rPr>
                <w:color w:val="000000"/>
              </w:rPr>
              <w:t>s</w:t>
            </w:r>
          </w:p>
        </w:tc>
        <w:tc>
          <w:tcPr>
            <w:tcW w:w="5953" w:type="dxa"/>
            <w:tcBorders>
              <w:top w:val="single" w:sz="8" w:space="0" w:color="000000"/>
              <w:left w:val="single" w:sz="8" w:space="0" w:color="000000"/>
              <w:bottom w:val="single" w:sz="8" w:space="0" w:color="000000"/>
              <w:right w:val="single" w:sz="8" w:space="0" w:color="000000"/>
            </w:tcBorders>
          </w:tcPr>
          <w:p w:rsidR="00FA5FC3" w:rsidRPr="00C833D8" w:rsidRDefault="00FA5FC3" w:rsidP="00C67816">
            <w:pPr>
              <w:spacing w:line="276" w:lineRule="auto"/>
              <w:rPr>
                <w:color w:val="000000"/>
              </w:rPr>
            </w:pPr>
            <w:r>
              <w:rPr>
                <w:color w:val="000000"/>
              </w:rPr>
              <w:t>Wouter Braem (DG-IS/ADA)</w:t>
            </w:r>
          </w:p>
          <w:p w:rsidR="00FA5FC3" w:rsidRPr="005E2798" w:rsidRDefault="00FA5FC3" w:rsidP="00C67816">
            <w:pPr>
              <w:spacing w:line="276" w:lineRule="auto"/>
              <w:rPr>
                <w:color w:val="000000"/>
                <w:lang w:val="fr-BE"/>
              </w:rPr>
            </w:pPr>
            <w:r w:rsidRPr="005E2798">
              <w:rPr>
                <w:color w:val="000000"/>
                <w:lang w:val="fr-BE"/>
              </w:rPr>
              <w:t>Panagiotis Voulgaris (DG-S/S</w:t>
            </w:r>
            <w:r w:rsidR="00004C6A">
              <w:rPr>
                <w:color w:val="000000"/>
                <w:lang w:val="fr-BE"/>
              </w:rPr>
              <w:t>IS</w:t>
            </w:r>
            <w:r w:rsidR="00A762BD" w:rsidRPr="005E2798">
              <w:rPr>
                <w:color w:val="000000"/>
                <w:lang w:val="fr-BE"/>
              </w:rPr>
              <w:t>)</w:t>
            </w:r>
          </w:p>
        </w:tc>
      </w:tr>
    </w:tbl>
    <w:p w:rsidR="00FA5FC3" w:rsidRPr="005E2798" w:rsidRDefault="00FA5FC3" w:rsidP="00FA5FC3">
      <w:pPr>
        <w:rPr>
          <w:color w:val="000000"/>
          <w:lang w:val="fr-BE"/>
        </w:rPr>
      </w:pPr>
    </w:p>
    <w:p w:rsidR="00FA5FC3" w:rsidRPr="00FA5FC3" w:rsidRDefault="00FA5FC3" w:rsidP="00FA5FC3">
      <w:pPr>
        <w:rPr>
          <w:b/>
          <w:color w:val="000000"/>
        </w:rPr>
      </w:pPr>
      <w:r w:rsidRPr="00FA5FC3">
        <w:rPr>
          <w:b/>
          <w:color w:val="000000"/>
        </w:rPr>
        <w:t>Document History</w:t>
      </w:r>
    </w:p>
    <w:p w:rsidR="00FA5FC3" w:rsidRPr="00C833D8" w:rsidRDefault="00FA5FC3" w:rsidP="00FA5FC3">
      <w:pPr>
        <w:pStyle w:val="DOORSEmptyLineStyle"/>
        <w:rPr>
          <w:color w:val="000000"/>
          <w:lang w:val="en-GB"/>
        </w:rPr>
      </w:pPr>
      <w:r w:rsidRPr="00C833D8">
        <w:rPr>
          <w:color w:val="000000"/>
          <w:lang w:val="en-GB"/>
        </w:rPr>
        <w:t> </w:t>
      </w:r>
    </w:p>
    <w:tbl>
      <w:tblPr>
        <w:tblW w:w="0" w:type="auto"/>
        <w:tblInd w:w="108" w:type="dxa"/>
        <w:tblLayout w:type="fixed"/>
        <w:tblLook w:val="0000" w:firstRow="0" w:lastRow="0" w:firstColumn="0" w:lastColumn="0" w:noHBand="0" w:noVBand="0"/>
      </w:tblPr>
      <w:tblGrid>
        <w:gridCol w:w="993"/>
        <w:gridCol w:w="1417"/>
        <w:gridCol w:w="3402"/>
        <w:gridCol w:w="2126"/>
      </w:tblGrid>
      <w:tr w:rsidR="00FA5FC3" w:rsidRPr="00C833D8" w:rsidTr="00D36C02">
        <w:tc>
          <w:tcPr>
            <w:tcW w:w="99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FA5FC3" w:rsidRPr="00C833D8" w:rsidRDefault="00FA5FC3" w:rsidP="008C7362">
            <w:pPr>
              <w:spacing w:before="0"/>
              <w:rPr>
                <w:color w:val="000000"/>
              </w:rPr>
            </w:pPr>
            <w:r w:rsidRPr="00C833D8">
              <w:rPr>
                <w:color w:val="000000"/>
              </w:rPr>
              <w:t>Version</w:t>
            </w: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FA5FC3" w:rsidRPr="00C833D8" w:rsidRDefault="00FA5FC3" w:rsidP="008C7362">
            <w:pPr>
              <w:spacing w:before="0"/>
              <w:rPr>
                <w:color w:val="000000"/>
              </w:rPr>
            </w:pPr>
            <w:r w:rsidRPr="00C833D8">
              <w:rPr>
                <w:color w:val="000000"/>
              </w:rPr>
              <w:t>Date</w:t>
            </w:r>
          </w:p>
        </w:tc>
        <w:tc>
          <w:tcPr>
            <w:tcW w:w="340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FA5FC3" w:rsidRPr="00C833D8" w:rsidRDefault="00FA5FC3" w:rsidP="008C7362">
            <w:pPr>
              <w:spacing w:before="0"/>
              <w:rPr>
                <w:color w:val="000000"/>
              </w:rPr>
            </w:pPr>
            <w:r w:rsidRPr="00C833D8">
              <w:rPr>
                <w:color w:val="000000"/>
              </w:rPr>
              <w:t>Description</w:t>
            </w:r>
          </w:p>
        </w:tc>
        <w:tc>
          <w:tcPr>
            <w:tcW w:w="21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FA5FC3" w:rsidRPr="00C833D8" w:rsidRDefault="00FA5FC3" w:rsidP="008C7362">
            <w:pPr>
              <w:spacing w:before="0"/>
              <w:rPr>
                <w:color w:val="000000"/>
              </w:rPr>
            </w:pPr>
            <w:r w:rsidRPr="00C833D8">
              <w:rPr>
                <w:color w:val="000000"/>
              </w:rPr>
              <w:t>Authors</w:t>
            </w:r>
          </w:p>
        </w:tc>
      </w:tr>
      <w:tr w:rsidR="00FA5FC3" w:rsidRPr="00C833D8" w:rsidTr="00D36C02">
        <w:tc>
          <w:tcPr>
            <w:tcW w:w="993" w:type="dxa"/>
            <w:tcBorders>
              <w:top w:val="single" w:sz="8" w:space="0" w:color="000000"/>
              <w:left w:val="single" w:sz="8" w:space="0" w:color="000000"/>
              <w:bottom w:val="single" w:sz="8" w:space="0" w:color="000000"/>
              <w:right w:val="single" w:sz="8" w:space="0" w:color="000000"/>
            </w:tcBorders>
          </w:tcPr>
          <w:p w:rsidR="00FA5FC3" w:rsidRPr="00C833D8" w:rsidRDefault="00B82ACE" w:rsidP="00C67816">
            <w:pPr>
              <w:spacing w:line="276" w:lineRule="auto"/>
              <w:rPr>
                <w:color w:val="000000"/>
              </w:rPr>
            </w:pPr>
            <w:r>
              <w:rPr>
                <w:color w:val="000000"/>
              </w:rPr>
              <w:t>0.</w:t>
            </w:r>
            <w:r w:rsidR="00074E80">
              <w:rPr>
                <w:color w:val="000000"/>
              </w:rPr>
              <w:t>0</w:t>
            </w:r>
          </w:p>
        </w:tc>
        <w:tc>
          <w:tcPr>
            <w:tcW w:w="1417" w:type="dxa"/>
            <w:tcBorders>
              <w:top w:val="single" w:sz="8" w:space="0" w:color="000000"/>
              <w:left w:val="single" w:sz="8" w:space="0" w:color="000000"/>
              <w:bottom w:val="single" w:sz="8" w:space="0" w:color="000000"/>
              <w:right w:val="single" w:sz="8" w:space="0" w:color="000000"/>
            </w:tcBorders>
          </w:tcPr>
          <w:p w:rsidR="00FA5FC3" w:rsidRPr="00C833D8" w:rsidRDefault="0060176D" w:rsidP="00C67816">
            <w:pPr>
              <w:spacing w:line="276" w:lineRule="auto"/>
              <w:rPr>
                <w:color w:val="000000"/>
              </w:rPr>
            </w:pPr>
            <w:r>
              <w:rPr>
                <w:color w:val="000000"/>
              </w:rPr>
              <w:t>2017</w:t>
            </w:r>
            <w:r w:rsidR="00FA5FC3" w:rsidRPr="00C833D8">
              <w:rPr>
                <w:color w:val="000000"/>
              </w:rPr>
              <w:t>-</w:t>
            </w:r>
            <w:r>
              <w:rPr>
                <w:color w:val="000000"/>
              </w:rPr>
              <w:t>03</w:t>
            </w:r>
            <w:r w:rsidR="00FA5FC3" w:rsidRPr="00C833D8">
              <w:rPr>
                <w:color w:val="000000"/>
              </w:rPr>
              <w:t>-2</w:t>
            </w:r>
            <w:r>
              <w:rPr>
                <w:color w:val="000000"/>
              </w:rPr>
              <w:t>2</w:t>
            </w:r>
          </w:p>
        </w:tc>
        <w:tc>
          <w:tcPr>
            <w:tcW w:w="3402" w:type="dxa"/>
            <w:tcBorders>
              <w:top w:val="single" w:sz="8" w:space="0" w:color="000000"/>
              <w:left w:val="single" w:sz="8" w:space="0" w:color="000000"/>
              <w:bottom w:val="single" w:sz="8" w:space="0" w:color="000000"/>
              <w:right w:val="single" w:sz="8" w:space="0" w:color="000000"/>
            </w:tcBorders>
          </w:tcPr>
          <w:p w:rsidR="00FA5FC3" w:rsidRPr="00C833D8" w:rsidRDefault="00074E80" w:rsidP="00C67816">
            <w:pPr>
              <w:spacing w:line="276" w:lineRule="auto"/>
              <w:jc w:val="left"/>
              <w:rPr>
                <w:color w:val="000000"/>
              </w:rPr>
            </w:pPr>
            <w:r>
              <w:rPr>
                <w:color w:val="000000"/>
              </w:rPr>
              <w:t>Initial setup</w:t>
            </w:r>
          </w:p>
        </w:tc>
        <w:tc>
          <w:tcPr>
            <w:tcW w:w="2126" w:type="dxa"/>
            <w:tcBorders>
              <w:top w:val="single" w:sz="8" w:space="0" w:color="000000"/>
              <w:left w:val="single" w:sz="8" w:space="0" w:color="000000"/>
              <w:bottom w:val="single" w:sz="8" w:space="0" w:color="000000"/>
              <w:right w:val="single" w:sz="8" w:space="0" w:color="000000"/>
            </w:tcBorders>
          </w:tcPr>
          <w:p w:rsidR="00FA5FC3" w:rsidRPr="00C02911" w:rsidRDefault="00C02911" w:rsidP="00C67816">
            <w:pPr>
              <w:spacing w:line="276" w:lineRule="auto"/>
              <w:rPr>
                <w:color w:val="000000"/>
                <w:lang w:val="es-ES"/>
              </w:rPr>
            </w:pPr>
            <w:r>
              <w:rPr>
                <w:color w:val="000000"/>
                <w:lang w:val="es-ES"/>
              </w:rPr>
              <w:t>Katrin Heinze</w:t>
            </w:r>
          </w:p>
        </w:tc>
      </w:tr>
      <w:tr w:rsidR="00074E80" w:rsidRPr="00C833D8" w:rsidTr="00D36C02">
        <w:tc>
          <w:tcPr>
            <w:tcW w:w="993" w:type="dxa"/>
            <w:tcBorders>
              <w:top w:val="single" w:sz="8" w:space="0" w:color="000000"/>
              <w:left w:val="single" w:sz="8" w:space="0" w:color="000000"/>
              <w:bottom w:val="single" w:sz="8" w:space="0" w:color="000000"/>
              <w:right w:val="single" w:sz="8" w:space="0" w:color="000000"/>
            </w:tcBorders>
          </w:tcPr>
          <w:p w:rsidR="00074E80" w:rsidRDefault="0018482A" w:rsidP="00C67816">
            <w:pPr>
              <w:spacing w:line="276" w:lineRule="auto"/>
              <w:rPr>
                <w:color w:val="000000"/>
              </w:rPr>
            </w:pPr>
            <w:r>
              <w:rPr>
                <w:color w:val="000000"/>
              </w:rPr>
              <w:t>0.5</w:t>
            </w:r>
          </w:p>
        </w:tc>
        <w:tc>
          <w:tcPr>
            <w:tcW w:w="1417" w:type="dxa"/>
            <w:tcBorders>
              <w:top w:val="single" w:sz="8" w:space="0" w:color="000000"/>
              <w:left w:val="single" w:sz="8" w:space="0" w:color="000000"/>
              <w:bottom w:val="single" w:sz="8" w:space="0" w:color="000000"/>
              <w:right w:val="single" w:sz="8" w:space="0" w:color="000000"/>
            </w:tcBorders>
          </w:tcPr>
          <w:p w:rsidR="00074E80" w:rsidRDefault="0018482A" w:rsidP="00C67816">
            <w:pPr>
              <w:spacing w:line="276" w:lineRule="auto"/>
              <w:rPr>
                <w:color w:val="000000"/>
              </w:rPr>
            </w:pPr>
            <w:r>
              <w:rPr>
                <w:color w:val="000000"/>
              </w:rPr>
              <w:t>2017-06-02</w:t>
            </w:r>
          </w:p>
        </w:tc>
        <w:tc>
          <w:tcPr>
            <w:tcW w:w="3402" w:type="dxa"/>
            <w:tcBorders>
              <w:top w:val="single" w:sz="8" w:space="0" w:color="000000"/>
              <w:left w:val="single" w:sz="8" w:space="0" w:color="000000"/>
              <w:bottom w:val="single" w:sz="8" w:space="0" w:color="000000"/>
              <w:right w:val="single" w:sz="8" w:space="0" w:color="000000"/>
            </w:tcBorders>
          </w:tcPr>
          <w:p w:rsidR="00074E80" w:rsidRDefault="0018482A" w:rsidP="00C67816">
            <w:pPr>
              <w:spacing w:line="276" w:lineRule="auto"/>
              <w:jc w:val="left"/>
              <w:rPr>
                <w:color w:val="000000"/>
              </w:rPr>
            </w:pPr>
            <w:r>
              <w:rPr>
                <w:color w:val="000000"/>
              </w:rPr>
              <w:t>First draft to be sent for review</w:t>
            </w:r>
          </w:p>
        </w:tc>
        <w:tc>
          <w:tcPr>
            <w:tcW w:w="2126" w:type="dxa"/>
            <w:tcBorders>
              <w:top w:val="single" w:sz="8" w:space="0" w:color="000000"/>
              <w:left w:val="single" w:sz="8" w:space="0" w:color="000000"/>
              <w:bottom w:val="single" w:sz="8" w:space="0" w:color="000000"/>
              <w:right w:val="single" w:sz="8" w:space="0" w:color="000000"/>
            </w:tcBorders>
          </w:tcPr>
          <w:p w:rsidR="00074E80" w:rsidRDefault="0018482A" w:rsidP="00C67816">
            <w:pPr>
              <w:spacing w:line="276" w:lineRule="auto"/>
              <w:rPr>
                <w:color w:val="000000"/>
                <w:lang w:val="es-ES"/>
              </w:rPr>
            </w:pPr>
            <w:r>
              <w:rPr>
                <w:color w:val="000000"/>
                <w:lang w:val="es-ES"/>
              </w:rPr>
              <w:t>Katrin Heinze</w:t>
            </w:r>
          </w:p>
        </w:tc>
      </w:tr>
      <w:tr w:rsidR="00097AA4" w:rsidRPr="00C833D8" w:rsidTr="00D36C02">
        <w:tc>
          <w:tcPr>
            <w:tcW w:w="993" w:type="dxa"/>
            <w:tcBorders>
              <w:top w:val="single" w:sz="8" w:space="0" w:color="000000"/>
              <w:left w:val="single" w:sz="8" w:space="0" w:color="000000"/>
              <w:bottom w:val="single" w:sz="8" w:space="0" w:color="000000"/>
              <w:right w:val="single" w:sz="8" w:space="0" w:color="000000"/>
            </w:tcBorders>
          </w:tcPr>
          <w:p w:rsidR="00097AA4" w:rsidRDefault="00097AA4" w:rsidP="00C67816">
            <w:pPr>
              <w:spacing w:line="276" w:lineRule="auto"/>
              <w:rPr>
                <w:color w:val="000000"/>
              </w:rPr>
            </w:pPr>
          </w:p>
        </w:tc>
        <w:tc>
          <w:tcPr>
            <w:tcW w:w="1417" w:type="dxa"/>
            <w:tcBorders>
              <w:top w:val="single" w:sz="8" w:space="0" w:color="000000"/>
              <w:left w:val="single" w:sz="8" w:space="0" w:color="000000"/>
              <w:bottom w:val="single" w:sz="8" w:space="0" w:color="000000"/>
              <w:right w:val="single" w:sz="8" w:space="0" w:color="000000"/>
            </w:tcBorders>
          </w:tcPr>
          <w:p w:rsidR="00097AA4" w:rsidRDefault="00097AA4" w:rsidP="00C67816">
            <w:pPr>
              <w:spacing w:line="276" w:lineRule="auto"/>
              <w:rPr>
                <w:color w:val="000000"/>
              </w:rPr>
            </w:pPr>
          </w:p>
        </w:tc>
        <w:tc>
          <w:tcPr>
            <w:tcW w:w="3402" w:type="dxa"/>
            <w:tcBorders>
              <w:top w:val="single" w:sz="8" w:space="0" w:color="000000"/>
              <w:left w:val="single" w:sz="8" w:space="0" w:color="000000"/>
              <w:bottom w:val="single" w:sz="8" w:space="0" w:color="000000"/>
              <w:right w:val="single" w:sz="8" w:space="0" w:color="000000"/>
            </w:tcBorders>
          </w:tcPr>
          <w:p w:rsidR="00097AA4" w:rsidRDefault="00097AA4" w:rsidP="00C67816">
            <w:pPr>
              <w:spacing w:line="276" w:lineRule="auto"/>
              <w:jc w:val="left"/>
              <w:rPr>
                <w:color w:val="000000"/>
              </w:rPr>
            </w:pPr>
          </w:p>
        </w:tc>
        <w:tc>
          <w:tcPr>
            <w:tcW w:w="2126" w:type="dxa"/>
            <w:tcBorders>
              <w:top w:val="single" w:sz="8" w:space="0" w:color="000000"/>
              <w:left w:val="single" w:sz="8" w:space="0" w:color="000000"/>
              <w:bottom w:val="single" w:sz="8" w:space="0" w:color="000000"/>
              <w:right w:val="single" w:sz="8" w:space="0" w:color="000000"/>
            </w:tcBorders>
          </w:tcPr>
          <w:p w:rsidR="00097AA4" w:rsidRPr="00D36C02" w:rsidRDefault="00097AA4" w:rsidP="00C67816">
            <w:pPr>
              <w:spacing w:line="276" w:lineRule="auto"/>
              <w:rPr>
                <w:color w:val="000000"/>
              </w:rPr>
            </w:pPr>
          </w:p>
        </w:tc>
      </w:tr>
      <w:tr w:rsidR="00A03120" w:rsidRPr="00C833D8" w:rsidTr="00D36C02">
        <w:tc>
          <w:tcPr>
            <w:tcW w:w="993" w:type="dxa"/>
            <w:tcBorders>
              <w:top w:val="single" w:sz="8" w:space="0" w:color="000000"/>
              <w:left w:val="single" w:sz="8" w:space="0" w:color="000000"/>
              <w:bottom w:val="single" w:sz="8" w:space="0" w:color="000000"/>
              <w:right w:val="single" w:sz="8" w:space="0" w:color="000000"/>
            </w:tcBorders>
          </w:tcPr>
          <w:p w:rsidR="00A03120" w:rsidRDefault="00A03120" w:rsidP="00C67816">
            <w:pPr>
              <w:spacing w:line="276" w:lineRule="auto"/>
              <w:rPr>
                <w:color w:val="000000"/>
              </w:rPr>
            </w:pPr>
          </w:p>
        </w:tc>
        <w:tc>
          <w:tcPr>
            <w:tcW w:w="1417" w:type="dxa"/>
            <w:tcBorders>
              <w:top w:val="single" w:sz="8" w:space="0" w:color="000000"/>
              <w:left w:val="single" w:sz="8" w:space="0" w:color="000000"/>
              <w:bottom w:val="single" w:sz="8" w:space="0" w:color="000000"/>
              <w:right w:val="single" w:sz="8" w:space="0" w:color="000000"/>
            </w:tcBorders>
          </w:tcPr>
          <w:p w:rsidR="00A03120" w:rsidRDefault="00A03120" w:rsidP="00C67816">
            <w:pPr>
              <w:spacing w:line="276" w:lineRule="auto"/>
              <w:rPr>
                <w:color w:val="000000"/>
              </w:rPr>
            </w:pPr>
          </w:p>
        </w:tc>
        <w:tc>
          <w:tcPr>
            <w:tcW w:w="3402" w:type="dxa"/>
            <w:tcBorders>
              <w:top w:val="single" w:sz="8" w:space="0" w:color="000000"/>
              <w:left w:val="single" w:sz="8" w:space="0" w:color="000000"/>
              <w:bottom w:val="single" w:sz="8" w:space="0" w:color="000000"/>
              <w:right w:val="single" w:sz="8" w:space="0" w:color="000000"/>
            </w:tcBorders>
          </w:tcPr>
          <w:p w:rsidR="00A03120" w:rsidRDefault="00A03120" w:rsidP="00C67816">
            <w:pPr>
              <w:spacing w:line="276" w:lineRule="auto"/>
              <w:jc w:val="left"/>
              <w:rPr>
                <w:color w:val="000000"/>
              </w:rPr>
            </w:pPr>
          </w:p>
        </w:tc>
        <w:tc>
          <w:tcPr>
            <w:tcW w:w="2126" w:type="dxa"/>
            <w:tcBorders>
              <w:top w:val="single" w:sz="8" w:space="0" w:color="000000"/>
              <w:left w:val="single" w:sz="8" w:space="0" w:color="000000"/>
              <w:bottom w:val="single" w:sz="8" w:space="0" w:color="000000"/>
              <w:right w:val="single" w:sz="8" w:space="0" w:color="000000"/>
            </w:tcBorders>
          </w:tcPr>
          <w:p w:rsidR="00A03120" w:rsidRDefault="00A03120" w:rsidP="00C67816">
            <w:pPr>
              <w:spacing w:line="276" w:lineRule="auto"/>
              <w:rPr>
                <w:color w:val="000000"/>
              </w:rPr>
            </w:pPr>
          </w:p>
        </w:tc>
      </w:tr>
      <w:tr w:rsidR="0054293E" w:rsidRPr="00C833D8" w:rsidTr="00D36C02">
        <w:tc>
          <w:tcPr>
            <w:tcW w:w="993" w:type="dxa"/>
            <w:tcBorders>
              <w:top w:val="single" w:sz="8" w:space="0" w:color="000000"/>
              <w:left w:val="single" w:sz="8" w:space="0" w:color="000000"/>
              <w:bottom w:val="single" w:sz="8" w:space="0" w:color="000000"/>
              <w:right w:val="single" w:sz="8" w:space="0" w:color="000000"/>
            </w:tcBorders>
          </w:tcPr>
          <w:p w:rsidR="0054293E" w:rsidRDefault="0054293E" w:rsidP="00C67816">
            <w:pPr>
              <w:spacing w:line="276" w:lineRule="auto"/>
              <w:rPr>
                <w:color w:val="000000"/>
              </w:rPr>
            </w:pPr>
          </w:p>
        </w:tc>
        <w:tc>
          <w:tcPr>
            <w:tcW w:w="1417" w:type="dxa"/>
            <w:tcBorders>
              <w:top w:val="single" w:sz="8" w:space="0" w:color="000000"/>
              <w:left w:val="single" w:sz="8" w:space="0" w:color="000000"/>
              <w:bottom w:val="single" w:sz="8" w:space="0" w:color="000000"/>
              <w:right w:val="single" w:sz="8" w:space="0" w:color="000000"/>
            </w:tcBorders>
          </w:tcPr>
          <w:p w:rsidR="0054293E" w:rsidRDefault="0054293E" w:rsidP="00C67816">
            <w:pPr>
              <w:spacing w:line="276" w:lineRule="auto"/>
              <w:rPr>
                <w:color w:val="000000"/>
              </w:rPr>
            </w:pPr>
          </w:p>
        </w:tc>
        <w:tc>
          <w:tcPr>
            <w:tcW w:w="3402" w:type="dxa"/>
            <w:tcBorders>
              <w:top w:val="single" w:sz="8" w:space="0" w:color="000000"/>
              <w:left w:val="single" w:sz="8" w:space="0" w:color="000000"/>
              <w:bottom w:val="single" w:sz="8" w:space="0" w:color="000000"/>
              <w:right w:val="single" w:sz="8" w:space="0" w:color="000000"/>
            </w:tcBorders>
          </w:tcPr>
          <w:p w:rsidR="0054293E" w:rsidRDefault="0054293E" w:rsidP="00C67816">
            <w:pPr>
              <w:spacing w:line="276" w:lineRule="auto"/>
              <w:jc w:val="left"/>
              <w:rPr>
                <w:color w:val="000000"/>
              </w:rPr>
            </w:pPr>
          </w:p>
        </w:tc>
        <w:tc>
          <w:tcPr>
            <w:tcW w:w="2126" w:type="dxa"/>
            <w:tcBorders>
              <w:top w:val="single" w:sz="8" w:space="0" w:color="000000"/>
              <w:left w:val="single" w:sz="8" w:space="0" w:color="000000"/>
              <w:bottom w:val="single" w:sz="8" w:space="0" w:color="000000"/>
              <w:right w:val="single" w:sz="8" w:space="0" w:color="000000"/>
            </w:tcBorders>
          </w:tcPr>
          <w:p w:rsidR="0054293E" w:rsidRDefault="0054293E" w:rsidP="00C67816">
            <w:pPr>
              <w:spacing w:line="276" w:lineRule="auto"/>
              <w:rPr>
                <w:color w:val="000000"/>
              </w:rPr>
            </w:pPr>
          </w:p>
        </w:tc>
      </w:tr>
    </w:tbl>
    <w:p w:rsidR="00B723D4" w:rsidRPr="00C749AD" w:rsidRDefault="00B56F7D" w:rsidP="00C749AD">
      <w:pPr>
        <w:spacing w:before="340" w:after="120" w:line="340" w:lineRule="exact"/>
        <w:ind w:left="851" w:hanging="851"/>
        <w:outlineLvl w:val="0"/>
        <w:rPr>
          <w:rStyle w:val="StyleArial10ptBold"/>
          <w:sz w:val="24"/>
          <w:szCs w:val="24"/>
        </w:rPr>
      </w:pPr>
      <w:r>
        <w:br w:type="page"/>
      </w:r>
      <w:r w:rsidR="00B723D4" w:rsidRPr="00C749AD">
        <w:rPr>
          <w:rStyle w:val="StyleArial10ptBold"/>
          <w:sz w:val="24"/>
          <w:szCs w:val="24"/>
        </w:rPr>
        <w:lastRenderedPageBreak/>
        <w:t>Table of contents</w:t>
      </w:r>
    </w:p>
    <w:p w:rsidR="00FE07FB" w:rsidRDefault="00B723D4">
      <w:pPr>
        <w:pStyle w:val="TOC2"/>
        <w:rPr>
          <w:rFonts w:asciiTheme="minorHAnsi" w:eastAsiaTheme="minorEastAsia" w:hAnsiTheme="minorHAnsi" w:cstheme="minorBidi"/>
          <w:sz w:val="22"/>
        </w:rPr>
      </w:pPr>
      <w:r w:rsidRPr="00EF5C1D">
        <w:rPr>
          <w:rFonts w:cs="Arial"/>
          <w:szCs w:val="20"/>
        </w:rPr>
        <w:fldChar w:fldCharType="begin"/>
      </w:r>
      <w:r w:rsidRPr="00EF5C1D">
        <w:rPr>
          <w:rFonts w:cs="Arial"/>
          <w:szCs w:val="20"/>
        </w:rPr>
        <w:instrText xml:space="preserve"> TOC \o "1-3" </w:instrText>
      </w:r>
      <w:r w:rsidRPr="00EF5C1D">
        <w:rPr>
          <w:rFonts w:cs="Arial"/>
          <w:szCs w:val="20"/>
        </w:rPr>
        <w:fldChar w:fldCharType="separate"/>
      </w:r>
      <w:r w:rsidR="00FE07FB">
        <w:t>Definitions, acronyms and abbreviations</w:t>
      </w:r>
      <w:r w:rsidR="00FE07FB">
        <w:tab/>
      </w:r>
      <w:r w:rsidR="00FE07FB">
        <w:fldChar w:fldCharType="begin"/>
      </w:r>
      <w:r w:rsidR="00FE07FB">
        <w:instrText xml:space="preserve"> PAGEREF _Toc484776259 \h </w:instrText>
      </w:r>
      <w:r w:rsidR="00FE07FB">
        <w:fldChar w:fldCharType="separate"/>
      </w:r>
      <w:r w:rsidR="00FE07FB">
        <w:t>6</w:t>
      </w:r>
      <w:r w:rsidR="00FE07FB">
        <w:fldChar w:fldCharType="end"/>
      </w:r>
    </w:p>
    <w:p w:rsidR="00FE07FB" w:rsidRDefault="00FE07FB">
      <w:pPr>
        <w:pStyle w:val="TOC1"/>
        <w:rPr>
          <w:rFonts w:asciiTheme="minorHAnsi" w:eastAsiaTheme="minorEastAsia" w:hAnsiTheme="minorHAnsi" w:cstheme="minorBidi"/>
          <w:b w:val="0"/>
          <w:bCs w:val="0"/>
          <w:sz w:val="22"/>
        </w:rPr>
      </w:pPr>
      <w:r>
        <w:t>1.</w:t>
      </w:r>
      <w:r>
        <w:rPr>
          <w:rFonts w:asciiTheme="minorHAnsi" w:eastAsiaTheme="minorEastAsia" w:hAnsiTheme="minorHAnsi" w:cstheme="minorBidi"/>
          <w:b w:val="0"/>
          <w:bCs w:val="0"/>
          <w:sz w:val="22"/>
        </w:rPr>
        <w:tab/>
      </w:r>
      <w:r>
        <w:t>Introduction</w:t>
      </w:r>
      <w:r>
        <w:tab/>
      </w:r>
      <w:r>
        <w:fldChar w:fldCharType="begin"/>
      </w:r>
      <w:r>
        <w:instrText xml:space="preserve"> PAGEREF _Toc484776260 \h </w:instrText>
      </w:r>
      <w:r>
        <w:fldChar w:fldCharType="separate"/>
      </w:r>
      <w:r>
        <w:t>8</w:t>
      </w:r>
      <w:r>
        <w:fldChar w:fldCharType="end"/>
      </w:r>
    </w:p>
    <w:p w:rsidR="00FE07FB" w:rsidRDefault="00FE07FB">
      <w:pPr>
        <w:pStyle w:val="TOC2"/>
        <w:rPr>
          <w:rFonts w:asciiTheme="minorHAnsi" w:eastAsiaTheme="minorEastAsia" w:hAnsiTheme="minorHAnsi" w:cstheme="minorBidi"/>
          <w:sz w:val="22"/>
        </w:rPr>
      </w:pPr>
      <w:r>
        <w:t>1.1</w:t>
      </w:r>
      <w:r>
        <w:rPr>
          <w:rFonts w:asciiTheme="minorHAnsi" w:eastAsiaTheme="minorEastAsia" w:hAnsiTheme="minorHAnsi" w:cstheme="minorBidi"/>
          <w:sz w:val="22"/>
        </w:rPr>
        <w:tab/>
      </w:r>
      <w:r>
        <w:t>Purpose</w:t>
      </w:r>
      <w:r>
        <w:tab/>
      </w:r>
      <w:r>
        <w:fldChar w:fldCharType="begin"/>
      </w:r>
      <w:r>
        <w:instrText xml:space="preserve"> PAGEREF _Toc484776261 \h </w:instrText>
      </w:r>
      <w:r>
        <w:fldChar w:fldCharType="separate"/>
      </w:r>
      <w:r>
        <w:t>8</w:t>
      </w:r>
      <w:r>
        <w:fldChar w:fldCharType="end"/>
      </w:r>
    </w:p>
    <w:p w:rsidR="00FE07FB" w:rsidRDefault="00FE07FB">
      <w:pPr>
        <w:pStyle w:val="TOC2"/>
        <w:rPr>
          <w:rFonts w:asciiTheme="minorHAnsi" w:eastAsiaTheme="minorEastAsia" w:hAnsiTheme="minorHAnsi" w:cstheme="minorBidi"/>
          <w:sz w:val="22"/>
        </w:rPr>
      </w:pPr>
      <w:r>
        <w:t>1.2</w:t>
      </w:r>
      <w:r>
        <w:rPr>
          <w:rFonts w:asciiTheme="minorHAnsi" w:eastAsiaTheme="minorEastAsia" w:hAnsiTheme="minorHAnsi" w:cstheme="minorBidi"/>
          <w:sz w:val="22"/>
        </w:rPr>
        <w:tab/>
      </w:r>
      <w:r>
        <w:t>Scope</w:t>
      </w:r>
      <w:r>
        <w:tab/>
      </w:r>
      <w:r>
        <w:fldChar w:fldCharType="begin"/>
      </w:r>
      <w:r>
        <w:instrText xml:space="preserve"> PAGEREF _Toc484776262 \h </w:instrText>
      </w:r>
      <w:r>
        <w:fldChar w:fldCharType="separate"/>
      </w:r>
      <w:r>
        <w:t>8</w:t>
      </w:r>
      <w:r>
        <w:fldChar w:fldCharType="end"/>
      </w:r>
    </w:p>
    <w:p w:rsidR="00FE07FB" w:rsidRDefault="00FE07FB">
      <w:pPr>
        <w:pStyle w:val="TOC2"/>
        <w:rPr>
          <w:rFonts w:asciiTheme="minorHAnsi" w:eastAsiaTheme="minorEastAsia" w:hAnsiTheme="minorHAnsi" w:cstheme="minorBidi"/>
          <w:sz w:val="22"/>
        </w:rPr>
      </w:pPr>
      <w:r>
        <w:t>1.3</w:t>
      </w:r>
      <w:r>
        <w:rPr>
          <w:rFonts w:asciiTheme="minorHAnsi" w:eastAsiaTheme="minorEastAsia" w:hAnsiTheme="minorHAnsi" w:cstheme="minorBidi"/>
          <w:sz w:val="22"/>
        </w:rPr>
        <w:tab/>
      </w:r>
      <w:r>
        <w:t>Audience</w:t>
      </w:r>
      <w:r>
        <w:tab/>
      </w:r>
      <w:r>
        <w:fldChar w:fldCharType="begin"/>
      </w:r>
      <w:r>
        <w:instrText xml:space="preserve"> PAGEREF _Toc484776263 \h </w:instrText>
      </w:r>
      <w:r>
        <w:fldChar w:fldCharType="separate"/>
      </w:r>
      <w:r>
        <w:t>8</w:t>
      </w:r>
      <w:r>
        <w:fldChar w:fldCharType="end"/>
      </w:r>
    </w:p>
    <w:p w:rsidR="00FE07FB" w:rsidRDefault="00FE07FB">
      <w:pPr>
        <w:pStyle w:val="TOC2"/>
        <w:rPr>
          <w:rFonts w:asciiTheme="minorHAnsi" w:eastAsiaTheme="minorEastAsia" w:hAnsiTheme="minorHAnsi" w:cstheme="minorBidi"/>
          <w:sz w:val="22"/>
        </w:rPr>
      </w:pPr>
      <w:r>
        <w:t>1.4</w:t>
      </w:r>
      <w:r>
        <w:rPr>
          <w:rFonts w:asciiTheme="minorHAnsi" w:eastAsiaTheme="minorEastAsia" w:hAnsiTheme="minorHAnsi" w:cstheme="minorBidi"/>
          <w:sz w:val="22"/>
        </w:rPr>
        <w:tab/>
      </w:r>
      <w:r>
        <w:t>Reference documents</w:t>
      </w:r>
      <w:r>
        <w:tab/>
      </w:r>
      <w:r>
        <w:fldChar w:fldCharType="begin"/>
      </w:r>
      <w:r>
        <w:instrText xml:space="preserve"> PAGEREF _Toc484776264 \h </w:instrText>
      </w:r>
      <w:r>
        <w:fldChar w:fldCharType="separate"/>
      </w:r>
      <w:r>
        <w:t>8</w:t>
      </w:r>
      <w:r>
        <w:fldChar w:fldCharType="end"/>
      </w:r>
    </w:p>
    <w:p w:rsidR="00FE07FB" w:rsidRDefault="00FE07FB">
      <w:pPr>
        <w:pStyle w:val="TOC2"/>
        <w:rPr>
          <w:rFonts w:asciiTheme="minorHAnsi" w:eastAsiaTheme="minorEastAsia" w:hAnsiTheme="minorHAnsi" w:cstheme="minorBidi"/>
          <w:sz w:val="22"/>
        </w:rPr>
      </w:pPr>
      <w:r>
        <w:t>1.5</w:t>
      </w:r>
      <w:r>
        <w:rPr>
          <w:rFonts w:asciiTheme="minorHAnsi" w:eastAsiaTheme="minorEastAsia" w:hAnsiTheme="minorHAnsi" w:cstheme="minorBidi"/>
          <w:sz w:val="22"/>
        </w:rPr>
        <w:tab/>
      </w:r>
      <w:r>
        <w:t>User Roles</w:t>
      </w:r>
      <w:r>
        <w:tab/>
      </w:r>
      <w:r>
        <w:fldChar w:fldCharType="begin"/>
      </w:r>
      <w:r>
        <w:instrText xml:space="preserve"> PAGEREF _Toc484776265 \h </w:instrText>
      </w:r>
      <w:r>
        <w:fldChar w:fldCharType="separate"/>
      </w:r>
      <w:r>
        <w:t>9</w:t>
      </w:r>
      <w:r>
        <w:fldChar w:fldCharType="end"/>
      </w:r>
    </w:p>
    <w:p w:rsidR="00FE07FB" w:rsidRDefault="00FE07FB">
      <w:pPr>
        <w:pStyle w:val="TOC1"/>
        <w:rPr>
          <w:rFonts w:asciiTheme="minorHAnsi" w:eastAsiaTheme="minorEastAsia" w:hAnsiTheme="minorHAnsi" w:cstheme="minorBidi"/>
          <w:b w:val="0"/>
          <w:bCs w:val="0"/>
          <w:sz w:val="22"/>
        </w:rPr>
      </w:pPr>
      <w:r>
        <w:t>2.</w:t>
      </w:r>
      <w:r>
        <w:rPr>
          <w:rFonts w:asciiTheme="minorHAnsi" w:eastAsiaTheme="minorEastAsia" w:hAnsiTheme="minorHAnsi" w:cstheme="minorBidi"/>
          <w:b w:val="0"/>
          <w:bCs w:val="0"/>
          <w:sz w:val="22"/>
        </w:rPr>
        <w:tab/>
      </w:r>
      <w:r>
        <w:t>High-level business processes</w:t>
      </w:r>
      <w:r>
        <w:tab/>
      </w:r>
      <w:r>
        <w:fldChar w:fldCharType="begin"/>
      </w:r>
      <w:r>
        <w:instrText xml:space="preserve"> PAGEREF _Toc484776266 \h </w:instrText>
      </w:r>
      <w:r>
        <w:fldChar w:fldCharType="separate"/>
      </w:r>
      <w:r>
        <w:t>11</w:t>
      </w:r>
      <w:r>
        <w:fldChar w:fldCharType="end"/>
      </w:r>
    </w:p>
    <w:p w:rsidR="00FE07FB" w:rsidRDefault="00FE07FB">
      <w:pPr>
        <w:pStyle w:val="TOC1"/>
        <w:rPr>
          <w:rFonts w:asciiTheme="minorHAnsi" w:eastAsiaTheme="minorEastAsia" w:hAnsiTheme="minorHAnsi" w:cstheme="minorBidi"/>
          <w:b w:val="0"/>
          <w:bCs w:val="0"/>
          <w:sz w:val="22"/>
        </w:rPr>
      </w:pPr>
      <w:r>
        <w:t>3.</w:t>
      </w:r>
      <w:r>
        <w:rPr>
          <w:rFonts w:asciiTheme="minorHAnsi" w:eastAsiaTheme="minorEastAsia" w:hAnsiTheme="minorHAnsi" w:cstheme="minorBidi"/>
          <w:b w:val="0"/>
          <w:bCs w:val="0"/>
          <w:sz w:val="22"/>
        </w:rPr>
        <w:tab/>
      </w:r>
      <w:r>
        <w:t>Process Overview</w:t>
      </w:r>
      <w:r>
        <w:tab/>
      </w:r>
      <w:r>
        <w:fldChar w:fldCharType="begin"/>
      </w:r>
      <w:r>
        <w:instrText xml:space="preserve"> PAGEREF _Toc484776267 \h </w:instrText>
      </w:r>
      <w:r>
        <w:fldChar w:fldCharType="separate"/>
      </w:r>
      <w:r>
        <w:t>13</w:t>
      </w:r>
      <w:r>
        <w:fldChar w:fldCharType="end"/>
      </w:r>
    </w:p>
    <w:p w:rsidR="00FE07FB" w:rsidRDefault="00FE07FB">
      <w:pPr>
        <w:pStyle w:val="TOC1"/>
        <w:rPr>
          <w:rFonts w:asciiTheme="minorHAnsi" w:eastAsiaTheme="minorEastAsia" w:hAnsiTheme="minorHAnsi" w:cstheme="minorBidi"/>
          <w:b w:val="0"/>
          <w:bCs w:val="0"/>
          <w:sz w:val="22"/>
        </w:rPr>
      </w:pPr>
      <w:r>
        <w:t>4.</w:t>
      </w:r>
      <w:r>
        <w:rPr>
          <w:rFonts w:asciiTheme="minorHAnsi" w:eastAsiaTheme="minorEastAsia" w:hAnsiTheme="minorHAnsi" w:cstheme="minorBidi"/>
          <w:b w:val="0"/>
          <w:bCs w:val="0"/>
          <w:sz w:val="22"/>
        </w:rPr>
        <w:tab/>
      </w:r>
      <w:r>
        <w:t>Business Process description structure</w:t>
      </w:r>
      <w:r>
        <w:tab/>
      </w:r>
      <w:r>
        <w:fldChar w:fldCharType="begin"/>
      </w:r>
      <w:r>
        <w:instrText xml:space="preserve"> PAGEREF _Toc484776268 \h </w:instrText>
      </w:r>
      <w:r>
        <w:fldChar w:fldCharType="separate"/>
      </w:r>
      <w:r>
        <w:t>13</w:t>
      </w:r>
      <w:r>
        <w:fldChar w:fldCharType="end"/>
      </w:r>
    </w:p>
    <w:p w:rsidR="00FE07FB" w:rsidRDefault="00FE07FB">
      <w:pPr>
        <w:pStyle w:val="TOC1"/>
        <w:rPr>
          <w:rFonts w:asciiTheme="minorHAnsi" w:eastAsiaTheme="minorEastAsia" w:hAnsiTheme="minorHAnsi" w:cstheme="minorBidi"/>
          <w:b w:val="0"/>
          <w:bCs w:val="0"/>
          <w:sz w:val="22"/>
        </w:rPr>
      </w:pPr>
      <w:r>
        <w:t>5.</w:t>
      </w:r>
      <w:r>
        <w:rPr>
          <w:rFonts w:asciiTheme="minorHAnsi" w:eastAsiaTheme="minorEastAsia" w:hAnsiTheme="minorHAnsi" w:cstheme="minorBidi"/>
          <w:b w:val="0"/>
          <w:bCs w:val="0"/>
          <w:sz w:val="22"/>
        </w:rPr>
        <w:tab/>
      </w:r>
      <w:r>
        <w:t>Business Processes</w:t>
      </w:r>
      <w:r>
        <w:tab/>
      </w:r>
      <w:r>
        <w:fldChar w:fldCharType="begin"/>
      </w:r>
      <w:r>
        <w:instrText xml:space="preserve"> PAGEREF _Toc484776269 \h </w:instrText>
      </w:r>
      <w:r>
        <w:fldChar w:fldCharType="separate"/>
      </w:r>
      <w:r>
        <w:t>14</w:t>
      </w:r>
      <w:r>
        <w:fldChar w:fldCharType="end"/>
      </w:r>
    </w:p>
    <w:p w:rsidR="00FE07FB" w:rsidRDefault="00FE07FB">
      <w:pPr>
        <w:pStyle w:val="TOC2"/>
        <w:rPr>
          <w:rFonts w:asciiTheme="minorHAnsi" w:eastAsiaTheme="minorEastAsia" w:hAnsiTheme="minorHAnsi" w:cstheme="minorBidi"/>
          <w:sz w:val="22"/>
        </w:rPr>
      </w:pPr>
      <w:r>
        <w:t>5.1</w:t>
      </w:r>
      <w:r>
        <w:rPr>
          <w:rFonts w:asciiTheme="minorHAnsi" w:eastAsiaTheme="minorEastAsia" w:hAnsiTheme="minorHAnsi" w:cstheme="minorBidi"/>
          <w:sz w:val="22"/>
        </w:rPr>
        <w:tab/>
      </w:r>
      <w:r>
        <w:t>Data collection preparation</w:t>
      </w:r>
      <w:r>
        <w:tab/>
      </w:r>
      <w:r>
        <w:fldChar w:fldCharType="begin"/>
      </w:r>
      <w:r>
        <w:instrText xml:space="preserve"> PAGEREF _Toc484776270 \h </w:instrText>
      </w:r>
      <w:r>
        <w:fldChar w:fldCharType="separate"/>
      </w:r>
      <w:r>
        <w:t>14</w:t>
      </w:r>
      <w:r>
        <w:fldChar w:fldCharType="end"/>
      </w:r>
    </w:p>
    <w:p w:rsidR="00FE07FB" w:rsidRDefault="00FE07FB">
      <w:pPr>
        <w:pStyle w:val="TOC3"/>
        <w:rPr>
          <w:rFonts w:asciiTheme="minorHAnsi" w:eastAsiaTheme="minorEastAsia" w:hAnsiTheme="minorHAnsi" w:cstheme="minorBidi"/>
          <w:i w:val="0"/>
          <w:iCs w:val="0"/>
          <w:sz w:val="22"/>
        </w:rPr>
      </w:pPr>
      <w:r>
        <w:t>5.1.1</w:t>
      </w:r>
      <w:r>
        <w:rPr>
          <w:rFonts w:asciiTheme="minorHAnsi" w:eastAsiaTheme="minorEastAsia" w:hAnsiTheme="minorHAnsi" w:cstheme="minorBidi"/>
          <w:i w:val="0"/>
          <w:iCs w:val="0"/>
          <w:sz w:val="22"/>
        </w:rPr>
        <w:tab/>
      </w:r>
      <w:r>
        <w:t>Request a new data collection</w:t>
      </w:r>
      <w:r>
        <w:tab/>
      </w:r>
      <w:r>
        <w:fldChar w:fldCharType="begin"/>
      </w:r>
      <w:r>
        <w:instrText xml:space="preserve"> PAGEREF _Toc484776271 \h </w:instrText>
      </w:r>
      <w:r>
        <w:fldChar w:fldCharType="separate"/>
      </w:r>
      <w:r>
        <w:t>14</w:t>
      </w:r>
      <w:r>
        <w:fldChar w:fldCharType="end"/>
      </w:r>
    </w:p>
    <w:p w:rsidR="00FE07FB" w:rsidRDefault="00FE07FB">
      <w:pPr>
        <w:pStyle w:val="TOC3"/>
        <w:rPr>
          <w:rFonts w:asciiTheme="minorHAnsi" w:eastAsiaTheme="minorEastAsia" w:hAnsiTheme="minorHAnsi" w:cstheme="minorBidi"/>
          <w:i w:val="0"/>
          <w:iCs w:val="0"/>
          <w:sz w:val="22"/>
        </w:rPr>
      </w:pPr>
      <w:r>
        <w:t>5.1.2</w:t>
      </w:r>
      <w:r>
        <w:rPr>
          <w:rFonts w:asciiTheme="minorHAnsi" w:eastAsiaTheme="minorEastAsia" w:hAnsiTheme="minorHAnsi" w:cstheme="minorBidi"/>
          <w:i w:val="0"/>
          <w:iCs w:val="0"/>
          <w:sz w:val="22"/>
        </w:rPr>
        <w:tab/>
      </w:r>
      <w:r>
        <w:t>Data Collection Preparation</w:t>
      </w:r>
      <w:r>
        <w:tab/>
      </w:r>
      <w:r>
        <w:fldChar w:fldCharType="begin"/>
      </w:r>
      <w:r>
        <w:instrText xml:space="preserve"> PAGEREF _Toc484776272 \h </w:instrText>
      </w:r>
      <w:r>
        <w:fldChar w:fldCharType="separate"/>
      </w:r>
      <w:r>
        <w:t>15</w:t>
      </w:r>
      <w:r>
        <w:fldChar w:fldCharType="end"/>
      </w:r>
    </w:p>
    <w:p w:rsidR="00FE07FB" w:rsidRDefault="00FE07FB">
      <w:pPr>
        <w:pStyle w:val="TOC3"/>
        <w:rPr>
          <w:rFonts w:asciiTheme="minorHAnsi" w:eastAsiaTheme="minorEastAsia" w:hAnsiTheme="minorHAnsi" w:cstheme="minorBidi"/>
          <w:i w:val="0"/>
          <w:iCs w:val="0"/>
          <w:sz w:val="22"/>
        </w:rPr>
      </w:pPr>
      <w:r>
        <w:t>5.1.3</w:t>
      </w:r>
      <w:r>
        <w:rPr>
          <w:rFonts w:asciiTheme="minorHAnsi" w:eastAsiaTheme="minorEastAsia" w:hAnsiTheme="minorHAnsi" w:cstheme="minorBidi"/>
          <w:i w:val="0"/>
          <w:iCs w:val="0"/>
          <w:sz w:val="22"/>
        </w:rPr>
        <w:tab/>
      </w:r>
      <w:r>
        <w:t>IT Demand management</w:t>
      </w:r>
      <w:r>
        <w:tab/>
      </w:r>
      <w:r>
        <w:fldChar w:fldCharType="begin"/>
      </w:r>
      <w:r>
        <w:instrText xml:space="preserve"> PAGEREF _Toc484776273 \h </w:instrText>
      </w:r>
      <w:r>
        <w:fldChar w:fldCharType="separate"/>
      </w:r>
      <w:r>
        <w:t>17</w:t>
      </w:r>
      <w:r>
        <w:fldChar w:fldCharType="end"/>
      </w:r>
    </w:p>
    <w:p w:rsidR="00FE07FB" w:rsidRDefault="00FE07FB">
      <w:pPr>
        <w:pStyle w:val="TOC3"/>
        <w:rPr>
          <w:rFonts w:asciiTheme="minorHAnsi" w:eastAsiaTheme="minorEastAsia" w:hAnsiTheme="minorHAnsi" w:cstheme="minorBidi"/>
          <w:i w:val="0"/>
          <w:iCs w:val="0"/>
          <w:sz w:val="22"/>
        </w:rPr>
      </w:pPr>
      <w:r>
        <w:t>5.1.4</w:t>
      </w:r>
      <w:r>
        <w:rPr>
          <w:rFonts w:asciiTheme="minorHAnsi" w:eastAsiaTheme="minorEastAsia" w:hAnsiTheme="minorHAnsi" w:cstheme="minorBidi"/>
          <w:i w:val="0"/>
          <w:iCs w:val="0"/>
          <w:sz w:val="22"/>
        </w:rPr>
        <w:tab/>
      </w:r>
      <w:r>
        <w:t>Sub process: Requirements change process</w:t>
      </w:r>
      <w:r>
        <w:tab/>
      </w:r>
      <w:r>
        <w:fldChar w:fldCharType="begin"/>
      </w:r>
      <w:r>
        <w:instrText xml:space="preserve"> PAGEREF _Toc484776274 \h </w:instrText>
      </w:r>
      <w:r>
        <w:fldChar w:fldCharType="separate"/>
      </w:r>
      <w:r>
        <w:t>18</w:t>
      </w:r>
      <w:r>
        <w:fldChar w:fldCharType="end"/>
      </w:r>
    </w:p>
    <w:p w:rsidR="00FE07FB" w:rsidRDefault="00FE07FB">
      <w:pPr>
        <w:pStyle w:val="TOC2"/>
        <w:rPr>
          <w:rFonts w:asciiTheme="minorHAnsi" w:eastAsiaTheme="minorEastAsia" w:hAnsiTheme="minorHAnsi" w:cstheme="minorBidi"/>
          <w:sz w:val="22"/>
        </w:rPr>
      </w:pPr>
      <w:r>
        <w:t>5.2</w:t>
      </w:r>
      <w:r>
        <w:rPr>
          <w:rFonts w:asciiTheme="minorHAnsi" w:eastAsiaTheme="minorEastAsia" w:hAnsiTheme="minorHAnsi" w:cstheme="minorBidi"/>
          <w:sz w:val="22"/>
        </w:rPr>
        <w:tab/>
      </w:r>
      <w:r>
        <w:t>Data submission</w:t>
      </w:r>
      <w:r>
        <w:tab/>
      </w:r>
      <w:r>
        <w:fldChar w:fldCharType="begin"/>
      </w:r>
      <w:r>
        <w:instrText xml:space="preserve"> PAGEREF _Toc484776275 \h </w:instrText>
      </w:r>
      <w:r>
        <w:fldChar w:fldCharType="separate"/>
      </w:r>
      <w:r>
        <w:t>19</w:t>
      </w:r>
      <w:r>
        <w:fldChar w:fldCharType="end"/>
      </w:r>
    </w:p>
    <w:p w:rsidR="00FE07FB" w:rsidRDefault="00FE07FB">
      <w:pPr>
        <w:pStyle w:val="TOC3"/>
        <w:rPr>
          <w:rFonts w:asciiTheme="minorHAnsi" w:eastAsiaTheme="minorEastAsia" w:hAnsiTheme="minorHAnsi" w:cstheme="minorBidi"/>
          <w:i w:val="0"/>
          <w:iCs w:val="0"/>
          <w:sz w:val="22"/>
        </w:rPr>
      </w:pPr>
      <w:r>
        <w:t>5.2.1</w:t>
      </w:r>
      <w:r>
        <w:rPr>
          <w:rFonts w:asciiTheme="minorHAnsi" w:eastAsiaTheme="minorEastAsia" w:hAnsiTheme="minorHAnsi" w:cstheme="minorBidi"/>
          <w:i w:val="0"/>
          <w:iCs w:val="0"/>
          <w:sz w:val="22"/>
        </w:rPr>
        <w:tab/>
      </w:r>
      <w:r>
        <w:t>Automated data submission (push)</w:t>
      </w:r>
      <w:r>
        <w:tab/>
      </w:r>
      <w:r>
        <w:fldChar w:fldCharType="begin"/>
      </w:r>
      <w:r>
        <w:instrText xml:space="preserve"> PAGEREF _Toc484776276 \h </w:instrText>
      </w:r>
      <w:r>
        <w:fldChar w:fldCharType="separate"/>
      </w:r>
      <w:r>
        <w:t>19</w:t>
      </w:r>
      <w:r>
        <w:fldChar w:fldCharType="end"/>
      </w:r>
    </w:p>
    <w:p w:rsidR="00FE07FB" w:rsidRDefault="00FE07FB">
      <w:pPr>
        <w:pStyle w:val="TOC3"/>
        <w:rPr>
          <w:rFonts w:asciiTheme="minorHAnsi" w:eastAsiaTheme="minorEastAsia" w:hAnsiTheme="minorHAnsi" w:cstheme="minorBidi"/>
          <w:i w:val="0"/>
          <w:iCs w:val="0"/>
          <w:sz w:val="22"/>
        </w:rPr>
      </w:pPr>
      <w:r>
        <w:t>5.2.2</w:t>
      </w:r>
      <w:r>
        <w:rPr>
          <w:rFonts w:asciiTheme="minorHAnsi" w:eastAsiaTheme="minorEastAsia" w:hAnsiTheme="minorHAnsi" w:cstheme="minorBidi"/>
          <w:i w:val="0"/>
          <w:iCs w:val="0"/>
          <w:sz w:val="22"/>
        </w:rPr>
        <w:tab/>
      </w:r>
      <w:r>
        <w:t>Manual file upload</w:t>
      </w:r>
      <w:r>
        <w:tab/>
      </w:r>
      <w:r>
        <w:fldChar w:fldCharType="begin"/>
      </w:r>
      <w:r>
        <w:instrText xml:space="preserve"> PAGEREF _Toc484776277 \h </w:instrText>
      </w:r>
      <w:r>
        <w:fldChar w:fldCharType="separate"/>
      </w:r>
      <w:r>
        <w:t>20</w:t>
      </w:r>
      <w:r>
        <w:fldChar w:fldCharType="end"/>
      </w:r>
    </w:p>
    <w:p w:rsidR="00FE07FB" w:rsidRDefault="00FE07FB">
      <w:pPr>
        <w:pStyle w:val="TOC3"/>
        <w:rPr>
          <w:rFonts w:asciiTheme="minorHAnsi" w:eastAsiaTheme="minorEastAsia" w:hAnsiTheme="minorHAnsi" w:cstheme="minorBidi"/>
          <w:i w:val="0"/>
          <w:iCs w:val="0"/>
          <w:sz w:val="22"/>
        </w:rPr>
      </w:pPr>
      <w:r>
        <w:t>5.2.3</w:t>
      </w:r>
      <w:r>
        <w:rPr>
          <w:rFonts w:asciiTheme="minorHAnsi" w:eastAsiaTheme="minorEastAsia" w:hAnsiTheme="minorHAnsi" w:cstheme="minorBidi"/>
          <w:i w:val="0"/>
          <w:iCs w:val="0"/>
          <w:sz w:val="22"/>
        </w:rPr>
        <w:tab/>
      </w:r>
      <w:r>
        <w:t>Manual data entry</w:t>
      </w:r>
      <w:r>
        <w:tab/>
      </w:r>
      <w:r>
        <w:fldChar w:fldCharType="begin"/>
      </w:r>
      <w:r>
        <w:instrText xml:space="preserve"> PAGEREF _Toc484776278 \h </w:instrText>
      </w:r>
      <w:r>
        <w:fldChar w:fldCharType="separate"/>
      </w:r>
      <w:r>
        <w:t>21</w:t>
      </w:r>
      <w:r>
        <w:fldChar w:fldCharType="end"/>
      </w:r>
    </w:p>
    <w:p w:rsidR="00FE07FB" w:rsidRDefault="00FE07FB">
      <w:pPr>
        <w:pStyle w:val="TOC3"/>
        <w:rPr>
          <w:rFonts w:asciiTheme="minorHAnsi" w:eastAsiaTheme="minorEastAsia" w:hAnsiTheme="minorHAnsi" w:cstheme="minorBidi"/>
          <w:i w:val="0"/>
          <w:iCs w:val="0"/>
          <w:sz w:val="22"/>
        </w:rPr>
      </w:pPr>
      <w:r>
        <w:t>5.2.4</w:t>
      </w:r>
      <w:r>
        <w:rPr>
          <w:rFonts w:asciiTheme="minorHAnsi" w:eastAsiaTheme="minorEastAsia" w:hAnsiTheme="minorHAnsi" w:cstheme="minorBidi"/>
          <w:i w:val="0"/>
          <w:iCs w:val="0"/>
          <w:sz w:val="22"/>
        </w:rPr>
        <w:tab/>
      </w:r>
      <w:r>
        <w:t>Automated data submission (pull)</w:t>
      </w:r>
      <w:r>
        <w:tab/>
      </w:r>
      <w:r>
        <w:fldChar w:fldCharType="begin"/>
      </w:r>
      <w:r>
        <w:instrText xml:space="preserve"> PAGEREF _Toc484776279 \h </w:instrText>
      </w:r>
      <w:r>
        <w:fldChar w:fldCharType="separate"/>
      </w:r>
      <w:r>
        <w:t>22</w:t>
      </w:r>
      <w:r>
        <w:fldChar w:fldCharType="end"/>
      </w:r>
    </w:p>
    <w:p w:rsidR="00FE07FB" w:rsidRDefault="00FE07FB">
      <w:pPr>
        <w:pStyle w:val="TOC2"/>
        <w:rPr>
          <w:rFonts w:asciiTheme="minorHAnsi" w:eastAsiaTheme="minorEastAsia" w:hAnsiTheme="minorHAnsi" w:cstheme="minorBidi"/>
          <w:sz w:val="22"/>
        </w:rPr>
      </w:pPr>
      <w:r>
        <w:t>5.3</w:t>
      </w:r>
      <w:r>
        <w:rPr>
          <w:rFonts w:asciiTheme="minorHAnsi" w:eastAsiaTheme="minorEastAsia" w:hAnsiTheme="minorHAnsi" w:cstheme="minorBidi"/>
          <w:sz w:val="22"/>
        </w:rPr>
        <w:tab/>
      </w:r>
      <w:r>
        <w:t>Data reception</w:t>
      </w:r>
      <w:r>
        <w:tab/>
      </w:r>
      <w:r>
        <w:fldChar w:fldCharType="begin"/>
      </w:r>
      <w:r>
        <w:instrText xml:space="preserve"> PAGEREF _Toc484776280 \h </w:instrText>
      </w:r>
      <w:r>
        <w:fldChar w:fldCharType="separate"/>
      </w:r>
      <w:r>
        <w:t>23</w:t>
      </w:r>
      <w:r>
        <w:fldChar w:fldCharType="end"/>
      </w:r>
    </w:p>
    <w:p w:rsidR="00FE07FB" w:rsidRDefault="00FE07FB">
      <w:pPr>
        <w:pStyle w:val="TOC3"/>
        <w:rPr>
          <w:rFonts w:asciiTheme="minorHAnsi" w:eastAsiaTheme="minorEastAsia" w:hAnsiTheme="minorHAnsi" w:cstheme="minorBidi"/>
          <w:i w:val="0"/>
          <w:iCs w:val="0"/>
          <w:sz w:val="22"/>
        </w:rPr>
      </w:pPr>
      <w:r>
        <w:t>5.3.1</w:t>
      </w:r>
      <w:r>
        <w:rPr>
          <w:rFonts w:asciiTheme="minorHAnsi" w:eastAsiaTheme="minorEastAsia" w:hAnsiTheme="minorHAnsi" w:cstheme="minorBidi"/>
          <w:i w:val="0"/>
          <w:iCs w:val="0"/>
          <w:sz w:val="22"/>
        </w:rPr>
        <w:tab/>
      </w:r>
      <w:r>
        <w:t>Access the CASPER Portal</w:t>
      </w:r>
      <w:r>
        <w:tab/>
      </w:r>
      <w:r>
        <w:fldChar w:fldCharType="begin"/>
      </w:r>
      <w:r>
        <w:instrText xml:space="preserve"> PAGEREF _Toc484776281 \h </w:instrText>
      </w:r>
      <w:r>
        <w:fldChar w:fldCharType="separate"/>
      </w:r>
      <w:r>
        <w:t>23</w:t>
      </w:r>
      <w:r>
        <w:fldChar w:fldCharType="end"/>
      </w:r>
    </w:p>
    <w:p w:rsidR="00FE07FB" w:rsidRDefault="00FE07FB">
      <w:pPr>
        <w:pStyle w:val="TOC3"/>
        <w:rPr>
          <w:rFonts w:asciiTheme="minorHAnsi" w:eastAsiaTheme="minorEastAsia" w:hAnsiTheme="minorHAnsi" w:cstheme="minorBidi"/>
          <w:i w:val="0"/>
          <w:iCs w:val="0"/>
          <w:sz w:val="22"/>
        </w:rPr>
      </w:pPr>
      <w:r>
        <w:t>5.3.2</w:t>
      </w:r>
      <w:r>
        <w:rPr>
          <w:rFonts w:asciiTheme="minorHAnsi" w:eastAsiaTheme="minorEastAsia" w:hAnsiTheme="minorHAnsi" w:cstheme="minorBidi"/>
          <w:i w:val="0"/>
          <w:iCs w:val="0"/>
          <w:sz w:val="22"/>
        </w:rPr>
        <w:tab/>
      </w:r>
      <w:r>
        <w:t>File processing &amp; validation</w:t>
      </w:r>
      <w:r>
        <w:tab/>
      </w:r>
      <w:r>
        <w:fldChar w:fldCharType="begin"/>
      </w:r>
      <w:r>
        <w:instrText xml:space="preserve"> PAGEREF _Toc484776282 \h </w:instrText>
      </w:r>
      <w:r>
        <w:fldChar w:fldCharType="separate"/>
      </w:r>
      <w:r>
        <w:t>24</w:t>
      </w:r>
      <w:r>
        <w:fldChar w:fldCharType="end"/>
      </w:r>
    </w:p>
    <w:p w:rsidR="00FE07FB" w:rsidRDefault="00FE07FB">
      <w:pPr>
        <w:pStyle w:val="TOC3"/>
        <w:rPr>
          <w:rFonts w:asciiTheme="minorHAnsi" w:eastAsiaTheme="minorEastAsia" w:hAnsiTheme="minorHAnsi" w:cstheme="minorBidi"/>
          <w:i w:val="0"/>
          <w:iCs w:val="0"/>
          <w:sz w:val="22"/>
        </w:rPr>
      </w:pPr>
      <w:r>
        <w:t>5.3.3</w:t>
      </w:r>
      <w:r>
        <w:rPr>
          <w:rFonts w:asciiTheme="minorHAnsi" w:eastAsiaTheme="minorEastAsia" w:hAnsiTheme="minorHAnsi" w:cstheme="minorBidi"/>
          <w:i w:val="0"/>
          <w:iCs w:val="0"/>
          <w:sz w:val="22"/>
        </w:rPr>
        <w:tab/>
      </w:r>
      <w:r>
        <w:t>Reception status changes</w:t>
      </w:r>
      <w:r>
        <w:tab/>
      </w:r>
      <w:r>
        <w:fldChar w:fldCharType="begin"/>
      </w:r>
      <w:r>
        <w:instrText xml:space="preserve"> PAGEREF _Toc484776283 \h </w:instrText>
      </w:r>
      <w:r>
        <w:fldChar w:fldCharType="separate"/>
      </w:r>
      <w:r>
        <w:t>26</w:t>
      </w:r>
      <w:r>
        <w:fldChar w:fldCharType="end"/>
      </w:r>
    </w:p>
    <w:p w:rsidR="00FE07FB" w:rsidRDefault="00FE07FB">
      <w:pPr>
        <w:pStyle w:val="TOC2"/>
        <w:rPr>
          <w:rFonts w:asciiTheme="minorHAnsi" w:eastAsiaTheme="minorEastAsia" w:hAnsiTheme="minorHAnsi" w:cstheme="minorBidi"/>
          <w:sz w:val="22"/>
        </w:rPr>
      </w:pPr>
      <w:r>
        <w:t>5.4</w:t>
      </w:r>
      <w:r>
        <w:rPr>
          <w:rFonts w:asciiTheme="minorHAnsi" w:eastAsiaTheme="minorEastAsia" w:hAnsiTheme="minorHAnsi" w:cstheme="minorBidi"/>
          <w:sz w:val="22"/>
        </w:rPr>
        <w:tab/>
      </w:r>
      <w:r>
        <w:t>Data transfer</w:t>
      </w:r>
      <w:r>
        <w:tab/>
      </w:r>
      <w:r>
        <w:fldChar w:fldCharType="begin"/>
      </w:r>
      <w:r>
        <w:instrText xml:space="preserve"> PAGEREF _Toc484776284 \h </w:instrText>
      </w:r>
      <w:r>
        <w:fldChar w:fldCharType="separate"/>
      </w:r>
      <w:r>
        <w:t>27</w:t>
      </w:r>
      <w:r>
        <w:fldChar w:fldCharType="end"/>
      </w:r>
    </w:p>
    <w:p w:rsidR="00FE07FB" w:rsidRDefault="00FE07FB">
      <w:pPr>
        <w:pStyle w:val="TOC3"/>
        <w:rPr>
          <w:rFonts w:asciiTheme="minorHAnsi" w:eastAsiaTheme="minorEastAsia" w:hAnsiTheme="minorHAnsi" w:cstheme="minorBidi"/>
          <w:i w:val="0"/>
          <w:iCs w:val="0"/>
          <w:sz w:val="22"/>
        </w:rPr>
      </w:pPr>
      <w:r>
        <w:t>5.4.1</w:t>
      </w:r>
      <w:r>
        <w:rPr>
          <w:rFonts w:asciiTheme="minorHAnsi" w:eastAsiaTheme="minorEastAsia" w:hAnsiTheme="minorHAnsi" w:cstheme="minorBidi"/>
          <w:i w:val="0"/>
          <w:iCs w:val="0"/>
          <w:sz w:val="22"/>
        </w:rPr>
        <w:tab/>
      </w:r>
      <w:r>
        <w:t>Query via API</w:t>
      </w:r>
      <w:r>
        <w:tab/>
      </w:r>
      <w:r>
        <w:fldChar w:fldCharType="begin"/>
      </w:r>
      <w:r>
        <w:instrText xml:space="preserve"> PAGEREF _Toc484776285 \h </w:instrText>
      </w:r>
      <w:r>
        <w:fldChar w:fldCharType="separate"/>
      </w:r>
      <w:r>
        <w:t>27</w:t>
      </w:r>
      <w:r>
        <w:fldChar w:fldCharType="end"/>
      </w:r>
    </w:p>
    <w:p w:rsidR="00FE07FB" w:rsidRDefault="00FE07FB">
      <w:pPr>
        <w:pStyle w:val="TOC3"/>
        <w:rPr>
          <w:rFonts w:asciiTheme="minorHAnsi" w:eastAsiaTheme="minorEastAsia" w:hAnsiTheme="minorHAnsi" w:cstheme="minorBidi"/>
          <w:i w:val="0"/>
          <w:iCs w:val="0"/>
          <w:sz w:val="22"/>
        </w:rPr>
      </w:pPr>
      <w:r>
        <w:t>5.4.2</w:t>
      </w:r>
      <w:r>
        <w:rPr>
          <w:rFonts w:asciiTheme="minorHAnsi" w:eastAsiaTheme="minorEastAsia" w:hAnsiTheme="minorHAnsi" w:cstheme="minorBidi"/>
          <w:i w:val="0"/>
          <w:iCs w:val="0"/>
          <w:sz w:val="22"/>
        </w:rPr>
        <w:tab/>
      </w:r>
      <w:r>
        <w:t>Integrate external validation result</w:t>
      </w:r>
      <w:r>
        <w:tab/>
      </w:r>
      <w:r>
        <w:fldChar w:fldCharType="begin"/>
      </w:r>
      <w:r>
        <w:instrText xml:space="preserve"> PAGEREF _Toc484776286 \h </w:instrText>
      </w:r>
      <w:r>
        <w:fldChar w:fldCharType="separate"/>
      </w:r>
      <w:r>
        <w:t>27</w:t>
      </w:r>
      <w:r>
        <w:fldChar w:fldCharType="end"/>
      </w:r>
    </w:p>
    <w:p w:rsidR="00FE07FB" w:rsidRDefault="00FE07FB">
      <w:pPr>
        <w:pStyle w:val="TOC2"/>
        <w:rPr>
          <w:rFonts w:asciiTheme="minorHAnsi" w:eastAsiaTheme="minorEastAsia" w:hAnsiTheme="minorHAnsi" w:cstheme="minorBidi"/>
          <w:sz w:val="22"/>
        </w:rPr>
      </w:pPr>
      <w:r>
        <w:t>5.5</w:t>
      </w:r>
      <w:r>
        <w:rPr>
          <w:rFonts w:asciiTheme="minorHAnsi" w:eastAsiaTheme="minorEastAsia" w:hAnsiTheme="minorHAnsi" w:cstheme="minorBidi"/>
          <w:sz w:val="22"/>
        </w:rPr>
        <w:tab/>
      </w:r>
      <w:r>
        <w:t>Data monitoring</w:t>
      </w:r>
      <w:r>
        <w:tab/>
      </w:r>
      <w:r>
        <w:fldChar w:fldCharType="begin"/>
      </w:r>
      <w:r>
        <w:instrText xml:space="preserve"> PAGEREF _Toc484776287 \h </w:instrText>
      </w:r>
      <w:r>
        <w:fldChar w:fldCharType="separate"/>
      </w:r>
      <w:r>
        <w:t>28</w:t>
      </w:r>
      <w:r>
        <w:fldChar w:fldCharType="end"/>
      </w:r>
    </w:p>
    <w:p w:rsidR="00FE07FB" w:rsidRDefault="00FE07FB">
      <w:pPr>
        <w:pStyle w:val="TOC3"/>
        <w:rPr>
          <w:rFonts w:asciiTheme="minorHAnsi" w:eastAsiaTheme="minorEastAsia" w:hAnsiTheme="minorHAnsi" w:cstheme="minorBidi"/>
          <w:i w:val="0"/>
          <w:iCs w:val="0"/>
          <w:sz w:val="22"/>
        </w:rPr>
      </w:pPr>
      <w:r>
        <w:t>5.5.1</w:t>
      </w:r>
      <w:r>
        <w:rPr>
          <w:rFonts w:asciiTheme="minorHAnsi" w:eastAsiaTheme="minorEastAsia" w:hAnsiTheme="minorHAnsi" w:cstheme="minorBidi"/>
          <w:i w:val="0"/>
          <w:iCs w:val="0"/>
          <w:sz w:val="22"/>
        </w:rPr>
        <w:tab/>
      </w:r>
      <w:r>
        <w:t>Open a discussion</w:t>
      </w:r>
      <w:r>
        <w:tab/>
      </w:r>
      <w:r>
        <w:fldChar w:fldCharType="begin"/>
      </w:r>
      <w:r>
        <w:instrText xml:space="preserve"> PAGEREF _Toc484776288 \h </w:instrText>
      </w:r>
      <w:r>
        <w:fldChar w:fldCharType="separate"/>
      </w:r>
      <w:r>
        <w:t>28</w:t>
      </w:r>
      <w:r>
        <w:fldChar w:fldCharType="end"/>
      </w:r>
    </w:p>
    <w:p w:rsidR="00FE07FB" w:rsidRDefault="00FE07FB">
      <w:pPr>
        <w:pStyle w:val="TOC3"/>
        <w:rPr>
          <w:rFonts w:asciiTheme="minorHAnsi" w:eastAsiaTheme="minorEastAsia" w:hAnsiTheme="minorHAnsi" w:cstheme="minorBidi"/>
          <w:i w:val="0"/>
          <w:iCs w:val="0"/>
          <w:sz w:val="22"/>
        </w:rPr>
      </w:pPr>
      <w:r>
        <w:t>5.5.2</w:t>
      </w:r>
      <w:r>
        <w:rPr>
          <w:rFonts w:asciiTheme="minorHAnsi" w:eastAsiaTheme="minorEastAsia" w:hAnsiTheme="minorHAnsi" w:cstheme="minorBidi"/>
          <w:i w:val="0"/>
          <w:iCs w:val="0"/>
          <w:sz w:val="22"/>
        </w:rPr>
        <w:tab/>
      </w:r>
      <w:r>
        <w:t>Answer a discussion</w:t>
      </w:r>
      <w:r>
        <w:tab/>
      </w:r>
      <w:r>
        <w:fldChar w:fldCharType="begin"/>
      </w:r>
      <w:r>
        <w:instrText xml:space="preserve"> PAGEREF _Toc484776289 \h </w:instrText>
      </w:r>
      <w:r>
        <w:fldChar w:fldCharType="separate"/>
      </w:r>
      <w:r>
        <w:t>29</w:t>
      </w:r>
      <w:r>
        <w:fldChar w:fldCharType="end"/>
      </w:r>
    </w:p>
    <w:p w:rsidR="00FE07FB" w:rsidRDefault="00FE07FB">
      <w:pPr>
        <w:pStyle w:val="TOC2"/>
        <w:rPr>
          <w:rFonts w:asciiTheme="minorHAnsi" w:eastAsiaTheme="minorEastAsia" w:hAnsiTheme="minorHAnsi" w:cstheme="minorBidi"/>
          <w:sz w:val="22"/>
        </w:rPr>
      </w:pPr>
      <w:r>
        <w:t>5.6</w:t>
      </w:r>
      <w:r>
        <w:rPr>
          <w:rFonts w:asciiTheme="minorHAnsi" w:eastAsiaTheme="minorEastAsia" w:hAnsiTheme="minorHAnsi" w:cstheme="minorBidi"/>
          <w:sz w:val="22"/>
        </w:rPr>
        <w:tab/>
      </w:r>
      <w:r>
        <w:t>User management</w:t>
      </w:r>
      <w:r>
        <w:tab/>
      </w:r>
      <w:r>
        <w:fldChar w:fldCharType="begin"/>
      </w:r>
      <w:r>
        <w:instrText xml:space="preserve"> PAGEREF _Toc484776290 \h </w:instrText>
      </w:r>
      <w:r>
        <w:fldChar w:fldCharType="separate"/>
      </w:r>
      <w:r>
        <w:t>30</w:t>
      </w:r>
      <w:r>
        <w:fldChar w:fldCharType="end"/>
      </w:r>
    </w:p>
    <w:p w:rsidR="00FE07FB" w:rsidRDefault="00FE07FB">
      <w:pPr>
        <w:pStyle w:val="TOC3"/>
        <w:rPr>
          <w:rFonts w:asciiTheme="minorHAnsi" w:eastAsiaTheme="minorEastAsia" w:hAnsiTheme="minorHAnsi" w:cstheme="minorBidi"/>
          <w:i w:val="0"/>
          <w:iCs w:val="0"/>
          <w:sz w:val="22"/>
        </w:rPr>
      </w:pPr>
      <w:r>
        <w:t>5.6.1</w:t>
      </w:r>
      <w:r>
        <w:rPr>
          <w:rFonts w:asciiTheme="minorHAnsi" w:eastAsiaTheme="minorEastAsia" w:hAnsiTheme="minorHAnsi" w:cstheme="minorBidi"/>
          <w:i w:val="0"/>
          <w:iCs w:val="0"/>
          <w:sz w:val="22"/>
        </w:rPr>
        <w:tab/>
      </w:r>
      <w:r>
        <w:t>Access rights</w:t>
      </w:r>
      <w:r>
        <w:tab/>
      </w:r>
      <w:r>
        <w:fldChar w:fldCharType="begin"/>
      </w:r>
      <w:r>
        <w:instrText xml:space="preserve"> PAGEREF _Toc484776291 \h </w:instrText>
      </w:r>
      <w:r>
        <w:fldChar w:fldCharType="separate"/>
      </w:r>
      <w:r>
        <w:t>30</w:t>
      </w:r>
      <w:r>
        <w:fldChar w:fldCharType="end"/>
      </w:r>
    </w:p>
    <w:p w:rsidR="00FE07FB" w:rsidRDefault="00FE07FB">
      <w:pPr>
        <w:pStyle w:val="TOC2"/>
        <w:rPr>
          <w:rFonts w:asciiTheme="minorHAnsi" w:eastAsiaTheme="minorEastAsia" w:hAnsiTheme="minorHAnsi" w:cstheme="minorBidi"/>
          <w:sz w:val="22"/>
        </w:rPr>
      </w:pPr>
      <w:r>
        <w:t>5.7</w:t>
      </w:r>
      <w:r>
        <w:rPr>
          <w:rFonts w:asciiTheme="minorHAnsi" w:eastAsiaTheme="minorEastAsia" w:hAnsiTheme="minorHAnsi" w:cstheme="minorBidi"/>
          <w:sz w:val="22"/>
        </w:rPr>
        <w:tab/>
      </w:r>
      <w:r>
        <w:t>Support</w:t>
      </w:r>
      <w:r>
        <w:tab/>
      </w:r>
      <w:r>
        <w:fldChar w:fldCharType="begin"/>
      </w:r>
      <w:r>
        <w:instrText xml:space="preserve"> PAGEREF _Toc484776292 \h </w:instrText>
      </w:r>
      <w:r>
        <w:fldChar w:fldCharType="separate"/>
      </w:r>
      <w:r>
        <w:t>31</w:t>
      </w:r>
      <w:r>
        <w:fldChar w:fldCharType="end"/>
      </w:r>
    </w:p>
    <w:p w:rsidR="00FE07FB" w:rsidRDefault="00FE07FB">
      <w:pPr>
        <w:pStyle w:val="TOC3"/>
        <w:rPr>
          <w:rFonts w:asciiTheme="minorHAnsi" w:eastAsiaTheme="minorEastAsia" w:hAnsiTheme="minorHAnsi" w:cstheme="minorBidi"/>
          <w:i w:val="0"/>
          <w:iCs w:val="0"/>
          <w:sz w:val="22"/>
        </w:rPr>
      </w:pPr>
      <w:r>
        <w:lastRenderedPageBreak/>
        <w:t>5.7.1</w:t>
      </w:r>
      <w:r>
        <w:rPr>
          <w:rFonts w:asciiTheme="minorHAnsi" w:eastAsiaTheme="minorEastAsia" w:hAnsiTheme="minorHAnsi" w:cstheme="minorBidi"/>
          <w:i w:val="0"/>
          <w:iCs w:val="0"/>
          <w:sz w:val="22"/>
        </w:rPr>
        <w:tab/>
      </w:r>
      <w:r>
        <w:t>Support for external and internal CASPER users</w:t>
      </w:r>
      <w:r>
        <w:tab/>
      </w:r>
      <w:r>
        <w:fldChar w:fldCharType="begin"/>
      </w:r>
      <w:r>
        <w:instrText xml:space="preserve"> PAGEREF _Toc484776293 \h </w:instrText>
      </w:r>
      <w:r>
        <w:fldChar w:fldCharType="separate"/>
      </w:r>
      <w:r>
        <w:t>31</w:t>
      </w:r>
      <w:r>
        <w:fldChar w:fldCharType="end"/>
      </w:r>
    </w:p>
    <w:p w:rsidR="00FE07FB" w:rsidRDefault="00FE07FB">
      <w:pPr>
        <w:pStyle w:val="TOC1"/>
        <w:rPr>
          <w:rFonts w:asciiTheme="minorHAnsi" w:eastAsiaTheme="minorEastAsia" w:hAnsiTheme="minorHAnsi" w:cstheme="minorBidi"/>
          <w:b w:val="0"/>
          <w:bCs w:val="0"/>
          <w:sz w:val="22"/>
        </w:rPr>
      </w:pPr>
      <w:r w:rsidRPr="00850F98">
        <w:rPr>
          <w:rFonts w:cs="Arial"/>
        </w:rPr>
        <w:t>6.</w:t>
      </w:r>
      <w:r>
        <w:rPr>
          <w:rFonts w:asciiTheme="minorHAnsi" w:eastAsiaTheme="minorEastAsia" w:hAnsiTheme="minorHAnsi" w:cstheme="minorBidi"/>
          <w:b w:val="0"/>
          <w:bCs w:val="0"/>
          <w:sz w:val="22"/>
        </w:rPr>
        <w:tab/>
      </w:r>
      <w:r w:rsidRPr="00850F98">
        <w:rPr>
          <w:rFonts w:cs="Arial"/>
        </w:rPr>
        <w:t>Annex</w:t>
      </w:r>
      <w:r>
        <w:tab/>
      </w:r>
      <w:r>
        <w:fldChar w:fldCharType="begin"/>
      </w:r>
      <w:r>
        <w:instrText xml:space="preserve"> PAGEREF _Toc484776294 \h </w:instrText>
      </w:r>
      <w:r>
        <w:fldChar w:fldCharType="separate"/>
      </w:r>
      <w:r>
        <w:t>33</w:t>
      </w:r>
      <w:r>
        <w:fldChar w:fldCharType="end"/>
      </w:r>
    </w:p>
    <w:p w:rsidR="00FE07FB" w:rsidRDefault="00FE07FB">
      <w:pPr>
        <w:pStyle w:val="TOC2"/>
        <w:rPr>
          <w:rFonts w:asciiTheme="minorHAnsi" w:eastAsiaTheme="minorEastAsia" w:hAnsiTheme="minorHAnsi" w:cstheme="minorBidi"/>
          <w:sz w:val="22"/>
        </w:rPr>
      </w:pPr>
      <w:r>
        <w:t>6.1</w:t>
      </w:r>
      <w:r>
        <w:rPr>
          <w:rFonts w:asciiTheme="minorHAnsi" w:eastAsiaTheme="minorEastAsia" w:hAnsiTheme="minorHAnsi" w:cstheme="minorBidi"/>
          <w:sz w:val="22"/>
        </w:rPr>
        <w:tab/>
      </w:r>
      <w:r>
        <w:t>Architecture models legend</w:t>
      </w:r>
      <w:r>
        <w:tab/>
      </w:r>
      <w:r>
        <w:fldChar w:fldCharType="begin"/>
      </w:r>
      <w:r>
        <w:instrText xml:space="preserve"> PAGEREF _Toc484776295 \h </w:instrText>
      </w:r>
      <w:r>
        <w:fldChar w:fldCharType="separate"/>
      </w:r>
      <w:r>
        <w:t>33</w:t>
      </w:r>
      <w:r>
        <w:fldChar w:fldCharType="end"/>
      </w:r>
    </w:p>
    <w:p w:rsidR="00FE07FB" w:rsidRDefault="00FE07FB">
      <w:pPr>
        <w:pStyle w:val="TOC2"/>
        <w:rPr>
          <w:rFonts w:asciiTheme="minorHAnsi" w:eastAsiaTheme="minorEastAsia" w:hAnsiTheme="minorHAnsi" w:cstheme="minorBidi"/>
          <w:sz w:val="22"/>
        </w:rPr>
      </w:pPr>
      <w:r>
        <w:t>6.2</w:t>
      </w:r>
      <w:r>
        <w:rPr>
          <w:rFonts w:asciiTheme="minorHAnsi" w:eastAsiaTheme="minorEastAsia" w:hAnsiTheme="minorHAnsi" w:cstheme="minorBidi"/>
          <w:sz w:val="22"/>
        </w:rPr>
        <w:tab/>
      </w:r>
      <w:r>
        <w:t>ArchiMate Business Process Models</w:t>
      </w:r>
      <w:r>
        <w:tab/>
      </w:r>
      <w:r>
        <w:fldChar w:fldCharType="begin"/>
      </w:r>
      <w:r>
        <w:instrText xml:space="preserve"> PAGEREF _Toc484776296 \h </w:instrText>
      </w:r>
      <w:r>
        <w:fldChar w:fldCharType="separate"/>
      </w:r>
      <w:r>
        <w:t>34</w:t>
      </w:r>
      <w:r>
        <w:fldChar w:fldCharType="end"/>
      </w:r>
    </w:p>
    <w:p w:rsidR="009E692D" w:rsidRDefault="00B723D4" w:rsidP="00A00EA7">
      <w:pPr>
        <w:pStyle w:val="ECBBody"/>
      </w:pPr>
      <w:r w:rsidRPr="00EF5C1D">
        <w:fldChar w:fldCharType="end"/>
      </w:r>
      <w:bookmarkStart w:id="6" w:name="_Toc468209767"/>
      <w:bookmarkStart w:id="7" w:name="_Toc468209787"/>
    </w:p>
    <w:p w:rsidR="009E692D" w:rsidRDefault="009E692D" w:rsidP="009E692D">
      <w:pPr>
        <w:spacing w:before="340" w:after="120" w:line="340" w:lineRule="exact"/>
        <w:ind w:left="851" w:hanging="851"/>
        <w:outlineLvl w:val="0"/>
        <w:rPr>
          <w:rFonts w:cs="Arial"/>
        </w:rPr>
      </w:pPr>
      <w:r w:rsidRPr="009E692D">
        <w:rPr>
          <w:rStyle w:val="StyleArial10ptBold"/>
          <w:sz w:val="24"/>
          <w:szCs w:val="24"/>
        </w:rPr>
        <w:t>Table of figures and tables</w:t>
      </w:r>
      <w:bookmarkEnd w:id="6"/>
      <w:bookmarkEnd w:id="7"/>
    </w:p>
    <w:p w:rsidR="00FE07FB" w:rsidRDefault="009E692D">
      <w:pPr>
        <w:pStyle w:val="TableofFigures"/>
        <w:tabs>
          <w:tab w:val="right" w:leader="dot" w:pos="9345"/>
        </w:tabs>
        <w:rPr>
          <w:rFonts w:asciiTheme="minorHAnsi" w:eastAsiaTheme="minorEastAsia" w:hAnsiTheme="minorHAnsi" w:cstheme="minorBidi"/>
          <w:noProof/>
          <w:sz w:val="22"/>
        </w:rPr>
      </w:pPr>
      <w:r>
        <w:rPr>
          <w:sz w:val="17"/>
          <w:szCs w:val="17"/>
        </w:rPr>
        <w:fldChar w:fldCharType="begin"/>
      </w:r>
      <w:r>
        <w:rPr>
          <w:sz w:val="17"/>
          <w:szCs w:val="17"/>
        </w:rPr>
        <w:instrText xml:space="preserve"> TOC \h \z \c "Figure" </w:instrText>
      </w:r>
      <w:r>
        <w:rPr>
          <w:sz w:val="17"/>
          <w:szCs w:val="17"/>
        </w:rPr>
        <w:fldChar w:fldCharType="separate"/>
      </w:r>
      <w:hyperlink w:anchor="_Toc484776229" w:history="1">
        <w:r w:rsidR="00FE07FB" w:rsidRPr="002279C2">
          <w:rPr>
            <w:rStyle w:val="Hyperlink"/>
            <w:rFonts w:cs="Arial"/>
            <w:noProof/>
          </w:rPr>
          <w:t>Table 1: User roles and their motivation</w:t>
        </w:r>
        <w:r w:rsidR="00FE07FB">
          <w:rPr>
            <w:noProof/>
            <w:webHidden/>
          </w:rPr>
          <w:tab/>
        </w:r>
        <w:r w:rsidR="00FE07FB">
          <w:rPr>
            <w:noProof/>
            <w:webHidden/>
          </w:rPr>
          <w:fldChar w:fldCharType="begin"/>
        </w:r>
        <w:r w:rsidR="00FE07FB">
          <w:rPr>
            <w:noProof/>
            <w:webHidden/>
          </w:rPr>
          <w:instrText xml:space="preserve"> PAGEREF _Toc484776229 \h </w:instrText>
        </w:r>
        <w:r w:rsidR="00FE07FB">
          <w:rPr>
            <w:noProof/>
            <w:webHidden/>
          </w:rPr>
        </w:r>
        <w:r w:rsidR="00FE07FB">
          <w:rPr>
            <w:noProof/>
            <w:webHidden/>
          </w:rPr>
          <w:fldChar w:fldCharType="separate"/>
        </w:r>
        <w:r w:rsidR="00FE07FB">
          <w:rPr>
            <w:noProof/>
            <w:webHidden/>
          </w:rPr>
          <w:t>11</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0" w:history="1">
        <w:r w:rsidR="00FE07FB" w:rsidRPr="002279C2">
          <w:rPr>
            <w:rStyle w:val="Hyperlink"/>
            <w:rFonts w:cs="Arial"/>
            <w:noProof/>
          </w:rPr>
          <w:t>Figure 2: Main collection processes</w:t>
        </w:r>
        <w:r w:rsidR="00FE07FB">
          <w:rPr>
            <w:noProof/>
            <w:webHidden/>
          </w:rPr>
          <w:tab/>
        </w:r>
        <w:r w:rsidR="00FE07FB">
          <w:rPr>
            <w:noProof/>
            <w:webHidden/>
          </w:rPr>
          <w:fldChar w:fldCharType="begin"/>
        </w:r>
        <w:r w:rsidR="00FE07FB">
          <w:rPr>
            <w:noProof/>
            <w:webHidden/>
          </w:rPr>
          <w:instrText xml:space="preserve"> PAGEREF _Toc484776230 \h </w:instrText>
        </w:r>
        <w:r w:rsidR="00FE07FB">
          <w:rPr>
            <w:noProof/>
            <w:webHidden/>
          </w:rPr>
        </w:r>
        <w:r w:rsidR="00FE07FB">
          <w:rPr>
            <w:noProof/>
            <w:webHidden/>
          </w:rPr>
          <w:fldChar w:fldCharType="separate"/>
        </w:r>
        <w:r w:rsidR="00FE07FB">
          <w:rPr>
            <w:noProof/>
            <w:webHidden/>
          </w:rPr>
          <w:t>11</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1" w:history="1">
        <w:r w:rsidR="00FE07FB" w:rsidRPr="002279C2">
          <w:rPr>
            <w:rStyle w:val="Hyperlink"/>
            <w:rFonts w:cs="Arial"/>
            <w:noProof/>
          </w:rPr>
          <w:t>Table 3: Business process overview</w:t>
        </w:r>
        <w:r w:rsidR="00FE07FB">
          <w:rPr>
            <w:noProof/>
            <w:webHidden/>
          </w:rPr>
          <w:tab/>
        </w:r>
        <w:r w:rsidR="00FE07FB">
          <w:rPr>
            <w:noProof/>
            <w:webHidden/>
          </w:rPr>
          <w:fldChar w:fldCharType="begin"/>
        </w:r>
        <w:r w:rsidR="00FE07FB">
          <w:rPr>
            <w:noProof/>
            <w:webHidden/>
          </w:rPr>
          <w:instrText xml:space="preserve"> PAGEREF _Toc484776231 \h </w:instrText>
        </w:r>
        <w:r w:rsidR="00FE07FB">
          <w:rPr>
            <w:noProof/>
            <w:webHidden/>
          </w:rPr>
        </w:r>
        <w:r w:rsidR="00FE07FB">
          <w:rPr>
            <w:noProof/>
            <w:webHidden/>
          </w:rPr>
          <w:fldChar w:fldCharType="separate"/>
        </w:r>
        <w:r w:rsidR="00FE07FB">
          <w:rPr>
            <w:noProof/>
            <w:webHidden/>
          </w:rPr>
          <w:t>13</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2" w:history="1">
        <w:r w:rsidR="00FE07FB" w:rsidRPr="002279C2">
          <w:rPr>
            <w:rStyle w:val="Hyperlink"/>
            <w:rFonts w:cs="Arial"/>
            <w:noProof/>
          </w:rPr>
          <w:t>Table 4: Business process table rows explanation</w:t>
        </w:r>
        <w:r w:rsidR="00FE07FB">
          <w:rPr>
            <w:noProof/>
            <w:webHidden/>
          </w:rPr>
          <w:tab/>
        </w:r>
        <w:r w:rsidR="00FE07FB">
          <w:rPr>
            <w:noProof/>
            <w:webHidden/>
          </w:rPr>
          <w:fldChar w:fldCharType="begin"/>
        </w:r>
        <w:r w:rsidR="00FE07FB">
          <w:rPr>
            <w:noProof/>
            <w:webHidden/>
          </w:rPr>
          <w:instrText xml:space="preserve"> PAGEREF _Toc484776232 \h </w:instrText>
        </w:r>
        <w:r w:rsidR="00FE07FB">
          <w:rPr>
            <w:noProof/>
            <w:webHidden/>
          </w:rPr>
        </w:r>
        <w:r w:rsidR="00FE07FB">
          <w:rPr>
            <w:noProof/>
            <w:webHidden/>
          </w:rPr>
          <w:fldChar w:fldCharType="separate"/>
        </w:r>
        <w:r w:rsidR="00FE07FB">
          <w:rPr>
            <w:noProof/>
            <w:webHidden/>
          </w:rPr>
          <w:t>14</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3" w:history="1">
        <w:r w:rsidR="00FE07FB" w:rsidRPr="002279C2">
          <w:rPr>
            <w:rStyle w:val="Hyperlink"/>
            <w:noProof/>
          </w:rPr>
          <w:t>Table 5: Architecture Model Legend</w:t>
        </w:r>
        <w:r w:rsidR="00FE07FB">
          <w:rPr>
            <w:noProof/>
            <w:webHidden/>
          </w:rPr>
          <w:tab/>
        </w:r>
        <w:r w:rsidR="00FE07FB">
          <w:rPr>
            <w:noProof/>
            <w:webHidden/>
          </w:rPr>
          <w:fldChar w:fldCharType="begin"/>
        </w:r>
        <w:r w:rsidR="00FE07FB">
          <w:rPr>
            <w:noProof/>
            <w:webHidden/>
          </w:rPr>
          <w:instrText xml:space="preserve"> PAGEREF _Toc484776233 \h </w:instrText>
        </w:r>
        <w:r w:rsidR="00FE07FB">
          <w:rPr>
            <w:noProof/>
            <w:webHidden/>
          </w:rPr>
        </w:r>
        <w:r w:rsidR="00FE07FB">
          <w:rPr>
            <w:noProof/>
            <w:webHidden/>
          </w:rPr>
          <w:fldChar w:fldCharType="separate"/>
        </w:r>
        <w:r w:rsidR="00FE07FB">
          <w:rPr>
            <w:noProof/>
            <w:webHidden/>
          </w:rPr>
          <w:t>33</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4" w:history="1">
        <w:r w:rsidR="00FE07FB" w:rsidRPr="002279C2">
          <w:rPr>
            <w:rStyle w:val="Hyperlink"/>
            <w:noProof/>
          </w:rPr>
          <w:t>Figure 6: 001 - BPM Request a new data collection</w:t>
        </w:r>
        <w:r w:rsidR="00FE07FB">
          <w:rPr>
            <w:noProof/>
            <w:webHidden/>
          </w:rPr>
          <w:tab/>
        </w:r>
        <w:r w:rsidR="00FE07FB">
          <w:rPr>
            <w:noProof/>
            <w:webHidden/>
          </w:rPr>
          <w:fldChar w:fldCharType="begin"/>
        </w:r>
        <w:r w:rsidR="00FE07FB">
          <w:rPr>
            <w:noProof/>
            <w:webHidden/>
          </w:rPr>
          <w:instrText xml:space="preserve"> PAGEREF _Toc484776234 \h </w:instrText>
        </w:r>
        <w:r w:rsidR="00FE07FB">
          <w:rPr>
            <w:noProof/>
            <w:webHidden/>
          </w:rPr>
        </w:r>
        <w:r w:rsidR="00FE07FB">
          <w:rPr>
            <w:noProof/>
            <w:webHidden/>
          </w:rPr>
          <w:fldChar w:fldCharType="separate"/>
        </w:r>
        <w:r w:rsidR="00FE07FB">
          <w:rPr>
            <w:noProof/>
            <w:webHidden/>
          </w:rPr>
          <w:t>34</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5" w:history="1">
        <w:r w:rsidR="00FE07FB" w:rsidRPr="002279C2">
          <w:rPr>
            <w:rStyle w:val="Hyperlink"/>
            <w:noProof/>
          </w:rPr>
          <w:t>Figure 7: 002 - BPM Data Collection Preparation</w:t>
        </w:r>
        <w:r w:rsidR="00FE07FB">
          <w:rPr>
            <w:noProof/>
            <w:webHidden/>
          </w:rPr>
          <w:tab/>
        </w:r>
        <w:r w:rsidR="00FE07FB">
          <w:rPr>
            <w:noProof/>
            <w:webHidden/>
          </w:rPr>
          <w:fldChar w:fldCharType="begin"/>
        </w:r>
        <w:r w:rsidR="00FE07FB">
          <w:rPr>
            <w:noProof/>
            <w:webHidden/>
          </w:rPr>
          <w:instrText xml:space="preserve"> PAGEREF _Toc484776235 \h </w:instrText>
        </w:r>
        <w:r w:rsidR="00FE07FB">
          <w:rPr>
            <w:noProof/>
            <w:webHidden/>
          </w:rPr>
        </w:r>
        <w:r w:rsidR="00FE07FB">
          <w:rPr>
            <w:noProof/>
            <w:webHidden/>
          </w:rPr>
          <w:fldChar w:fldCharType="separate"/>
        </w:r>
        <w:r w:rsidR="00FE07FB">
          <w:rPr>
            <w:noProof/>
            <w:webHidden/>
          </w:rPr>
          <w:t>35</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6" w:history="1">
        <w:r w:rsidR="00FE07FB" w:rsidRPr="002279C2">
          <w:rPr>
            <w:rStyle w:val="Hyperlink"/>
            <w:noProof/>
          </w:rPr>
          <w:t>Figure 8: 003 - BPM IT Demand Management</w:t>
        </w:r>
        <w:r w:rsidR="00FE07FB">
          <w:rPr>
            <w:noProof/>
            <w:webHidden/>
          </w:rPr>
          <w:tab/>
        </w:r>
        <w:r w:rsidR="00FE07FB">
          <w:rPr>
            <w:noProof/>
            <w:webHidden/>
          </w:rPr>
          <w:fldChar w:fldCharType="begin"/>
        </w:r>
        <w:r w:rsidR="00FE07FB">
          <w:rPr>
            <w:noProof/>
            <w:webHidden/>
          </w:rPr>
          <w:instrText xml:space="preserve"> PAGEREF _Toc484776236 \h </w:instrText>
        </w:r>
        <w:r w:rsidR="00FE07FB">
          <w:rPr>
            <w:noProof/>
            <w:webHidden/>
          </w:rPr>
        </w:r>
        <w:r w:rsidR="00FE07FB">
          <w:rPr>
            <w:noProof/>
            <w:webHidden/>
          </w:rPr>
          <w:fldChar w:fldCharType="separate"/>
        </w:r>
        <w:r w:rsidR="00FE07FB">
          <w:rPr>
            <w:noProof/>
            <w:webHidden/>
          </w:rPr>
          <w:t>36</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7" w:history="1">
        <w:r w:rsidR="00FE07FB" w:rsidRPr="002279C2">
          <w:rPr>
            <w:rStyle w:val="Hyperlink"/>
            <w:noProof/>
          </w:rPr>
          <w:t>Figure 9: 004 - BPM Requirements change process</w:t>
        </w:r>
        <w:r w:rsidR="00FE07FB">
          <w:rPr>
            <w:noProof/>
            <w:webHidden/>
          </w:rPr>
          <w:tab/>
        </w:r>
        <w:r w:rsidR="00FE07FB">
          <w:rPr>
            <w:noProof/>
            <w:webHidden/>
          </w:rPr>
          <w:fldChar w:fldCharType="begin"/>
        </w:r>
        <w:r w:rsidR="00FE07FB">
          <w:rPr>
            <w:noProof/>
            <w:webHidden/>
          </w:rPr>
          <w:instrText xml:space="preserve"> PAGEREF _Toc484776237 \h </w:instrText>
        </w:r>
        <w:r w:rsidR="00FE07FB">
          <w:rPr>
            <w:noProof/>
            <w:webHidden/>
          </w:rPr>
        </w:r>
        <w:r w:rsidR="00FE07FB">
          <w:rPr>
            <w:noProof/>
            <w:webHidden/>
          </w:rPr>
          <w:fldChar w:fldCharType="separate"/>
        </w:r>
        <w:r w:rsidR="00FE07FB">
          <w:rPr>
            <w:noProof/>
            <w:webHidden/>
          </w:rPr>
          <w:t>36</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8" w:history="1">
        <w:r w:rsidR="00FE07FB" w:rsidRPr="002279C2">
          <w:rPr>
            <w:rStyle w:val="Hyperlink"/>
            <w:noProof/>
          </w:rPr>
          <w:t>Figure 10: 005 - BPM Data Submission (push)</w:t>
        </w:r>
        <w:r w:rsidR="00FE07FB">
          <w:rPr>
            <w:noProof/>
            <w:webHidden/>
          </w:rPr>
          <w:tab/>
        </w:r>
        <w:r w:rsidR="00FE07FB">
          <w:rPr>
            <w:noProof/>
            <w:webHidden/>
          </w:rPr>
          <w:fldChar w:fldCharType="begin"/>
        </w:r>
        <w:r w:rsidR="00FE07FB">
          <w:rPr>
            <w:noProof/>
            <w:webHidden/>
          </w:rPr>
          <w:instrText xml:space="preserve"> PAGEREF _Toc484776238 \h </w:instrText>
        </w:r>
        <w:r w:rsidR="00FE07FB">
          <w:rPr>
            <w:noProof/>
            <w:webHidden/>
          </w:rPr>
        </w:r>
        <w:r w:rsidR="00FE07FB">
          <w:rPr>
            <w:noProof/>
            <w:webHidden/>
          </w:rPr>
          <w:fldChar w:fldCharType="separate"/>
        </w:r>
        <w:r w:rsidR="00FE07FB">
          <w:rPr>
            <w:noProof/>
            <w:webHidden/>
          </w:rPr>
          <w:t>37</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39" w:history="1">
        <w:r w:rsidR="00FE07FB" w:rsidRPr="002279C2">
          <w:rPr>
            <w:rStyle w:val="Hyperlink"/>
            <w:noProof/>
          </w:rPr>
          <w:t>Figure 12: 006 - BPM Data submission (manual)</w:t>
        </w:r>
        <w:r w:rsidR="00FE07FB">
          <w:rPr>
            <w:noProof/>
            <w:webHidden/>
          </w:rPr>
          <w:tab/>
        </w:r>
        <w:r w:rsidR="00FE07FB">
          <w:rPr>
            <w:noProof/>
            <w:webHidden/>
          </w:rPr>
          <w:fldChar w:fldCharType="begin"/>
        </w:r>
        <w:r w:rsidR="00FE07FB">
          <w:rPr>
            <w:noProof/>
            <w:webHidden/>
          </w:rPr>
          <w:instrText xml:space="preserve"> PAGEREF _Toc484776239 \h </w:instrText>
        </w:r>
        <w:r w:rsidR="00FE07FB">
          <w:rPr>
            <w:noProof/>
            <w:webHidden/>
          </w:rPr>
        </w:r>
        <w:r w:rsidR="00FE07FB">
          <w:rPr>
            <w:noProof/>
            <w:webHidden/>
          </w:rPr>
          <w:fldChar w:fldCharType="separate"/>
        </w:r>
        <w:r w:rsidR="00FE07FB">
          <w:rPr>
            <w:noProof/>
            <w:webHidden/>
          </w:rPr>
          <w:t>38</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0" w:history="1">
        <w:r w:rsidR="00FE07FB" w:rsidRPr="002279C2">
          <w:rPr>
            <w:rStyle w:val="Hyperlink"/>
            <w:noProof/>
          </w:rPr>
          <w:t>Figure 11: 008 - BPM Data submission (pull)</w:t>
        </w:r>
        <w:r w:rsidR="00FE07FB">
          <w:rPr>
            <w:noProof/>
            <w:webHidden/>
          </w:rPr>
          <w:tab/>
        </w:r>
        <w:r w:rsidR="00FE07FB">
          <w:rPr>
            <w:noProof/>
            <w:webHidden/>
          </w:rPr>
          <w:fldChar w:fldCharType="begin"/>
        </w:r>
        <w:r w:rsidR="00FE07FB">
          <w:rPr>
            <w:noProof/>
            <w:webHidden/>
          </w:rPr>
          <w:instrText xml:space="preserve"> PAGEREF _Toc484776240 \h </w:instrText>
        </w:r>
        <w:r w:rsidR="00FE07FB">
          <w:rPr>
            <w:noProof/>
            <w:webHidden/>
          </w:rPr>
        </w:r>
        <w:r w:rsidR="00FE07FB">
          <w:rPr>
            <w:noProof/>
            <w:webHidden/>
          </w:rPr>
          <w:fldChar w:fldCharType="separate"/>
        </w:r>
        <w:r w:rsidR="00FE07FB">
          <w:rPr>
            <w:noProof/>
            <w:webHidden/>
          </w:rPr>
          <w:t>38</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1" w:history="1">
        <w:r w:rsidR="00FE07FB" w:rsidRPr="002279C2">
          <w:rPr>
            <w:rStyle w:val="Hyperlink"/>
            <w:noProof/>
          </w:rPr>
          <w:t>Figure 14: 009 - BPM Access the CASPER Portal</w:t>
        </w:r>
        <w:r w:rsidR="00FE07FB">
          <w:rPr>
            <w:noProof/>
            <w:webHidden/>
          </w:rPr>
          <w:tab/>
        </w:r>
        <w:r w:rsidR="00FE07FB">
          <w:rPr>
            <w:noProof/>
            <w:webHidden/>
          </w:rPr>
          <w:fldChar w:fldCharType="begin"/>
        </w:r>
        <w:r w:rsidR="00FE07FB">
          <w:rPr>
            <w:noProof/>
            <w:webHidden/>
          </w:rPr>
          <w:instrText xml:space="preserve"> PAGEREF _Toc484776241 \h </w:instrText>
        </w:r>
        <w:r w:rsidR="00FE07FB">
          <w:rPr>
            <w:noProof/>
            <w:webHidden/>
          </w:rPr>
        </w:r>
        <w:r w:rsidR="00FE07FB">
          <w:rPr>
            <w:noProof/>
            <w:webHidden/>
          </w:rPr>
          <w:fldChar w:fldCharType="separate"/>
        </w:r>
        <w:r w:rsidR="00FE07FB">
          <w:rPr>
            <w:noProof/>
            <w:webHidden/>
          </w:rPr>
          <w:t>39</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2" w:history="1">
        <w:r w:rsidR="00FE07FB" w:rsidRPr="002279C2">
          <w:rPr>
            <w:rStyle w:val="Hyperlink"/>
            <w:noProof/>
          </w:rPr>
          <w:t>Figure 13: 010 - BPM File processing</w:t>
        </w:r>
        <w:r w:rsidR="00FE07FB">
          <w:rPr>
            <w:noProof/>
            <w:webHidden/>
          </w:rPr>
          <w:tab/>
        </w:r>
        <w:r w:rsidR="00FE07FB">
          <w:rPr>
            <w:noProof/>
            <w:webHidden/>
          </w:rPr>
          <w:fldChar w:fldCharType="begin"/>
        </w:r>
        <w:r w:rsidR="00FE07FB">
          <w:rPr>
            <w:noProof/>
            <w:webHidden/>
          </w:rPr>
          <w:instrText xml:space="preserve"> PAGEREF _Toc484776242 \h </w:instrText>
        </w:r>
        <w:r w:rsidR="00FE07FB">
          <w:rPr>
            <w:noProof/>
            <w:webHidden/>
          </w:rPr>
        </w:r>
        <w:r w:rsidR="00FE07FB">
          <w:rPr>
            <w:noProof/>
            <w:webHidden/>
          </w:rPr>
          <w:fldChar w:fldCharType="separate"/>
        </w:r>
        <w:r w:rsidR="00FE07FB">
          <w:rPr>
            <w:noProof/>
            <w:webHidden/>
          </w:rPr>
          <w:t>40</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3" w:history="1">
        <w:r w:rsidR="00FE07FB" w:rsidRPr="002279C2">
          <w:rPr>
            <w:rStyle w:val="Hyperlink"/>
            <w:noProof/>
          </w:rPr>
          <w:t>Figure 15: 011 - BPM Reception Status Changes</w:t>
        </w:r>
        <w:r w:rsidR="00FE07FB">
          <w:rPr>
            <w:noProof/>
            <w:webHidden/>
          </w:rPr>
          <w:tab/>
        </w:r>
        <w:r w:rsidR="00FE07FB">
          <w:rPr>
            <w:noProof/>
            <w:webHidden/>
          </w:rPr>
          <w:fldChar w:fldCharType="begin"/>
        </w:r>
        <w:r w:rsidR="00FE07FB">
          <w:rPr>
            <w:noProof/>
            <w:webHidden/>
          </w:rPr>
          <w:instrText xml:space="preserve"> PAGEREF _Toc484776243 \h </w:instrText>
        </w:r>
        <w:r w:rsidR="00FE07FB">
          <w:rPr>
            <w:noProof/>
            <w:webHidden/>
          </w:rPr>
        </w:r>
        <w:r w:rsidR="00FE07FB">
          <w:rPr>
            <w:noProof/>
            <w:webHidden/>
          </w:rPr>
          <w:fldChar w:fldCharType="separate"/>
        </w:r>
        <w:r w:rsidR="00FE07FB">
          <w:rPr>
            <w:noProof/>
            <w:webHidden/>
          </w:rPr>
          <w:t>41</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4" w:history="1">
        <w:r w:rsidR="00FE07FB" w:rsidRPr="002279C2">
          <w:rPr>
            <w:rStyle w:val="Hyperlink"/>
            <w:noProof/>
          </w:rPr>
          <w:t>Figure 16: 012 - BPM Query via API</w:t>
        </w:r>
        <w:r w:rsidR="00FE07FB">
          <w:rPr>
            <w:noProof/>
            <w:webHidden/>
          </w:rPr>
          <w:tab/>
        </w:r>
        <w:r w:rsidR="00FE07FB">
          <w:rPr>
            <w:noProof/>
            <w:webHidden/>
          </w:rPr>
          <w:fldChar w:fldCharType="begin"/>
        </w:r>
        <w:r w:rsidR="00FE07FB">
          <w:rPr>
            <w:noProof/>
            <w:webHidden/>
          </w:rPr>
          <w:instrText xml:space="preserve"> PAGEREF _Toc484776244 \h </w:instrText>
        </w:r>
        <w:r w:rsidR="00FE07FB">
          <w:rPr>
            <w:noProof/>
            <w:webHidden/>
          </w:rPr>
        </w:r>
        <w:r w:rsidR="00FE07FB">
          <w:rPr>
            <w:noProof/>
            <w:webHidden/>
          </w:rPr>
          <w:fldChar w:fldCharType="separate"/>
        </w:r>
        <w:r w:rsidR="00FE07FB">
          <w:rPr>
            <w:noProof/>
            <w:webHidden/>
          </w:rPr>
          <w:t>42</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5" w:history="1">
        <w:r w:rsidR="00FE07FB" w:rsidRPr="002279C2">
          <w:rPr>
            <w:rStyle w:val="Hyperlink"/>
            <w:noProof/>
          </w:rPr>
          <w:t>Figure 17: 013 - BPM Integrate external validation result</w:t>
        </w:r>
        <w:r w:rsidR="00FE07FB">
          <w:rPr>
            <w:noProof/>
            <w:webHidden/>
          </w:rPr>
          <w:tab/>
        </w:r>
        <w:r w:rsidR="00FE07FB">
          <w:rPr>
            <w:noProof/>
            <w:webHidden/>
          </w:rPr>
          <w:fldChar w:fldCharType="begin"/>
        </w:r>
        <w:r w:rsidR="00FE07FB">
          <w:rPr>
            <w:noProof/>
            <w:webHidden/>
          </w:rPr>
          <w:instrText xml:space="preserve"> PAGEREF _Toc484776245 \h </w:instrText>
        </w:r>
        <w:r w:rsidR="00FE07FB">
          <w:rPr>
            <w:noProof/>
            <w:webHidden/>
          </w:rPr>
        </w:r>
        <w:r w:rsidR="00FE07FB">
          <w:rPr>
            <w:noProof/>
            <w:webHidden/>
          </w:rPr>
          <w:fldChar w:fldCharType="separate"/>
        </w:r>
        <w:r w:rsidR="00FE07FB">
          <w:rPr>
            <w:noProof/>
            <w:webHidden/>
          </w:rPr>
          <w:t>42</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6" w:history="1">
        <w:r w:rsidR="00FE07FB" w:rsidRPr="002279C2">
          <w:rPr>
            <w:rStyle w:val="Hyperlink"/>
            <w:noProof/>
          </w:rPr>
          <w:t>Figure 18: 014 - BPM Open a discussion</w:t>
        </w:r>
        <w:r w:rsidR="00FE07FB">
          <w:rPr>
            <w:noProof/>
            <w:webHidden/>
          </w:rPr>
          <w:tab/>
        </w:r>
        <w:r w:rsidR="00FE07FB">
          <w:rPr>
            <w:noProof/>
            <w:webHidden/>
          </w:rPr>
          <w:fldChar w:fldCharType="begin"/>
        </w:r>
        <w:r w:rsidR="00FE07FB">
          <w:rPr>
            <w:noProof/>
            <w:webHidden/>
          </w:rPr>
          <w:instrText xml:space="preserve"> PAGEREF _Toc484776246 \h </w:instrText>
        </w:r>
        <w:r w:rsidR="00FE07FB">
          <w:rPr>
            <w:noProof/>
            <w:webHidden/>
          </w:rPr>
        </w:r>
        <w:r w:rsidR="00FE07FB">
          <w:rPr>
            <w:noProof/>
            <w:webHidden/>
          </w:rPr>
          <w:fldChar w:fldCharType="separate"/>
        </w:r>
        <w:r w:rsidR="00FE07FB">
          <w:rPr>
            <w:noProof/>
            <w:webHidden/>
          </w:rPr>
          <w:t>43</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7" w:history="1">
        <w:r w:rsidR="00FE07FB" w:rsidRPr="002279C2">
          <w:rPr>
            <w:rStyle w:val="Hyperlink"/>
            <w:noProof/>
          </w:rPr>
          <w:t>Figure 19: 015 - BPM Answer a discussion</w:t>
        </w:r>
        <w:r w:rsidR="00FE07FB">
          <w:rPr>
            <w:noProof/>
            <w:webHidden/>
          </w:rPr>
          <w:tab/>
        </w:r>
        <w:r w:rsidR="00FE07FB">
          <w:rPr>
            <w:noProof/>
            <w:webHidden/>
          </w:rPr>
          <w:fldChar w:fldCharType="begin"/>
        </w:r>
        <w:r w:rsidR="00FE07FB">
          <w:rPr>
            <w:noProof/>
            <w:webHidden/>
          </w:rPr>
          <w:instrText xml:space="preserve"> PAGEREF _Toc484776247 \h </w:instrText>
        </w:r>
        <w:r w:rsidR="00FE07FB">
          <w:rPr>
            <w:noProof/>
            <w:webHidden/>
          </w:rPr>
        </w:r>
        <w:r w:rsidR="00FE07FB">
          <w:rPr>
            <w:noProof/>
            <w:webHidden/>
          </w:rPr>
          <w:fldChar w:fldCharType="separate"/>
        </w:r>
        <w:r w:rsidR="00FE07FB">
          <w:rPr>
            <w:noProof/>
            <w:webHidden/>
          </w:rPr>
          <w:t>44</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8" w:history="1">
        <w:r w:rsidR="00FE07FB" w:rsidRPr="002279C2">
          <w:rPr>
            <w:rStyle w:val="Hyperlink"/>
            <w:noProof/>
          </w:rPr>
          <w:t>Figure 20: OV IAM roles</w:t>
        </w:r>
        <w:r w:rsidR="00FE07FB">
          <w:rPr>
            <w:noProof/>
            <w:webHidden/>
          </w:rPr>
          <w:tab/>
        </w:r>
        <w:r w:rsidR="00FE07FB">
          <w:rPr>
            <w:noProof/>
            <w:webHidden/>
          </w:rPr>
          <w:fldChar w:fldCharType="begin"/>
        </w:r>
        <w:r w:rsidR="00FE07FB">
          <w:rPr>
            <w:noProof/>
            <w:webHidden/>
          </w:rPr>
          <w:instrText xml:space="preserve"> PAGEREF _Toc484776248 \h </w:instrText>
        </w:r>
        <w:r w:rsidR="00FE07FB">
          <w:rPr>
            <w:noProof/>
            <w:webHidden/>
          </w:rPr>
        </w:r>
        <w:r w:rsidR="00FE07FB">
          <w:rPr>
            <w:noProof/>
            <w:webHidden/>
          </w:rPr>
          <w:fldChar w:fldCharType="separate"/>
        </w:r>
        <w:r w:rsidR="00FE07FB">
          <w:rPr>
            <w:noProof/>
            <w:webHidden/>
          </w:rPr>
          <w:t>45</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49" w:history="1">
        <w:r w:rsidR="00FE07FB" w:rsidRPr="002279C2">
          <w:rPr>
            <w:rStyle w:val="Hyperlink"/>
            <w:noProof/>
          </w:rPr>
          <w:t>Figure 21: OV iWelcome roles</w:t>
        </w:r>
        <w:r w:rsidR="00FE07FB">
          <w:rPr>
            <w:noProof/>
            <w:webHidden/>
          </w:rPr>
          <w:tab/>
        </w:r>
        <w:r w:rsidR="00FE07FB">
          <w:rPr>
            <w:noProof/>
            <w:webHidden/>
          </w:rPr>
          <w:fldChar w:fldCharType="begin"/>
        </w:r>
        <w:r w:rsidR="00FE07FB">
          <w:rPr>
            <w:noProof/>
            <w:webHidden/>
          </w:rPr>
          <w:instrText xml:space="preserve"> PAGEREF _Toc484776249 \h </w:instrText>
        </w:r>
        <w:r w:rsidR="00FE07FB">
          <w:rPr>
            <w:noProof/>
            <w:webHidden/>
          </w:rPr>
        </w:r>
        <w:r w:rsidR="00FE07FB">
          <w:rPr>
            <w:noProof/>
            <w:webHidden/>
          </w:rPr>
          <w:fldChar w:fldCharType="separate"/>
        </w:r>
        <w:r w:rsidR="00FE07FB">
          <w:rPr>
            <w:noProof/>
            <w:webHidden/>
          </w:rPr>
          <w:t>45</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50" w:history="1">
        <w:r w:rsidR="00FE07FB" w:rsidRPr="002279C2">
          <w:rPr>
            <w:rStyle w:val="Hyperlink"/>
            <w:noProof/>
          </w:rPr>
          <w:t>Figure 22: 016 - BPM Access rights</w:t>
        </w:r>
        <w:r w:rsidR="00FE07FB">
          <w:rPr>
            <w:noProof/>
            <w:webHidden/>
          </w:rPr>
          <w:tab/>
        </w:r>
        <w:r w:rsidR="00FE07FB">
          <w:rPr>
            <w:noProof/>
            <w:webHidden/>
          </w:rPr>
          <w:fldChar w:fldCharType="begin"/>
        </w:r>
        <w:r w:rsidR="00FE07FB">
          <w:rPr>
            <w:noProof/>
            <w:webHidden/>
          </w:rPr>
          <w:instrText xml:space="preserve"> PAGEREF _Toc484776250 \h </w:instrText>
        </w:r>
        <w:r w:rsidR="00FE07FB">
          <w:rPr>
            <w:noProof/>
            <w:webHidden/>
          </w:rPr>
        </w:r>
        <w:r w:rsidR="00FE07FB">
          <w:rPr>
            <w:noProof/>
            <w:webHidden/>
          </w:rPr>
          <w:fldChar w:fldCharType="separate"/>
        </w:r>
        <w:r w:rsidR="00FE07FB">
          <w:rPr>
            <w:noProof/>
            <w:webHidden/>
          </w:rPr>
          <w:t>46</w:t>
        </w:r>
        <w:r w:rsidR="00FE07FB">
          <w:rPr>
            <w:noProof/>
            <w:webHidden/>
          </w:rPr>
          <w:fldChar w:fldCharType="end"/>
        </w:r>
      </w:hyperlink>
    </w:p>
    <w:p w:rsidR="00FE07FB" w:rsidRDefault="00083B19">
      <w:pPr>
        <w:pStyle w:val="TableofFigures"/>
        <w:tabs>
          <w:tab w:val="right" w:leader="dot" w:pos="9345"/>
        </w:tabs>
        <w:rPr>
          <w:rFonts w:asciiTheme="minorHAnsi" w:eastAsiaTheme="minorEastAsia" w:hAnsiTheme="minorHAnsi" w:cstheme="minorBidi"/>
          <w:noProof/>
          <w:sz w:val="22"/>
        </w:rPr>
      </w:pPr>
      <w:hyperlink w:anchor="_Toc484776251" w:history="1">
        <w:r w:rsidR="00FE07FB" w:rsidRPr="002279C2">
          <w:rPr>
            <w:rStyle w:val="Hyperlink"/>
            <w:noProof/>
          </w:rPr>
          <w:t>Figure 23: 017 - BPM CASPER Support</w:t>
        </w:r>
        <w:r w:rsidR="00FE07FB">
          <w:rPr>
            <w:noProof/>
            <w:webHidden/>
          </w:rPr>
          <w:tab/>
        </w:r>
        <w:r w:rsidR="00FE07FB">
          <w:rPr>
            <w:noProof/>
            <w:webHidden/>
          </w:rPr>
          <w:fldChar w:fldCharType="begin"/>
        </w:r>
        <w:r w:rsidR="00FE07FB">
          <w:rPr>
            <w:noProof/>
            <w:webHidden/>
          </w:rPr>
          <w:instrText xml:space="preserve"> PAGEREF _Toc484776251 \h </w:instrText>
        </w:r>
        <w:r w:rsidR="00FE07FB">
          <w:rPr>
            <w:noProof/>
            <w:webHidden/>
          </w:rPr>
        </w:r>
        <w:r w:rsidR="00FE07FB">
          <w:rPr>
            <w:noProof/>
            <w:webHidden/>
          </w:rPr>
          <w:fldChar w:fldCharType="separate"/>
        </w:r>
        <w:r w:rsidR="00FE07FB">
          <w:rPr>
            <w:noProof/>
            <w:webHidden/>
          </w:rPr>
          <w:t>47</w:t>
        </w:r>
        <w:r w:rsidR="00FE07FB">
          <w:rPr>
            <w:noProof/>
            <w:webHidden/>
          </w:rPr>
          <w:fldChar w:fldCharType="end"/>
        </w:r>
      </w:hyperlink>
    </w:p>
    <w:p w:rsidR="00627201" w:rsidRPr="003F3CB7" w:rsidRDefault="009E692D" w:rsidP="00FE07FB">
      <w:pPr>
        <w:pStyle w:val="StylezfirstlinesLeft"/>
        <w:spacing w:before="0" w:after="0" w:line="240" w:lineRule="exact"/>
        <w:rPr>
          <w:sz w:val="17"/>
          <w:szCs w:val="17"/>
        </w:rPr>
      </w:pPr>
      <w:r>
        <w:rPr>
          <w:sz w:val="17"/>
          <w:szCs w:val="17"/>
        </w:rPr>
        <w:fldChar w:fldCharType="end"/>
      </w:r>
      <w:r w:rsidR="00B17C91" w:rsidRPr="003F3CB7">
        <w:rPr>
          <w:sz w:val="17"/>
          <w:szCs w:val="17"/>
        </w:rPr>
        <w:br w:type="page"/>
      </w:r>
      <w:bookmarkStart w:id="8" w:name="DocumentStatus2"/>
      <w:bookmarkEnd w:id="8"/>
      <w:r w:rsidR="00624BE8">
        <w:rPr>
          <w:sz w:val="17"/>
          <w:szCs w:val="17"/>
        </w:rPr>
        <w:lastRenderedPageBreak/>
        <w:t>DRAFT</w:t>
      </w:r>
    </w:p>
    <w:p w:rsidR="00B723D4" w:rsidRPr="003F3CB7" w:rsidRDefault="00AE4C56" w:rsidP="00C749AD">
      <w:pPr>
        <w:pStyle w:val="Style9ptRightLinespacingExactly11pt"/>
        <w:spacing w:before="0" w:after="0" w:line="240" w:lineRule="exact"/>
        <w:rPr>
          <w:sz w:val="17"/>
          <w:szCs w:val="17"/>
        </w:rPr>
      </w:pPr>
      <w:r w:rsidRPr="003F3CB7">
        <w:rPr>
          <w:sz w:val="17"/>
          <w:szCs w:val="17"/>
        </w:rPr>
        <w:t>&lt;Reference number&gt;</w:t>
      </w:r>
    </w:p>
    <w:p w:rsidR="00213EB6" w:rsidRPr="003F3CB7" w:rsidRDefault="00AE4C35" w:rsidP="00213EB6">
      <w:pPr>
        <w:pStyle w:val="StyleRightLinespacingExactly11pt"/>
        <w:spacing w:before="0" w:after="0" w:line="240" w:lineRule="exact"/>
        <w:rPr>
          <w:rStyle w:val="StyleBold"/>
          <w:sz w:val="17"/>
          <w:szCs w:val="17"/>
        </w:rPr>
        <w:sectPr w:rsidR="00213EB6" w:rsidRPr="003F3CB7" w:rsidSect="00213EB6">
          <w:headerReference w:type="default" r:id="rId15"/>
          <w:footerReference w:type="even" r:id="rId16"/>
          <w:footerReference w:type="default" r:id="rId17"/>
          <w:headerReference w:type="first" r:id="rId18"/>
          <w:footerReference w:type="first" r:id="rId19"/>
          <w:type w:val="continuous"/>
          <w:pgSz w:w="11907" w:h="16840" w:code="9"/>
          <w:pgMar w:top="2268" w:right="1134" w:bottom="2268" w:left="1418" w:header="567" w:footer="510" w:gutter="0"/>
          <w:cols w:space="720"/>
          <w:titlePg/>
        </w:sectPr>
      </w:pPr>
      <w:bookmarkStart w:id="9" w:name="SaveDate2"/>
      <w:bookmarkEnd w:id="9"/>
      <w:r>
        <w:rPr>
          <w:noProof/>
          <w:sz w:val="17"/>
          <w:szCs w:val="17"/>
        </w:rPr>
        <w:t>17</w:t>
      </w:r>
      <w:r w:rsidR="00213EB6">
        <w:rPr>
          <w:noProof/>
          <w:sz w:val="17"/>
          <w:szCs w:val="17"/>
        </w:rPr>
        <w:t xml:space="preserve"> </w:t>
      </w:r>
      <w:r>
        <w:rPr>
          <w:noProof/>
          <w:sz w:val="17"/>
          <w:szCs w:val="17"/>
        </w:rPr>
        <w:t>March</w:t>
      </w:r>
      <w:r w:rsidR="00213EB6">
        <w:rPr>
          <w:noProof/>
          <w:sz w:val="17"/>
          <w:szCs w:val="17"/>
        </w:rPr>
        <w:t xml:space="preserve"> 201</w:t>
      </w:r>
      <w:r>
        <w:rPr>
          <w:noProof/>
          <w:sz w:val="17"/>
          <w:szCs w:val="17"/>
        </w:rPr>
        <w:t>7</w:t>
      </w:r>
    </w:p>
    <w:p w:rsidR="00B723D4" w:rsidRPr="003F3CB7" w:rsidRDefault="00B723D4" w:rsidP="00213EB6">
      <w:pPr>
        <w:pStyle w:val="StyleRightLinespacingExactly11pt"/>
        <w:spacing w:before="0" w:after="0" w:line="240" w:lineRule="exact"/>
        <w:jc w:val="left"/>
        <w:rPr>
          <w:sz w:val="17"/>
          <w:szCs w:val="17"/>
        </w:rPr>
      </w:pPr>
    </w:p>
    <w:p w:rsidR="00B17C91" w:rsidRDefault="00213EB6" w:rsidP="00C749AD">
      <w:pPr>
        <w:pStyle w:val="StyleArialBoldBoldSmallcapsCenteredLinespacin"/>
        <w:pBdr>
          <w:top w:val="none" w:sz="0" w:space="0" w:color="auto"/>
          <w:left w:val="none" w:sz="0" w:space="0" w:color="auto"/>
          <w:bottom w:val="none" w:sz="0" w:space="0" w:color="auto"/>
          <w:right w:val="none" w:sz="0" w:space="0" w:color="auto"/>
        </w:pBdr>
        <w:spacing w:line="380" w:lineRule="exact"/>
        <w:rPr>
          <w:sz w:val="28"/>
          <w:szCs w:val="28"/>
        </w:rPr>
      </w:pPr>
      <w:r>
        <w:rPr>
          <w:sz w:val="28"/>
          <w:szCs w:val="28"/>
        </w:rPr>
        <w:t xml:space="preserve">CASPER – </w:t>
      </w:r>
      <w:r w:rsidR="001F3605">
        <w:rPr>
          <w:sz w:val="28"/>
          <w:szCs w:val="28"/>
        </w:rPr>
        <w:t>Business Process Model Document</w:t>
      </w:r>
    </w:p>
    <w:p w:rsidR="00213EB6" w:rsidRDefault="00213EB6" w:rsidP="008C7362">
      <w:pPr>
        <w:pStyle w:val="Heading2"/>
        <w:numPr>
          <w:ilvl w:val="0"/>
          <w:numId w:val="0"/>
        </w:numPr>
        <w:ind w:left="851" w:hanging="851"/>
      </w:pPr>
      <w:bookmarkStart w:id="10" w:name="_Toc368334022"/>
      <w:bookmarkStart w:id="11" w:name="_Toc378869190"/>
      <w:bookmarkStart w:id="12" w:name="_Toc378869231"/>
      <w:bookmarkStart w:id="13" w:name="_Toc378871157"/>
      <w:bookmarkStart w:id="14" w:name="_Toc378871866"/>
      <w:bookmarkStart w:id="15" w:name="_Toc484776259"/>
      <w:r w:rsidRPr="00C833D8">
        <w:t>Definitions, acronyms and abbreviations</w:t>
      </w:r>
      <w:bookmarkEnd w:id="10"/>
      <w:bookmarkEnd w:id="11"/>
      <w:bookmarkEnd w:id="12"/>
      <w:bookmarkEnd w:id="13"/>
      <w:bookmarkEnd w:id="14"/>
      <w:bookmarkEnd w:id="15"/>
    </w:p>
    <w:p w:rsidR="00D92AA2" w:rsidRDefault="00D92AA2" w:rsidP="00D92AA2"/>
    <w:p w:rsidR="00F85DBB" w:rsidRPr="00D92AA2" w:rsidRDefault="00F85DBB" w:rsidP="00D92AA2"/>
    <w:tbl>
      <w:tblPr>
        <w:tblpPr w:leftFromText="180" w:rightFromText="180" w:vertAnchor="text" w:horzAnchor="margin" w:tblpX="108" w:tblpY="28"/>
        <w:tblW w:w="4942"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1E0" w:firstRow="1" w:lastRow="1" w:firstColumn="1" w:lastColumn="1" w:noHBand="0" w:noVBand="0"/>
      </w:tblPr>
      <w:tblGrid>
        <w:gridCol w:w="3044"/>
        <w:gridCol w:w="6135"/>
      </w:tblGrid>
      <w:tr w:rsidR="008C7362" w:rsidRPr="008C7362" w:rsidTr="001B3575">
        <w:tc>
          <w:tcPr>
            <w:tcW w:w="9179" w:type="dxa"/>
            <w:gridSpan w:val="2"/>
            <w:shd w:val="solid" w:color="000080" w:fill="FFFFFF"/>
            <w:vAlign w:val="center"/>
          </w:tcPr>
          <w:p w:rsidR="008C7362" w:rsidRPr="008C7362" w:rsidRDefault="008C7362" w:rsidP="008C7362">
            <w:pPr>
              <w:tabs>
                <w:tab w:val="left" w:pos="851"/>
                <w:tab w:val="right" w:pos="9356"/>
              </w:tabs>
              <w:spacing w:line="276" w:lineRule="auto"/>
              <w:jc w:val="left"/>
              <w:rPr>
                <w:b/>
                <w:bCs/>
                <w:color w:val="FFFFFF"/>
                <w:szCs w:val="20"/>
              </w:rPr>
            </w:pPr>
            <w:r w:rsidRPr="008C7362">
              <w:rPr>
                <w:b/>
                <w:bCs/>
                <w:color w:val="FFFFFF"/>
                <w:szCs w:val="20"/>
              </w:rPr>
              <w:t>Project acronyms</w:t>
            </w:r>
          </w:p>
        </w:tc>
      </w:tr>
      <w:tr w:rsidR="008C7362" w:rsidRPr="008C7362" w:rsidTr="001B3575">
        <w:trPr>
          <w:trHeight w:val="168"/>
        </w:trPr>
        <w:tc>
          <w:tcPr>
            <w:tcW w:w="3044" w:type="dxa"/>
            <w:shd w:val="clear" w:color="auto" w:fill="8DB3E2" w:themeFill="text2" w:themeFillTint="66"/>
            <w:vAlign w:val="center"/>
          </w:tcPr>
          <w:p w:rsidR="008C7362" w:rsidRPr="008C7362" w:rsidRDefault="008C7362" w:rsidP="008C7362">
            <w:pPr>
              <w:spacing w:before="0"/>
              <w:jc w:val="left"/>
              <w:rPr>
                <w:color w:val="000000"/>
              </w:rPr>
            </w:pPr>
            <w:r w:rsidRPr="008C7362">
              <w:rPr>
                <w:color w:val="000000"/>
              </w:rPr>
              <w:t>Acronym</w:t>
            </w:r>
          </w:p>
        </w:tc>
        <w:tc>
          <w:tcPr>
            <w:tcW w:w="6135" w:type="dxa"/>
            <w:shd w:val="clear" w:color="auto" w:fill="8DB3E2" w:themeFill="text2" w:themeFillTint="66"/>
            <w:vAlign w:val="center"/>
          </w:tcPr>
          <w:p w:rsidR="008C7362" w:rsidRPr="008C7362" w:rsidRDefault="008C7362" w:rsidP="008C7362">
            <w:pPr>
              <w:spacing w:before="0"/>
              <w:jc w:val="left"/>
              <w:rPr>
                <w:color w:val="000000"/>
              </w:rPr>
            </w:pPr>
            <w:r w:rsidRPr="008C7362">
              <w:rPr>
                <w:color w:val="000000"/>
              </w:rPr>
              <w:t>Definition</w:t>
            </w:r>
          </w:p>
        </w:tc>
      </w:tr>
      <w:tr w:rsidR="0036459C" w:rsidRPr="008C7362" w:rsidTr="001B3575">
        <w:trPr>
          <w:trHeight w:val="214"/>
        </w:trPr>
        <w:tc>
          <w:tcPr>
            <w:tcW w:w="3044" w:type="dxa"/>
            <w:shd w:val="clear" w:color="auto" w:fill="FFFFFF"/>
            <w:vAlign w:val="center"/>
          </w:tcPr>
          <w:p w:rsidR="0036459C" w:rsidRPr="009E692D" w:rsidRDefault="00BA43A7" w:rsidP="009E692D">
            <w:pPr>
              <w:spacing w:line="240" w:lineRule="atLeast"/>
              <w:jc w:val="left"/>
              <w:rPr>
                <w:rFonts w:cs="Arial"/>
                <w:b/>
                <w:color w:val="000000"/>
                <w:szCs w:val="20"/>
              </w:rPr>
            </w:pPr>
            <w:r>
              <w:rPr>
                <w:rFonts w:cs="Arial"/>
                <w:b/>
                <w:color w:val="000000"/>
                <w:szCs w:val="20"/>
              </w:rPr>
              <w:t>A2A</w:t>
            </w:r>
          </w:p>
        </w:tc>
        <w:tc>
          <w:tcPr>
            <w:tcW w:w="6135" w:type="dxa"/>
            <w:shd w:val="clear" w:color="auto" w:fill="FFFFFF"/>
            <w:vAlign w:val="center"/>
          </w:tcPr>
          <w:p w:rsidR="0036459C" w:rsidRPr="009E692D" w:rsidRDefault="00BA43A7" w:rsidP="009E692D">
            <w:pPr>
              <w:spacing w:line="240" w:lineRule="atLeast"/>
              <w:jc w:val="left"/>
              <w:rPr>
                <w:rFonts w:cs="Arial"/>
                <w:szCs w:val="20"/>
              </w:rPr>
            </w:pPr>
            <w:r>
              <w:rPr>
                <w:rFonts w:cs="Arial"/>
                <w:szCs w:val="20"/>
              </w:rPr>
              <w:t>Application-to-Application</w:t>
            </w:r>
          </w:p>
        </w:tc>
      </w:tr>
      <w:tr w:rsidR="00B65FA3" w:rsidRPr="008C7362" w:rsidTr="001B3575">
        <w:trPr>
          <w:trHeight w:val="214"/>
        </w:trPr>
        <w:tc>
          <w:tcPr>
            <w:tcW w:w="3044" w:type="dxa"/>
            <w:shd w:val="clear" w:color="auto" w:fill="FFFFFF"/>
            <w:vAlign w:val="center"/>
          </w:tcPr>
          <w:p w:rsidR="00B65FA3" w:rsidRDefault="00B65FA3" w:rsidP="009E692D">
            <w:pPr>
              <w:spacing w:line="240" w:lineRule="atLeast"/>
              <w:jc w:val="left"/>
              <w:rPr>
                <w:rFonts w:cs="Arial"/>
                <w:b/>
                <w:color w:val="000000"/>
                <w:szCs w:val="20"/>
              </w:rPr>
            </w:pPr>
            <w:r>
              <w:rPr>
                <w:rFonts w:cs="Arial"/>
                <w:b/>
                <w:color w:val="000000"/>
                <w:szCs w:val="20"/>
              </w:rPr>
              <w:t>ADAMS</w:t>
            </w:r>
          </w:p>
        </w:tc>
        <w:tc>
          <w:tcPr>
            <w:tcW w:w="6135" w:type="dxa"/>
            <w:shd w:val="clear" w:color="auto" w:fill="FFFFFF"/>
            <w:vAlign w:val="center"/>
          </w:tcPr>
          <w:p w:rsidR="00B65FA3" w:rsidRDefault="00B65FA3" w:rsidP="009E692D">
            <w:pPr>
              <w:spacing w:line="240" w:lineRule="atLeast"/>
              <w:jc w:val="left"/>
              <w:rPr>
                <w:rFonts w:cs="Arial"/>
                <w:szCs w:val="20"/>
              </w:rPr>
            </w:pPr>
            <w:r>
              <w:t>ADA Managed Service</w:t>
            </w:r>
          </w:p>
        </w:tc>
      </w:tr>
      <w:tr w:rsidR="00BA43A7" w:rsidRPr="008C7362" w:rsidTr="001B3575">
        <w:trPr>
          <w:trHeight w:val="214"/>
        </w:trPr>
        <w:tc>
          <w:tcPr>
            <w:tcW w:w="3044" w:type="dxa"/>
            <w:shd w:val="clear" w:color="auto" w:fill="FFFFFF"/>
            <w:vAlign w:val="center"/>
          </w:tcPr>
          <w:p w:rsidR="00BA43A7" w:rsidRDefault="00BA43A7" w:rsidP="009E692D">
            <w:pPr>
              <w:spacing w:line="240" w:lineRule="atLeast"/>
              <w:jc w:val="left"/>
              <w:rPr>
                <w:rFonts w:cs="Arial"/>
                <w:b/>
                <w:color w:val="000000"/>
                <w:szCs w:val="20"/>
              </w:rPr>
            </w:pPr>
            <w:r>
              <w:rPr>
                <w:rFonts w:cs="Arial"/>
                <w:b/>
                <w:color w:val="000000"/>
                <w:szCs w:val="20"/>
              </w:rPr>
              <w:t>API</w:t>
            </w:r>
          </w:p>
        </w:tc>
        <w:tc>
          <w:tcPr>
            <w:tcW w:w="6135" w:type="dxa"/>
            <w:shd w:val="clear" w:color="auto" w:fill="FFFFFF"/>
            <w:vAlign w:val="center"/>
          </w:tcPr>
          <w:p w:rsidR="00BA43A7" w:rsidRDefault="00BA43A7" w:rsidP="009E692D">
            <w:pPr>
              <w:spacing w:line="240" w:lineRule="atLeast"/>
              <w:jc w:val="left"/>
              <w:rPr>
                <w:rFonts w:cs="Arial"/>
                <w:szCs w:val="20"/>
              </w:rPr>
            </w:pPr>
            <w:r>
              <w:rPr>
                <w:rFonts w:cs="Arial"/>
                <w:szCs w:val="20"/>
              </w:rPr>
              <w:t>Application Programming I</w:t>
            </w:r>
            <w:r w:rsidRPr="00BA43A7">
              <w:rPr>
                <w:rFonts w:cs="Arial"/>
                <w:szCs w:val="20"/>
              </w:rPr>
              <w:t>nterface</w:t>
            </w:r>
          </w:p>
        </w:tc>
      </w:tr>
      <w:tr w:rsidR="00D43C70" w:rsidRPr="008C7362" w:rsidTr="001B3575">
        <w:trPr>
          <w:trHeight w:val="214"/>
        </w:trPr>
        <w:tc>
          <w:tcPr>
            <w:tcW w:w="3044" w:type="dxa"/>
            <w:shd w:val="clear" w:color="auto" w:fill="FFFFFF"/>
            <w:vAlign w:val="center"/>
          </w:tcPr>
          <w:p w:rsidR="00D43C70" w:rsidRDefault="00D43C70" w:rsidP="009E692D">
            <w:pPr>
              <w:spacing w:line="240" w:lineRule="atLeast"/>
              <w:jc w:val="left"/>
              <w:rPr>
                <w:rFonts w:cs="Arial"/>
                <w:b/>
                <w:color w:val="000000"/>
                <w:szCs w:val="20"/>
              </w:rPr>
            </w:pPr>
            <w:r>
              <w:rPr>
                <w:rFonts w:cs="Arial"/>
                <w:b/>
                <w:color w:val="000000"/>
                <w:szCs w:val="20"/>
              </w:rPr>
              <w:t>ARIS</w:t>
            </w:r>
          </w:p>
        </w:tc>
        <w:tc>
          <w:tcPr>
            <w:tcW w:w="6135" w:type="dxa"/>
            <w:shd w:val="clear" w:color="auto" w:fill="FFFFFF"/>
            <w:vAlign w:val="center"/>
          </w:tcPr>
          <w:p w:rsidR="00D43C70" w:rsidRDefault="00D43C70" w:rsidP="009E692D">
            <w:pPr>
              <w:spacing w:line="240" w:lineRule="atLeast"/>
              <w:jc w:val="left"/>
              <w:rPr>
                <w:rFonts w:cs="Arial"/>
                <w:szCs w:val="20"/>
              </w:rPr>
            </w:pPr>
            <w:r>
              <w:rPr>
                <w:rFonts w:cs="Arial"/>
                <w:szCs w:val="20"/>
              </w:rPr>
              <w:t>Architecture Integrated Information Systems</w:t>
            </w:r>
          </w:p>
        </w:tc>
      </w:tr>
      <w:tr w:rsidR="00C05E13" w:rsidRPr="008C7362" w:rsidTr="001B3575">
        <w:trPr>
          <w:trHeight w:val="214"/>
        </w:trPr>
        <w:tc>
          <w:tcPr>
            <w:tcW w:w="3044" w:type="dxa"/>
            <w:shd w:val="clear" w:color="auto" w:fill="FFFFFF"/>
            <w:vAlign w:val="center"/>
          </w:tcPr>
          <w:p w:rsidR="00C05E13" w:rsidRDefault="00C05E13" w:rsidP="009E692D">
            <w:pPr>
              <w:spacing w:line="240" w:lineRule="atLeast"/>
              <w:jc w:val="left"/>
              <w:rPr>
                <w:rFonts w:cs="Arial"/>
                <w:b/>
                <w:color w:val="000000"/>
                <w:szCs w:val="20"/>
              </w:rPr>
            </w:pPr>
            <w:r>
              <w:rPr>
                <w:rFonts w:cs="Arial"/>
                <w:b/>
                <w:color w:val="000000"/>
                <w:szCs w:val="20"/>
              </w:rPr>
              <w:t>BPM</w:t>
            </w:r>
          </w:p>
        </w:tc>
        <w:tc>
          <w:tcPr>
            <w:tcW w:w="6135" w:type="dxa"/>
            <w:shd w:val="clear" w:color="auto" w:fill="FFFFFF"/>
            <w:vAlign w:val="center"/>
          </w:tcPr>
          <w:p w:rsidR="00C05E13" w:rsidRDefault="00C05E13" w:rsidP="009E692D">
            <w:pPr>
              <w:spacing w:line="240" w:lineRule="atLeast"/>
              <w:jc w:val="left"/>
              <w:rPr>
                <w:rFonts w:cs="Arial"/>
                <w:szCs w:val="20"/>
              </w:rPr>
            </w:pPr>
            <w:r>
              <w:rPr>
                <w:rFonts w:cs="Arial"/>
                <w:szCs w:val="20"/>
              </w:rPr>
              <w:t>Business Process Model</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sidRPr="009E692D">
              <w:rPr>
                <w:rFonts w:cs="Arial"/>
                <w:b/>
                <w:color w:val="000000"/>
                <w:szCs w:val="20"/>
              </w:rPr>
              <w:t>CASPER</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Centralised Submission Platform</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Pr>
                <w:rFonts w:cs="Arial"/>
                <w:b/>
                <w:color w:val="000000"/>
                <w:szCs w:val="20"/>
              </w:rPr>
              <w:t>CBA</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Collecting Business Area</w:t>
            </w:r>
          </w:p>
        </w:tc>
      </w:tr>
      <w:tr w:rsidR="00BA43A7" w:rsidRPr="008C7362" w:rsidTr="001B3575">
        <w:trPr>
          <w:trHeight w:val="214"/>
        </w:trPr>
        <w:tc>
          <w:tcPr>
            <w:tcW w:w="3044" w:type="dxa"/>
            <w:shd w:val="clear" w:color="auto" w:fill="FFFFFF"/>
            <w:vAlign w:val="center"/>
          </w:tcPr>
          <w:p w:rsidR="00BA43A7" w:rsidRDefault="00BA43A7" w:rsidP="00BA43A7">
            <w:pPr>
              <w:spacing w:line="240" w:lineRule="atLeast"/>
              <w:jc w:val="left"/>
              <w:rPr>
                <w:rFonts w:cs="Arial"/>
                <w:b/>
                <w:color w:val="000000"/>
                <w:szCs w:val="20"/>
              </w:rPr>
            </w:pPr>
            <w:r>
              <w:rPr>
                <w:rFonts w:cs="Arial"/>
                <w:b/>
                <w:color w:val="000000"/>
                <w:szCs w:val="20"/>
              </w:rPr>
              <w:t>CO</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Collection Owner</w:t>
            </w:r>
          </w:p>
        </w:tc>
      </w:tr>
      <w:tr w:rsidR="00BA43A7" w:rsidRPr="008C7362" w:rsidTr="001B3575">
        <w:trPr>
          <w:trHeight w:val="214"/>
        </w:trPr>
        <w:tc>
          <w:tcPr>
            <w:tcW w:w="3044" w:type="dxa"/>
            <w:shd w:val="clear" w:color="auto" w:fill="FFFFFF"/>
            <w:vAlign w:val="center"/>
          </w:tcPr>
          <w:p w:rsidR="00BA43A7" w:rsidRDefault="00BA43A7" w:rsidP="00BA43A7">
            <w:pPr>
              <w:spacing w:line="240" w:lineRule="atLeast"/>
              <w:jc w:val="left"/>
              <w:rPr>
                <w:rFonts w:cs="Arial"/>
                <w:b/>
                <w:color w:val="000000"/>
                <w:szCs w:val="20"/>
              </w:rPr>
            </w:pPr>
            <w:r>
              <w:rPr>
                <w:rFonts w:cs="Arial"/>
                <w:b/>
                <w:color w:val="000000"/>
                <w:szCs w:val="20"/>
              </w:rPr>
              <w:t>CST</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CASPER Support Team</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sidRPr="009E692D">
              <w:rPr>
                <w:rFonts w:cs="Arial"/>
                <w:b/>
                <w:color w:val="000000"/>
                <w:szCs w:val="20"/>
              </w:rPr>
              <w:t>DISC</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Data Intelligence Service Centre</w:t>
            </w:r>
          </w:p>
        </w:tc>
      </w:tr>
      <w:tr w:rsidR="00C05E13" w:rsidRPr="008C7362" w:rsidTr="001B3575">
        <w:trPr>
          <w:trHeight w:val="214"/>
        </w:trPr>
        <w:tc>
          <w:tcPr>
            <w:tcW w:w="3044" w:type="dxa"/>
            <w:shd w:val="clear" w:color="auto" w:fill="FFFFFF"/>
            <w:vAlign w:val="center"/>
          </w:tcPr>
          <w:p w:rsidR="00C05E13" w:rsidRPr="009E692D" w:rsidRDefault="00C05E13" w:rsidP="00BA43A7">
            <w:pPr>
              <w:spacing w:line="240" w:lineRule="atLeast"/>
              <w:jc w:val="left"/>
              <w:rPr>
                <w:rFonts w:cs="Arial"/>
                <w:b/>
                <w:color w:val="000000"/>
                <w:szCs w:val="20"/>
              </w:rPr>
            </w:pPr>
            <w:r>
              <w:rPr>
                <w:rFonts w:cs="Arial"/>
                <w:b/>
                <w:color w:val="000000"/>
                <w:szCs w:val="20"/>
              </w:rPr>
              <w:t>DMZ</w:t>
            </w:r>
          </w:p>
        </w:tc>
        <w:tc>
          <w:tcPr>
            <w:tcW w:w="6135" w:type="dxa"/>
            <w:shd w:val="clear" w:color="auto" w:fill="FFFFFF"/>
            <w:vAlign w:val="center"/>
          </w:tcPr>
          <w:p w:rsidR="00C05E13" w:rsidRPr="00BA43A7" w:rsidRDefault="00C05E13" w:rsidP="00BA43A7">
            <w:pPr>
              <w:spacing w:line="240" w:lineRule="atLeast"/>
              <w:jc w:val="left"/>
              <w:rPr>
                <w:rFonts w:cs="Arial"/>
                <w:szCs w:val="20"/>
              </w:rPr>
            </w:pPr>
            <w:r>
              <w:t>Demilitarized Zone</w:t>
            </w:r>
          </w:p>
        </w:tc>
      </w:tr>
      <w:tr w:rsidR="00D43C70" w:rsidRPr="008C7362" w:rsidTr="001B3575">
        <w:trPr>
          <w:trHeight w:val="214"/>
        </w:trPr>
        <w:tc>
          <w:tcPr>
            <w:tcW w:w="3044" w:type="dxa"/>
            <w:shd w:val="clear" w:color="auto" w:fill="FFFFFF"/>
            <w:vAlign w:val="center"/>
          </w:tcPr>
          <w:p w:rsidR="00D43C70" w:rsidRPr="009E692D" w:rsidRDefault="00D43C70" w:rsidP="00BA43A7">
            <w:pPr>
              <w:spacing w:line="240" w:lineRule="atLeast"/>
              <w:jc w:val="left"/>
              <w:rPr>
                <w:rFonts w:cs="Arial"/>
                <w:b/>
                <w:color w:val="000000"/>
                <w:szCs w:val="20"/>
              </w:rPr>
            </w:pPr>
            <w:r>
              <w:rPr>
                <w:rFonts w:cs="Arial"/>
                <w:b/>
                <w:color w:val="000000"/>
                <w:szCs w:val="20"/>
              </w:rPr>
              <w:t>EDGE</w:t>
            </w:r>
          </w:p>
        </w:tc>
        <w:tc>
          <w:tcPr>
            <w:tcW w:w="6135" w:type="dxa"/>
            <w:shd w:val="clear" w:color="auto" w:fill="FFFFFF"/>
            <w:vAlign w:val="center"/>
          </w:tcPr>
          <w:p w:rsidR="00D43C70" w:rsidRPr="00BA43A7" w:rsidRDefault="00D43C70" w:rsidP="00BA43A7">
            <w:pPr>
              <w:spacing w:line="240" w:lineRule="atLeast"/>
              <w:jc w:val="left"/>
              <w:rPr>
                <w:rFonts w:cs="Arial"/>
                <w:szCs w:val="20"/>
              </w:rPr>
            </w:pPr>
            <w:r w:rsidRPr="00D43C70">
              <w:rPr>
                <w:rFonts w:cs="Arial"/>
                <w:szCs w:val="20"/>
              </w:rPr>
              <w:t>External Data Gateway Exchange</w:t>
            </w:r>
          </w:p>
        </w:tc>
      </w:tr>
      <w:tr w:rsidR="00F85DBB" w:rsidRPr="008C7362" w:rsidTr="001B3575">
        <w:trPr>
          <w:trHeight w:val="214"/>
        </w:trPr>
        <w:tc>
          <w:tcPr>
            <w:tcW w:w="3044" w:type="dxa"/>
            <w:shd w:val="clear" w:color="auto" w:fill="FFFFFF"/>
            <w:vAlign w:val="center"/>
          </w:tcPr>
          <w:p w:rsidR="00F85DBB" w:rsidRPr="009E692D" w:rsidRDefault="00F85DBB" w:rsidP="00BA43A7">
            <w:pPr>
              <w:spacing w:line="240" w:lineRule="atLeast"/>
              <w:jc w:val="left"/>
              <w:rPr>
                <w:rFonts w:cs="Arial"/>
                <w:b/>
                <w:color w:val="000000"/>
              </w:rPr>
            </w:pPr>
            <w:r>
              <w:rPr>
                <w:rFonts w:cs="Arial"/>
                <w:b/>
                <w:color w:val="000000"/>
              </w:rPr>
              <w:t>EIB</w:t>
            </w:r>
          </w:p>
        </w:tc>
        <w:tc>
          <w:tcPr>
            <w:tcW w:w="6135" w:type="dxa"/>
            <w:shd w:val="clear" w:color="auto" w:fill="FFFFFF"/>
            <w:vAlign w:val="center"/>
          </w:tcPr>
          <w:p w:rsidR="00F85DBB" w:rsidRPr="00BA43A7" w:rsidRDefault="00F85DBB" w:rsidP="00BA43A7">
            <w:pPr>
              <w:spacing w:line="240" w:lineRule="atLeast"/>
              <w:jc w:val="left"/>
              <w:rPr>
                <w:rFonts w:cs="Arial"/>
                <w:color w:val="000000"/>
              </w:rPr>
            </w:pPr>
            <w:r w:rsidRPr="00F85DBB">
              <w:rPr>
                <w:rFonts w:cs="Arial"/>
                <w:color w:val="000000"/>
              </w:rPr>
              <w:t>ECB shared technical service implementing an Enterprise Service Bus</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rPr>
            </w:pPr>
            <w:r w:rsidRPr="009E692D">
              <w:rPr>
                <w:rFonts w:cs="Arial"/>
                <w:b/>
                <w:color w:val="000000"/>
              </w:rPr>
              <w:t>ESCB</w:t>
            </w:r>
          </w:p>
        </w:tc>
        <w:tc>
          <w:tcPr>
            <w:tcW w:w="6135" w:type="dxa"/>
            <w:shd w:val="clear" w:color="auto" w:fill="FFFFFF"/>
            <w:vAlign w:val="center"/>
          </w:tcPr>
          <w:p w:rsidR="00BA43A7" w:rsidRPr="00BA43A7" w:rsidRDefault="00BA43A7" w:rsidP="00BA43A7">
            <w:pPr>
              <w:spacing w:line="240" w:lineRule="atLeast"/>
              <w:jc w:val="left"/>
              <w:rPr>
                <w:rFonts w:cs="Arial"/>
                <w:color w:val="000000"/>
              </w:rPr>
            </w:pPr>
            <w:r w:rsidRPr="00BA43A7">
              <w:rPr>
                <w:rFonts w:cs="Arial"/>
                <w:color w:val="000000"/>
              </w:rPr>
              <w:t>European System of Central Banks</w:t>
            </w:r>
          </w:p>
        </w:tc>
      </w:tr>
      <w:tr w:rsidR="00B06DA8" w:rsidRPr="008C7362" w:rsidTr="001B3575">
        <w:trPr>
          <w:trHeight w:val="214"/>
        </w:trPr>
        <w:tc>
          <w:tcPr>
            <w:tcW w:w="3044" w:type="dxa"/>
            <w:shd w:val="clear" w:color="auto" w:fill="FFFFFF"/>
            <w:vAlign w:val="center"/>
          </w:tcPr>
          <w:p w:rsidR="00B06DA8" w:rsidRPr="009E692D" w:rsidRDefault="00B06DA8" w:rsidP="00BA43A7">
            <w:pPr>
              <w:spacing w:line="240" w:lineRule="atLeast"/>
              <w:jc w:val="left"/>
              <w:rPr>
                <w:rFonts w:cs="Arial"/>
                <w:b/>
                <w:color w:val="000000"/>
              </w:rPr>
            </w:pPr>
            <w:r>
              <w:rPr>
                <w:rFonts w:cs="Arial"/>
                <w:b/>
                <w:color w:val="000000"/>
              </w:rPr>
              <w:t>EUM</w:t>
            </w:r>
          </w:p>
        </w:tc>
        <w:tc>
          <w:tcPr>
            <w:tcW w:w="6135" w:type="dxa"/>
            <w:shd w:val="clear" w:color="auto" w:fill="FFFFFF"/>
            <w:vAlign w:val="center"/>
          </w:tcPr>
          <w:p w:rsidR="00B06DA8" w:rsidRPr="00BA43A7" w:rsidRDefault="00B06DA8" w:rsidP="00B06DA8">
            <w:pPr>
              <w:spacing w:line="240" w:lineRule="atLeast"/>
              <w:jc w:val="left"/>
              <w:rPr>
                <w:rFonts w:cs="Arial"/>
                <w:color w:val="000000"/>
              </w:rPr>
            </w:pPr>
            <w:r>
              <w:rPr>
                <w:rFonts w:cs="Arial"/>
                <w:color w:val="000000"/>
              </w:rPr>
              <w:t>Enterprise User Management software</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rPr>
            </w:pPr>
            <w:r>
              <w:rPr>
                <w:rFonts w:cs="Arial"/>
                <w:b/>
                <w:color w:val="000000"/>
              </w:rPr>
              <w:t>EMMA</w:t>
            </w:r>
          </w:p>
        </w:tc>
        <w:tc>
          <w:tcPr>
            <w:tcW w:w="6135" w:type="dxa"/>
            <w:shd w:val="clear" w:color="auto" w:fill="FFFFFF"/>
            <w:vAlign w:val="center"/>
          </w:tcPr>
          <w:p w:rsidR="00BA43A7" w:rsidRPr="00BA43A7" w:rsidRDefault="00D43C70" w:rsidP="00BA43A7">
            <w:pPr>
              <w:spacing w:line="240" w:lineRule="atLeast"/>
              <w:jc w:val="left"/>
              <w:rPr>
                <w:rFonts w:cs="Arial"/>
                <w:color w:val="000000"/>
              </w:rPr>
            </w:pPr>
            <w:r>
              <w:rPr>
                <w:rFonts w:cs="Arial"/>
                <w:color w:val="000000"/>
              </w:rPr>
              <w:t>Architecture Modelling Tool</w:t>
            </w:r>
          </w:p>
        </w:tc>
      </w:tr>
      <w:tr w:rsidR="00D43C70" w:rsidRPr="008C7362" w:rsidTr="001B3575">
        <w:trPr>
          <w:trHeight w:val="214"/>
        </w:trPr>
        <w:tc>
          <w:tcPr>
            <w:tcW w:w="3044" w:type="dxa"/>
            <w:shd w:val="clear" w:color="auto" w:fill="FFFFFF"/>
            <w:vAlign w:val="center"/>
          </w:tcPr>
          <w:p w:rsidR="00D43C70" w:rsidRDefault="00D43C70" w:rsidP="00BA43A7">
            <w:pPr>
              <w:spacing w:line="240" w:lineRule="atLeast"/>
              <w:jc w:val="left"/>
              <w:rPr>
                <w:rFonts w:cs="Arial"/>
                <w:b/>
                <w:color w:val="000000"/>
              </w:rPr>
            </w:pPr>
            <w:r>
              <w:rPr>
                <w:rFonts w:cs="Arial"/>
                <w:b/>
                <w:color w:val="000000"/>
              </w:rPr>
              <w:t>HP ALM</w:t>
            </w:r>
          </w:p>
        </w:tc>
        <w:tc>
          <w:tcPr>
            <w:tcW w:w="6135" w:type="dxa"/>
            <w:shd w:val="clear" w:color="auto" w:fill="FFFFFF"/>
            <w:vAlign w:val="center"/>
          </w:tcPr>
          <w:p w:rsidR="00D43C70" w:rsidRPr="00D43C70" w:rsidRDefault="00D43C70" w:rsidP="00BA43A7">
            <w:pPr>
              <w:spacing w:line="240" w:lineRule="atLeast"/>
              <w:jc w:val="left"/>
              <w:rPr>
                <w:rFonts w:cs="Arial"/>
                <w:color w:val="000000"/>
                <w:highlight w:val="yellow"/>
              </w:rPr>
            </w:pPr>
            <w:r w:rsidRPr="00D43C70">
              <w:rPr>
                <w:rFonts w:cs="Arial"/>
                <w:color w:val="000000"/>
              </w:rPr>
              <w:t>HP Application Lifecycle Management</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rPr>
            </w:pPr>
            <w:r w:rsidRPr="009E692D">
              <w:rPr>
                <w:rFonts w:cs="Arial"/>
                <w:b/>
                <w:color w:val="000000"/>
              </w:rPr>
              <w:t>IAM</w:t>
            </w:r>
          </w:p>
        </w:tc>
        <w:tc>
          <w:tcPr>
            <w:tcW w:w="6135" w:type="dxa"/>
            <w:shd w:val="clear" w:color="auto" w:fill="FFFFFF"/>
            <w:vAlign w:val="center"/>
          </w:tcPr>
          <w:p w:rsidR="00BA43A7" w:rsidRPr="00BA43A7" w:rsidRDefault="00BA43A7" w:rsidP="00BA43A7">
            <w:pPr>
              <w:spacing w:line="240" w:lineRule="atLeast"/>
              <w:jc w:val="left"/>
              <w:rPr>
                <w:rFonts w:cs="Arial"/>
                <w:color w:val="000000"/>
              </w:rPr>
            </w:pPr>
            <w:r w:rsidRPr="00BA43A7">
              <w:rPr>
                <w:rFonts w:cs="Arial"/>
                <w:color w:val="000000"/>
              </w:rPr>
              <w:t>ESCB Identity and Access Management</w:t>
            </w:r>
          </w:p>
        </w:tc>
      </w:tr>
      <w:tr w:rsidR="00D43C70" w:rsidRPr="008C7362" w:rsidTr="001B3575">
        <w:trPr>
          <w:trHeight w:val="214"/>
        </w:trPr>
        <w:tc>
          <w:tcPr>
            <w:tcW w:w="3044" w:type="dxa"/>
            <w:shd w:val="clear" w:color="auto" w:fill="FFFFFF"/>
            <w:vAlign w:val="center"/>
          </w:tcPr>
          <w:p w:rsidR="00D43C70" w:rsidRPr="009E692D" w:rsidRDefault="00D43C70" w:rsidP="00BA43A7">
            <w:pPr>
              <w:spacing w:line="240" w:lineRule="atLeast"/>
              <w:jc w:val="left"/>
              <w:rPr>
                <w:rFonts w:cs="Arial"/>
                <w:b/>
                <w:color w:val="000000"/>
              </w:rPr>
            </w:pPr>
            <w:r>
              <w:rPr>
                <w:rFonts w:cs="Arial"/>
                <w:b/>
                <w:color w:val="000000"/>
              </w:rPr>
              <w:t>JIRA</w:t>
            </w:r>
          </w:p>
        </w:tc>
        <w:tc>
          <w:tcPr>
            <w:tcW w:w="6135" w:type="dxa"/>
            <w:shd w:val="clear" w:color="auto" w:fill="FFFFFF"/>
            <w:vAlign w:val="center"/>
          </w:tcPr>
          <w:p w:rsidR="00D43C70" w:rsidRPr="00BA43A7" w:rsidRDefault="00D43C70" w:rsidP="00BA43A7">
            <w:pPr>
              <w:spacing w:line="240" w:lineRule="atLeast"/>
              <w:jc w:val="left"/>
              <w:rPr>
                <w:rFonts w:cs="Arial"/>
                <w:color w:val="000000"/>
              </w:rPr>
            </w:pPr>
            <w:r>
              <w:rPr>
                <w:rFonts w:cs="Arial"/>
                <w:color w:val="000000"/>
              </w:rPr>
              <w:t>Issue &amp; Project tracking software</w:t>
            </w:r>
          </w:p>
        </w:tc>
      </w:tr>
      <w:tr w:rsidR="00F85DBB" w:rsidRPr="008C7362" w:rsidTr="001B3575">
        <w:trPr>
          <w:trHeight w:val="214"/>
        </w:trPr>
        <w:tc>
          <w:tcPr>
            <w:tcW w:w="3044" w:type="dxa"/>
            <w:shd w:val="clear" w:color="auto" w:fill="FFFFFF"/>
            <w:vAlign w:val="center"/>
          </w:tcPr>
          <w:p w:rsidR="00F85DBB" w:rsidRDefault="00F85DBB" w:rsidP="00BA43A7">
            <w:pPr>
              <w:spacing w:line="240" w:lineRule="atLeast"/>
              <w:jc w:val="left"/>
              <w:rPr>
                <w:rFonts w:cs="Arial"/>
                <w:b/>
                <w:color w:val="000000"/>
              </w:rPr>
            </w:pPr>
            <w:r>
              <w:rPr>
                <w:rFonts w:cs="Arial"/>
                <w:b/>
                <w:color w:val="000000"/>
              </w:rPr>
              <w:t>LAN</w:t>
            </w:r>
          </w:p>
        </w:tc>
        <w:tc>
          <w:tcPr>
            <w:tcW w:w="6135" w:type="dxa"/>
            <w:shd w:val="clear" w:color="auto" w:fill="FFFFFF"/>
            <w:vAlign w:val="center"/>
          </w:tcPr>
          <w:p w:rsidR="00F85DBB" w:rsidRDefault="00F85DBB" w:rsidP="00BA43A7">
            <w:pPr>
              <w:spacing w:line="240" w:lineRule="atLeast"/>
              <w:jc w:val="left"/>
              <w:rPr>
                <w:rFonts w:cs="Arial"/>
                <w:color w:val="000000"/>
              </w:rPr>
            </w:pPr>
            <w:r>
              <w:rPr>
                <w:rFonts w:cs="Arial"/>
                <w:color w:val="000000"/>
              </w:rPr>
              <w:t>Local Area Network</w:t>
            </w:r>
          </w:p>
        </w:tc>
      </w:tr>
      <w:tr w:rsidR="00C05E13" w:rsidRPr="008C7362" w:rsidTr="001B3575">
        <w:trPr>
          <w:trHeight w:val="214"/>
        </w:trPr>
        <w:tc>
          <w:tcPr>
            <w:tcW w:w="3044" w:type="dxa"/>
            <w:shd w:val="clear" w:color="auto" w:fill="FFFFFF"/>
            <w:vAlign w:val="center"/>
          </w:tcPr>
          <w:p w:rsidR="00C05E13" w:rsidRDefault="00C05E13" w:rsidP="00BA43A7">
            <w:pPr>
              <w:spacing w:line="240" w:lineRule="atLeast"/>
              <w:jc w:val="left"/>
              <w:rPr>
                <w:rFonts w:cs="Arial"/>
                <w:b/>
                <w:color w:val="000000"/>
              </w:rPr>
            </w:pPr>
            <w:r>
              <w:rPr>
                <w:rFonts w:cs="Arial"/>
                <w:b/>
                <w:color w:val="000000"/>
              </w:rPr>
              <w:t>MOMO</w:t>
            </w:r>
          </w:p>
        </w:tc>
        <w:tc>
          <w:tcPr>
            <w:tcW w:w="6135" w:type="dxa"/>
            <w:shd w:val="clear" w:color="auto" w:fill="FFFFFF"/>
            <w:vAlign w:val="center"/>
          </w:tcPr>
          <w:p w:rsidR="00C05E13" w:rsidRDefault="00C05E13" w:rsidP="00BA43A7">
            <w:pPr>
              <w:spacing w:line="240" w:lineRule="atLeast"/>
              <w:jc w:val="left"/>
              <w:rPr>
                <w:rFonts w:cs="Arial"/>
                <w:color w:val="000000"/>
              </w:rPr>
            </w:pPr>
            <w:r w:rsidRPr="00B401B0">
              <w:t>IT infrastructure monitoring</w:t>
            </w:r>
          </w:p>
        </w:tc>
      </w:tr>
      <w:tr w:rsidR="00BA43A7" w:rsidRPr="008C7362" w:rsidTr="001B3575">
        <w:trPr>
          <w:trHeight w:val="214"/>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sidRPr="009E692D">
              <w:rPr>
                <w:rFonts w:cs="Arial"/>
                <w:b/>
                <w:color w:val="000000"/>
                <w:szCs w:val="20"/>
              </w:rPr>
              <w:t>NCA</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National Competent Authorities</w:t>
            </w:r>
          </w:p>
        </w:tc>
      </w:tr>
      <w:tr w:rsidR="00BA43A7" w:rsidRPr="008C7362" w:rsidTr="001B3575">
        <w:trPr>
          <w:trHeight w:val="348"/>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Pr>
                <w:rFonts w:cs="Arial"/>
                <w:b/>
                <w:color w:val="000000"/>
                <w:szCs w:val="20"/>
              </w:rPr>
              <w:lastRenderedPageBreak/>
              <w:t>SP</w:t>
            </w:r>
          </w:p>
        </w:tc>
        <w:tc>
          <w:tcPr>
            <w:tcW w:w="6135" w:type="dxa"/>
            <w:shd w:val="clear" w:color="auto" w:fill="FFFFFF"/>
            <w:vAlign w:val="center"/>
          </w:tcPr>
          <w:p w:rsidR="00BA43A7" w:rsidRPr="009E692D" w:rsidRDefault="00BA43A7" w:rsidP="00BA43A7">
            <w:pPr>
              <w:spacing w:line="240" w:lineRule="atLeast"/>
              <w:jc w:val="left"/>
              <w:rPr>
                <w:rFonts w:cs="Arial"/>
                <w:szCs w:val="20"/>
              </w:rPr>
            </w:pPr>
            <w:r>
              <w:rPr>
                <w:rFonts w:cs="Arial"/>
                <w:szCs w:val="20"/>
              </w:rPr>
              <w:t>Service Provider</w:t>
            </w:r>
          </w:p>
        </w:tc>
      </w:tr>
      <w:tr w:rsidR="00BA43A7" w:rsidRPr="008C7362" w:rsidTr="001B3575">
        <w:trPr>
          <w:trHeight w:val="348"/>
        </w:trPr>
        <w:tc>
          <w:tcPr>
            <w:tcW w:w="3044" w:type="dxa"/>
            <w:shd w:val="clear" w:color="auto" w:fill="FFFFFF"/>
            <w:vAlign w:val="center"/>
          </w:tcPr>
          <w:p w:rsidR="00BA43A7" w:rsidRPr="009E692D" w:rsidRDefault="00BA43A7" w:rsidP="00BA43A7">
            <w:pPr>
              <w:spacing w:line="240" w:lineRule="atLeast"/>
              <w:jc w:val="left"/>
              <w:rPr>
                <w:rFonts w:cs="Arial"/>
                <w:b/>
                <w:color w:val="000000"/>
              </w:rPr>
            </w:pPr>
            <w:r>
              <w:rPr>
                <w:rFonts w:cs="Arial"/>
                <w:b/>
                <w:color w:val="000000"/>
              </w:rPr>
              <w:t>SO</w:t>
            </w:r>
          </w:p>
        </w:tc>
        <w:tc>
          <w:tcPr>
            <w:tcW w:w="6135" w:type="dxa"/>
            <w:shd w:val="clear" w:color="auto" w:fill="FFFFFF"/>
            <w:vAlign w:val="center"/>
          </w:tcPr>
          <w:p w:rsidR="00BA43A7" w:rsidRPr="009E692D" w:rsidRDefault="00BA43A7" w:rsidP="00BA43A7">
            <w:pPr>
              <w:spacing w:line="240" w:lineRule="atLeast"/>
              <w:jc w:val="left"/>
              <w:rPr>
                <w:rFonts w:cs="Arial"/>
                <w:color w:val="000000"/>
              </w:rPr>
            </w:pPr>
            <w:r>
              <w:rPr>
                <w:rFonts w:cs="Arial"/>
                <w:color w:val="000000"/>
              </w:rPr>
              <w:t>System Owner</w:t>
            </w:r>
          </w:p>
        </w:tc>
      </w:tr>
      <w:tr w:rsidR="00BA43A7" w:rsidRPr="008C7362" w:rsidTr="001B3575">
        <w:trPr>
          <w:trHeight w:val="348"/>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Pr>
                <w:rFonts w:cs="Arial"/>
                <w:b/>
                <w:color w:val="000000"/>
                <w:szCs w:val="20"/>
              </w:rPr>
              <w:t>RA</w:t>
            </w:r>
          </w:p>
        </w:tc>
        <w:tc>
          <w:tcPr>
            <w:tcW w:w="6135" w:type="dxa"/>
            <w:shd w:val="clear" w:color="auto" w:fill="FFFFFF"/>
            <w:vAlign w:val="center"/>
          </w:tcPr>
          <w:p w:rsidR="00BA43A7" w:rsidRPr="009E692D" w:rsidRDefault="00BA43A7" w:rsidP="00BA43A7">
            <w:pPr>
              <w:spacing w:line="240" w:lineRule="atLeast"/>
              <w:jc w:val="left"/>
              <w:rPr>
                <w:rFonts w:cs="Arial"/>
                <w:szCs w:val="20"/>
              </w:rPr>
            </w:pPr>
            <w:r>
              <w:rPr>
                <w:rFonts w:cs="Arial"/>
                <w:szCs w:val="20"/>
              </w:rPr>
              <w:t>Reporting Agent</w:t>
            </w:r>
          </w:p>
        </w:tc>
      </w:tr>
      <w:tr w:rsidR="00BA43A7" w:rsidRPr="008C7362" w:rsidTr="001B3575">
        <w:trPr>
          <w:trHeight w:val="348"/>
        </w:trPr>
        <w:tc>
          <w:tcPr>
            <w:tcW w:w="3044" w:type="dxa"/>
            <w:shd w:val="clear" w:color="auto" w:fill="FFFFFF"/>
            <w:vAlign w:val="center"/>
          </w:tcPr>
          <w:p w:rsidR="00BA43A7" w:rsidRPr="009E692D" w:rsidRDefault="00BA43A7" w:rsidP="00BA43A7">
            <w:pPr>
              <w:spacing w:line="240" w:lineRule="atLeast"/>
              <w:jc w:val="left"/>
              <w:rPr>
                <w:rFonts w:cs="Arial"/>
                <w:b/>
                <w:color w:val="000000"/>
                <w:szCs w:val="20"/>
              </w:rPr>
            </w:pPr>
            <w:r w:rsidRPr="009E692D">
              <w:rPr>
                <w:rFonts w:cs="Arial"/>
                <w:b/>
                <w:color w:val="000000"/>
                <w:szCs w:val="20"/>
              </w:rPr>
              <w:t>RIAD</w:t>
            </w:r>
          </w:p>
        </w:tc>
        <w:tc>
          <w:tcPr>
            <w:tcW w:w="6135" w:type="dxa"/>
            <w:shd w:val="clear" w:color="auto" w:fill="FFFFFF"/>
            <w:vAlign w:val="center"/>
          </w:tcPr>
          <w:p w:rsidR="00BA43A7" w:rsidRPr="00BA43A7" w:rsidRDefault="00BA43A7" w:rsidP="00BA43A7">
            <w:pPr>
              <w:spacing w:line="240" w:lineRule="atLeast"/>
              <w:jc w:val="left"/>
              <w:rPr>
                <w:rFonts w:cs="Arial"/>
                <w:szCs w:val="20"/>
              </w:rPr>
            </w:pPr>
            <w:r w:rsidRPr="00BA43A7">
              <w:rPr>
                <w:rFonts w:cs="Arial"/>
                <w:szCs w:val="20"/>
              </w:rPr>
              <w:t>Registry of Institutions and Affiliates Database</w:t>
            </w:r>
          </w:p>
        </w:tc>
      </w:tr>
      <w:tr w:rsidR="00BA43A7" w:rsidRPr="008C7362" w:rsidTr="001B3575">
        <w:trPr>
          <w:trHeight w:val="348"/>
        </w:trPr>
        <w:tc>
          <w:tcPr>
            <w:tcW w:w="3044" w:type="dxa"/>
            <w:shd w:val="clear" w:color="auto" w:fill="FFFFFF"/>
            <w:vAlign w:val="center"/>
          </w:tcPr>
          <w:p w:rsidR="00BA43A7" w:rsidRPr="009E692D" w:rsidRDefault="00D43C70" w:rsidP="00BA43A7">
            <w:pPr>
              <w:spacing w:line="240" w:lineRule="atLeast"/>
              <w:jc w:val="left"/>
              <w:rPr>
                <w:rFonts w:cs="Arial"/>
                <w:b/>
                <w:color w:val="000000"/>
                <w:szCs w:val="20"/>
              </w:rPr>
            </w:pPr>
            <w:r>
              <w:rPr>
                <w:rFonts w:cs="Arial"/>
                <w:b/>
                <w:color w:val="000000"/>
                <w:szCs w:val="20"/>
              </w:rPr>
              <w:t>U2A</w:t>
            </w:r>
          </w:p>
        </w:tc>
        <w:tc>
          <w:tcPr>
            <w:tcW w:w="6135" w:type="dxa"/>
            <w:shd w:val="clear" w:color="auto" w:fill="FFFFFF"/>
            <w:vAlign w:val="center"/>
          </w:tcPr>
          <w:p w:rsidR="00BA43A7" w:rsidRPr="00D43C70" w:rsidRDefault="00D43C70" w:rsidP="00BA43A7">
            <w:pPr>
              <w:spacing w:line="240" w:lineRule="atLeast"/>
              <w:jc w:val="left"/>
              <w:rPr>
                <w:rFonts w:cs="Arial"/>
                <w:szCs w:val="20"/>
              </w:rPr>
            </w:pPr>
            <w:r w:rsidRPr="00D43C70">
              <w:rPr>
                <w:rFonts w:cs="Arial"/>
                <w:szCs w:val="20"/>
              </w:rPr>
              <w:t>User-to-Application</w:t>
            </w:r>
          </w:p>
        </w:tc>
      </w:tr>
      <w:tr w:rsidR="00B65FA3" w:rsidRPr="008C7362" w:rsidTr="001B3575">
        <w:trPr>
          <w:trHeight w:val="348"/>
        </w:trPr>
        <w:tc>
          <w:tcPr>
            <w:tcW w:w="3044" w:type="dxa"/>
            <w:shd w:val="clear" w:color="auto" w:fill="FFFFFF"/>
            <w:vAlign w:val="center"/>
          </w:tcPr>
          <w:p w:rsidR="00B65FA3" w:rsidRDefault="00B65FA3" w:rsidP="00BA43A7">
            <w:pPr>
              <w:spacing w:line="240" w:lineRule="atLeast"/>
              <w:jc w:val="left"/>
              <w:rPr>
                <w:rFonts w:cs="Arial"/>
                <w:b/>
                <w:color w:val="000000"/>
                <w:szCs w:val="20"/>
              </w:rPr>
            </w:pPr>
            <w:r>
              <w:rPr>
                <w:rFonts w:cs="Arial"/>
                <w:b/>
                <w:color w:val="000000"/>
                <w:szCs w:val="20"/>
              </w:rPr>
              <w:t>UHD</w:t>
            </w:r>
          </w:p>
        </w:tc>
        <w:tc>
          <w:tcPr>
            <w:tcW w:w="6135" w:type="dxa"/>
            <w:shd w:val="clear" w:color="auto" w:fill="FFFFFF"/>
            <w:vAlign w:val="center"/>
          </w:tcPr>
          <w:p w:rsidR="00B65FA3" w:rsidRPr="00D43C70" w:rsidRDefault="00B65FA3" w:rsidP="00BA43A7">
            <w:pPr>
              <w:spacing w:line="240" w:lineRule="atLeast"/>
              <w:jc w:val="left"/>
              <w:rPr>
                <w:rFonts w:cs="Arial"/>
                <w:szCs w:val="20"/>
              </w:rPr>
            </w:pPr>
            <w:r>
              <w:rPr>
                <w:rFonts w:cs="Arial"/>
                <w:szCs w:val="20"/>
              </w:rPr>
              <w:t>User Help Desk</w:t>
            </w:r>
          </w:p>
        </w:tc>
      </w:tr>
      <w:tr w:rsidR="00EA4A4C" w:rsidRPr="008C7362" w:rsidTr="001B3575">
        <w:trPr>
          <w:trHeight w:val="348"/>
        </w:trPr>
        <w:tc>
          <w:tcPr>
            <w:tcW w:w="3044" w:type="dxa"/>
            <w:shd w:val="clear" w:color="auto" w:fill="FFFFFF"/>
            <w:vAlign w:val="center"/>
          </w:tcPr>
          <w:p w:rsidR="00EA4A4C" w:rsidRDefault="00EA4A4C" w:rsidP="00BA43A7">
            <w:pPr>
              <w:spacing w:line="240" w:lineRule="atLeast"/>
              <w:jc w:val="left"/>
              <w:rPr>
                <w:rFonts w:cs="Arial"/>
                <w:b/>
                <w:color w:val="000000"/>
                <w:szCs w:val="20"/>
              </w:rPr>
            </w:pPr>
            <w:r>
              <w:rPr>
                <w:rFonts w:cs="Arial"/>
                <w:b/>
                <w:color w:val="000000"/>
                <w:szCs w:val="20"/>
              </w:rPr>
              <w:t>WLA</w:t>
            </w:r>
          </w:p>
        </w:tc>
        <w:tc>
          <w:tcPr>
            <w:tcW w:w="6135" w:type="dxa"/>
            <w:shd w:val="clear" w:color="auto" w:fill="FFFFFF"/>
            <w:vAlign w:val="center"/>
          </w:tcPr>
          <w:p w:rsidR="00EA4A4C" w:rsidRPr="00D43C70" w:rsidRDefault="00EA4A4C" w:rsidP="00BA43A7">
            <w:pPr>
              <w:spacing w:line="240" w:lineRule="atLeast"/>
              <w:jc w:val="left"/>
              <w:rPr>
                <w:rFonts w:cs="Arial"/>
                <w:szCs w:val="20"/>
              </w:rPr>
            </w:pPr>
            <w:r w:rsidRPr="0016140E">
              <w:t>IT Work Load Automation</w:t>
            </w:r>
          </w:p>
        </w:tc>
      </w:tr>
    </w:tbl>
    <w:p w:rsidR="00594E37" w:rsidRPr="00594E37" w:rsidRDefault="00594E37" w:rsidP="00594E37"/>
    <w:p w:rsidR="00106673" w:rsidRDefault="00106673">
      <w:pPr>
        <w:spacing w:before="0" w:after="0" w:line="240" w:lineRule="auto"/>
        <w:jc w:val="left"/>
        <w:rPr>
          <w:b/>
          <w:bCs/>
          <w:kern w:val="28"/>
          <w:sz w:val="24"/>
          <w:szCs w:val="28"/>
        </w:rPr>
      </w:pPr>
      <w:r>
        <w:br w:type="page"/>
      </w:r>
    </w:p>
    <w:p w:rsidR="00B723D4" w:rsidRDefault="00000A41" w:rsidP="00C749AD">
      <w:pPr>
        <w:pStyle w:val="Heading1"/>
        <w:spacing w:before="340" w:line="340" w:lineRule="exact"/>
      </w:pPr>
      <w:bookmarkStart w:id="16" w:name="_Toc484776260"/>
      <w:r>
        <w:lastRenderedPageBreak/>
        <w:t>Introduction</w:t>
      </w:r>
      <w:bookmarkEnd w:id="16"/>
    </w:p>
    <w:p w:rsidR="00B723D4" w:rsidRDefault="0060176D" w:rsidP="00C749AD">
      <w:pPr>
        <w:pStyle w:val="Heading2"/>
        <w:spacing w:line="340" w:lineRule="exact"/>
      </w:pPr>
      <w:bookmarkStart w:id="17" w:name="_Toc484776261"/>
      <w:r>
        <w:t>Purpose</w:t>
      </w:r>
      <w:bookmarkEnd w:id="17"/>
    </w:p>
    <w:p w:rsidR="0060176D" w:rsidRDefault="0060176D" w:rsidP="0060176D">
      <w:r>
        <w:t>The Business Process Model document provides a detailed description of the business processes designed and implemented in CASPER. To capture as much details as possible</w:t>
      </w:r>
      <w:r w:rsidR="00F85DBB">
        <w:t>,</w:t>
      </w:r>
      <w:r>
        <w:t xml:space="preserve"> each business process is described verbally and graphically by using the semi-formal modelling language </w:t>
      </w:r>
      <w:proofErr w:type="spellStart"/>
      <w:r w:rsidR="004F5514">
        <w:t>ArchiMate</w:t>
      </w:r>
      <w:proofErr w:type="spellEnd"/>
      <w:r>
        <w:t xml:space="preserve"> (</w:t>
      </w:r>
      <w:r w:rsidR="004F5514" w:rsidRPr="004F5514">
        <w:t>enterprise architecture modelling language</w:t>
      </w:r>
      <w:r>
        <w:t>). As CASPER evolves over the time, business processes are presented in their as-is definition but also in case of revisions in their to-be design.</w:t>
      </w:r>
    </w:p>
    <w:p w:rsidR="0060176D" w:rsidRDefault="0060176D" w:rsidP="0060176D">
      <w:r>
        <w:t xml:space="preserve">Different definitions can be found under the term </w:t>
      </w:r>
      <w:r w:rsidR="00F85DBB">
        <w:t>“P</w:t>
      </w:r>
      <w:r>
        <w:t>rocess</w:t>
      </w:r>
      <w:r w:rsidR="00F85DBB">
        <w:t>”</w:t>
      </w:r>
      <w:r>
        <w:t xml:space="preserve">. In this document the term “Process” is defined as followed: </w:t>
      </w:r>
    </w:p>
    <w:p w:rsidR="0060176D" w:rsidRDefault="0060176D" w:rsidP="0060176D">
      <w:r>
        <w:t>“</w:t>
      </w:r>
      <w:r w:rsidRPr="00F54109">
        <w:rPr>
          <w:i/>
        </w:rPr>
        <w:t>A process is an activity. Generally a process would be a composite activity and be geared to serve some purpose. Depending on the specific process, its tasks could be some combination of services that correspond to queries, transactions, interfaces to other applications, and administrative activities.</w:t>
      </w:r>
      <w:r w:rsidR="00F54109">
        <w:t>”</w:t>
      </w:r>
      <w:r>
        <w:t xml:space="preserve"> The services are either automated by the CASPER system or</w:t>
      </w:r>
      <w:r w:rsidR="00F54109">
        <w:t xml:space="preserve"> manual. </w:t>
      </w:r>
      <w:r>
        <w:t>Manual services are being executed by the users of CASPER</w:t>
      </w:r>
      <w:r w:rsidR="00F54109">
        <w:t xml:space="preserve"> within their specific user roles (see </w:t>
      </w:r>
      <w:r w:rsidR="00F54109">
        <w:fldChar w:fldCharType="begin"/>
      </w:r>
      <w:r w:rsidR="00F54109">
        <w:instrText xml:space="preserve"> REF _Ref478126838 \r \h </w:instrText>
      </w:r>
      <w:r w:rsidR="00F54109">
        <w:fldChar w:fldCharType="separate"/>
      </w:r>
      <w:r w:rsidR="00F54109">
        <w:t>1.5</w:t>
      </w:r>
      <w:r w:rsidR="00F54109">
        <w:fldChar w:fldCharType="end"/>
      </w:r>
      <w:r w:rsidR="00F54109">
        <w:t>)</w:t>
      </w:r>
      <w:r>
        <w:t>.</w:t>
      </w:r>
    </w:p>
    <w:p w:rsidR="00594E37" w:rsidRPr="008C0188" w:rsidRDefault="0060176D" w:rsidP="0060176D">
      <w:pPr>
        <w:rPr>
          <w:b/>
        </w:rPr>
      </w:pPr>
      <w:r>
        <w:t xml:space="preserve">The business processes described are implemented by the CASPER system to improve the efficiency of data </w:t>
      </w:r>
      <w:r w:rsidR="00F54109">
        <w:t>submission</w:t>
      </w:r>
      <w:r>
        <w:t xml:space="preserve">, </w:t>
      </w:r>
      <w:r w:rsidR="00F54109">
        <w:t xml:space="preserve">data reception, data validation, data monitoring, data definition </w:t>
      </w:r>
      <w:r>
        <w:t xml:space="preserve">and </w:t>
      </w:r>
      <w:r w:rsidR="00F54109">
        <w:t>data transfer</w:t>
      </w:r>
      <w:r>
        <w:t>.</w:t>
      </w:r>
    </w:p>
    <w:p w:rsidR="00000A41" w:rsidRDefault="00000A41" w:rsidP="00000A41">
      <w:pPr>
        <w:pStyle w:val="Heading2"/>
      </w:pPr>
      <w:bookmarkStart w:id="18" w:name="_Toc368334026"/>
      <w:bookmarkStart w:id="19" w:name="_Toc378869194"/>
      <w:bookmarkStart w:id="20" w:name="_Toc378869235"/>
      <w:bookmarkStart w:id="21" w:name="_Toc378871161"/>
      <w:bookmarkStart w:id="22" w:name="_Toc378871870"/>
      <w:bookmarkStart w:id="23" w:name="_Toc484776262"/>
      <w:r w:rsidRPr="00C833D8">
        <w:t>Scope</w:t>
      </w:r>
      <w:bookmarkEnd w:id="18"/>
      <w:bookmarkEnd w:id="19"/>
      <w:bookmarkEnd w:id="20"/>
      <w:bookmarkEnd w:id="21"/>
      <w:bookmarkEnd w:id="22"/>
      <w:bookmarkEnd w:id="23"/>
    </w:p>
    <w:p w:rsidR="00051DA3" w:rsidRPr="00F001F5" w:rsidRDefault="009B127D" w:rsidP="00F001F5">
      <w:r>
        <w:t xml:space="preserve">The document deals with processes that were addressed within requirements defined in the </w:t>
      </w:r>
      <w:hyperlink r:id="rId20" w:history="1">
        <w:r w:rsidRPr="009B127D">
          <w:rPr>
            <w:rStyle w:val="Hyperlink"/>
          </w:rPr>
          <w:t>CASPER URD</w:t>
        </w:r>
      </w:hyperlink>
      <w:r>
        <w:t xml:space="preserve"> as well as within the document </w:t>
      </w:r>
      <w:hyperlink r:id="rId21" w:history="1">
        <w:r w:rsidRPr="009B127D">
          <w:rPr>
            <w:rStyle w:val="Hyperlink"/>
          </w:rPr>
          <w:t>CASPER - Organisational Considerations</w:t>
        </w:r>
      </w:hyperlink>
      <w:r>
        <w:t xml:space="preserve"> which </w:t>
      </w:r>
      <w:r w:rsidR="00F85DBB">
        <w:t>describes</w:t>
      </w:r>
      <w:r>
        <w:t xml:space="preserve"> the collection management processes from the view point </w:t>
      </w:r>
      <w:r w:rsidR="00DE04FA">
        <w:t>of the business area</w:t>
      </w:r>
      <w:r w:rsidR="001B6770">
        <w:rPr>
          <w:color w:val="000000"/>
        </w:rPr>
        <w:t>.</w:t>
      </w:r>
      <w:r w:rsidR="00A141B2">
        <w:rPr>
          <w:color w:val="000000"/>
        </w:rPr>
        <w:t xml:space="preserve"> In addition, the IT-related organisational processes are modelled and described.</w:t>
      </w:r>
    </w:p>
    <w:p w:rsidR="00000A41" w:rsidRDefault="0060176D" w:rsidP="00000A41">
      <w:pPr>
        <w:pStyle w:val="Heading2"/>
      </w:pPr>
      <w:bookmarkStart w:id="24" w:name="_Toc484776263"/>
      <w:bookmarkStart w:id="25" w:name="_Toc368334027"/>
      <w:bookmarkStart w:id="26" w:name="_Toc378869195"/>
      <w:bookmarkStart w:id="27" w:name="_Toc378869236"/>
      <w:bookmarkStart w:id="28" w:name="_Toc378871162"/>
      <w:bookmarkStart w:id="29" w:name="_Toc378871871"/>
      <w:r>
        <w:t>Audience</w:t>
      </w:r>
      <w:bookmarkEnd w:id="24"/>
      <w:r w:rsidR="00000A41" w:rsidRPr="00C833D8">
        <w:t xml:space="preserve"> </w:t>
      </w:r>
      <w:bookmarkEnd w:id="25"/>
      <w:bookmarkEnd w:id="26"/>
      <w:bookmarkEnd w:id="27"/>
      <w:bookmarkEnd w:id="28"/>
      <w:bookmarkEnd w:id="29"/>
    </w:p>
    <w:p w:rsidR="00F85DBB" w:rsidRDefault="0060176D" w:rsidP="00F3064D">
      <w:r w:rsidRPr="0060176D">
        <w:t xml:space="preserve">The Business Process Model Document provides a high-level overview on the processes </w:t>
      </w:r>
    </w:p>
    <w:p w:rsidR="00F85DBB" w:rsidRPr="00F85DBB" w:rsidRDefault="00F85DBB" w:rsidP="00BB0EA5">
      <w:pPr>
        <w:pStyle w:val="ListParagraph"/>
        <w:numPr>
          <w:ilvl w:val="0"/>
          <w:numId w:val="40"/>
        </w:numPr>
        <w:rPr>
          <w:color w:val="000000"/>
        </w:rPr>
      </w:pPr>
      <w:r>
        <w:rPr>
          <w:color w:val="000000"/>
        </w:rPr>
        <w:t>Defined by DG-S that support the governance of the CASPER platform,</w:t>
      </w:r>
    </w:p>
    <w:p w:rsidR="00F85DBB" w:rsidRPr="00F85DBB" w:rsidRDefault="00F85DBB" w:rsidP="00BB0EA5">
      <w:pPr>
        <w:pStyle w:val="ListParagraph"/>
        <w:numPr>
          <w:ilvl w:val="0"/>
          <w:numId w:val="40"/>
        </w:numPr>
        <w:rPr>
          <w:color w:val="000000"/>
        </w:rPr>
      </w:pPr>
      <w:r>
        <w:t xml:space="preserve">To be </w:t>
      </w:r>
      <w:r w:rsidR="0060176D" w:rsidRPr="0060176D">
        <w:t xml:space="preserve">implemented in </w:t>
      </w:r>
      <w:r w:rsidR="0060176D">
        <w:t>CASPER</w:t>
      </w:r>
      <w:r>
        <w:t>.</w:t>
      </w:r>
    </w:p>
    <w:p w:rsidR="00961D54" w:rsidRPr="00F85DBB" w:rsidRDefault="00F85DBB" w:rsidP="00F85DBB">
      <w:pPr>
        <w:rPr>
          <w:color w:val="000000"/>
        </w:rPr>
      </w:pPr>
      <w:r>
        <w:t>It a</w:t>
      </w:r>
      <w:r w:rsidR="0060176D" w:rsidRPr="0060176D">
        <w:t>ddresses</w:t>
      </w:r>
      <w:r>
        <w:t xml:space="preserve"> business users as well as</w:t>
      </w:r>
      <w:r w:rsidR="0060176D" w:rsidRPr="0060176D">
        <w:t xml:space="preserve"> developers getting to know the activities that are executed within the processes</w:t>
      </w:r>
      <w:r w:rsidR="001236EC">
        <w:t xml:space="preserve"> related to CASPER</w:t>
      </w:r>
      <w:r>
        <w:t>. The process descriptions as well as the respective models give</w:t>
      </w:r>
      <w:r w:rsidR="0060176D" w:rsidRPr="0060176D">
        <w:t xml:space="preserve"> a deeper inside what happens within the execution of </w:t>
      </w:r>
      <w:r>
        <w:t>the manual, semi-automated and fully</w:t>
      </w:r>
      <w:r w:rsidR="0060176D" w:rsidRPr="0060176D">
        <w:t xml:space="preserve"> automated </w:t>
      </w:r>
      <w:r w:rsidR="0060176D">
        <w:t>business process</w:t>
      </w:r>
      <w:r>
        <w:t>es</w:t>
      </w:r>
      <w:r>
        <w:rPr>
          <w:color w:val="000000"/>
        </w:rPr>
        <w:t xml:space="preserve"> around and within the CASPER platform.</w:t>
      </w:r>
    </w:p>
    <w:p w:rsidR="004F5514" w:rsidRPr="00AC1AC7" w:rsidRDefault="004F5514" w:rsidP="004F5514">
      <w:pPr>
        <w:pStyle w:val="Heading2"/>
        <w:tabs>
          <w:tab w:val="clear" w:pos="0"/>
          <w:tab w:val="num" w:pos="567"/>
        </w:tabs>
        <w:spacing w:before="240"/>
        <w:ind w:left="567" w:hanging="567"/>
        <w:jc w:val="left"/>
      </w:pPr>
      <w:bookmarkStart w:id="30" w:name="_Toc477528533"/>
      <w:bookmarkStart w:id="31" w:name="_Toc484776264"/>
      <w:r w:rsidRPr="00AC1AC7">
        <w:t>Reference documents</w:t>
      </w:r>
      <w:bookmarkEnd w:id="30"/>
      <w:bookmarkEnd w:id="31"/>
    </w:p>
    <w:tbl>
      <w:tblPr>
        <w:tblW w:w="0" w:type="auto"/>
        <w:tblInd w:w="108" w:type="dxa"/>
        <w:tblLook w:val="04A0" w:firstRow="1" w:lastRow="0" w:firstColumn="1" w:lastColumn="0" w:noHBand="0" w:noVBand="1"/>
      </w:tblPr>
      <w:tblGrid>
        <w:gridCol w:w="3648"/>
        <w:gridCol w:w="5486"/>
      </w:tblGrid>
      <w:tr w:rsidR="004F5514" w:rsidRPr="00AC1AC7" w:rsidTr="00D00518">
        <w:tc>
          <w:tcPr>
            <w:tcW w:w="3648" w:type="dxa"/>
            <w:shd w:val="clear" w:color="auto" w:fill="8DB3E2" w:themeFill="text2" w:themeFillTint="66"/>
          </w:tcPr>
          <w:p w:rsidR="004F5514" w:rsidRPr="00AC1AC7" w:rsidRDefault="004F5514" w:rsidP="00D00518">
            <w:pPr>
              <w:spacing w:before="0"/>
            </w:pPr>
            <w:r w:rsidRPr="00AC1AC7">
              <w:t>File name</w:t>
            </w:r>
          </w:p>
        </w:tc>
        <w:tc>
          <w:tcPr>
            <w:tcW w:w="5486" w:type="dxa"/>
            <w:shd w:val="clear" w:color="auto" w:fill="8DB3E2" w:themeFill="text2" w:themeFillTint="66"/>
          </w:tcPr>
          <w:p w:rsidR="004F5514" w:rsidRPr="00AC1AC7" w:rsidRDefault="004F5514" w:rsidP="00D00518">
            <w:pPr>
              <w:spacing w:before="0"/>
            </w:pPr>
            <w:r w:rsidRPr="00AC1AC7">
              <w:t>Path</w:t>
            </w:r>
          </w:p>
        </w:tc>
      </w:tr>
      <w:tr w:rsidR="004F5514" w:rsidRPr="00AC1AC7" w:rsidTr="00D00518">
        <w:tc>
          <w:tcPr>
            <w:tcW w:w="3648" w:type="dxa"/>
          </w:tcPr>
          <w:p w:rsidR="004F5514" w:rsidRPr="000A34D9" w:rsidRDefault="004F5514" w:rsidP="004F5514">
            <w:pPr>
              <w:spacing w:before="0"/>
              <w:rPr>
                <w:rFonts w:cs="Arial"/>
              </w:rPr>
            </w:pPr>
            <w:r w:rsidRPr="000A34D9">
              <w:rPr>
                <w:rFonts w:cs="Arial"/>
                <w:bCs/>
                <w:sz w:val="18"/>
                <w:szCs w:val="18"/>
              </w:rPr>
              <w:t>CASPER High-level requirements</w:t>
            </w:r>
          </w:p>
        </w:tc>
        <w:tc>
          <w:tcPr>
            <w:tcW w:w="5486" w:type="dxa"/>
          </w:tcPr>
          <w:p w:rsidR="004F5514" w:rsidRPr="00AC1AC7" w:rsidRDefault="00083B19" w:rsidP="00D00518">
            <w:pPr>
              <w:spacing w:before="0"/>
            </w:pPr>
            <w:hyperlink r:id="rId22" w:history="1">
              <w:r w:rsidR="004F5514" w:rsidRPr="004F5514">
                <w:rPr>
                  <w:rStyle w:val="Hyperlink"/>
                  <w:rFonts w:ascii="Times New Roman" w:hAnsi="Times New Roman" w:cs="Times New Roman"/>
                  <w:bCs/>
                </w:rPr>
                <w:t>https://darwin.escb.eu/livelink/livelink/overview/175785691</w:t>
              </w:r>
            </w:hyperlink>
          </w:p>
        </w:tc>
      </w:tr>
      <w:tr w:rsidR="004F5514" w:rsidRPr="00AC1AC7" w:rsidTr="00D00518">
        <w:tc>
          <w:tcPr>
            <w:tcW w:w="3648" w:type="dxa"/>
          </w:tcPr>
          <w:p w:rsidR="004F5514" w:rsidRPr="000A34D9" w:rsidRDefault="004F5514" w:rsidP="00D00518">
            <w:pPr>
              <w:spacing w:before="0"/>
              <w:rPr>
                <w:rFonts w:cs="Arial"/>
                <w:bCs/>
                <w:sz w:val="18"/>
                <w:szCs w:val="18"/>
              </w:rPr>
            </w:pPr>
            <w:r w:rsidRPr="000A34D9">
              <w:rPr>
                <w:rFonts w:cs="Arial"/>
                <w:bCs/>
                <w:sz w:val="18"/>
                <w:szCs w:val="18"/>
              </w:rPr>
              <w:lastRenderedPageBreak/>
              <w:t>CASPER Detailed User Requirements</w:t>
            </w:r>
          </w:p>
        </w:tc>
        <w:tc>
          <w:tcPr>
            <w:tcW w:w="5486" w:type="dxa"/>
          </w:tcPr>
          <w:p w:rsidR="004F5514" w:rsidRDefault="00083B19" w:rsidP="00D00518">
            <w:pPr>
              <w:spacing w:before="0"/>
            </w:pPr>
            <w:hyperlink r:id="rId23" w:history="1">
              <w:r w:rsidR="004F5514" w:rsidRPr="004F5514">
                <w:rPr>
                  <w:rStyle w:val="Hyperlink"/>
                  <w:rFonts w:ascii="Times New Roman" w:hAnsi="Times New Roman" w:cs="Times New Roman"/>
                  <w:bCs/>
                </w:rPr>
                <w:t>https://darwin.escb.eu/livelink/livelink/overview/181657359</w:t>
              </w:r>
            </w:hyperlink>
          </w:p>
        </w:tc>
      </w:tr>
      <w:tr w:rsidR="009B127D" w:rsidRPr="00AC1AC7" w:rsidTr="00D00518">
        <w:tc>
          <w:tcPr>
            <w:tcW w:w="3648" w:type="dxa"/>
          </w:tcPr>
          <w:p w:rsidR="009B127D" w:rsidRPr="000A34D9" w:rsidRDefault="00083B19" w:rsidP="00D00518">
            <w:pPr>
              <w:spacing w:before="0"/>
              <w:rPr>
                <w:rFonts w:cs="Arial"/>
                <w:bCs/>
                <w:sz w:val="18"/>
                <w:szCs w:val="18"/>
              </w:rPr>
            </w:pPr>
            <w:hyperlink r:id="rId24" w:history="1">
              <w:r w:rsidR="009B127D" w:rsidRPr="000A34D9">
                <w:rPr>
                  <w:rFonts w:cs="Arial"/>
                  <w:bCs/>
                  <w:sz w:val="18"/>
                  <w:szCs w:val="18"/>
                </w:rPr>
                <w:t>CASPER - Organisational Considerations</w:t>
              </w:r>
            </w:hyperlink>
          </w:p>
        </w:tc>
        <w:tc>
          <w:tcPr>
            <w:tcW w:w="5486" w:type="dxa"/>
          </w:tcPr>
          <w:p w:rsidR="009B127D" w:rsidRDefault="009B127D" w:rsidP="00D00518">
            <w:pPr>
              <w:spacing w:before="0"/>
              <w:rPr>
                <w:rStyle w:val="Hyperlink"/>
                <w:rFonts w:ascii="Times New Roman" w:hAnsi="Times New Roman" w:cs="Times New Roman"/>
                <w:bCs/>
              </w:rPr>
            </w:pPr>
            <w:r w:rsidRPr="009B127D">
              <w:rPr>
                <w:rStyle w:val="Hyperlink"/>
                <w:rFonts w:ascii="Times New Roman" w:hAnsi="Times New Roman" w:cs="Times New Roman"/>
                <w:bCs/>
              </w:rPr>
              <w:t>https://darwin.escb.eu/livelink/livelink/overview/188395746</w:t>
            </w:r>
          </w:p>
        </w:tc>
      </w:tr>
      <w:tr w:rsidR="004F5514" w:rsidRPr="00AC1AC7" w:rsidTr="00D00518">
        <w:tc>
          <w:tcPr>
            <w:tcW w:w="3648" w:type="dxa"/>
          </w:tcPr>
          <w:p w:rsidR="004F5514" w:rsidRPr="000A34D9" w:rsidRDefault="004F5514" w:rsidP="00D00518">
            <w:pPr>
              <w:spacing w:before="0"/>
              <w:rPr>
                <w:rFonts w:cs="Arial"/>
                <w:bCs/>
                <w:sz w:val="18"/>
                <w:szCs w:val="18"/>
              </w:rPr>
            </w:pPr>
            <w:r w:rsidRPr="000A34D9">
              <w:rPr>
                <w:rFonts w:cs="Arial"/>
                <w:bCs/>
                <w:sz w:val="18"/>
                <w:szCs w:val="18"/>
              </w:rPr>
              <w:t>CASPER IT Architecture Frame</w:t>
            </w:r>
          </w:p>
        </w:tc>
        <w:tc>
          <w:tcPr>
            <w:tcW w:w="5486" w:type="dxa"/>
          </w:tcPr>
          <w:p w:rsidR="004F5514" w:rsidRPr="00AC1AC7" w:rsidRDefault="00083B19" w:rsidP="00D00518">
            <w:pPr>
              <w:spacing w:before="0"/>
            </w:pPr>
            <w:hyperlink r:id="rId25" w:history="1">
              <w:r w:rsidR="004F5514" w:rsidRPr="004F5514">
                <w:rPr>
                  <w:rStyle w:val="Hyperlink"/>
                  <w:rFonts w:ascii="Times New Roman" w:hAnsi="Times New Roman" w:cs="Times New Roman"/>
                  <w:bCs/>
                </w:rPr>
                <w:t>https://darwin.escb.eu/livelink/livelink/overview/186943309</w:t>
              </w:r>
            </w:hyperlink>
          </w:p>
        </w:tc>
      </w:tr>
      <w:tr w:rsidR="004F5514" w:rsidRPr="00AC1AC7" w:rsidTr="00D00518">
        <w:tc>
          <w:tcPr>
            <w:tcW w:w="3648" w:type="dxa"/>
          </w:tcPr>
          <w:p w:rsidR="004F5514" w:rsidRPr="000A34D9" w:rsidRDefault="004F5514" w:rsidP="00D00518">
            <w:pPr>
              <w:spacing w:before="0"/>
              <w:rPr>
                <w:rFonts w:cs="Arial"/>
                <w:bCs/>
                <w:sz w:val="18"/>
                <w:szCs w:val="18"/>
              </w:rPr>
            </w:pPr>
            <w:r w:rsidRPr="000A34D9">
              <w:rPr>
                <w:rFonts w:cs="Arial"/>
                <w:bCs/>
                <w:sz w:val="18"/>
                <w:szCs w:val="18"/>
              </w:rPr>
              <w:t>CASPER SAD</w:t>
            </w:r>
          </w:p>
        </w:tc>
        <w:tc>
          <w:tcPr>
            <w:tcW w:w="5486" w:type="dxa"/>
          </w:tcPr>
          <w:p w:rsidR="004F5514" w:rsidRPr="001F3605" w:rsidRDefault="00083B19" w:rsidP="001F3605">
            <w:pPr>
              <w:rPr>
                <w:color w:val="1F497D"/>
              </w:rPr>
            </w:pPr>
            <w:hyperlink r:id="rId26" w:history="1">
              <w:r w:rsidR="001F3605" w:rsidRPr="001F3605">
                <w:rPr>
                  <w:rStyle w:val="Hyperlink"/>
                  <w:rFonts w:ascii="Times New Roman" w:hAnsi="Times New Roman" w:cs="Times New Roman"/>
                  <w:bCs/>
                </w:rPr>
                <w:t>https://darwin.escb.eu/livelink/livelink/overview/190430216</w:t>
              </w:r>
            </w:hyperlink>
          </w:p>
        </w:tc>
      </w:tr>
      <w:tr w:rsidR="00D430A8" w:rsidRPr="00AC1AC7" w:rsidTr="00D00518">
        <w:tc>
          <w:tcPr>
            <w:tcW w:w="3648" w:type="dxa"/>
          </w:tcPr>
          <w:p w:rsidR="00D430A8" w:rsidRPr="000A34D9" w:rsidRDefault="00D430A8" w:rsidP="00D00518">
            <w:pPr>
              <w:spacing w:before="0"/>
              <w:rPr>
                <w:rFonts w:cs="Arial"/>
                <w:bCs/>
                <w:sz w:val="18"/>
                <w:szCs w:val="18"/>
              </w:rPr>
            </w:pPr>
            <w:r>
              <w:rPr>
                <w:rFonts w:cs="Arial"/>
                <w:bCs/>
                <w:sz w:val="18"/>
                <w:szCs w:val="18"/>
              </w:rPr>
              <w:t>CASPER Test strategy</w:t>
            </w:r>
          </w:p>
        </w:tc>
        <w:tc>
          <w:tcPr>
            <w:tcW w:w="5486" w:type="dxa"/>
          </w:tcPr>
          <w:p w:rsidR="00D430A8" w:rsidRDefault="00083B19" w:rsidP="001F3605">
            <w:hyperlink r:id="rId27" w:history="1">
              <w:r w:rsidR="00D430A8" w:rsidRPr="00D430A8">
                <w:rPr>
                  <w:rStyle w:val="Hyperlink"/>
                  <w:rFonts w:ascii="Times New Roman" w:hAnsi="Times New Roman" w:cs="Times New Roman"/>
                  <w:bCs/>
                </w:rPr>
                <w:t>https://darwin.escb.eu/livelink/livelink/overview/194136021</w:t>
              </w:r>
            </w:hyperlink>
          </w:p>
        </w:tc>
      </w:tr>
    </w:tbl>
    <w:p w:rsidR="0060176D" w:rsidRDefault="0060176D" w:rsidP="0060176D">
      <w:pPr>
        <w:pStyle w:val="Heading2"/>
      </w:pPr>
      <w:bookmarkStart w:id="32" w:name="_Ref478126838"/>
      <w:bookmarkStart w:id="33" w:name="_Toc484776265"/>
      <w:r>
        <w:t>User Roles</w:t>
      </w:r>
      <w:bookmarkEnd w:id="32"/>
      <w:bookmarkEnd w:id="33"/>
    </w:p>
    <w:p w:rsidR="0060176D" w:rsidRPr="00AC1AC7" w:rsidRDefault="0060176D" w:rsidP="0060176D">
      <w:pPr>
        <w:spacing w:after="240"/>
      </w:pPr>
      <w:r w:rsidRPr="00AC1AC7">
        <w:t xml:space="preserve">Roles are introduced to get a picture from the future end-users of the system by introducing archetypical user profiles, as examples of the kind of users that would interact with CASPER. Roles will help to understand the business requirements </w:t>
      </w:r>
      <w:r w:rsidR="004915DE">
        <w:t xml:space="preserve">and related processes </w:t>
      </w:r>
      <w:r w:rsidRPr="00AC1AC7">
        <w:t>by giving an idea which users are going to use it and wh</w:t>
      </w:r>
      <w:r>
        <w:t>at</w:t>
      </w:r>
      <w:r w:rsidRPr="00AC1AC7">
        <w:t xml:space="preserve"> motivation they will have for using the software.</w:t>
      </w:r>
      <w:r w:rsidRPr="00B558A9">
        <w:t xml:space="preserve"> </w:t>
      </w:r>
      <w:r>
        <w:t>The list of roles should not be intended as final, but only illustrative at this stage.</w:t>
      </w:r>
      <w:r w:rsidR="004915DE">
        <w:t xml:space="preserve"> The roles will often be reused as actors within the </w:t>
      </w:r>
      <w:proofErr w:type="spellStart"/>
      <w:r w:rsidR="004915DE">
        <w:t>ArchiMate</w:t>
      </w:r>
      <w:proofErr w:type="spellEnd"/>
      <w:r w:rsidR="004915DE">
        <w:t xml:space="preserve"> models.</w:t>
      </w:r>
    </w:p>
    <w:tbl>
      <w:tblPr>
        <w:tblW w:w="0" w:type="auto"/>
        <w:tblInd w:w="108" w:type="dxa"/>
        <w:tblBorders>
          <w:top w:val="dashed" w:sz="4" w:space="0" w:color="548DD4" w:themeColor="text2" w:themeTint="99"/>
          <w:left w:val="dashed" w:sz="4" w:space="0" w:color="548DD4" w:themeColor="text2" w:themeTint="99"/>
          <w:bottom w:val="dashed" w:sz="4" w:space="0" w:color="548DD4" w:themeColor="text2" w:themeTint="99"/>
          <w:right w:val="dashed" w:sz="4" w:space="0" w:color="548DD4" w:themeColor="text2" w:themeTint="99"/>
          <w:insideH w:val="dashed" w:sz="4" w:space="0" w:color="548DD4" w:themeColor="text2" w:themeTint="99"/>
          <w:insideV w:val="dashed" w:sz="4" w:space="0" w:color="548DD4" w:themeColor="text2" w:themeTint="99"/>
        </w:tblBorders>
        <w:tblLook w:val="04A0" w:firstRow="1" w:lastRow="0" w:firstColumn="1" w:lastColumn="0" w:noHBand="0" w:noVBand="1"/>
      </w:tblPr>
      <w:tblGrid>
        <w:gridCol w:w="1714"/>
        <w:gridCol w:w="3673"/>
        <w:gridCol w:w="3792"/>
      </w:tblGrid>
      <w:tr w:rsidR="00C50302" w:rsidRPr="00AC1AC7" w:rsidTr="004915DE">
        <w:tc>
          <w:tcPr>
            <w:tcW w:w="1714" w:type="dxa"/>
            <w:shd w:val="clear" w:color="auto" w:fill="8DB3E2" w:themeFill="text2" w:themeFillTint="66"/>
          </w:tcPr>
          <w:p w:rsidR="00C50302" w:rsidRPr="00AC1AC7" w:rsidRDefault="00C50302" w:rsidP="00C50302">
            <w:pPr>
              <w:spacing w:line="276" w:lineRule="auto"/>
              <w:jc w:val="left"/>
              <w:rPr>
                <w:sz w:val="18"/>
              </w:rPr>
            </w:pPr>
            <w:r w:rsidRPr="00AC1AC7">
              <w:rPr>
                <w:sz w:val="18"/>
              </w:rPr>
              <w:t>Role</w:t>
            </w:r>
            <w:r>
              <w:rPr>
                <w:rStyle w:val="FootnoteReference"/>
                <w:sz w:val="18"/>
              </w:rPr>
              <w:footnoteReference w:id="1"/>
            </w:r>
          </w:p>
        </w:tc>
        <w:tc>
          <w:tcPr>
            <w:tcW w:w="3673" w:type="dxa"/>
            <w:shd w:val="clear" w:color="auto" w:fill="8DB3E2" w:themeFill="text2" w:themeFillTint="66"/>
          </w:tcPr>
          <w:p w:rsidR="00C50302" w:rsidRPr="00AC1AC7" w:rsidRDefault="00C50302" w:rsidP="00C50302">
            <w:pPr>
              <w:spacing w:line="276" w:lineRule="auto"/>
              <w:jc w:val="left"/>
              <w:rPr>
                <w:sz w:val="18"/>
              </w:rPr>
            </w:pPr>
            <w:r w:rsidRPr="00AC1AC7">
              <w:rPr>
                <w:sz w:val="18"/>
              </w:rPr>
              <w:t>User profile</w:t>
            </w:r>
          </w:p>
        </w:tc>
        <w:tc>
          <w:tcPr>
            <w:tcW w:w="3792" w:type="dxa"/>
            <w:shd w:val="clear" w:color="auto" w:fill="8DB3E2" w:themeFill="text2" w:themeFillTint="66"/>
          </w:tcPr>
          <w:p w:rsidR="00C50302" w:rsidRPr="00AC1AC7" w:rsidRDefault="00C50302" w:rsidP="00C50302">
            <w:pPr>
              <w:spacing w:line="276" w:lineRule="auto"/>
              <w:jc w:val="left"/>
              <w:rPr>
                <w:sz w:val="18"/>
              </w:rPr>
            </w:pPr>
            <w:r w:rsidRPr="00AC1AC7">
              <w:rPr>
                <w:sz w:val="18"/>
              </w:rPr>
              <w:t>Motivation</w:t>
            </w:r>
          </w:p>
        </w:tc>
      </w:tr>
      <w:tr w:rsidR="00C50302" w:rsidRPr="00AC1AC7" w:rsidTr="004915DE">
        <w:tc>
          <w:tcPr>
            <w:tcW w:w="1714" w:type="dxa"/>
          </w:tcPr>
          <w:p w:rsidR="00C50302" w:rsidRDefault="00C50302" w:rsidP="00C50302">
            <w:pPr>
              <w:spacing w:line="276" w:lineRule="auto"/>
              <w:jc w:val="left"/>
              <w:rPr>
                <w:sz w:val="18"/>
              </w:rPr>
            </w:pPr>
            <w:r w:rsidRPr="00AC1AC7">
              <w:rPr>
                <w:sz w:val="18"/>
              </w:rPr>
              <w:t>Data expert</w:t>
            </w:r>
          </w:p>
          <w:p w:rsidR="00C50302" w:rsidRPr="00AC1AC7" w:rsidRDefault="00C50302" w:rsidP="00C50302">
            <w:pPr>
              <w:spacing w:line="276" w:lineRule="auto"/>
              <w:jc w:val="left"/>
              <w:rPr>
                <w:sz w:val="18"/>
              </w:rPr>
            </w:pPr>
            <w:r>
              <w:rPr>
                <w:sz w:val="18"/>
              </w:rPr>
              <w:t>(CBA)</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is responsible for setting up data collections</w:t>
            </w:r>
          </w:p>
          <w:p w:rsidR="00C50302" w:rsidRPr="00AC1AC7" w:rsidRDefault="00C50302" w:rsidP="00C50302">
            <w:pPr>
              <w:pStyle w:val="ListParagraph"/>
              <w:numPr>
                <w:ilvl w:val="0"/>
                <w:numId w:val="9"/>
              </w:numPr>
              <w:spacing w:line="276" w:lineRule="auto"/>
              <w:ind w:left="163" w:hanging="163"/>
              <w:jc w:val="left"/>
              <w:rPr>
                <w:sz w:val="18"/>
              </w:rPr>
            </w:pPr>
            <w:r>
              <w:rPr>
                <w:sz w:val="18"/>
              </w:rPr>
              <w:t xml:space="preserve">ideally </w:t>
            </w:r>
            <w:r w:rsidRPr="00AC1AC7">
              <w:rPr>
                <w:sz w:val="18"/>
              </w:rPr>
              <w:t>has got experience in software development</w:t>
            </w:r>
          </w:p>
          <w:p w:rsidR="00C50302" w:rsidRPr="00AC1AC7" w:rsidRDefault="00C50302" w:rsidP="00C50302">
            <w:pPr>
              <w:pStyle w:val="ListParagraph"/>
              <w:numPr>
                <w:ilvl w:val="0"/>
                <w:numId w:val="9"/>
              </w:numPr>
              <w:spacing w:line="276" w:lineRule="auto"/>
              <w:ind w:left="163" w:hanging="163"/>
              <w:jc w:val="left"/>
              <w:rPr>
                <w:sz w:val="18"/>
              </w:rPr>
            </w:pPr>
            <w:r>
              <w:rPr>
                <w:sz w:val="18"/>
              </w:rPr>
              <w:t xml:space="preserve">has managed </w:t>
            </w:r>
            <w:r w:rsidRPr="00AC1AC7">
              <w:rPr>
                <w:sz w:val="18"/>
              </w:rPr>
              <w:t>previous data collections successfully</w:t>
            </w:r>
            <w:r>
              <w:rPr>
                <w:sz w:val="18"/>
              </w:rPr>
              <w:t xml:space="preserve"> and has received any relevant training</w:t>
            </w:r>
          </w:p>
          <w:p w:rsidR="00C50302" w:rsidRPr="00AC1AC7" w:rsidRDefault="00C50302" w:rsidP="00C50302">
            <w:pPr>
              <w:pStyle w:val="ListParagraph"/>
              <w:numPr>
                <w:ilvl w:val="0"/>
                <w:numId w:val="9"/>
              </w:numPr>
              <w:spacing w:line="276" w:lineRule="auto"/>
              <w:ind w:left="163" w:hanging="163"/>
              <w:jc w:val="left"/>
              <w:rPr>
                <w:sz w:val="18"/>
              </w:rPr>
            </w:pPr>
            <w:r>
              <w:rPr>
                <w:sz w:val="18"/>
              </w:rPr>
              <w:t>wants to</w:t>
            </w:r>
            <w:r w:rsidRPr="00AC1AC7">
              <w:rPr>
                <w:sz w:val="18"/>
              </w:rPr>
              <w:t xml:space="preserve"> </w:t>
            </w:r>
            <w:r>
              <w:rPr>
                <w:sz w:val="18"/>
              </w:rPr>
              <w:t>ensure</w:t>
            </w:r>
            <w:r w:rsidRPr="00AC1AC7">
              <w:rPr>
                <w:sz w:val="18"/>
              </w:rPr>
              <w:t xml:space="preserve"> the customers’ needs</w:t>
            </w:r>
            <w:r>
              <w:rPr>
                <w:sz w:val="18"/>
              </w:rPr>
              <w:t xml:space="preserve"> are met</w:t>
            </w:r>
          </w:p>
        </w:tc>
        <w:tc>
          <w:tcPr>
            <w:tcW w:w="3792" w:type="dxa"/>
          </w:tcPr>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expects to decrease manual effort with the introduction of the new software</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has high requirements related to flexibility and adaptability</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won’t be challenged when confronted with some complexity related to rule definitions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to be guided through the system either by the system itself or by comprehensive documentation</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t>Data service expert</w:t>
            </w:r>
            <w:r>
              <w:rPr>
                <w:sz w:val="18"/>
              </w:rPr>
              <w:t xml:space="preserve"> (CBA/CO)</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is responsible to monitor the data collection related to data quality and completeness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prepares daily reports on the status of the overall data collection before and after the remittance date</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expects a system that supports the task in monitoring the submissions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to see all expected and received submission with the result of the data quality assessment</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needs to be able to </w:t>
            </w:r>
            <w:r>
              <w:rPr>
                <w:sz w:val="18"/>
              </w:rPr>
              <w:t>view</w:t>
            </w:r>
            <w:r w:rsidRPr="00AC1AC7">
              <w:rPr>
                <w:sz w:val="18"/>
              </w:rPr>
              <w:t xml:space="preserve"> statistics </w:t>
            </w:r>
            <w:r>
              <w:rPr>
                <w:sz w:val="18"/>
              </w:rPr>
              <w:t xml:space="preserve">and </w:t>
            </w:r>
            <w:r w:rsidRPr="00AC1AC7">
              <w:rPr>
                <w:sz w:val="18"/>
              </w:rPr>
              <w:t>dashboards based on the submission metadata</w:t>
            </w:r>
          </w:p>
        </w:tc>
      </w:tr>
      <w:tr w:rsidR="00C50302" w:rsidRPr="00AC1AC7" w:rsidTr="004915DE">
        <w:tc>
          <w:tcPr>
            <w:tcW w:w="1714" w:type="dxa"/>
          </w:tcPr>
          <w:p w:rsidR="00C50302" w:rsidRDefault="00C50302" w:rsidP="00C50302">
            <w:pPr>
              <w:spacing w:line="276" w:lineRule="auto"/>
              <w:jc w:val="left"/>
              <w:rPr>
                <w:sz w:val="18"/>
              </w:rPr>
            </w:pPr>
            <w:r w:rsidRPr="00AC1AC7">
              <w:rPr>
                <w:sz w:val="18"/>
              </w:rPr>
              <w:t>Data administrator</w:t>
            </w:r>
          </w:p>
          <w:p w:rsidR="00C50302" w:rsidRPr="00AC1AC7" w:rsidRDefault="00C50302" w:rsidP="00C50302">
            <w:pPr>
              <w:spacing w:line="276" w:lineRule="auto"/>
              <w:jc w:val="left"/>
              <w:rPr>
                <w:sz w:val="18"/>
              </w:rPr>
            </w:pPr>
            <w:r>
              <w:rPr>
                <w:sz w:val="18"/>
              </w:rPr>
              <w:lastRenderedPageBreak/>
              <w:t>(CST)</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lastRenderedPageBreak/>
              <w:t xml:space="preserve">checks that the defined governance </w:t>
            </w:r>
            <w:r w:rsidRPr="00AC1AC7">
              <w:rPr>
                <w:sz w:val="18"/>
              </w:rPr>
              <w:lastRenderedPageBreak/>
              <w:t>processes were followed before the start of new data collections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needs to ensure that the setup of a data collection has no negative impact on existing data collections</w:t>
            </w:r>
          </w:p>
          <w:p w:rsidR="00C50302" w:rsidRDefault="00C50302" w:rsidP="00C50302">
            <w:pPr>
              <w:pStyle w:val="ListParagraph"/>
              <w:numPr>
                <w:ilvl w:val="0"/>
                <w:numId w:val="9"/>
              </w:numPr>
              <w:spacing w:line="276" w:lineRule="auto"/>
              <w:ind w:left="163" w:hanging="163"/>
              <w:jc w:val="left"/>
              <w:rPr>
                <w:sz w:val="18"/>
              </w:rPr>
            </w:pPr>
            <w:r w:rsidRPr="00AC1AC7">
              <w:rPr>
                <w:sz w:val="18"/>
              </w:rPr>
              <w:t xml:space="preserve">approves a new or updated data collection </w:t>
            </w:r>
          </w:p>
          <w:p w:rsidR="00C50302" w:rsidRPr="00AC1AC7" w:rsidRDefault="00C50302" w:rsidP="00C50302">
            <w:pPr>
              <w:pStyle w:val="ListParagraph"/>
              <w:numPr>
                <w:ilvl w:val="0"/>
                <w:numId w:val="9"/>
              </w:numPr>
              <w:spacing w:line="276" w:lineRule="auto"/>
              <w:ind w:left="163" w:hanging="163"/>
              <w:jc w:val="left"/>
              <w:rPr>
                <w:sz w:val="18"/>
              </w:rPr>
            </w:pPr>
            <w:r>
              <w:rPr>
                <w:sz w:val="18"/>
              </w:rPr>
              <w:t>assigns access rights to internal and external users</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lastRenderedPageBreak/>
              <w:t xml:space="preserve">expects that the configuration has been </w:t>
            </w:r>
            <w:r w:rsidRPr="00AC1AC7">
              <w:rPr>
                <w:sz w:val="18"/>
              </w:rPr>
              <w:lastRenderedPageBreak/>
              <w:t>thoroughly prepared by the data expert</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wants to </w:t>
            </w:r>
            <w:r>
              <w:rPr>
                <w:sz w:val="18"/>
              </w:rPr>
              <w:t>en</w:t>
            </w:r>
            <w:r w:rsidRPr="00AC1AC7">
              <w:rPr>
                <w:sz w:val="18"/>
              </w:rPr>
              <w:t>sure that the process steps were correctly executed for the initiation of a data collection</w:t>
            </w:r>
          </w:p>
          <w:p w:rsidR="00C50302" w:rsidRDefault="00C50302" w:rsidP="00C50302">
            <w:pPr>
              <w:pStyle w:val="ListParagraph"/>
              <w:numPr>
                <w:ilvl w:val="0"/>
                <w:numId w:val="9"/>
              </w:numPr>
              <w:spacing w:line="276" w:lineRule="auto"/>
              <w:ind w:left="163" w:hanging="163"/>
              <w:jc w:val="left"/>
              <w:rPr>
                <w:sz w:val="18"/>
              </w:rPr>
            </w:pPr>
            <w:r w:rsidRPr="00AC1AC7">
              <w:rPr>
                <w:sz w:val="18"/>
              </w:rPr>
              <w:t>needs to have proof that the data collection was tested sufficiently before the go-live</w:t>
            </w:r>
          </w:p>
          <w:p w:rsidR="00C50302" w:rsidRPr="00AC1AC7" w:rsidRDefault="00C50302" w:rsidP="00C50302">
            <w:pPr>
              <w:pStyle w:val="ListParagraph"/>
              <w:numPr>
                <w:ilvl w:val="0"/>
                <w:numId w:val="9"/>
              </w:numPr>
              <w:spacing w:line="276" w:lineRule="auto"/>
              <w:ind w:left="163" w:hanging="163"/>
              <w:jc w:val="left"/>
              <w:rPr>
                <w:sz w:val="18"/>
              </w:rPr>
            </w:pPr>
            <w:r>
              <w:rPr>
                <w:sz w:val="18"/>
              </w:rPr>
              <w:t>strives for consistency of concepts and reduced reporting burden across data collections</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lastRenderedPageBreak/>
              <w:t>NCA</w:t>
            </w:r>
            <w:r w:rsidRPr="00421A89">
              <w:rPr>
                <w:sz w:val="18"/>
              </w:rPr>
              <w:t>/NCB</w:t>
            </w:r>
            <w:r w:rsidRPr="00AC1AC7">
              <w:rPr>
                <w:sz w:val="18"/>
              </w:rPr>
              <w:t xml:space="preserve"> data service</w:t>
            </w:r>
            <w:r>
              <w:rPr>
                <w:sz w:val="18"/>
              </w:rPr>
              <w:t xml:space="preserve"> (RA)</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works at a NCA</w:t>
            </w:r>
            <w:r>
              <w:rPr>
                <w:sz w:val="18"/>
              </w:rPr>
              <w:t xml:space="preserve"> or a NCB</w:t>
            </w:r>
            <w:r w:rsidRPr="00AC1AC7">
              <w:rPr>
                <w:sz w:val="18"/>
              </w:rPr>
              <w:t xml:space="preserve"> </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submits regularly the data which were received from reporting institutions to the ECB</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relies on the manual data submission channel due to the fact that some implementation is still ongoing to enable an automated submission</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a system easy to be used</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expects to be able to upload files for all institutions in one step</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needs an overview on the submitted files and their validation status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to be informed about delays</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t xml:space="preserve">IT </w:t>
            </w:r>
            <w:r>
              <w:rPr>
                <w:sz w:val="18"/>
              </w:rPr>
              <w:t>technical expert (RA)</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works at a NCA</w:t>
            </w:r>
            <w:r w:rsidRPr="00421A89">
              <w:rPr>
                <w:sz w:val="18"/>
              </w:rPr>
              <w:t>/NCB</w:t>
            </w:r>
            <w:r w:rsidRPr="00AC1AC7">
              <w:rPr>
                <w:sz w:val="18"/>
              </w:rPr>
              <w:t xml:space="preserve"> or a reporting institution as IT project manager</w:t>
            </w:r>
          </w:p>
          <w:p w:rsidR="00C50302" w:rsidRPr="00683454" w:rsidRDefault="00C50302" w:rsidP="00C50302">
            <w:pPr>
              <w:pStyle w:val="ListParagraph"/>
              <w:numPr>
                <w:ilvl w:val="0"/>
                <w:numId w:val="9"/>
              </w:numPr>
              <w:spacing w:line="276" w:lineRule="auto"/>
              <w:ind w:left="163" w:hanging="163"/>
              <w:jc w:val="left"/>
              <w:rPr>
                <w:sz w:val="18"/>
              </w:rPr>
            </w:pPr>
            <w:r w:rsidRPr="00AC1AC7">
              <w:rPr>
                <w:sz w:val="18"/>
              </w:rPr>
              <w:t>wants to enable the automated submission of ad-hoc data collections to the ECB</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expects a detailed documentation on how to set-up the A2A connectivity to the ECB</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needs to test submissions in the Acceptance environment</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to be informed about data reception and possible errors identified by the ECB</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would expect to use standard data exchange methods</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t>Bank business professional</w:t>
            </w:r>
            <w:r>
              <w:rPr>
                <w:sz w:val="18"/>
              </w:rPr>
              <w:t xml:space="preserve"> (RA)</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works at a credit institution</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is </w:t>
            </w:r>
            <w:r>
              <w:rPr>
                <w:sz w:val="18"/>
              </w:rPr>
              <w:t xml:space="preserve">a </w:t>
            </w:r>
            <w:r w:rsidRPr="00AC1AC7">
              <w:rPr>
                <w:sz w:val="18"/>
              </w:rPr>
              <w:t>highly skilled business expert</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is requested to fill out </w:t>
            </w:r>
            <w:r>
              <w:rPr>
                <w:sz w:val="18"/>
              </w:rPr>
              <w:t>an</w:t>
            </w:r>
            <w:r w:rsidRPr="00AC1AC7">
              <w:rPr>
                <w:sz w:val="18"/>
              </w:rPr>
              <w:t xml:space="preserve"> online survey</w:t>
            </w:r>
            <w:r>
              <w:rPr>
                <w:sz w:val="18"/>
              </w:rPr>
              <w:t xml:space="preserve"> for the ECB</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wants a system </w:t>
            </w:r>
            <w:r>
              <w:rPr>
                <w:sz w:val="18"/>
              </w:rPr>
              <w:t xml:space="preserve">that’s </w:t>
            </w:r>
            <w:r w:rsidRPr="00AC1AC7">
              <w:rPr>
                <w:sz w:val="18"/>
              </w:rPr>
              <w:t>easy to use</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would like to be guided to the survey, </w:t>
            </w:r>
            <w:r>
              <w:rPr>
                <w:sz w:val="18"/>
              </w:rPr>
              <w:t>e.g.</w:t>
            </w:r>
            <w:r w:rsidRPr="00AC1AC7">
              <w:rPr>
                <w:sz w:val="18"/>
              </w:rPr>
              <w:t xml:space="preserve"> direct link to the web forms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wouldn’t expect to use the software often</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t>Auditor</w:t>
            </w:r>
            <w:r>
              <w:rPr>
                <w:sz w:val="18"/>
              </w:rPr>
              <w:t xml:space="preserve"> or other reporting service providers (RA)</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provides his service to credit institutions</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is </w:t>
            </w:r>
            <w:r>
              <w:rPr>
                <w:sz w:val="18"/>
              </w:rPr>
              <w:t xml:space="preserve">a </w:t>
            </w:r>
            <w:r w:rsidRPr="00AC1AC7">
              <w:rPr>
                <w:sz w:val="18"/>
              </w:rPr>
              <w:t>highly skilled accountant</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is requested to submit data for several credit institutions</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wants a system </w:t>
            </w:r>
            <w:r>
              <w:rPr>
                <w:sz w:val="18"/>
              </w:rPr>
              <w:t xml:space="preserve">that’s </w:t>
            </w:r>
            <w:r w:rsidRPr="00AC1AC7">
              <w:rPr>
                <w:sz w:val="18"/>
              </w:rPr>
              <w:t>easy to use</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expects to be able to upload files for all institutions in one step</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needs an overview on the submitted files and their validation status</w:t>
            </w:r>
          </w:p>
          <w:p w:rsidR="00C50302" w:rsidRDefault="00C50302" w:rsidP="00C50302">
            <w:pPr>
              <w:pStyle w:val="ListParagraph"/>
              <w:numPr>
                <w:ilvl w:val="0"/>
                <w:numId w:val="9"/>
              </w:numPr>
              <w:spacing w:line="276" w:lineRule="auto"/>
              <w:ind w:left="163" w:hanging="163"/>
              <w:jc w:val="left"/>
              <w:rPr>
                <w:sz w:val="18"/>
              </w:rPr>
            </w:pPr>
            <w:r w:rsidRPr="00AC1AC7">
              <w:rPr>
                <w:sz w:val="18"/>
              </w:rPr>
              <w:t>wants to be informed about delays</w:t>
            </w:r>
          </w:p>
          <w:p w:rsidR="00C50302" w:rsidRPr="00AC1AC7" w:rsidRDefault="00C50302" w:rsidP="00C50302">
            <w:pPr>
              <w:pStyle w:val="ListParagraph"/>
              <w:numPr>
                <w:ilvl w:val="0"/>
                <w:numId w:val="9"/>
              </w:numPr>
              <w:spacing w:line="276" w:lineRule="auto"/>
              <w:ind w:left="163" w:hanging="163"/>
              <w:jc w:val="left"/>
              <w:rPr>
                <w:sz w:val="18"/>
              </w:rPr>
            </w:pPr>
            <w:r>
              <w:rPr>
                <w:sz w:val="18"/>
              </w:rPr>
              <w:t>needs</w:t>
            </w:r>
            <w:r w:rsidRPr="00AC1AC7">
              <w:rPr>
                <w:sz w:val="18"/>
              </w:rPr>
              <w:t xml:space="preserve"> to sign-off the submission to the ECB</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t xml:space="preserve">Bank senior manager </w:t>
            </w:r>
            <w:r>
              <w:rPr>
                <w:sz w:val="18"/>
              </w:rPr>
              <w:t>(RA)</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needs to be sure that the data consolidation and internal quality checks are finalised before the data is submitted to the ECB</w:t>
            </w:r>
          </w:p>
        </w:tc>
        <w:tc>
          <w:tcPr>
            <w:tcW w:w="3792"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wants a system </w:t>
            </w:r>
            <w:r>
              <w:rPr>
                <w:sz w:val="18"/>
              </w:rPr>
              <w:t xml:space="preserve">that’s </w:t>
            </w:r>
            <w:r w:rsidRPr="00AC1AC7">
              <w:rPr>
                <w:sz w:val="18"/>
              </w:rPr>
              <w:t>easy to use</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to sign-off the submission to the ECB</w:t>
            </w:r>
          </w:p>
        </w:tc>
      </w:tr>
      <w:tr w:rsidR="00C50302" w:rsidRPr="00AC1AC7" w:rsidTr="004915DE">
        <w:tc>
          <w:tcPr>
            <w:tcW w:w="1714" w:type="dxa"/>
          </w:tcPr>
          <w:p w:rsidR="00C50302" w:rsidRPr="00AC1AC7" w:rsidRDefault="00C50302" w:rsidP="00C50302">
            <w:pPr>
              <w:spacing w:line="276" w:lineRule="auto"/>
              <w:jc w:val="left"/>
              <w:rPr>
                <w:sz w:val="18"/>
              </w:rPr>
            </w:pPr>
            <w:r>
              <w:rPr>
                <w:sz w:val="18"/>
              </w:rPr>
              <w:t>External user administrator (RA)</w:t>
            </w:r>
          </w:p>
        </w:tc>
        <w:tc>
          <w:tcPr>
            <w:tcW w:w="3673" w:type="dxa"/>
          </w:tcPr>
          <w:p w:rsidR="00C50302" w:rsidRPr="00CE5D9F" w:rsidRDefault="00C50302" w:rsidP="00C50302">
            <w:pPr>
              <w:pStyle w:val="ListParagraph"/>
              <w:numPr>
                <w:ilvl w:val="0"/>
                <w:numId w:val="9"/>
              </w:numPr>
              <w:spacing w:line="276" w:lineRule="auto"/>
              <w:ind w:left="163" w:hanging="163"/>
              <w:jc w:val="left"/>
              <w:rPr>
                <w:sz w:val="18"/>
              </w:rPr>
            </w:pPr>
            <w:r w:rsidRPr="00CE5D9F">
              <w:rPr>
                <w:sz w:val="18"/>
              </w:rPr>
              <w:t>grants access to data collections</w:t>
            </w:r>
            <w:r>
              <w:rPr>
                <w:sz w:val="18"/>
              </w:rPr>
              <w:t xml:space="preserve"> related to the reporting entity he is able to manage</w:t>
            </w:r>
          </w:p>
          <w:p w:rsidR="00C50302" w:rsidRPr="00AC1AC7" w:rsidRDefault="00C50302" w:rsidP="00C50302">
            <w:pPr>
              <w:pStyle w:val="ListParagraph"/>
              <w:numPr>
                <w:ilvl w:val="0"/>
                <w:numId w:val="9"/>
              </w:numPr>
              <w:spacing w:line="276" w:lineRule="auto"/>
              <w:ind w:left="163" w:hanging="163"/>
              <w:jc w:val="left"/>
              <w:rPr>
                <w:sz w:val="18"/>
              </w:rPr>
            </w:pPr>
            <w:r w:rsidRPr="00CE5D9F">
              <w:rPr>
                <w:sz w:val="18"/>
              </w:rPr>
              <w:t xml:space="preserve">in case of reporting service providers </w:t>
            </w:r>
            <w:r w:rsidRPr="001D77FD">
              <w:rPr>
                <w:sz w:val="18"/>
              </w:rPr>
              <w:t xml:space="preserve">access </w:t>
            </w:r>
            <w:r>
              <w:rPr>
                <w:sz w:val="18"/>
              </w:rPr>
              <w:t>can be</w:t>
            </w:r>
            <w:r w:rsidRPr="00CE5D9F">
              <w:rPr>
                <w:sz w:val="18"/>
              </w:rPr>
              <w:t xml:space="preserve"> granted to one or more reporting entities based on the set of reporting entities able to be managed by the external user administrator</w:t>
            </w:r>
          </w:p>
        </w:tc>
        <w:tc>
          <w:tcPr>
            <w:tcW w:w="3792" w:type="dxa"/>
          </w:tcPr>
          <w:p w:rsidR="00C50302" w:rsidRDefault="00C50302" w:rsidP="00C50302">
            <w:pPr>
              <w:pStyle w:val="ListParagraph"/>
              <w:numPr>
                <w:ilvl w:val="0"/>
                <w:numId w:val="9"/>
              </w:numPr>
              <w:spacing w:line="276" w:lineRule="auto"/>
              <w:ind w:left="163" w:hanging="163"/>
              <w:jc w:val="left"/>
              <w:rPr>
                <w:sz w:val="18"/>
              </w:rPr>
            </w:pPr>
            <w:r>
              <w:rPr>
                <w:sz w:val="18"/>
              </w:rPr>
              <w:t>wants to authorise external users to report or access the external portal of CASPER</w:t>
            </w:r>
          </w:p>
          <w:p w:rsidR="00C50302" w:rsidRPr="00AC1AC7" w:rsidRDefault="00C50302" w:rsidP="00C50302">
            <w:pPr>
              <w:pStyle w:val="ListParagraph"/>
              <w:numPr>
                <w:ilvl w:val="0"/>
                <w:numId w:val="9"/>
              </w:numPr>
              <w:spacing w:line="276" w:lineRule="auto"/>
              <w:ind w:left="163" w:hanging="163"/>
              <w:jc w:val="left"/>
              <w:rPr>
                <w:sz w:val="18"/>
              </w:rPr>
            </w:pPr>
            <w:r>
              <w:rPr>
                <w:sz w:val="18"/>
              </w:rPr>
              <w:t xml:space="preserve">wants an interface to CASPER to set-up the user access rights easily by assigning specific user roles and data collections to an external user of the same reporting entity or service provider </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t xml:space="preserve">ECB IT </w:t>
            </w:r>
            <w:r>
              <w:rPr>
                <w:sz w:val="18"/>
              </w:rPr>
              <w:t>technical expert (SP)</w:t>
            </w:r>
          </w:p>
        </w:tc>
        <w:tc>
          <w:tcPr>
            <w:tcW w:w="3673" w:type="dxa"/>
          </w:tcPr>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works at the ECB as </w:t>
            </w:r>
            <w:r>
              <w:rPr>
                <w:sz w:val="18"/>
              </w:rPr>
              <w:t xml:space="preserve">an </w:t>
            </w:r>
            <w:r w:rsidRPr="00AC1AC7">
              <w:rPr>
                <w:sz w:val="18"/>
              </w:rPr>
              <w:t>IT project manager</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wants to use CASPER as a collection service for data</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lastRenderedPageBreak/>
              <w:t>has tight time constraints in terms of availability of data</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 xml:space="preserve">needs to incorporate changes on data collections (metadata) </w:t>
            </w:r>
            <w:r>
              <w:rPr>
                <w:sz w:val="18"/>
              </w:rPr>
              <w:t xml:space="preserve">in </w:t>
            </w:r>
            <w:r w:rsidRPr="00AC1AC7">
              <w:rPr>
                <w:sz w:val="18"/>
              </w:rPr>
              <w:t xml:space="preserve">a reporting cycle </w:t>
            </w:r>
          </w:p>
        </w:tc>
        <w:tc>
          <w:tcPr>
            <w:tcW w:w="3792" w:type="dxa"/>
          </w:tcPr>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lastRenderedPageBreak/>
              <w:t>would expect to use ECB standard data exchange methods</w:t>
            </w:r>
          </w:p>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expects a reliable and fast collection service</w:t>
            </w:r>
          </w:p>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lastRenderedPageBreak/>
              <w:t>wants an interface to CASPER to be set-up easily</w:t>
            </w:r>
          </w:p>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expects data of good quality</w:t>
            </w:r>
          </w:p>
        </w:tc>
      </w:tr>
      <w:tr w:rsidR="00C50302" w:rsidRPr="00AC1AC7" w:rsidTr="004915DE">
        <w:tc>
          <w:tcPr>
            <w:tcW w:w="1714" w:type="dxa"/>
          </w:tcPr>
          <w:p w:rsidR="00C50302" w:rsidRPr="00AC1AC7" w:rsidRDefault="00C50302" w:rsidP="00C50302">
            <w:pPr>
              <w:spacing w:line="276" w:lineRule="auto"/>
              <w:jc w:val="left"/>
              <w:rPr>
                <w:sz w:val="18"/>
              </w:rPr>
            </w:pPr>
            <w:r w:rsidRPr="00AC1AC7">
              <w:rPr>
                <w:sz w:val="18"/>
              </w:rPr>
              <w:lastRenderedPageBreak/>
              <w:t>ECB business professional</w:t>
            </w:r>
            <w:r>
              <w:rPr>
                <w:sz w:val="18"/>
              </w:rPr>
              <w:t xml:space="preserve"> (CO)</w:t>
            </w:r>
          </w:p>
        </w:tc>
        <w:tc>
          <w:tcPr>
            <w:tcW w:w="3673" w:type="dxa"/>
          </w:tcPr>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works at the ECB in a business area requesting the data collection</w:t>
            </w:r>
          </w:p>
          <w:p w:rsidR="00C50302" w:rsidRPr="00AC1AC7" w:rsidRDefault="00C50302" w:rsidP="00C50302">
            <w:pPr>
              <w:pStyle w:val="ListParagraph"/>
              <w:numPr>
                <w:ilvl w:val="0"/>
                <w:numId w:val="9"/>
              </w:numPr>
              <w:spacing w:line="276" w:lineRule="auto"/>
              <w:ind w:left="163" w:hanging="163"/>
              <w:jc w:val="left"/>
              <w:rPr>
                <w:sz w:val="18"/>
              </w:rPr>
            </w:pPr>
            <w:r w:rsidRPr="00AC1AC7">
              <w:rPr>
                <w:sz w:val="18"/>
              </w:rPr>
              <w:t>has very tight time constraints to fulfil the tasks on time</w:t>
            </w:r>
          </w:p>
        </w:tc>
        <w:tc>
          <w:tcPr>
            <w:tcW w:w="3792" w:type="dxa"/>
          </w:tcPr>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expects a reliable and fast collection service</w:t>
            </w:r>
          </w:p>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needs access to files even if errors are detected</w:t>
            </w:r>
          </w:p>
          <w:p w:rsidR="00C50302" w:rsidRPr="00AC1AC7" w:rsidRDefault="00C50302" w:rsidP="00C50302">
            <w:pPr>
              <w:pStyle w:val="ListParagraph"/>
              <w:numPr>
                <w:ilvl w:val="0"/>
                <w:numId w:val="9"/>
              </w:numPr>
              <w:spacing w:before="120" w:line="276" w:lineRule="auto"/>
              <w:ind w:left="164" w:hanging="164"/>
              <w:jc w:val="left"/>
              <w:rPr>
                <w:sz w:val="18"/>
              </w:rPr>
            </w:pPr>
            <w:r w:rsidRPr="00AC1AC7">
              <w:rPr>
                <w:sz w:val="18"/>
              </w:rPr>
              <w:t>wants to communicate with external data providers to receive answers or additional information</w:t>
            </w:r>
          </w:p>
        </w:tc>
      </w:tr>
      <w:tr w:rsidR="00C50302" w:rsidRPr="00AC1AC7" w:rsidTr="004915DE">
        <w:tc>
          <w:tcPr>
            <w:tcW w:w="1714" w:type="dxa"/>
          </w:tcPr>
          <w:p w:rsidR="00C50302" w:rsidRPr="00AC1AC7" w:rsidRDefault="00C50302" w:rsidP="00C50302">
            <w:pPr>
              <w:spacing w:line="276" w:lineRule="auto"/>
              <w:jc w:val="left"/>
              <w:rPr>
                <w:sz w:val="18"/>
              </w:rPr>
            </w:pPr>
            <w:r>
              <w:rPr>
                <w:sz w:val="18"/>
              </w:rPr>
              <w:t>Support team member (CST)</w:t>
            </w:r>
          </w:p>
        </w:tc>
        <w:tc>
          <w:tcPr>
            <w:tcW w:w="3673" w:type="dxa"/>
          </w:tcPr>
          <w:p w:rsidR="00C50302" w:rsidRDefault="00C50302" w:rsidP="00C50302">
            <w:pPr>
              <w:pStyle w:val="ListParagraph"/>
              <w:numPr>
                <w:ilvl w:val="0"/>
                <w:numId w:val="9"/>
              </w:numPr>
              <w:spacing w:before="120" w:line="276" w:lineRule="auto"/>
              <w:ind w:left="164" w:hanging="164"/>
              <w:jc w:val="left"/>
              <w:rPr>
                <w:sz w:val="18"/>
              </w:rPr>
            </w:pPr>
            <w:r>
              <w:rPr>
                <w:sz w:val="18"/>
              </w:rPr>
              <w:t>manages all operational activities</w:t>
            </w:r>
          </w:p>
          <w:p w:rsidR="00C50302" w:rsidRDefault="00C50302" w:rsidP="00C50302">
            <w:pPr>
              <w:pStyle w:val="ListParagraph"/>
              <w:numPr>
                <w:ilvl w:val="0"/>
                <w:numId w:val="9"/>
              </w:numPr>
              <w:spacing w:before="120" w:line="276" w:lineRule="auto"/>
              <w:ind w:left="164" w:hanging="164"/>
              <w:jc w:val="left"/>
              <w:rPr>
                <w:sz w:val="18"/>
              </w:rPr>
            </w:pPr>
            <w:r>
              <w:rPr>
                <w:sz w:val="18"/>
              </w:rPr>
              <w:t>provides trainings on the usage of the CASPER system</w:t>
            </w:r>
          </w:p>
          <w:p w:rsidR="00C50302" w:rsidRPr="00AC1AC7" w:rsidRDefault="00C50302" w:rsidP="00C50302">
            <w:pPr>
              <w:pStyle w:val="ListParagraph"/>
              <w:numPr>
                <w:ilvl w:val="0"/>
                <w:numId w:val="9"/>
              </w:numPr>
              <w:spacing w:before="120" w:line="276" w:lineRule="auto"/>
              <w:ind w:left="164" w:hanging="164"/>
              <w:jc w:val="left"/>
              <w:rPr>
                <w:sz w:val="18"/>
              </w:rPr>
            </w:pPr>
            <w:r>
              <w:rPr>
                <w:sz w:val="18"/>
              </w:rPr>
              <w:t>decides on the evolution of the software</w:t>
            </w:r>
          </w:p>
        </w:tc>
        <w:tc>
          <w:tcPr>
            <w:tcW w:w="3792" w:type="dxa"/>
          </w:tcPr>
          <w:p w:rsidR="00C50302" w:rsidRDefault="00C50302" w:rsidP="00C50302">
            <w:pPr>
              <w:pStyle w:val="ListParagraph"/>
              <w:numPr>
                <w:ilvl w:val="0"/>
                <w:numId w:val="9"/>
              </w:numPr>
              <w:spacing w:before="120" w:line="276" w:lineRule="auto"/>
              <w:ind w:left="164" w:hanging="164"/>
              <w:jc w:val="left"/>
              <w:rPr>
                <w:sz w:val="18"/>
              </w:rPr>
            </w:pPr>
            <w:r>
              <w:rPr>
                <w:sz w:val="18"/>
              </w:rPr>
              <w:t>wants to monitor the system on a technical basis</w:t>
            </w:r>
          </w:p>
          <w:p w:rsidR="00C50302" w:rsidRDefault="00C50302" w:rsidP="00C50302">
            <w:pPr>
              <w:pStyle w:val="ListParagraph"/>
              <w:numPr>
                <w:ilvl w:val="0"/>
                <w:numId w:val="9"/>
              </w:numPr>
              <w:spacing w:before="120" w:line="276" w:lineRule="auto"/>
              <w:ind w:left="164" w:hanging="164"/>
              <w:jc w:val="left"/>
              <w:rPr>
                <w:sz w:val="18"/>
              </w:rPr>
            </w:pPr>
            <w:r>
              <w:rPr>
                <w:sz w:val="18"/>
              </w:rPr>
              <w:t>needs to monitor the capacity of the system</w:t>
            </w:r>
          </w:p>
          <w:p w:rsidR="00C50302" w:rsidRPr="00AC1AC7" w:rsidRDefault="00C50302" w:rsidP="00C50302">
            <w:pPr>
              <w:pStyle w:val="ListParagraph"/>
              <w:numPr>
                <w:ilvl w:val="0"/>
                <w:numId w:val="9"/>
              </w:numPr>
              <w:spacing w:before="120" w:line="276" w:lineRule="auto"/>
              <w:ind w:left="164" w:hanging="164"/>
              <w:jc w:val="left"/>
              <w:rPr>
                <w:sz w:val="18"/>
              </w:rPr>
            </w:pPr>
            <w:r>
              <w:rPr>
                <w:sz w:val="18"/>
              </w:rPr>
              <w:t>wants to be supported in the task in moving the configuration to a next stage, e.g. new data collection, changed validation rules</w:t>
            </w:r>
          </w:p>
        </w:tc>
      </w:tr>
    </w:tbl>
    <w:p w:rsidR="009E692D" w:rsidRPr="001F3605" w:rsidRDefault="009E692D" w:rsidP="009E692D">
      <w:pPr>
        <w:pStyle w:val="Caption"/>
        <w:spacing w:line="360" w:lineRule="auto"/>
        <w:rPr>
          <w:rFonts w:ascii="Arial" w:hAnsi="Arial" w:cs="Arial"/>
          <w:sz w:val="18"/>
          <w:szCs w:val="18"/>
        </w:rPr>
      </w:pPr>
      <w:bookmarkStart w:id="34" w:name="_Toc484776229"/>
      <w:r w:rsidRPr="001F3605">
        <w:rPr>
          <w:rFonts w:ascii="Arial" w:hAnsi="Arial" w:cs="Arial"/>
          <w:sz w:val="18"/>
          <w:szCs w:val="18"/>
        </w:rPr>
        <w:t xml:space="preserve">Table </w:t>
      </w:r>
      <w:r w:rsidRPr="001F3605">
        <w:rPr>
          <w:rFonts w:ascii="Arial" w:hAnsi="Arial" w:cs="Arial"/>
          <w:sz w:val="18"/>
          <w:szCs w:val="18"/>
        </w:rPr>
        <w:fldChar w:fldCharType="begin"/>
      </w:r>
      <w:r w:rsidRPr="001F3605">
        <w:rPr>
          <w:rFonts w:ascii="Arial" w:hAnsi="Arial" w:cs="Arial"/>
          <w:sz w:val="18"/>
          <w:szCs w:val="18"/>
        </w:rPr>
        <w:instrText xml:space="preserve"> SEQ Figure \* ARABIC </w:instrText>
      </w:r>
      <w:r w:rsidRPr="001F3605">
        <w:rPr>
          <w:rFonts w:ascii="Arial" w:hAnsi="Arial" w:cs="Arial"/>
          <w:sz w:val="18"/>
          <w:szCs w:val="18"/>
        </w:rPr>
        <w:fldChar w:fldCharType="separate"/>
      </w:r>
      <w:r w:rsidR="00B52C32">
        <w:rPr>
          <w:rFonts w:ascii="Arial" w:hAnsi="Arial" w:cs="Arial"/>
          <w:noProof/>
          <w:sz w:val="18"/>
          <w:szCs w:val="18"/>
        </w:rPr>
        <w:t>1</w:t>
      </w:r>
      <w:r w:rsidRPr="001F3605">
        <w:rPr>
          <w:rFonts w:ascii="Arial" w:hAnsi="Arial" w:cs="Arial"/>
          <w:sz w:val="18"/>
          <w:szCs w:val="18"/>
        </w:rPr>
        <w:fldChar w:fldCharType="end"/>
      </w:r>
      <w:r w:rsidRPr="001F3605">
        <w:rPr>
          <w:rFonts w:ascii="Arial" w:hAnsi="Arial" w:cs="Arial"/>
          <w:sz w:val="18"/>
          <w:szCs w:val="18"/>
        </w:rPr>
        <w:t>: User roles and their motivation</w:t>
      </w:r>
      <w:bookmarkEnd w:id="34"/>
    </w:p>
    <w:p w:rsidR="00E47193" w:rsidRDefault="00E47193" w:rsidP="00000A41">
      <w:pPr>
        <w:pStyle w:val="Heading1"/>
      </w:pPr>
      <w:bookmarkStart w:id="35" w:name="_Toc484776266"/>
      <w:r>
        <w:t>High-level business processes</w:t>
      </w:r>
      <w:bookmarkEnd w:id="35"/>
    </w:p>
    <w:p w:rsidR="00E47193" w:rsidRPr="00AC1AC7" w:rsidRDefault="00E47193" w:rsidP="00E47193">
      <w:r w:rsidRPr="00AC1AC7">
        <w:t xml:space="preserve">The </w:t>
      </w:r>
      <w:r w:rsidR="009E692D">
        <w:t>high-level</w:t>
      </w:r>
      <w:r w:rsidRPr="00AC1AC7">
        <w:t xml:space="preserve"> business process of “collecting” data in a broad sense consists of four logical steps: preparation, collection, validation and transfer. </w:t>
      </w:r>
    </w:p>
    <w:p w:rsidR="00E47193" w:rsidRPr="00AC1AC7" w:rsidRDefault="00E47193" w:rsidP="009E692D">
      <w:pPr>
        <w:jc w:val="left"/>
      </w:pPr>
      <w:r w:rsidRPr="00AC1AC7">
        <w:rPr>
          <w:noProof/>
        </w:rPr>
        <w:drawing>
          <wp:inline distT="0" distB="0" distL="0" distR="0" wp14:anchorId="3E1523B4" wp14:editId="4C078702">
            <wp:extent cx="4610100" cy="3228961"/>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4366" cy="3238953"/>
                    </a:xfrm>
                    <a:prstGeom prst="rect">
                      <a:avLst/>
                    </a:prstGeom>
                    <a:noFill/>
                  </pic:spPr>
                </pic:pic>
              </a:graphicData>
            </a:graphic>
          </wp:inline>
        </w:drawing>
      </w:r>
    </w:p>
    <w:p w:rsidR="009E692D" w:rsidRPr="001F3605" w:rsidRDefault="009E692D" w:rsidP="009E692D">
      <w:pPr>
        <w:pStyle w:val="Caption"/>
        <w:spacing w:line="360" w:lineRule="auto"/>
        <w:rPr>
          <w:rFonts w:ascii="Arial" w:hAnsi="Arial" w:cs="Arial"/>
          <w:sz w:val="18"/>
          <w:szCs w:val="18"/>
        </w:rPr>
      </w:pPr>
      <w:bookmarkStart w:id="36" w:name="_Toc442290930"/>
      <w:bookmarkStart w:id="37" w:name="_Toc468209639"/>
      <w:bookmarkStart w:id="38" w:name="_Toc484776230"/>
      <w:r w:rsidRPr="001F3605">
        <w:rPr>
          <w:rFonts w:ascii="Arial" w:hAnsi="Arial" w:cs="Arial"/>
          <w:sz w:val="18"/>
          <w:szCs w:val="18"/>
        </w:rPr>
        <w:t xml:space="preserve">Figure </w:t>
      </w:r>
      <w:r w:rsidRPr="001F3605">
        <w:rPr>
          <w:rFonts w:ascii="Arial" w:hAnsi="Arial" w:cs="Arial"/>
          <w:sz w:val="18"/>
          <w:szCs w:val="18"/>
        </w:rPr>
        <w:fldChar w:fldCharType="begin"/>
      </w:r>
      <w:r w:rsidRPr="001F3605">
        <w:rPr>
          <w:rFonts w:ascii="Arial" w:hAnsi="Arial" w:cs="Arial"/>
          <w:sz w:val="18"/>
          <w:szCs w:val="18"/>
        </w:rPr>
        <w:instrText xml:space="preserve"> SEQ Figure \* ARABIC </w:instrText>
      </w:r>
      <w:r w:rsidRPr="001F3605">
        <w:rPr>
          <w:rFonts w:ascii="Arial" w:hAnsi="Arial" w:cs="Arial"/>
          <w:sz w:val="18"/>
          <w:szCs w:val="18"/>
        </w:rPr>
        <w:fldChar w:fldCharType="separate"/>
      </w:r>
      <w:r w:rsidR="004F6D1D">
        <w:rPr>
          <w:rFonts w:ascii="Arial" w:hAnsi="Arial" w:cs="Arial"/>
          <w:noProof/>
          <w:sz w:val="18"/>
          <w:szCs w:val="18"/>
        </w:rPr>
        <w:t>2</w:t>
      </w:r>
      <w:r w:rsidRPr="001F3605">
        <w:rPr>
          <w:rFonts w:ascii="Arial" w:hAnsi="Arial" w:cs="Arial"/>
          <w:sz w:val="18"/>
          <w:szCs w:val="18"/>
        </w:rPr>
        <w:fldChar w:fldCharType="end"/>
      </w:r>
      <w:r w:rsidRPr="001F3605">
        <w:rPr>
          <w:rFonts w:ascii="Arial" w:hAnsi="Arial" w:cs="Arial"/>
          <w:sz w:val="18"/>
          <w:szCs w:val="18"/>
        </w:rPr>
        <w:t xml:space="preserve">: </w:t>
      </w:r>
      <w:bookmarkEnd w:id="36"/>
      <w:bookmarkEnd w:id="37"/>
      <w:r w:rsidRPr="001F3605">
        <w:rPr>
          <w:rFonts w:ascii="Arial" w:hAnsi="Arial" w:cs="Arial"/>
          <w:sz w:val="18"/>
          <w:szCs w:val="18"/>
        </w:rPr>
        <w:t>Main collection processes</w:t>
      </w:r>
      <w:bookmarkEnd w:id="38"/>
    </w:p>
    <w:p w:rsidR="00E47193" w:rsidRPr="00AC1AC7" w:rsidRDefault="00E47193" w:rsidP="00E47193">
      <w:r>
        <w:lastRenderedPageBreak/>
        <w:t>The s</w:t>
      </w:r>
      <w:r w:rsidRPr="00AC1AC7">
        <w:t xml:space="preserve">tarting point of each data collection is the </w:t>
      </w:r>
      <w:r w:rsidRPr="00AC1AC7">
        <w:rPr>
          <w:b/>
        </w:rPr>
        <w:t>preparation</w:t>
      </w:r>
      <w:r w:rsidRPr="00AC1AC7">
        <w:t xml:space="preserve">. A user of a business area aiming to collect data from external data providers needs to populate the metadata that governs the data collection into the system. </w:t>
      </w:r>
    </w:p>
    <w:p w:rsidR="00E47193" w:rsidRPr="00AC1AC7" w:rsidRDefault="00E47193" w:rsidP="00E47193">
      <w:pPr>
        <w:spacing w:before="120"/>
      </w:pPr>
      <w:r w:rsidRPr="00AC1AC7">
        <w:t>After the metadata</w:t>
      </w:r>
      <w:r>
        <w:t xml:space="preserve"> preparation</w:t>
      </w:r>
      <w:r w:rsidRPr="00AC1AC7">
        <w:t xml:space="preserve">, the succeeding steps shall be executed fully automated by CASPER. The </w:t>
      </w:r>
      <w:r w:rsidRPr="00AC1AC7">
        <w:rPr>
          <w:b/>
        </w:rPr>
        <w:t>collection</w:t>
      </w:r>
      <w:r w:rsidRPr="00AC1AC7">
        <w:t xml:space="preserve"> step is, in the first phase of CASPER, initiated by the data provider who can select one of the four submission channels offered by the system:</w:t>
      </w:r>
    </w:p>
    <w:p w:rsidR="00E47193" w:rsidRPr="00AC1AC7" w:rsidRDefault="00E47193" w:rsidP="004D3849">
      <w:pPr>
        <w:pStyle w:val="ListParagraph"/>
        <w:numPr>
          <w:ilvl w:val="0"/>
          <w:numId w:val="10"/>
        </w:numPr>
        <w:spacing w:before="120"/>
      </w:pPr>
      <w:r w:rsidRPr="00AC1AC7">
        <w:t>Manual file upload</w:t>
      </w:r>
    </w:p>
    <w:p w:rsidR="00E47193" w:rsidRPr="00AC1AC7" w:rsidRDefault="00E47193" w:rsidP="004D3849">
      <w:pPr>
        <w:pStyle w:val="ListParagraph"/>
        <w:numPr>
          <w:ilvl w:val="0"/>
          <w:numId w:val="10"/>
        </w:numPr>
        <w:spacing w:before="120"/>
      </w:pPr>
      <w:r w:rsidRPr="00AC1AC7">
        <w:t>Manual data entry</w:t>
      </w:r>
    </w:p>
    <w:p w:rsidR="00E47193" w:rsidRPr="00AC1AC7" w:rsidRDefault="00E47193" w:rsidP="004D3849">
      <w:pPr>
        <w:pStyle w:val="ListParagraph"/>
        <w:numPr>
          <w:ilvl w:val="0"/>
          <w:numId w:val="10"/>
        </w:numPr>
        <w:spacing w:before="120"/>
      </w:pPr>
      <w:r w:rsidRPr="00AC1AC7">
        <w:t>Automated data submission</w:t>
      </w:r>
    </w:p>
    <w:p w:rsidR="00E47193" w:rsidRPr="00AC1AC7" w:rsidRDefault="00E47193" w:rsidP="004D3849">
      <w:pPr>
        <w:pStyle w:val="ListParagraph"/>
        <w:numPr>
          <w:ilvl w:val="0"/>
          <w:numId w:val="10"/>
        </w:numPr>
        <w:spacing w:before="120"/>
      </w:pPr>
      <w:r w:rsidRPr="00AC1AC7">
        <w:t>Automated data request.</w:t>
      </w:r>
    </w:p>
    <w:p w:rsidR="00E47193" w:rsidRPr="00AC1AC7" w:rsidRDefault="00E47193" w:rsidP="00E47193">
      <w:pPr>
        <w:spacing w:before="120"/>
      </w:pPr>
      <w:r w:rsidRPr="00AC1AC7">
        <w:t xml:space="preserve">The figure above visualises the process steps of collection, validation and transfer within possible workflows. In case the data is manually uploaded or the user enters the data manually, the </w:t>
      </w:r>
      <w:r w:rsidRPr="00AC1AC7">
        <w:rPr>
          <w:b/>
        </w:rPr>
        <w:t>validation</w:t>
      </w:r>
      <w:r w:rsidRPr="00AC1AC7">
        <w:t xml:space="preserve"> step is performed. The validation applies also the files submitted via the A2A channel. The checks will take into account the rules specified within the metadata definiti</w:t>
      </w:r>
      <w:r>
        <w:t>on. The validation will execute</w:t>
      </w:r>
      <w:r w:rsidRPr="00AC1AC7">
        <w:t xml:space="preserve"> checks on following levels:</w:t>
      </w:r>
    </w:p>
    <w:p w:rsidR="00E47193" w:rsidRPr="00AC1AC7" w:rsidRDefault="00E47193" w:rsidP="004D3849">
      <w:pPr>
        <w:pStyle w:val="ListParagraph"/>
        <w:numPr>
          <w:ilvl w:val="0"/>
          <w:numId w:val="11"/>
        </w:numPr>
        <w:spacing w:before="120"/>
      </w:pPr>
      <w:r w:rsidRPr="00AC1AC7">
        <w:t xml:space="preserve">Level 1: </w:t>
      </w:r>
      <w:r>
        <w:t xml:space="preserve">Technical checks </w:t>
      </w:r>
    </w:p>
    <w:p w:rsidR="00E47193" w:rsidRPr="00AC1AC7" w:rsidRDefault="00E47193" w:rsidP="004D3849">
      <w:pPr>
        <w:pStyle w:val="ListParagraph"/>
        <w:numPr>
          <w:ilvl w:val="0"/>
          <w:numId w:val="11"/>
        </w:numPr>
        <w:spacing w:before="120"/>
      </w:pPr>
      <w:r>
        <w:t>Level 2</w:t>
      </w:r>
      <w:r w:rsidRPr="00AC1AC7">
        <w:t xml:space="preserve">: </w:t>
      </w:r>
      <w:r w:rsidR="009E692D">
        <w:t>B</w:t>
      </w:r>
      <w:r>
        <w:t>usiness checks to determine the data quality</w:t>
      </w:r>
    </w:p>
    <w:p w:rsidR="00E47193" w:rsidRPr="00AC1AC7" w:rsidRDefault="00E47193" w:rsidP="004D3849">
      <w:pPr>
        <w:pStyle w:val="ListParagraph"/>
        <w:numPr>
          <w:ilvl w:val="0"/>
          <w:numId w:val="11"/>
        </w:numPr>
        <w:spacing w:before="120"/>
      </w:pPr>
      <w:r>
        <w:t>Level 3</w:t>
      </w:r>
      <w:r w:rsidRPr="00AC1AC7">
        <w:t xml:space="preserve">: </w:t>
      </w:r>
      <w:r w:rsidR="009E692D">
        <w:t>Complex</w:t>
      </w:r>
      <w:r w:rsidRPr="00AC1AC7">
        <w:t xml:space="preserve"> business validation </w:t>
      </w:r>
      <w:r w:rsidR="009E692D">
        <w:t>to be executed by another system</w:t>
      </w:r>
    </w:p>
    <w:p w:rsidR="00E47193" w:rsidRPr="00AC1AC7" w:rsidRDefault="00E47193" w:rsidP="00E47193">
      <w:pPr>
        <w:spacing w:before="120"/>
      </w:pPr>
      <w:r w:rsidRPr="00AC1AC7">
        <w:t xml:space="preserve">CASPER shall notify the data provider if errors are detected; either by visualising the errors within the forms used for the manual data entry or by initiating an email to the data provider that informs about an error report available to be downloaded. </w:t>
      </w:r>
    </w:p>
    <w:p w:rsidR="00E47193" w:rsidRPr="00AC1AC7" w:rsidRDefault="00E47193" w:rsidP="00E47193">
      <w:pPr>
        <w:spacing w:before="240"/>
      </w:pPr>
      <w:r w:rsidRPr="00AC1AC7">
        <w:t xml:space="preserve">CASPER shall store the data in its original structure and, in case of structured data, also on detailed level. All </w:t>
      </w:r>
      <w:r w:rsidR="009E692D">
        <w:t>completed submissions</w:t>
      </w:r>
      <w:r w:rsidRPr="00AC1AC7">
        <w:t xml:space="preserve"> as well as the related metadata shall be accessible for data consumers. The </w:t>
      </w:r>
      <w:r w:rsidRPr="00AC1AC7">
        <w:rPr>
          <w:b/>
        </w:rPr>
        <w:t>transfer</w:t>
      </w:r>
      <w:r w:rsidRPr="00AC1AC7">
        <w:t xml:space="preserve"> step is initiated by the backend applications representing the data consumers by using the generic interfaces of CASPER.</w:t>
      </w:r>
    </w:p>
    <w:p w:rsidR="00E47193" w:rsidRDefault="00E47193" w:rsidP="00E47193">
      <w:r w:rsidRPr="00AC1AC7">
        <w:t xml:space="preserve">A further business process to be provided by the system is a </w:t>
      </w:r>
      <w:r w:rsidRPr="00AC1AC7">
        <w:rPr>
          <w:b/>
        </w:rPr>
        <w:t>reporting cockpit</w:t>
      </w:r>
      <w:r w:rsidRPr="00AC1AC7">
        <w:t xml:space="preserve"> for internal ECB users as well as external data providers. External users shall be able to get an overview </w:t>
      </w:r>
      <w:r>
        <w:t xml:space="preserve">on the files and </w:t>
      </w:r>
      <w:r w:rsidRPr="00AC1AC7">
        <w:t xml:space="preserve">on the submissions sent and </w:t>
      </w:r>
      <w:r>
        <w:t>on submissions</w:t>
      </w:r>
      <w:r w:rsidRPr="00AC1AC7">
        <w:t xml:space="preserve"> expected to be sent in the upcoming reporting cycle</w:t>
      </w:r>
      <w:r>
        <w:t xml:space="preserve"> based on the configured reporting obligations</w:t>
      </w:r>
      <w:r w:rsidRPr="00AC1AC7">
        <w:t xml:space="preserve">. For internal users, CASPER shall provide monitoring possibilities to check the completeness of the data collection, </w:t>
      </w:r>
      <w:r>
        <w:t>e.g.</w:t>
      </w:r>
      <w:r w:rsidRPr="00AC1AC7">
        <w:t xml:space="preserve"> related to a reporting cycle or related to a reporting institution. Furthermore, the reporting cockpit shall offer administrative functionalities.</w:t>
      </w:r>
    </w:p>
    <w:p w:rsidR="00B06DA8" w:rsidRPr="00E47193" w:rsidRDefault="00B06DA8" w:rsidP="00E47193">
      <w:r>
        <w:t xml:space="preserve">In addition, CASPER will provide an embedded user administration system that allows the </w:t>
      </w:r>
      <w:r w:rsidRPr="00B06DA8">
        <w:rPr>
          <w:b/>
        </w:rPr>
        <w:t>management of users</w:t>
      </w:r>
      <w:r>
        <w:t xml:space="preserve">. A role management based on general identity and access management </w:t>
      </w:r>
      <w:r>
        <w:lastRenderedPageBreak/>
        <w:t>applications (EUM) will be enhanced by flexible management of permissions of roles and the assignment of users to data collections and reporting entities.</w:t>
      </w:r>
    </w:p>
    <w:p w:rsidR="001F3605" w:rsidRDefault="001F3605">
      <w:pPr>
        <w:spacing w:before="0" w:after="0" w:line="240" w:lineRule="auto"/>
        <w:jc w:val="left"/>
        <w:rPr>
          <w:b/>
          <w:bCs/>
          <w:kern w:val="28"/>
          <w:sz w:val="24"/>
          <w:szCs w:val="28"/>
        </w:rPr>
      </w:pPr>
      <w:r>
        <w:br w:type="page"/>
      </w:r>
    </w:p>
    <w:p w:rsidR="00000A41" w:rsidRDefault="0060176D" w:rsidP="00000A41">
      <w:pPr>
        <w:pStyle w:val="Heading1"/>
      </w:pPr>
      <w:bookmarkStart w:id="39" w:name="_Toc484776267"/>
      <w:r>
        <w:lastRenderedPageBreak/>
        <w:t>Process Overview</w:t>
      </w:r>
      <w:bookmarkEnd w:id="39"/>
    </w:p>
    <w:p w:rsidR="0060176D" w:rsidRDefault="0060176D" w:rsidP="0060176D">
      <w:r w:rsidRPr="004C6592">
        <w:t xml:space="preserve">The </w:t>
      </w:r>
      <w:r>
        <w:t>table below provides an overview on the business processes to be implemented in CASPER (Centralised Submission Platform). The processes described in this document are highlighted in green.</w:t>
      </w:r>
    </w:p>
    <w:tbl>
      <w:tblPr>
        <w:tblW w:w="0" w:type="auto"/>
        <w:tblBorders>
          <w:insideH w:val="single" w:sz="18" w:space="0" w:color="FFFFFF"/>
          <w:insideV w:val="single" w:sz="18" w:space="0" w:color="FFFFFF"/>
        </w:tblBorders>
        <w:tblLayout w:type="fixed"/>
        <w:tblLook w:val="04A0" w:firstRow="1" w:lastRow="0" w:firstColumn="1" w:lastColumn="0" w:noHBand="0" w:noVBand="1"/>
      </w:tblPr>
      <w:tblGrid>
        <w:gridCol w:w="1326"/>
        <w:gridCol w:w="1326"/>
        <w:gridCol w:w="1327"/>
        <w:gridCol w:w="1326"/>
        <w:gridCol w:w="1327"/>
        <w:gridCol w:w="1327"/>
      </w:tblGrid>
      <w:tr w:rsidR="00804306" w:rsidRPr="009C203E" w:rsidTr="00E93B9F">
        <w:trPr>
          <w:trHeight w:val="1134"/>
        </w:trPr>
        <w:tc>
          <w:tcPr>
            <w:tcW w:w="1326" w:type="dxa"/>
            <w:tcBorders>
              <w:top w:val="nil"/>
              <w:bottom w:val="single" w:sz="36" w:space="0" w:color="FFFFFF"/>
              <w:right w:val="single" w:sz="36" w:space="0" w:color="FFFFFF"/>
            </w:tcBorders>
            <w:shd w:val="clear" w:color="auto" w:fill="E36C0A" w:themeFill="accent6" w:themeFillShade="BF"/>
            <w:vAlign w:val="center"/>
          </w:tcPr>
          <w:p w:rsidR="00804306" w:rsidRPr="009C203E" w:rsidRDefault="00804306" w:rsidP="00C85128">
            <w:pPr>
              <w:spacing w:line="276" w:lineRule="auto"/>
              <w:jc w:val="center"/>
              <w:rPr>
                <w:b/>
                <w:bCs/>
                <w:sz w:val="18"/>
              </w:rPr>
            </w:pPr>
            <w:r w:rsidRPr="00A1567B">
              <w:rPr>
                <w:b/>
                <w:bCs/>
                <w:color w:val="FFFFFF" w:themeColor="background1"/>
                <w:sz w:val="18"/>
              </w:rPr>
              <w:t>Data definition</w:t>
            </w:r>
          </w:p>
        </w:tc>
        <w:tc>
          <w:tcPr>
            <w:tcW w:w="1326" w:type="dxa"/>
            <w:tcBorders>
              <w:top w:val="nil"/>
              <w:bottom w:val="single" w:sz="36" w:space="0" w:color="FFFFFF"/>
              <w:right w:val="single" w:sz="36" w:space="0" w:color="FFFFFF"/>
            </w:tcBorders>
            <w:shd w:val="clear" w:color="auto" w:fill="1F497D" w:themeFill="text2"/>
            <w:vAlign w:val="center"/>
          </w:tcPr>
          <w:p w:rsidR="00804306" w:rsidRPr="009C203E" w:rsidRDefault="00804306" w:rsidP="009C203E">
            <w:pPr>
              <w:spacing w:line="276" w:lineRule="auto"/>
              <w:jc w:val="center"/>
              <w:rPr>
                <w:b/>
                <w:bCs/>
                <w:sz w:val="18"/>
              </w:rPr>
            </w:pPr>
            <w:r w:rsidRPr="00A1567B">
              <w:rPr>
                <w:b/>
                <w:bCs/>
                <w:color w:val="FFFFFF" w:themeColor="background1"/>
                <w:sz w:val="18"/>
              </w:rPr>
              <w:t>Data submission</w:t>
            </w:r>
          </w:p>
        </w:tc>
        <w:tc>
          <w:tcPr>
            <w:tcW w:w="1327" w:type="dxa"/>
            <w:tcBorders>
              <w:top w:val="nil"/>
              <w:left w:val="single" w:sz="36" w:space="0" w:color="FFFFFF"/>
              <w:bottom w:val="single" w:sz="36" w:space="0" w:color="FFFFFF"/>
              <w:right w:val="single" w:sz="36" w:space="0" w:color="FFFFFF"/>
            </w:tcBorders>
            <w:shd w:val="clear" w:color="auto" w:fill="943634" w:themeFill="accent2" w:themeFillShade="BF"/>
            <w:vAlign w:val="center"/>
          </w:tcPr>
          <w:p w:rsidR="00804306" w:rsidRPr="009C203E" w:rsidRDefault="00804306" w:rsidP="009C203E">
            <w:pPr>
              <w:spacing w:line="276" w:lineRule="auto"/>
              <w:jc w:val="center"/>
              <w:rPr>
                <w:b/>
                <w:bCs/>
                <w:sz w:val="18"/>
              </w:rPr>
            </w:pPr>
            <w:r w:rsidRPr="00A1567B">
              <w:rPr>
                <w:b/>
                <w:bCs/>
                <w:color w:val="FFFFFF" w:themeColor="background1"/>
                <w:sz w:val="18"/>
              </w:rPr>
              <w:t>Data reception</w:t>
            </w:r>
          </w:p>
        </w:tc>
        <w:tc>
          <w:tcPr>
            <w:tcW w:w="1326" w:type="dxa"/>
            <w:tcBorders>
              <w:top w:val="nil"/>
              <w:left w:val="single" w:sz="36" w:space="0" w:color="FFFFFF"/>
              <w:bottom w:val="single" w:sz="36" w:space="0" w:color="FFFFFF"/>
            </w:tcBorders>
            <w:shd w:val="clear" w:color="auto" w:fill="00B0F0"/>
            <w:vAlign w:val="center"/>
          </w:tcPr>
          <w:p w:rsidR="00804306" w:rsidRPr="009C203E" w:rsidRDefault="00804306" w:rsidP="009C203E">
            <w:pPr>
              <w:spacing w:line="276" w:lineRule="auto"/>
              <w:jc w:val="center"/>
              <w:rPr>
                <w:b/>
                <w:bCs/>
                <w:sz w:val="18"/>
              </w:rPr>
            </w:pPr>
            <w:r w:rsidRPr="00A1567B">
              <w:rPr>
                <w:b/>
                <w:bCs/>
                <w:color w:val="FFFFFF" w:themeColor="background1"/>
                <w:sz w:val="18"/>
              </w:rPr>
              <w:t>Data transfer</w:t>
            </w:r>
          </w:p>
        </w:tc>
        <w:tc>
          <w:tcPr>
            <w:tcW w:w="1327" w:type="dxa"/>
            <w:tcBorders>
              <w:top w:val="nil"/>
              <w:left w:val="single" w:sz="36" w:space="0" w:color="FFFFFF"/>
              <w:bottom w:val="single" w:sz="36" w:space="0" w:color="FFFFFF"/>
            </w:tcBorders>
            <w:shd w:val="clear" w:color="auto" w:fill="7030A0"/>
            <w:vAlign w:val="center"/>
          </w:tcPr>
          <w:p w:rsidR="00804306" w:rsidRPr="009C203E" w:rsidRDefault="00804306" w:rsidP="009C203E">
            <w:pPr>
              <w:spacing w:line="276" w:lineRule="auto"/>
              <w:jc w:val="center"/>
              <w:rPr>
                <w:b/>
                <w:bCs/>
                <w:sz w:val="18"/>
              </w:rPr>
            </w:pPr>
            <w:r w:rsidRPr="00A1567B">
              <w:rPr>
                <w:b/>
                <w:bCs/>
                <w:color w:val="FFFFFF" w:themeColor="background1"/>
                <w:sz w:val="18"/>
              </w:rPr>
              <w:t>Data monitoring</w:t>
            </w:r>
          </w:p>
        </w:tc>
        <w:tc>
          <w:tcPr>
            <w:tcW w:w="1327" w:type="dxa"/>
            <w:tcBorders>
              <w:top w:val="nil"/>
              <w:left w:val="single" w:sz="36" w:space="0" w:color="FFFFFF"/>
              <w:bottom w:val="single" w:sz="36" w:space="0" w:color="FFFFFF"/>
            </w:tcBorders>
            <w:shd w:val="clear" w:color="auto" w:fill="008080"/>
            <w:vAlign w:val="center"/>
          </w:tcPr>
          <w:p w:rsidR="00804306" w:rsidRPr="009C203E" w:rsidRDefault="00804306" w:rsidP="009C203E">
            <w:pPr>
              <w:spacing w:line="276" w:lineRule="auto"/>
              <w:jc w:val="center"/>
              <w:rPr>
                <w:b/>
                <w:bCs/>
                <w:sz w:val="18"/>
              </w:rPr>
            </w:pPr>
            <w:r w:rsidRPr="00A1567B">
              <w:rPr>
                <w:b/>
                <w:bCs/>
                <w:color w:val="FFFFFF" w:themeColor="background1"/>
                <w:sz w:val="18"/>
              </w:rPr>
              <w:t>User management</w:t>
            </w:r>
          </w:p>
        </w:tc>
      </w:tr>
      <w:tr w:rsidR="00804306" w:rsidRPr="009C203E" w:rsidTr="00E93B9F">
        <w:trPr>
          <w:trHeight w:val="1134"/>
        </w:trPr>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C85128">
            <w:pPr>
              <w:spacing w:line="276" w:lineRule="auto"/>
              <w:jc w:val="center"/>
              <w:rPr>
                <w:sz w:val="18"/>
              </w:rPr>
            </w:pPr>
            <w:r>
              <w:rPr>
                <w:sz w:val="18"/>
              </w:rPr>
              <w:t>Request a new data collection</w:t>
            </w:r>
          </w:p>
        </w:tc>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F64A50">
            <w:pPr>
              <w:spacing w:line="276" w:lineRule="auto"/>
              <w:jc w:val="center"/>
              <w:rPr>
                <w:sz w:val="18"/>
              </w:rPr>
            </w:pPr>
            <w:r>
              <w:rPr>
                <w:sz w:val="18"/>
              </w:rPr>
              <w:t>Manual file upload</w:t>
            </w:r>
          </w:p>
        </w:tc>
        <w:tc>
          <w:tcPr>
            <w:tcW w:w="1327" w:type="dxa"/>
            <w:tcBorders>
              <w:top w:val="single" w:sz="36" w:space="0" w:color="FFFFFF"/>
              <w:left w:val="single" w:sz="36" w:space="0" w:color="FFFFFF"/>
              <w:bottom w:val="single" w:sz="36" w:space="0" w:color="FFFFFF"/>
              <w:right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Access the CASPER Portal</w:t>
            </w:r>
          </w:p>
        </w:tc>
        <w:tc>
          <w:tcPr>
            <w:tcW w:w="1326" w:type="dxa"/>
            <w:tcBorders>
              <w:top w:val="single" w:sz="36" w:space="0" w:color="FFFFFF"/>
              <w:left w:val="single" w:sz="36" w:space="0" w:color="FFFFFF"/>
              <w:bottom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Query via API</w:t>
            </w:r>
          </w:p>
        </w:tc>
        <w:tc>
          <w:tcPr>
            <w:tcW w:w="1327" w:type="dxa"/>
            <w:tcBorders>
              <w:top w:val="single" w:sz="36" w:space="0" w:color="FFFFFF"/>
              <w:left w:val="single" w:sz="36" w:space="0" w:color="FFFFFF"/>
              <w:bottom w:val="single" w:sz="36" w:space="0" w:color="FFFFFF"/>
            </w:tcBorders>
            <w:shd w:val="clear" w:color="auto" w:fill="92D050"/>
            <w:vAlign w:val="center"/>
          </w:tcPr>
          <w:p w:rsidR="00804306" w:rsidRPr="009C203E" w:rsidRDefault="00E93B9F" w:rsidP="00DE5D1D">
            <w:pPr>
              <w:spacing w:line="276" w:lineRule="auto"/>
              <w:jc w:val="center"/>
              <w:rPr>
                <w:sz w:val="18"/>
              </w:rPr>
            </w:pPr>
            <w:r>
              <w:rPr>
                <w:sz w:val="18"/>
              </w:rPr>
              <w:t>Monitoring reporting obligations</w:t>
            </w:r>
          </w:p>
        </w:tc>
        <w:tc>
          <w:tcPr>
            <w:tcW w:w="1327" w:type="dxa"/>
            <w:tcBorders>
              <w:top w:val="single" w:sz="36" w:space="0" w:color="FFFFFF"/>
              <w:left w:val="single" w:sz="36" w:space="0" w:color="FFFFFF"/>
              <w:bottom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 xml:space="preserve">Access rights </w:t>
            </w:r>
          </w:p>
        </w:tc>
      </w:tr>
      <w:tr w:rsidR="00804306" w:rsidRPr="009C203E" w:rsidTr="00FB4AB0">
        <w:trPr>
          <w:trHeight w:val="1134"/>
        </w:trPr>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C85128">
            <w:pPr>
              <w:spacing w:line="276" w:lineRule="auto"/>
              <w:jc w:val="center"/>
              <w:rPr>
                <w:sz w:val="18"/>
              </w:rPr>
            </w:pPr>
            <w:r>
              <w:rPr>
                <w:sz w:val="18"/>
              </w:rPr>
              <w:t>Data collection preparation</w:t>
            </w:r>
          </w:p>
        </w:tc>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Manual data entry</w:t>
            </w:r>
          </w:p>
        </w:tc>
        <w:tc>
          <w:tcPr>
            <w:tcW w:w="1327" w:type="dxa"/>
            <w:tcBorders>
              <w:top w:val="single" w:sz="36" w:space="0" w:color="FFFFFF"/>
              <w:left w:val="single" w:sz="36" w:space="0" w:color="FFFFFF"/>
              <w:bottom w:val="single" w:sz="36" w:space="0" w:color="FFFFFF"/>
              <w:right w:val="single" w:sz="36" w:space="0" w:color="FFFFFF"/>
            </w:tcBorders>
            <w:shd w:val="clear" w:color="000000" w:fill="92D050"/>
            <w:vAlign w:val="center"/>
          </w:tcPr>
          <w:p w:rsidR="00804306" w:rsidRPr="009C203E" w:rsidRDefault="00804306" w:rsidP="009C203E">
            <w:pPr>
              <w:spacing w:line="276" w:lineRule="auto"/>
              <w:jc w:val="center"/>
              <w:rPr>
                <w:sz w:val="18"/>
              </w:rPr>
            </w:pPr>
            <w:r>
              <w:rPr>
                <w:sz w:val="18"/>
              </w:rPr>
              <w:t>File processing</w:t>
            </w:r>
          </w:p>
        </w:tc>
        <w:tc>
          <w:tcPr>
            <w:tcW w:w="1326" w:type="dxa"/>
            <w:tcBorders>
              <w:top w:val="single" w:sz="36" w:space="0" w:color="FFFFFF"/>
              <w:left w:val="single" w:sz="36" w:space="0" w:color="FFFFFF"/>
              <w:bottom w:val="single" w:sz="36" w:space="0" w:color="FFFFFF"/>
            </w:tcBorders>
            <w:shd w:val="clear" w:color="000000" w:fill="92D050"/>
            <w:vAlign w:val="center"/>
          </w:tcPr>
          <w:p w:rsidR="00804306" w:rsidRPr="009C203E" w:rsidRDefault="00804306" w:rsidP="009C203E">
            <w:pPr>
              <w:spacing w:line="276" w:lineRule="auto"/>
              <w:jc w:val="center"/>
              <w:rPr>
                <w:sz w:val="18"/>
              </w:rPr>
            </w:pPr>
            <w:r>
              <w:rPr>
                <w:sz w:val="18"/>
              </w:rPr>
              <w:t>External validation</w:t>
            </w:r>
          </w:p>
        </w:tc>
        <w:tc>
          <w:tcPr>
            <w:tcW w:w="1327" w:type="dxa"/>
            <w:tcBorders>
              <w:top w:val="single" w:sz="36" w:space="0" w:color="FFFFFF"/>
              <w:left w:val="single" w:sz="36" w:space="0" w:color="FFFFFF"/>
              <w:bottom w:val="single" w:sz="36" w:space="0" w:color="FFFFFF"/>
            </w:tcBorders>
            <w:shd w:val="clear" w:color="000000" w:fill="92D050"/>
            <w:vAlign w:val="center"/>
          </w:tcPr>
          <w:p w:rsidR="00804306" w:rsidRPr="009C203E" w:rsidRDefault="00804306" w:rsidP="009C203E">
            <w:pPr>
              <w:spacing w:line="276" w:lineRule="auto"/>
              <w:jc w:val="center"/>
              <w:rPr>
                <w:sz w:val="18"/>
              </w:rPr>
            </w:pPr>
            <w:r>
              <w:rPr>
                <w:sz w:val="18"/>
              </w:rPr>
              <w:t>Open a discussion</w:t>
            </w:r>
          </w:p>
        </w:tc>
        <w:tc>
          <w:tcPr>
            <w:tcW w:w="1327" w:type="dxa"/>
            <w:tcBorders>
              <w:top w:val="single" w:sz="36" w:space="0" w:color="FFFFFF"/>
              <w:left w:val="single" w:sz="36" w:space="0" w:color="FFFFFF"/>
              <w:bottom w:val="single" w:sz="36" w:space="0" w:color="FFFFFF"/>
            </w:tcBorders>
            <w:shd w:val="clear" w:color="auto" w:fill="92D050"/>
            <w:vAlign w:val="center"/>
          </w:tcPr>
          <w:p w:rsidR="00804306" w:rsidRPr="009C203E" w:rsidRDefault="00804306" w:rsidP="00FC0B6A">
            <w:pPr>
              <w:spacing w:line="276" w:lineRule="auto"/>
              <w:jc w:val="center"/>
              <w:rPr>
                <w:sz w:val="18"/>
              </w:rPr>
            </w:pPr>
            <w:r>
              <w:rPr>
                <w:sz w:val="18"/>
              </w:rPr>
              <w:t>Support CASPER users</w:t>
            </w:r>
          </w:p>
        </w:tc>
      </w:tr>
      <w:tr w:rsidR="00804306" w:rsidRPr="009C203E" w:rsidTr="00FB4AB0">
        <w:trPr>
          <w:trHeight w:val="1134"/>
        </w:trPr>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C85128">
            <w:pPr>
              <w:spacing w:line="276" w:lineRule="auto"/>
              <w:jc w:val="center"/>
              <w:rPr>
                <w:sz w:val="18"/>
              </w:rPr>
            </w:pPr>
            <w:r>
              <w:rPr>
                <w:sz w:val="18"/>
              </w:rPr>
              <w:t>IT Demand management</w:t>
            </w:r>
          </w:p>
        </w:tc>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D008BB">
            <w:pPr>
              <w:spacing w:line="276" w:lineRule="auto"/>
              <w:jc w:val="center"/>
              <w:rPr>
                <w:sz w:val="18"/>
              </w:rPr>
            </w:pPr>
            <w:r>
              <w:rPr>
                <w:sz w:val="18"/>
              </w:rPr>
              <w:t>Automated file submission (push)</w:t>
            </w:r>
          </w:p>
        </w:tc>
        <w:tc>
          <w:tcPr>
            <w:tcW w:w="1327" w:type="dxa"/>
            <w:tcBorders>
              <w:top w:val="single" w:sz="36" w:space="0" w:color="FFFFFF"/>
              <w:left w:val="single" w:sz="36" w:space="0" w:color="FFFFFF"/>
              <w:bottom w:val="single" w:sz="36" w:space="0" w:color="FFFFFF"/>
              <w:right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Reception status changes</w:t>
            </w:r>
          </w:p>
        </w:tc>
        <w:tc>
          <w:tcPr>
            <w:tcW w:w="1326" w:type="dxa"/>
            <w:tcBorders>
              <w:top w:val="single" w:sz="36" w:space="0" w:color="FFFFFF"/>
              <w:left w:val="single" w:sz="36" w:space="0" w:color="FFFFFF"/>
              <w:bottom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Transfer to DISC</w:t>
            </w:r>
          </w:p>
        </w:tc>
        <w:tc>
          <w:tcPr>
            <w:tcW w:w="1327" w:type="dxa"/>
            <w:tcBorders>
              <w:top w:val="single" w:sz="36" w:space="0" w:color="FFFFFF"/>
              <w:left w:val="single" w:sz="36" w:space="0" w:color="FFFFFF"/>
              <w:bottom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Answer a discussion</w:t>
            </w:r>
          </w:p>
        </w:tc>
        <w:tc>
          <w:tcPr>
            <w:tcW w:w="1327" w:type="dxa"/>
            <w:tcBorders>
              <w:top w:val="single" w:sz="36" w:space="0" w:color="FFFFFF"/>
              <w:left w:val="single" w:sz="36" w:space="0" w:color="FFFFFF"/>
              <w:bottom w:val="single" w:sz="36" w:space="0" w:color="FFFFFF"/>
            </w:tcBorders>
            <w:shd w:val="clear" w:color="auto" w:fill="D9D9D9" w:themeFill="background1" w:themeFillShade="D9"/>
            <w:vAlign w:val="center"/>
          </w:tcPr>
          <w:p w:rsidR="00804306" w:rsidRPr="009C203E" w:rsidRDefault="00804306" w:rsidP="009C203E">
            <w:pPr>
              <w:spacing w:line="276" w:lineRule="auto"/>
              <w:jc w:val="center"/>
              <w:rPr>
                <w:sz w:val="18"/>
              </w:rPr>
            </w:pPr>
          </w:p>
        </w:tc>
      </w:tr>
      <w:tr w:rsidR="00804306" w:rsidRPr="009C203E" w:rsidTr="00C85128">
        <w:trPr>
          <w:trHeight w:val="1134"/>
        </w:trPr>
        <w:tc>
          <w:tcPr>
            <w:tcW w:w="1326" w:type="dxa"/>
            <w:tcBorders>
              <w:top w:val="single" w:sz="36" w:space="0" w:color="FFFFFF"/>
              <w:bottom w:val="single" w:sz="36" w:space="0" w:color="FFFFFF"/>
              <w:right w:val="single" w:sz="36" w:space="0" w:color="FFFFFF"/>
            </w:tcBorders>
            <w:shd w:val="clear" w:color="auto" w:fill="92D050"/>
            <w:vAlign w:val="center"/>
          </w:tcPr>
          <w:p w:rsidR="00804306" w:rsidRPr="00F64A50" w:rsidRDefault="00804306" w:rsidP="00C85128">
            <w:pPr>
              <w:spacing w:line="276" w:lineRule="auto"/>
              <w:jc w:val="center"/>
              <w:rPr>
                <w:sz w:val="17"/>
                <w:szCs w:val="17"/>
              </w:rPr>
            </w:pPr>
            <w:r w:rsidRPr="00F64A50">
              <w:rPr>
                <w:sz w:val="17"/>
                <w:szCs w:val="17"/>
              </w:rPr>
              <w:t>Requirements change process</w:t>
            </w:r>
          </w:p>
        </w:tc>
        <w:tc>
          <w:tcPr>
            <w:tcW w:w="1326" w:type="dxa"/>
            <w:tcBorders>
              <w:top w:val="single" w:sz="36" w:space="0" w:color="FFFFFF"/>
              <w:bottom w:val="single" w:sz="36" w:space="0" w:color="FFFFFF"/>
              <w:right w:val="single" w:sz="36" w:space="0" w:color="FFFFFF"/>
            </w:tcBorders>
            <w:shd w:val="clear" w:color="auto" w:fill="92D050"/>
            <w:vAlign w:val="center"/>
          </w:tcPr>
          <w:p w:rsidR="00804306" w:rsidRPr="009C203E" w:rsidRDefault="00804306" w:rsidP="009C203E">
            <w:pPr>
              <w:spacing w:line="276" w:lineRule="auto"/>
              <w:jc w:val="center"/>
              <w:rPr>
                <w:sz w:val="18"/>
              </w:rPr>
            </w:pPr>
            <w:r>
              <w:rPr>
                <w:sz w:val="18"/>
              </w:rPr>
              <w:t xml:space="preserve">Automated file submission </w:t>
            </w:r>
            <w:r>
              <w:rPr>
                <w:sz w:val="18"/>
              </w:rPr>
              <w:br/>
              <w:t>(pull)</w:t>
            </w:r>
          </w:p>
        </w:tc>
        <w:tc>
          <w:tcPr>
            <w:tcW w:w="1327" w:type="dxa"/>
            <w:tcBorders>
              <w:top w:val="single" w:sz="36" w:space="0" w:color="FFFFFF"/>
              <w:left w:val="single" w:sz="36" w:space="0" w:color="FFFFFF"/>
              <w:bottom w:val="single" w:sz="36" w:space="0" w:color="FFFFFF"/>
              <w:right w:val="single" w:sz="36" w:space="0" w:color="FFFFFF"/>
            </w:tcBorders>
            <w:shd w:val="clear" w:color="auto" w:fill="BFBFBF" w:themeFill="background1" w:themeFillShade="BF"/>
            <w:vAlign w:val="center"/>
          </w:tcPr>
          <w:p w:rsidR="00804306" w:rsidRPr="009C203E" w:rsidRDefault="00804306" w:rsidP="009C203E">
            <w:pPr>
              <w:spacing w:line="276" w:lineRule="auto"/>
              <w:jc w:val="center"/>
              <w:rPr>
                <w:sz w:val="18"/>
              </w:rPr>
            </w:pPr>
            <w:r>
              <w:rPr>
                <w:sz w:val="18"/>
              </w:rPr>
              <w:t>Notifications</w:t>
            </w:r>
          </w:p>
        </w:tc>
        <w:tc>
          <w:tcPr>
            <w:tcW w:w="1326" w:type="dxa"/>
            <w:tcBorders>
              <w:top w:val="single" w:sz="36" w:space="0" w:color="FFFFFF"/>
              <w:left w:val="single" w:sz="36" w:space="0" w:color="FFFFFF"/>
              <w:bottom w:val="single" w:sz="36" w:space="0" w:color="FFFFFF"/>
            </w:tcBorders>
            <w:shd w:val="clear" w:color="auto" w:fill="BFBFBF" w:themeFill="background1" w:themeFillShade="BF"/>
            <w:vAlign w:val="center"/>
          </w:tcPr>
          <w:p w:rsidR="00804306" w:rsidRPr="009C203E" w:rsidRDefault="00804306" w:rsidP="009C203E">
            <w:pPr>
              <w:spacing w:line="276" w:lineRule="auto"/>
              <w:jc w:val="center"/>
              <w:rPr>
                <w:sz w:val="18"/>
              </w:rPr>
            </w:pPr>
          </w:p>
        </w:tc>
        <w:tc>
          <w:tcPr>
            <w:tcW w:w="1327" w:type="dxa"/>
            <w:tcBorders>
              <w:top w:val="single" w:sz="36" w:space="0" w:color="FFFFFF"/>
              <w:left w:val="single" w:sz="36" w:space="0" w:color="FFFFFF"/>
              <w:bottom w:val="single" w:sz="36" w:space="0" w:color="FFFFFF"/>
            </w:tcBorders>
            <w:shd w:val="clear" w:color="auto" w:fill="BFBFBF" w:themeFill="background1" w:themeFillShade="BF"/>
            <w:vAlign w:val="center"/>
          </w:tcPr>
          <w:p w:rsidR="00804306" w:rsidRPr="009C203E" w:rsidRDefault="00804306" w:rsidP="009C203E">
            <w:pPr>
              <w:spacing w:line="276" w:lineRule="auto"/>
              <w:jc w:val="center"/>
              <w:rPr>
                <w:sz w:val="18"/>
              </w:rPr>
            </w:pPr>
          </w:p>
        </w:tc>
        <w:tc>
          <w:tcPr>
            <w:tcW w:w="1327" w:type="dxa"/>
            <w:tcBorders>
              <w:top w:val="single" w:sz="36" w:space="0" w:color="FFFFFF"/>
              <w:left w:val="single" w:sz="36" w:space="0" w:color="FFFFFF"/>
              <w:bottom w:val="single" w:sz="36" w:space="0" w:color="FFFFFF"/>
            </w:tcBorders>
            <w:shd w:val="clear" w:color="auto" w:fill="BFBFBF" w:themeFill="background1" w:themeFillShade="BF"/>
            <w:vAlign w:val="center"/>
          </w:tcPr>
          <w:p w:rsidR="00804306" w:rsidRPr="009C203E" w:rsidRDefault="00804306" w:rsidP="009C203E">
            <w:pPr>
              <w:spacing w:line="276" w:lineRule="auto"/>
              <w:jc w:val="center"/>
              <w:rPr>
                <w:sz w:val="18"/>
              </w:rPr>
            </w:pPr>
          </w:p>
        </w:tc>
      </w:tr>
    </w:tbl>
    <w:p w:rsidR="009E692D" w:rsidRPr="001F3605" w:rsidRDefault="009E692D" w:rsidP="009E692D">
      <w:pPr>
        <w:pStyle w:val="Caption"/>
        <w:spacing w:line="360" w:lineRule="auto"/>
        <w:rPr>
          <w:rFonts w:ascii="Arial" w:hAnsi="Arial" w:cs="Arial"/>
          <w:sz w:val="18"/>
          <w:szCs w:val="18"/>
        </w:rPr>
      </w:pPr>
      <w:bookmarkStart w:id="40" w:name="_Toc484776231"/>
      <w:bookmarkStart w:id="41" w:name="_Ref467512096"/>
      <w:r w:rsidRPr="001F3605">
        <w:rPr>
          <w:rFonts w:ascii="Arial" w:hAnsi="Arial" w:cs="Arial"/>
          <w:sz w:val="18"/>
          <w:szCs w:val="18"/>
        </w:rPr>
        <w:t xml:space="preserve">Table </w:t>
      </w:r>
      <w:r w:rsidRPr="001F3605">
        <w:rPr>
          <w:rFonts w:ascii="Arial" w:hAnsi="Arial" w:cs="Arial"/>
          <w:sz w:val="18"/>
          <w:szCs w:val="18"/>
        </w:rPr>
        <w:fldChar w:fldCharType="begin"/>
      </w:r>
      <w:r w:rsidRPr="001F3605">
        <w:rPr>
          <w:rFonts w:ascii="Arial" w:hAnsi="Arial" w:cs="Arial"/>
          <w:sz w:val="18"/>
          <w:szCs w:val="18"/>
        </w:rPr>
        <w:instrText xml:space="preserve"> SEQ Figure \* ARABIC </w:instrText>
      </w:r>
      <w:r w:rsidRPr="001F3605">
        <w:rPr>
          <w:rFonts w:ascii="Arial" w:hAnsi="Arial" w:cs="Arial"/>
          <w:sz w:val="18"/>
          <w:szCs w:val="18"/>
        </w:rPr>
        <w:fldChar w:fldCharType="separate"/>
      </w:r>
      <w:r w:rsidR="00B52C32">
        <w:rPr>
          <w:rFonts w:ascii="Arial" w:hAnsi="Arial" w:cs="Arial"/>
          <w:noProof/>
          <w:sz w:val="18"/>
          <w:szCs w:val="18"/>
        </w:rPr>
        <w:t>3</w:t>
      </w:r>
      <w:r w:rsidRPr="001F3605">
        <w:rPr>
          <w:rFonts w:ascii="Arial" w:hAnsi="Arial" w:cs="Arial"/>
          <w:sz w:val="18"/>
          <w:szCs w:val="18"/>
        </w:rPr>
        <w:fldChar w:fldCharType="end"/>
      </w:r>
      <w:r w:rsidRPr="001F3605">
        <w:rPr>
          <w:rFonts w:ascii="Arial" w:hAnsi="Arial" w:cs="Arial"/>
          <w:sz w:val="18"/>
          <w:szCs w:val="18"/>
        </w:rPr>
        <w:t>: Business process overview</w:t>
      </w:r>
      <w:bookmarkEnd w:id="40"/>
    </w:p>
    <w:p w:rsidR="004F5514" w:rsidRDefault="004F5514" w:rsidP="00FA5FC3">
      <w:pPr>
        <w:pStyle w:val="Heading1"/>
      </w:pPr>
      <w:bookmarkStart w:id="42" w:name="_Toc484776268"/>
      <w:r>
        <w:t>Business Process description structure</w:t>
      </w:r>
      <w:bookmarkEnd w:id="42"/>
    </w:p>
    <w:p w:rsidR="004F5514" w:rsidRPr="00F05C4E" w:rsidRDefault="004F5514" w:rsidP="004F5514">
      <w:pPr>
        <w:spacing w:line="360" w:lineRule="auto"/>
      </w:pPr>
      <w:r>
        <w:t>Each</w:t>
      </w:r>
      <w:r w:rsidRPr="00A57266">
        <w:t xml:space="preserve"> business process</w:t>
      </w:r>
      <w:r>
        <w:t xml:space="preserve"> is</w:t>
      </w:r>
      <w:r w:rsidRPr="00A57266">
        <w:t xml:space="preserve"> described in </w:t>
      </w:r>
      <w:r>
        <w:t xml:space="preserve">a </w:t>
      </w:r>
      <w:r w:rsidRPr="00A57266">
        <w:t>table form</w:t>
      </w:r>
      <w:r>
        <w:t xml:space="preserve"> in this document</w:t>
      </w:r>
      <w:r w:rsidRPr="00A57266">
        <w:t xml:space="preserve">. Below </w:t>
      </w:r>
      <w:r>
        <w:t xml:space="preserve">is the explanation of </w:t>
      </w:r>
      <w:r w:rsidRPr="00A57266">
        <w:t>the contents of the table rows</w:t>
      </w:r>
      <w:r>
        <w:t>.</w:t>
      </w:r>
    </w:p>
    <w:tbl>
      <w:tblPr>
        <w:tblStyle w:val="TableGrid"/>
        <w:tblW w:w="9185" w:type="dxa"/>
        <w:jc w:val="center"/>
        <w:tblLook w:val="04A0" w:firstRow="1" w:lastRow="0" w:firstColumn="1" w:lastColumn="0" w:noHBand="0" w:noVBand="1"/>
      </w:tblPr>
      <w:tblGrid>
        <w:gridCol w:w="2317"/>
        <w:gridCol w:w="6868"/>
      </w:tblGrid>
      <w:tr w:rsidR="004F5514"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4F5514" w:rsidRPr="00A57266" w:rsidRDefault="004F5514" w:rsidP="00D00518">
            <w:pPr>
              <w:spacing w:line="360" w:lineRule="auto"/>
              <w:rPr>
                <w:b/>
              </w:rPr>
            </w:pPr>
            <w:r>
              <w:rPr>
                <w:b/>
              </w:rPr>
              <w:t>Business Process ID</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4F5514" w:rsidRPr="00A57266" w:rsidRDefault="004F5514" w:rsidP="00804306">
            <w:pPr>
              <w:spacing w:line="360" w:lineRule="auto"/>
            </w:pPr>
            <w:r w:rsidRPr="00DE17C9">
              <w:t xml:space="preserve">The process described in this document is referenced via </w:t>
            </w:r>
            <w:r w:rsidR="00804306">
              <w:t>a</w:t>
            </w:r>
            <w:r w:rsidRPr="00DE17C9">
              <w:t xml:space="preserve"> business process ID of each business process</w:t>
            </w:r>
            <w:r>
              <w:t>.</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F05C4E" w:rsidRDefault="00681AA2" w:rsidP="0080376D">
            <w:pPr>
              <w:spacing w:line="360" w:lineRule="auto"/>
              <w:rPr>
                <w:b/>
              </w:rPr>
            </w:pPr>
            <w:r w:rsidRPr="00A57266">
              <w:rPr>
                <w:b/>
              </w:rPr>
              <w:t>Purpose and scope</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F05C4E" w:rsidRDefault="00681AA2" w:rsidP="00804306">
            <w:pPr>
              <w:spacing w:line="360" w:lineRule="auto"/>
            </w:pPr>
            <w:r w:rsidRPr="00A57266">
              <w:t>The tasks and scope of the process are briefly described.</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F05C4E" w:rsidRDefault="00681AA2" w:rsidP="00D00518">
            <w:pPr>
              <w:spacing w:line="360" w:lineRule="auto"/>
              <w:rPr>
                <w:b/>
              </w:rPr>
            </w:pPr>
            <w:r w:rsidRPr="00A57266">
              <w:rPr>
                <w:b/>
              </w:rPr>
              <w:t>Responsibility</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F05C4E" w:rsidRDefault="00681AA2" w:rsidP="00D00518">
            <w:pPr>
              <w:spacing w:line="360" w:lineRule="auto"/>
            </w:pPr>
            <w:r>
              <w:t>Roles / Actors</w:t>
            </w:r>
            <w:r w:rsidRPr="00A57266">
              <w:t xml:space="preserve"> responsible for the </w:t>
            </w:r>
            <w:r>
              <w:t xml:space="preserve">business </w:t>
            </w:r>
            <w:r w:rsidRPr="00A57266">
              <w:t>process.</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F05C4E" w:rsidRDefault="00681AA2" w:rsidP="0080376D">
            <w:pPr>
              <w:spacing w:line="360" w:lineRule="auto"/>
              <w:rPr>
                <w:b/>
              </w:rPr>
            </w:pPr>
            <w:r w:rsidRPr="00A57266">
              <w:rPr>
                <w:b/>
              </w:rPr>
              <w:t>Process input</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F05C4E" w:rsidRDefault="00681AA2" w:rsidP="0080376D">
            <w:pPr>
              <w:spacing w:line="360" w:lineRule="auto"/>
            </w:pPr>
            <w:r w:rsidRPr="00A57266">
              <w:t>Input data necessary for the process (e. g. templates, approvals, files).</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F05C4E" w:rsidRDefault="00681AA2" w:rsidP="00D00518">
            <w:pPr>
              <w:spacing w:line="360" w:lineRule="auto"/>
              <w:rPr>
                <w:b/>
              </w:rPr>
            </w:pPr>
            <w:r w:rsidRPr="00681AA2">
              <w:rPr>
                <w:b/>
              </w:rPr>
              <w:t>Boundaries</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F05C4E" w:rsidRDefault="00681AA2" w:rsidP="00D00518">
            <w:pPr>
              <w:spacing w:line="360" w:lineRule="auto"/>
            </w:pPr>
            <w:r w:rsidRPr="00681AA2">
              <w:t>Define the process boundaries by identifying what is included in the process and what is not included in the process</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681AA2" w:rsidRDefault="00681AA2" w:rsidP="00D00518">
            <w:pPr>
              <w:spacing w:line="360" w:lineRule="auto"/>
              <w:rPr>
                <w:b/>
              </w:rPr>
            </w:pPr>
            <w:r>
              <w:rPr>
                <w:b/>
              </w:rPr>
              <w:t>Process flow</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F05C4E" w:rsidRDefault="00681AA2" w:rsidP="00681AA2">
            <w:pPr>
              <w:spacing w:line="360" w:lineRule="auto"/>
            </w:pPr>
            <w:r>
              <w:t>Description of the process steps</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F05C4E" w:rsidRDefault="00681AA2" w:rsidP="00D00518">
            <w:pPr>
              <w:spacing w:line="360" w:lineRule="auto"/>
              <w:rPr>
                <w:b/>
              </w:rPr>
            </w:pPr>
            <w:r w:rsidRPr="00A57266">
              <w:rPr>
                <w:b/>
              </w:rPr>
              <w:lastRenderedPageBreak/>
              <w:t>Process output</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F05C4E" w:rsidRDefault="00681AA2" w:rsidP="00D00518">
            <w:pPr>
              <w:spacing w:line="360" w:lineRule="auto"/>
            </w:pPr>
            <w:r w:rsidRPr="00A57266">
              <w:t>Output data/results delivered by the process.</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Pr="00A57266" w:rsidRDefault="00681AA2" w:rsidP="00D00518">
            <w:pPr>
              <w:spacing w:line="360" w:lineRule="auto"/>
              <w:rPr>
                <w:b/>
              </w:rPr>
            </w:pPr>
            <w:r>
              <w:rPr>
                <w:b/>
              </w:rPr>
              <w:t>Interfaces</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A57266" w:rsidRDefault="001F3605" w:rsidP="00D00518">
            <w:pPr>
              <w:spacing w:line="360" w:lineRule="auto"/>
            </w:pPr>
            <w:r>
              <w:t>Interfaces to other system components or other E(S)CB applications</w:t>
            </w:r>
          </w:p>
        </w:tc>
      </w:tr>
      <w:tr w:rsidR="00681AA2"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681AA2" w:rsidRDefault="00681AA2" w:rsidP="00D00518">
            <w:pPr>
              <w:spacing w:line="360" w:lineRule="auto"/>
              <w:rPr>
                <w:b/>
              </w:rPr>
            </w:pPr>
            <w:r>
              <w:rPr>
                <w:b/>
              </w:rPr>
              <w:t>Exceptions</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81AA2" w:rsidRPr="00A57266" w:rsidRDefault="00681AA2" w:rsidP="00D00518">
            <w:pPr>
              <w:spacing w:line="360" w:lineRule="auto"/>
            </w:pPr>
            <w:r w:rsidRPr="00681AA2">
              <w:t xml:space="preserve">Exceptions are events that </w:t>
            </w:r>
            <w:proofErr w:type="gramStart"/>
            <w:r w:rsidRPr="00681AA2">
              <w:t>deviate</w:t>
            </w:r>
            <w:proofErr w:type="gramEnd"/>
            <w:r w:rsidRPr="00681AA2">
              <w:t xml:space="preserve"> a process from its normal course.</w:t>
            </w:r>
          </w:p>
        </w:tc>
      </w:tr>
      <w:tr w:rsidR="004008A4" w:rsidRPr="00F05C4E" w:rsidTr="00D00518">
        <w:trPr>
          <w:jc w:val="center"/>
        </w:trPr>
        <w:tc>
          <w:tcPr>
            <w:tcW w:w="23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B8CCE4" w:themeFill="accent1" w:themeFillTint="66"/>
            <w:vAlign w:val="center"/>
          </w:tcPr>
          <w:p w:rsidR="004008A4" w:rsidRDefault="004008A4" w:rsidP="00D00518">
            <w:pPr>
              <w:spacing w:line="360" w:lineRule="auto"/>
              <w:rPr>
                <w:b/>
              </w:rPr>
            </w:pPr>
            <w:r>
              <w:rPr>
                <w:b/>
              </w:rPr>
              <w:t>Figure</w:t>
            </w:r>
          </w:p>
        </w:tc>
        <w:tc>
          <w:tcPr>
            <w:tcW w:w="6868"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4008A4" w:rsidRPr="00681AA2" w:rsidRDefault="004008A4" w:rsidP="00FA4173">
            <w:pPr>
              <w:spacing w:line="360" w:lineRule="auto"/>
            </w:pPr>
            <w:r>
              <w:t xml:space="preserve">Reference to the business process model </w:t>
            </w:r>
            <w:r w:rsidR="00FA4173">
              <w:t>modelled in EMMA via the ARIS Designer.</w:t>
            </w:r>
          </w:p>
        </w:tc>
      </w:tr>
    </w:tbl>
    <w:p w:rsidR="004F5514" w:rsidRPr="001F3605" w:rsidRDefault="004F5514" w:rsidP="004F5514">
      <w:pPr>
        <w:pStyle w:val="Caption"/>
        <w:spacing w:line="360" w:lineRule="auto"/>
        <w:rPr>
          <w:rFonts w:ascii="Arial" w:hAnsi="Arial" w:cs="Arial"/>
          <w:sz w:val="18"/>
          <w:szCs w:val="18"/>
        </w:rPr>
      </w:pPr>
      <w:bookmarkStart w:id="43" w:name="_Toc468209638"/>
      <w:bookmarkStart w:id="44" w:name="_Toc484776232"/>
      <w:r w:rsidRPr="001F3605">
        <w:rPr>
          <w:rFonts w:ascii="Arial" w:hAnsi="Arial" w:cs="Arial"/>
          <w:sz w:val="18"/>
          <w:szCs w:val="18"/>
        </w:rPr>
        <w:t xml:space="preserve">Table </w:t>
      </w:r>
      <w:r w:rsidRPr="001F3605">
        <w:rPr>
          <w:rFonts w:ascii="Arial" w:hAnsi="Arial" w:cs="Arial"/>
          <w:sz w:val="18"/>
          <w:szCs w:val="18"/>
        </w:rPr>
        <w:fldChar w:fldCharType="begin"/>
      </w:r>
      <w:r w:rsidRPr="001F3605">
        <w:rPr>
          <w:rFonts w:ascii="Arial" w:hAnsi="Arial" w:cs="Arial"/>
          <w:sz w:val="18"/>
          <w:szCs w:val="18"/>
        </w:rPr>
        <w:instrText xml:space="preserve"> SEQ Figure \* ARABIC </w:instrText>
      </w:r>
      <w:r w:rsidRPr="001F3605">
        <w:rPr>
          <w:rFonts w:ascii="Arial" w:hAnsi="Arial" w:cs="Arial"/>
          <w:sz w:val="18"/>
          <w:szCs w:val="18"/>
        </w:rPr>
        <w:fldChar w:fldCharType="separate"/>
      </w:r>
      <w:r w:rsidR="00B52C32">
        <w:rPr>
          <w:rFonts w:ascii="Arial" w:hAnsi="Arial" w:cs="Arial"/>
          <w:noProof/>
          <w:sz w:val="18"/>
          <w:szCs w:val="18"/>
        </w:rPr>
        <w:t>4</w:t>
      </w:r>
      <w:r w:rsidRPr="001F3605">
        <w:rPr>
          <w:rFonts w:ascii="Arial" w:hAnsi="Arial" w:cs="Arial"/>
          <w:noProof/>
          <w:sz w:val="18"/>
          <w:szCs w:val="18"/>
        </w:rPr>
        <w:fldChar w:fldCharType="end"/>
      </w:r>
      <w:r w:rsidRPr="001F3605">
        <w:rPr>
          <w:rFonts w:ascii="Arial" w:hAnsi="Arial" w:cs="Arial"/>
          <w:sz w:val="18"/>
          <w:szCs w:val="18"/>
        </w:rPr>
        <w:t>: Business process table rows explanation</w:t>
      </w:r>
      <w:bookmarkEnd w:id="43"/>
      <w:bookmarkEnd w:id="44"/>
    </w:p>
    <w:p w:rsidR="00FA5FC3" w:rsidRDefault="0060176D" w:rsidP="00FA5FC3">
      <w:pPr>
        <w:pStyle w:val="Heading1"/>
      </w:pPr>
      <w:bookmarkStart w:id="45" w:name="_Toc484776269"/>
      <w:r>
        <w:t>Business Processe</w:t>
      </w:r>
      <w:r w:rsidR="00FA5FC3" w:rsidRPr="00FA5FC3">
        <w:t>s</w:t>
      </w:r>
      <w:bookmarkEnd w:id="41"/>
      <w:bookmarkEnd w:id="45"/>
    </w:p>
    <w:p w:rsidR="00330171" w:rsidRDefault="00330171" w:rsidP="00330171">
      <w:pPr>
        <w:pStyle w:val="Heading2"/>
      </w:pPr>
      <w:bookmarkStart w:id="46" w:name="_Toc484776270"/>
      <w:r>
        <w:t>Data collection preparation</w:t>
      </w:r>
      <w:bookmarkEnd w:id="46"/>
    </w:p>
    <w:p w:rsidR="001C5A55" w:rsidRDefault="00EA0601" w:rsidP="001C5A55">
      <w:pPr>
        <w:pStyle w:val="Heading3"/>
        <w:tabs>
          <w:tab w:val="clear" w:pos="0"/>
          <w:tab w:val="num" w:pos="567"/>
        </w:tabs>
        <w:spacing w:before="180"/>
        <w:ind w:left="567" w:hanging="567"/>
        <w:jc w:val="left"/>
      </w:pPr>
      <w:bookmarkStart w:id="47" w:name="_Toc484776271"/>
      <w:r w:rsidRPr="00E55E14">
        <w:t>Request</w:t>
      </w:r>
      <w:r w:rsidR="001C5A55" w:rsidRPr="00E55E14">
        <w:t xml:space="preserve"> a new </w:t>
      </w:r>
      <w:r w:rsidR="001C5A55">
        <w:t>data collection</w:t>
      </w:r>
      <w:bookmarkEnd w:id="47"/>
    </w:p>
    <w:tbl>
      <w:tblPr>
        <w:tblW w:w="921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1985"/>
        <w:gridCol w:w="7229"/>
      </w:tblGrid>
      <w:tr w:rsidR="001C5A55" w:rsidRPr="00754068" w:rsidTr="00F852B1">
        <w:trPr>
          <w:trHeight w:val="231"/>
        </w:trPr>
        <w:tc>
          <w:tcPr>
            <w:tcW w:w="1985" w:type="dxa"/>
            <w:tcBorders>
              <w:right w:val="nil"/>
            </w:tcBorders>
            <w:shd w:val="clear" w:color="auto" w:fill="4F81BD"/>
          </w:tcPr>
          <w:p w:rsidR="001C5A55" w:rsidRPr="00754068" w:rsidRDefault="001C5A55"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229" w:type="dxa"/>
            <w:tcBorders>
              <w:left w:val="nil"/>
              <w:right w:val="nil"/>
            </w:tcBorders>
            <w:shd w:val="clear" w:color="auto" w:fill="4F81BD"/>
          </w:tcPr>
          <w:p w:rsidR="001C5A55" w:rsidRPr="0015799B" w:rsidRDefault="00EA0601"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Request</w:t>
            </w:r>
            <w:r w:rsidR="001C5A55" w:rsidRPr="001C5A55">
              <w:rPr>
                <w:rFonts w:ascii="Arial" w:hAnsi="Arial" w:cs="Arial"/>
                <w:bCs w:val="0"/>
                <w:color w:val="FFFFFF"/>
                <w:lang w:val="en-GB"/>
              </w:rPr>
              <w:t xml:space="preserve"> a new data collection</w:t>
            </w:r>
          </w:p>
        </w:tc>
      </w:tr>
      <w:tr w:rsidR="001C5A55" w:rsidRPr="00754068" w:rsidTr="00F852B1">
        <w:trPr>
          <w:trHeight w:val="231"/>
        </w:trPr>
        <w:tc>
          <w:tcPr>
            <w:tcW w:w="1985" w:type="dxa"/>
            <w:tcBorders>
              <w:right w:val="nil"/>
            </w:tcBorders>
            <w:shd w:val="clear" w:color="auto" w:fill="auto"/>
          </w:tcPr>
          <w:p w:rsidR="001C5A55" w:rsidRPr="00754068" w:rsidRDefault="001C5A55" w:rsidP="00C05E13">
            <w:pPr>
              <w:spacing w:line="276" w:lineRule="auto"/>
              <w:rPr>
                <w:rFonts w:cs="Arial"/>
                <w:b/>
                <w:bCs/>
                <w:szCs w:val="20"/>
              </w:rPr>
            </w:pPr>
            <w:r w:rsidRPr="00754068">
              <w:rPr>
                <w:rFonts w:cs="Arial"/>
                <w:b/>
                <w:bCs/>
                <w:szCs w:val="20"/>
              </w:rPr>
              <w:t>Process Id</w:t>
            </w:r>
          </w:p>
        </w:tc>
        <w:tc>
          <w:tcPr>
            <w:tcW w:w="7229" w:type="dxa"/>
            <w:tcBorders>
              <w:left w:val="nil"/>
              <w:right w:val="nil"/>
            </w:tcBorders>
            <w:shd w:val="clear" w:color="auto" w:fill="auto"/>
          </w:tcPr>
          <w:p w:rsidR="001C5A55" w:rsidRPr="00645DD1" w:rsidRDefault="001C5A55" w:rsidP="009C43C1">
            <w:pPr>
              <w:pStyle w:val="ListParagraph"/>
              <w:numPr>
                <w:ilvl w:val="0"/>
                <w:numId w:val="13"/>
              </w:numPr>
              <w:spacing w:line="276" w:lineRule="auto"/>
              <w:ind w:left="357" w:firstLine="85"/>
              <w:rPr>
                <w:rFonts w:cs="Arial"/>
                <w:szCs w:val="20"/>
              </w:rPr>
            </w:pPr>
          </w:p>
        </w:tc>
      </w:tr>
      <w:tr w:rsidR="001C5A55" w:rsidRPr="00754068" w:rsidTr="00F852B1">
        <w:trPr>
          <w:trHeight w:val="272"/>
        </w:trPr>
        <w:tc>
          <w:tcPr>
            <w:tcW w:w="1985" w:type="dxa"/>
            <w:tcBorders>
              <w:right w:val="nil"/>
            </w:tcBorders>
            <w:shd w:val="clear" w:color="auto" w:fill="D3DFEE"/>
          </w:tcPr>
          <w:p w:rsidR="001C5A55" w:rsidRPr="00754068" w:rsidRDefault="001C5A55" w:rsidP="00C05E13">
            <w:pPr>
              <w:spacing w:line="276" w:lineRule="auto"/>
              <w:rPr>
                <w:rFonts w:cs="Arial"/>
                <w:b/>
                <w:bCs/>
                <w:szCs w:val="20"/>
              </w:rPr>
            </w:pPr>
            <w:r w:rsidRPr="00754068">
              <w:rPr>
                <w:rFonts w:cs="Arial"/>
                <w:b/>
                <w:bCs/>
                <w:szCs w:val="20"/>
              </w:rPr>
              <w:t>Purpose &amp; scope</w:t>
            </w:r>
          </w:p>
        </w:tc>
        <w:tc>
          <w:tcPr>
            <w:tcW w:w="7229" w:type="dxa"/>
            <w:tcBorders>
              <w:left w:val="nil"/>
              <w:right w:val="nil"/>
            </w:tcBorders>
            <w:shd w:val="clear" w:color="auto" w:fill="D3DFEE"/>
          </w:tcPr>
          <w:p w:rsidR="001C5A55" w:rsidRPr="003027E1" w:rsidRDefault="00114A69" w:rsidP="00C05E13">
            <w:pPr>
              <w:spacing w:line="276" w:lineRule="auto"/>
            </w:pPr>
            <w:r>
              <w:t xml:space="preserve">Before a data collection can be prepared and executed via CASPER, the responsible business areas have to agree on the content and the technical impact. </w:t>
            </w:r>
            <w:r w:rsidR="00D629F5">
              <w:t>T</w:t>
            </w:r>
            <w:r w:rsidR="00D629F5">
              <w:rPr>
                <w:rFonts w:cs="Arial"/>
                <w:szCs w:val="20"/>
              </w:rPr>
              <w:t>he request of a new collection is initiated by informal discussions between the CO and CBA/CST. These discussions serve to assist the CO and CBA in understanding and defining the scope/size of the collection.</w:t>
            </w:r>
            <w:r w:rsidR="00AF42E8">
              <w:rPr>
                <w:rFonts w:cs="Arial"/>
                <w:szCs w:val="20"/>
              </w:rPr>
              <w:t xml:space="preserve"> The SO will decide if a new data collection can be prepared in CASPER.</w:t>
            </w:r>
          </w:p>
        </w:tc>
      </w:tr>
      <w:tr w:rsidR="001C5A55" w:rsidRPr="00754068" w:rsidTr="00F852B1">
        <w:trPr>
          <w:trHeight w:val="262"/>
        </w:trPr>
        <w:tc>
          <w:tcPr>
            <w:tcW w:w="1985" w:type="dxa"/>
            <w:tcBorders>
              <w:right w:val="nil"/>
            </w:tcBorders>
          </w:tcPr>
          <w:p w:rsidR="001C5A55" w:rsidRPr="00754068" w:rsidRDefault="001C5A55" w:rsidP="00C05E13">
            <w:pPr>
              <w:spacing w:line="276" w:lineRule="auto"/>
              <w:rPr>
                <w:rFonts w:cs="Arial"/>
                <w:b/>
                <w:bCs/>
                <w:szCs w:val="20"/>
              </w:rPr>
            </w:pPr>
            <w:r w:rsidRPr="00754068">
              <w:rPr>
                <w:rFonts w:cs="Arial"/>
                <w:b/>
                <w:bCs/>
                <w:szCs w:val="20"/>
              </w:rPr>
              <w:t>Responsibility</w:t>
            </w:r>
          </w:p>
        </w:tc>
        <w:tc>
          <w:tcPr>
            <w:tcW w:w="7229" w:type="dxa"/>
            <w:tcBorders>
              <w:left w:val="nil"/>
              <w:right w:val="nil"/>
            </w:tcBorders>
          </w:tcPr>
          <w:p w:rsidR="001C5A55" w:rsidRPr="00815C63" w:rsidRDefault="00D629F5" w:rsidP="00C05E13">
            <w:pPr>
              <w:spacing w:line="276" w:lineRule="auto"/>
            </w:pPr>
            <w:r>
              <w:t xml:space="preserve">CO, CBA, CST, </w:t>
            </w:r>
            <w:r w:rsidR="0056280B">
              <w:t xml:space="preserve">SP, </w:t>
            </w:r>
            <w:r>
              <w:t>SO</w:t>
            </w:r>
          </w:p>
        </w:tc>
      </w:tr>
      <w:tr w:rsidR="001C5A55" w:rsidRPr="00754068" w:rsidTr="00F852B1">
        <w:trPr>
          <w:trHeight w:val="266"/>
        </w:trPr>
        <w:tc>
          <w:tcPr>
            <w:tcW w:w="1985" w:type="dxa"/>
            <w:tcBorders>
              <w:right w:val="nil"/>
            </w:tcBorders>
            <w:shd w:val="clear" w:color="auto" w:fill="D3DFEE"/>
          </w:tcPr>
          <w:p w:rsidR="001C5A55" w:rsidRPr="00754068" w:rsidRDefault="001C5A55" w:rsidP="00C05E13">
            <w:pPr>
              <w:spacing w:line="276" w:lineRule="auto"/>
              <w:rPr>
                <w:rFonts w:cs="Arial"/>
                <w:b/>
                <w:bCs/>
                <w:szCs w:val="20"/>
              </w:rPr>
            </w:pPr>
            <w:r w:rsidRPr="00754068">
              <w:rPr>
                <w:rFonts w:cs="Arial"/>
                <w:b/>
                <w:bCs/>
                <w:szCs w:val="20"/>
              </w:rPr>
              <w:t>Process input</w:t>
            </w:r>
          </w:p>
        </w:tc>
        <w:tc>
          <w:tcPr>
            <w:tcW w:w="7229" w:type="dxa"/>
            <w:tcBorders>
              <w:left w:val="nil"/>
              <w:right w:val="nil"/>
            </w:tcBorders>
            <w:shd w:val="clear" w:color="auto" w:fill="D3DFEE"/>
          </w:tcPr>
          <w:p w:rsidR="001C5A55" w:rsidRPr="00815C63" w:rsidRDefault="00114A69" w:rsidP="00AF42E8">
            <w:pPr>
              <w:spacing w:line="276" w:lineRule="auto"/>
            </w:pPr>
            <w:r>
              <w:t xml:space="preserve">All material prepared in advance to a data collection will serve as input for the </w:t>
            </w:r>
            <w:r w:rsidR="00AF42E8">
              <w:t>assessment</w:t>
            </w:r>
            <w:r>
              <w:t>, e.g. Excel templates, validation rules to check the data quality, t</w:t>
            </w:r>
            <w:r w:rsidR="00EA0601">
              <w:t xml:space="preserve">he frequency of the submissions and </w:t>
            </w:r>
            <w:r>
              <w:t>the type and number of reporting entities that are requested to submit data.</w:t>
            </w:r>
            <w:r w:rsidR="00EA0601">
              <w:t xml:space="preserve"> In addition, the CO/CBA has </w:t>
            </w:r>
            <w:r w:rsidR="0046158A">
              <w:t xml:space="preserve">to </w:t>
            </w:r>
            <w:r w:rsidR="00EA0601">
              <w:t xml:space="preserve">present the process </w:t>
            </w:r>
            <w:r w:rsidR="00804306">
              <w:t xml:space="preserve">on how </w:t>
            </w:r>
            <w:r w:rsidR="00EA0601">
              <w:t>to validate the admin user’s identity.</w:t>
            </w:r>
          </w:p>
        </w:tc>
      </w:tr>
      <w:tr w:rsidR="001C5A55" w:rsidRPr="00754068" w:rsidTr="00F852B1">
        <w:trPr>
          <w:trHeight w:val="270"/>
        </w:trPr>
        <w:tc>
          <w:tcPr>
            <w:tcW w:w="1985" w:type="dxa"/>
            <w:tcBorders>
              <w:bottom w:val="single" w:sz="8" w:space="0" w:color="7BA0CD"/>
              <w:right w:val="nil"/>
            </w:tcBorders>
            <w:shd w:val="clear" w:color="auto" w:fill="FFFFFF" w:themeFill="background1"/>
          </w:tcPr>
          <w:p w:rsidR="001C5A55" w:rsidRPr="00754068" w:rsidRDefault="001C5A55" w:rsidP="00C05E13">
            <w:pPr>
              <w:spacing w:line="276" w:lineRule="auto"/>
              <w:jc w:val="left"/>
              <w:rPr>
                <w:rFonts w:cs="Arial"/>
                <w:b/>
                <w:bCs/>
                <w:szCs w:val="20"/>
              </w:rPr>
            </w:pPr>
            <w:r w:rsidRPr="00754068">
              <w:rPr>
                <w:rFonts w:cs="Arial"/>
                <w:b/>
                <w:bCs/>
                <w:szCs w:val="20"/>
              </w:rPr>
              <w:t>Boundaries</w:t>
            </w:r>
          </w:p>
        </w:tc>
        <w:tc>
          <w:tcPr>
            <w:tcW w:w="7229" w:type="dxa"/>
            <w:tcBorders>
              <w:left w:val="nil"/>
              <w:bottom w:val="single" w:sz="8" w:space="0" w:color="7BA0CD"/>
              <w:right w:val="nil"/>
            </w:tcBorders>
            <w:shd w:val="clear" w:color="auto" w:fill="FFFFFF" w:themeFill="background1"/>
          </w:tcPr>
          <w:p w:rsidR="001C5A55" w:rsidRPr="00815C63" w:rsidRDefault="00804306" w:rsidP="00804306">
            <w:pPr>
              <w:spacing w:line="276" w:lineRule="auto"/>
            </w:pPr>
            <w:r>
              <w:t xml:space="preserve">This manual </w:t>
            </w:r>
            <w:r w:rsidR="00114A69">
              <w:t xml:space="preserve">process is executed outside CASPER. The business areas can decide on tools </w:t>
            </w:r>
            <w:r w:rsidR="0046158A">
              <w:t>for defining</w:t>
            </w:r>
            <w:r w:rsidR="00114A69">
              <w:t xml:space="preserve"> and monitor</w:t>
            </w:r>
            <w:r w:rsidR="0046158A">
              <w:t>ing</w:t>
            </w:r>
            <w:r w:rsidR="00114A69">
              <w:t xml:space="preserve"> the </w:t>
            </w:r>
            <w:r>
              <w:t xml:space="preserve">business-related </w:t>
            </w:r>
            <w:r w:rsidR="00114A69">
              <w:t>workflow and its progress.</w:t>
            </w:r>
          </w:p>
        </w:tc>
      </w:tr>
      <w:tr w:rsidR="001C5A55" w:rsidRPr="00754068" w:rsidTr="00F852B1">
        <w:trPr>
          <w:trHeight w:val="270"/>
        </w:trPr>
        <w:tc>
          <w:tcPr>
            <w:tcW w:w="1985" w:type="dxa"/>
            <w:tcBorders>
              <w:right w:val="nil"/>
            </w:tcBorders>
            <w:shd w:val="clear" w:color="auto" w:fill="D3DFEE"/>
          </w:tcPr>
          <w:p w:rsidR="001C5A55" w:rsidRPr="00754068" w:rsidRDefault="001C5A55" w:rsidP="00C05E13">
            <w:pPr>
              <w:spacing w:line="276" w:lineRule="auto"/>
              <w:rPr>
                <w:rFonts w:cs="Arial"/>
                <w:b/>
                <w:bCs/>
                <w:szCs w:val="20"/>
              </w:rPr>
            </w:pPr>
            <w:r w:rsidRPr="00754068">
              <w:rPr>
                <w:rFonts w:cs="Arial"/>
                <w:b/>
                <w:bCs/>
                <w:szCs w:val="20"/>
              </w:rPr>
              <w:t>Process flow</w:t>
            </w:r>
          </w:p>
        </w:tc>
        <w:tc>
          <w:tcPr>
            <w:tcW w:w="7229" w:type="dxa"/>
            <w:tcBorders>
              <w:left w:val="nil"/>
              <w:right w:val="nil"/>
            </w:tcBorders>
            <w:shd w:val="clear" w:color="auto" w:fill="D3DFEE"/>
          </w:tcPr>
          <w:p w:rsidR="00114A69" w:rsidRPr="00815C63" w:rsidRDefault="001C5A55" w:rsidP="00C05E13">
            <w:pPr>
              <w:spacing w:line="276" w:lineRule="auto"/>
            </w:pPr>
            <w:r>
              <w:t xml:space="preserve">The process starts </w:t>
            </w:r>
            <w:r w:rsidR="00114A69">
              <w:t>with a request of a CO to collect data from counterparties outside the ECB:</w:t>
            </w:r>
          </w:p>
          <w:p w:rsidR="001C5A55" w:rsidRDefault="00114A69" w:rsidP="009C43C1">
            <w:pPr>
              <w:pStyle w:val="ListParagraph"/>
              <w:numPr>
                <w:ilvl w:val="0"/>
                <w:numId w:val="25"/>
              </w:numPr>
              <w:spacing w:line="276" w:lineRule="auto"/>
            </w:pPr>
            <w:r>
              <w:t xml:space="preserve">The CO shall contact the responsible </w:t>
            </w:r>
            <w:r w:rsidR="00170C9D">
              <w:t>CBA</w:t>
            </w:r>
            <w:r>
              <w:t xml:space="preserve"> within DG-S.</w:t>
            </w:r>
          </w:p>
          <w:p w:rsidR="00CA7AD9" w:rsidRDefault="00CA7AD9" w:rsidP="00CA7AD9">
            <w:pPr>
              <w:pStyle w:val="ListParagraph"/>
              <w:numPr>
                <w:ilvl w:val="0"/>
                <w:numId w:val="25"/>
              </w:numPr>
              <w:spacing w:line="276" w:lineRule="auto"/>
            </w:pPr>
            <w:r>
              <w:t>The CO and the CBA will refine the data collection with the Data Integration Team (DIT). Within the refinement process the parties will take into account the envisaged templates, validation rules, reporting population, format and frequency. In addition, the CO has to proof that an appropriate user validation process is in place.</w:t>
            </w:r>
          </w:p>
          <w:p w:rsidR="00170C9D" w:rsidRDefault="00CA7AD9" w:rsidP="009C43C1">
            <w:pPr>
              <w:pStyle w:val="ListParagraph"/>
              <w:numPr>
                <w:ilvl w:val="0"/>
                <w:numId w:val="25"/>
              </w:numPr>
              <w:spacing w:line="276" w:lineRule="auto"/>
            </w:pPr>
            <w:r>
              <w:t>The DIT will decide if the Data Stewards Group</w:t>
            </w:r>
            <w:r w:rsidDel="00CA7AD9">
              <w:t xml:space="preserve"> </w:t>
            </w:r>
            <w:r>
              <w:t>is to be informed about the newly requested data collection.</w:t>
            </w:r>
          </w:p>
          <w:p w:rsidR="00CA7AD9" w:rsidRDefault="00CA7AD9" w:rsidP="009C43C1">
            <w:pPr>
              <w:pStyle w:val="ListParagraph"/>
              <w:numPr>
                <w:ilvl w:val="0"/>
                <w:numId w:val="25"/>
              </w:numPr>
              <w:spacing w:line="276" w:lineRule="auto"/>
            </w:pPr>
            <w:r>
              <w:t>The CST will analyse the technical impact and prepare an assessment note.</w:t>
            </w:r>
          </w:p>
          <w:p w:rsidR="00CA7AD9" w:rsidRDefault="00CA7AD9" w:rsidP="009C43C1">
            <w:pPr>
              <w:pStyle w:val="ListParagraph"/>
              <w:numPr>
                <w:ilvl w:val="0"/>
                <w:numId w:val="25"/>
              </w:numPr>
              <w:spacing w:line="276" w:lineRule="auto"/>
            </w:pPr>
            <w:r>
              <w:t>The assessment not</w:t>
            </w:r>
            <w:r w:rsidR="00D8054F">
              <w:t>e</w:t>
            </w:r>
            <w:r>
              <w:t xml:space="preserve"> is to be sent to the SO as basis for taking an on-</w:t>
            </w:r>
            <w:r>
              <w:lastRenderedPageBreak/>
              <w:t>boarding decision.</w:t>
            </w:r>
          </w:p>
          <w:p w:rsidR="00CF23CA" w:rsidRDefault="00CF23CA" w:rsidP="009769B4">
            <w:pPr>
              <w:pStyle w:val="ListParagraph"/>
              <w:numPr>
                <w:ilvl w:val="0"/>
                <w:numId w:val="25"/>
              </w:numPr>
              <w:spacing w:line="276" w:lineRule="auto"/>
              <w:jc w:val="left"/>
            </w:pPr>
            <w:r>
              <w:t xml:space="preserve">The on-boarding decision can result in an approval of the data collection to be prepared in CASPER. The CO and the CBA will get informed by the CST. </w:t>
            </w:r>
          </w:p>
          <w:p w:rsidR="00CF23CA" w:rsidRDefault="00CF23CA" w:rsidP="009769B4">
            <w:pPr>
              <w:pStyle w:val="ListParagraph"/>
              <w:numPr>
                <w:ilvl w:val="0"/>
                <w:numId w:val="25"/>
              </w:numPr>
              <w:spacing w:line="276" w:lineRule="auto"/>
              <w:jc w:val="left"/>
            </w:pPr>
            <w:r>
              <w:t xml:space="preserve">The CO and the CBA will afterwards request the Data Committee for approval. </w:t>
            </w:r>
          </w:p>
          <w:p w:rsidR="00D9137D" w:rsidRDefault="00D9137D" w:rsidP="009769B4">
            <w:pPr>
              <w:pStyle w:val="ListParagraph"/>
              <w:numPr>
                <w:ilvl w:val="0"/>
                <w:numId w:val="25"/>
              </w:numPr>
              <w:spacing w:line="276" w:lineRule="auto"/>
              <w:jc w:val="left"/>
            </w:pPr>
            <w:r>
              <w:t>After that, the data collection can be prepared in CASPER.</w:t>
            </w:r>
          </w:p>
          <w:p w:rsidR="00CF23CA" w:rsidRDefault="00CF23CA" w:rsidP="009769B4">
            <w:pPr>
              <w:pStyle w:val="ListParagraph"/>
              <w:numPr>
                <w:ilvl w:val="0"/>
                <w:numId w:val="64"/>
              </w:numPr>
              <w:spacing w:line="276" w:lineRule="auto"/>
            </w:pPr>
            <w:r>
              <w:t xml:space="preserve">In case of necessary technical changes required before the data collection can be on-boarded, the demand will be forwarded to the IT Demand Management (see chapter </w:t>
            </w:r>
            <w:r>
              <w:fldChar w:fldCharType="begin"/>
            </w:r>
            <w:r>
              <w:instrText xml:space="preserve"> REF _Ref485631388 \r \h </w:instrText>
            </w:r>
            <w:r>
              <w:fldChar w:fldCharType="separate"/>
            </w:r>
            <w:r>
              <w:t>5.1.3</w:t>
            </w:r>
            <w:r>
              <w:fldChar w:fldCharType="end"/>
            </w:r>
            <w:r>
              <w:t>).</w:t>
            </w:r>
          </w:p>
          <w:p w:rsidR="00CF23CA" w:rsidRDefault="00CF23CA" w:rsidP="009769B4">
            <w:pPr>
              <w:pStyle w:val="ListParagraph"/>
              <w:numPr>
                <w:ilvl w:val="0"/>
                <w:numId w:val="65"/>
              </w:numPr>
              <w:spacing w:line="276" w:lineRule="auto"/>
            </w:pPr>
            <w:r>
              <w:t>If there is a conflict identified between existing and newly requested data collection, the CST will consult with the CO and the CBAs.</w:t>
            </w:r>
          </w:p>
          <w:p w:rsidR="00696FB9" w:rsidRPr="00815C63" w:rsidRDefault="00CF23CA" w:rsidP="009769B4">
            <w:pPr>
              <w:pStyle w:val="ListParagraph"/>
              <w:numPr>
                <w:ilvl w:val="0"/>
                <w:numId w:val="65"/>
              </w:numPr>
              <w:spacing w:line="276" w:lineRule="auto"/>
            </w:pPr>
            <w:r>
              <w:t>Optionally, the conflict can be escalated to the Data Committee.</w:t>
            </w:r>
          </w:p>
        </w:tc>
      </w:tr>
      <w:tr w:rsidR="001C5A55" w:rsidRPr="00754068" w:rsidTr="00F852B1">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1C5A55" w:rsidRPr="00754068" w:rsidRDefault="001C5A55" w:rsidP="00C05E13">
            <w:pPr>
              <w:spacing w:line="276" w:lineRule="auto"/>
              <w:rPr>
                <w:rFonts w:cs="Arial"/>
                <w:b/>
                <w:bCs/>
                <w:szCs w:val="20"/>
              </w:rPr>
            </w:pPr>
            <w:r w:rsidRPr="00754068">
              <w:rPr>
                <w:rFonts w:cs="Arial"/>
                <w:b/>
                <w:bCs/>
                <w:szCs w:val="20"/>
              </w:rPr>
              <w:lastRenderedPageBreak/>
              <w:t>Process outpu</w:t>
            </w:r>
            <w:r w:rsidR="00CF23CA">
              <w:rPr>
                <w:rFonts w:cs="Arial"/>
                <w:b/>
                <w:bCs/>
                <w:szCs w:val="20"/>
              </w:rPr>
              <w:t>t</w:t>
            </w:r>
          </w:p>
        </w:tc>
        <w:tc>
          <w:tcPr>
            <w:tcW w:w="7229" w:type="dxa"/>
            <w:tcBorders>
              <w:top w:val="single" w:sz="8" w:space="0" w:color="7BA0CD"/>
              <w:left w:val="nil"/>
              <w:bottom w:val="single" w:sz="8" w:space="0" w:color="7BA0CD"/>
              <w:right w:val="nil"/>
            </w:tcBorders>
            <w:shd w:val="clear" w:color="auto" w:fill="auto"/>
          </w:tcPr>
          <w:p w:rsidR="001C5A55" w:rsidRPr="00815C63" w:rsidRDefault="00CF701E">
            <w:pPr>
              <w:spacing w:line="276" w:lineRule="auto"/>
            </w:pPr>
            <w:r>
              <w:t xml:space="preserve">Decision about the on-boarding of </w:t>
            </w:r>
            <w:r w:rsidR="00AF42E8">
              <w:t xml:space="preserve">a </w:t>
            </w:r>
            <w:r>
              <w:t>data collection in CASPER</w:t>
            </w:r>
            <w:r w:rsidR="0056280B">
              <w:t>.</w:t>
            </w:r>
          </w:p>
        </w:tc>
      </w:tr>
      <w:tr w:rsidR="001C5A55" w:rsidRPr="00754068" w:rsidTr="00F852B1">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1C5A55" w:rsidRPr="00754068" w:rsidRDefault="001C5A55" w:rsidP="00C05E13">
            <w:pPr>
              <w:spacing w:line="276" w:lineRule="auto"/>
              <w:rPr>
                <w:rFonts w:cs="Arial"/>
                <w:b/>
                <w:bCs/>
                <w:szCs w:val="20"/>
              </w:rPr>
            </w:pPr>
            <w:r w:rsidRPr="00754068">
              <w:rPr>
                <w:rFonts w:cs="Arial"/>
                <w:b/>
                <w:bCs/>
                <w:szCs w:val="20"/>
              </w:rPr>
              <w:t>Interfaces</w:t>
            </w:r>
          </w:p>
        </w:tc>
        <w:tc>
          <w:tcPr>
            <w:tcW w:w="7229" w:type="dxa"/>
            <w:tcBorders>
              <w:top w:val="single" w:sz="8" w:space="0" w:color="7BA0CD"/>
              <w:left w:val="nil"/>
              <w:bottom w:val="single" w:sz="8" w:space="0" w:color="7BA0CD"/>
              <w:right w:val="nil"/>
            </w:tcBorders>
            <w:shd w:val="clear" w:color="auto" w:fill="D3DFEE"/>
          </w:tcPr>
          <w:p w:rsidR="001C5A55" w:rsidRPr="00815C63" w:rsidRDefault="0056280B" w:rsidP="00C05E13">
            <w:pPr>
              <w:spacing w:line="276" w:lineRule="auto"/>
            </w:pPr>
            <w:r>
              <w:t>No technical interfaces to CASPER.</w:t>
            </w:r>
          </w:p>
        </w:tc>
      </w:tr>
      <w:tr w:rsidR="001C5A55" w:rsidRPr="00754068" w:rsidTr="00F852B1">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1C5A55" w:rsidRPr="00754068" w:rsidRDefault="001C5A55" w:rsidP="00C05E13">
            <w:pPr>
              <w:spacing w:line="276" w:lineRule="auto"/>
              <w:rPr>
                <w:rFonts w:cs="Arial"/>
                <w:b/>
                <w:bCs/>
                <w:szCs w:val="20"/>
              </w:rPr>
            </w:pPr>
            <w:r w:rsidRPr="00754068">
              <w:rPr>
                <w:rFonts w:cs="Arial"/>
                <w:b/>
                <w:bCs/>
                <w:szCs w:val="20"/>
              </w:rPr>
              <w:t>Exceptions</w:t>
            </w:r>
          </w:p>
        </w:tc>
        <w:tc>
          <w:tcPr>
            <w:tcW w:w="7229" w:type="dxa"/>
            <w:tcBorders>
              <w:top w:val="single" w:sz="8" w:space="0" w:color="7BA0CD"/>
              <w:left w:val="nil"/>
              <w:bottom w:val="single" w:sz="8" w:space="0" w:color="7BA0CD"/>
              <w:right w:val="nil"/>
            </w:tcBorders>
            <w:shd w:val="clear" w:color="auto" w:fill="auto"/>
          </w:tcPr>
          <w:p w:rsidR="001C5A55" w:rsidRPr="00815C63" w:rsidRDefault="001C5A55" w:rsidP="00C05E13">
            <w:pPr>
              <w:spacing w:line="276" w:lineRule="auto"/>
            </w:pPr>
          </w:p>
        </w:tc>
      </w:tr>
      <w:tr w:rsidR="00114A69" w:rsidRPr="00754068" w:rsidTr="00F852B1">
        <w:trPr>
          <w:trHeight w:val="270"/>
        </w:trPr>
        <w:tc>
          <w:tcPr>
            <w:tcW w:w="9214" w:type="dxa"/>
            <w:gridSpan w:val="2"/>
            <w:tcBorders>
              <w:top w:val="single" w:sz="8" w:space="0" w:color="7BA0CD"/>
              <w:left w:val="single" w:sz="8" w:space="0" w:color="7BA0CD"/>
              <w:bottom w:val="single" w:sz="8" w:space="0" w:color="7BA0CD"/>
              <w:right w:val="nil"/>
            </w:tcBorders>
            <w:shd w:val="clear" w:color="auto" w:fill="D3DFEE"/>
          </w:tcPr>
          <w:p w:rsidR="00114A69" w:rsidRPr="00E55E14" w:rsidRDefault="00114A69" w:rsidP="00C05E13">
            <w:pPr>
              <w:spacing w:line="276" w:lineRule="auto"/>
            </w:pPr>
            <w:r>
              <w:rPr>
                <w:rFonts w:cs="Arial"/>
                <w:b/>
                <w:bCs/>
                <w:szCs w:val="20"/>
              </w:rPr>
              <w:t>Figure</w:t>
            </w:r>
            <w:r w:rsidR="00FA4173">
              <w:rPr>
                <w:rFonts w:cs="Arial"/>
                <w:b/>
                <w:bCs/>
                <w:szCs w:val="20"/>
              </w:rPr>
              <w:t xml:space="preserve">: </w:t>
            </w:r>
            <w:r w:rsidR="00FA4173" w:rsidRPr="00FA4173">
              <w:t>EMMA</w:t>
            </w:r>
            <w:r w:rsidR="00FA4173">
              <w:rPr>
                <w:rFonts w:cs="Arial"/>
                <w:b/>
                <w:bCs/>
                <w:szCs w:val="20"/>
              </w:rPr>
              <w:t xml:space="preserve"> - </w:t>
            </w:r>
            <w:r w:rsidR="00FA4173" w:rsidRPr="00FA4173">
              <w:t xml:space="preserve">ARIS Designer: </w:t>
            </w:r>
            <w:r w:rsidR="00174450">
              <w:fldChar w:fldCharType="begin"/>
            </w:r>
            <w:r w:rsidR="00174450">
              <w:instrText xml:space="preserve"> REF _Ref483381226 \h </w:instrText>
            </w:r>
            <w:r w:rsidR="00C05E13">
              <w:instrText xml:space="preserve"> \* MERGEFORMAT </w:instrText>
            </w:r>
            <w:r w:rsidR="00174450">
              <w:fldChar w:fldCharType="separate"/>
            </w:r>
            <w:r w:rsidR="00FE07FB">
              <w:t xml:space="preserve">Figure </w:t>
            </w:r>
            <w:r w:rsidR="00FE07FB">
              <w:rPr>
                <w:noProof/>
              </w:rPr>
              <w:t>6</w:t>
            </w:r>
            <w:r w:rsidR="00FE07FB">
              <w:t>: 001 - BPM Request a new data collection</w:t>
            </w:r>
            <w:r w:rsidR="00174450">
              <w:fldChar w:fldCharType="end"/>
            </w:r>
          </w:p>
        </w:tc>
      </w:tr>
    </w:tbl>
    <w:p w:rsidR="007F55F1" w:rsidRDefault="0056280B" w:rsidP="007F55F1">
      <w:pPr>
        <w:pStyle w:val="Heading3"/>
        <w:tabs>
          <w:tab w:val="clear" w:pos="0"/>
          <w:tab w:val="num" w:pos="567"/>
        </w:tabs>
        <w:spacing w:before="180"/>
        <w:ind w:left="567" w:hanging="567"/>
        <w:jc w:val="left"/>
      </w:pPr>
      <w:bookmarkStart w:id="48" w:name="_Toc484776272"/>
      <w:r>
        <w:t>D</w:t>
      </w:r>
      <w:r w:rsidR="009E0AE9">
        <w:t>ata C</w:t>
      </w:r>
      <w:r w:rsidR="005B458B">
        <w:t>ollection</w:t>
      </w:r>
      <w:r w:rsidR="009E0AE9">
        <w:t xml:space="preserve"> P</w:t>
      </w:r>
      <w:r>
        <w:t>reparation</w:t>
      </w:r>
      <w:bookmarkEnd w:id="48"/>
    </w:p>
    <w:tbl>
      <w:tblPr>
        <w:tblW w:w="921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1985"/>
        <w:gridCol w:w="7229"/>
      </w:tblGrid>
      <w:tr w:rsidR="007F55F1" w:rsidRPr="00754068" w:rsidTr="00F852B1">
        <w:trPr>
          <w:trHeight w:val="231"/>
        </w:trPr>
        <w:tc>
          <w:tcPr>
            <w:tcW w:w="1985" w:type="dxa"/>
            <w:tcBorders>
              <w:right w:val="nil"/>
            </w:tcBorders>
            <w:shd w:val="clear" w:color="auto" w:fill="4F81BD"/>
          </w:tcPr>
          <w:p w:rsidR="007F55F1" w:rsidRPr="00754068" w:rsidRDefault="007F55F1"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229" w:type="dxa"/>
            <w:tcBorders>
              <w:left w:val="nil"/>
              <w:right w:val="nil"/>
            </w:tcBorders>
            <w:shd w:val="clear" w:color="auto" w:fill="4F81BD"/>
          </w:tcPr>
          <w:p w:rsidR="007F55F1" w:rsidRPr="0015799B" w:rsidRDefault="0056280B"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D</w:t>
            </w:r>
            <w:r w:rsidR="009E0AE9">
              <w:rPr>
                <w:rFonts w:ascii="Arial" w:hAnsi="Arial" w:cs="Arial"/>
                <w:bCs w:val="0"/>
                <w:color w:val="FFFFFF"/>
                <w:lang w:val="en-GB"/>
              </w:rPr>
              <w:t>ata C</w:t>
            </w:r>
            <w:r w:rsidR="005B458B">
              <w:rPr>
                <w:rFonts w:ascii="Arial" w:hAnsi="Arial" w:cs="Arial"/>
                <w:bCs w:val="0"/>
                <w:color w:val="FFFFFF"/>
                <w:lang w:val="en-GB"/>
              </w:rPr>
              <w:t>ollection</w:t>
            </w:r>
            <w:r w:rsidR="009E0AE9">
              <w:rPr>
                <w:rFonts w:ascii="Arial" w:hAnsi="Arial" w:cs="Arial"/>
                <w:bCs w:val="0"/>
                <w:color w:val="FFFFFF"/>
                <w:lang w:val="en-GB"/>
              </w:rPr>
              <w:t xml:space="preserve"> P</w:t>
            </w:r>
            <w:r>
              <w:rPr>
                <w:rFonts w:ascii="Arial" w:hAnsi="Arial" w:cs="Arial"/>
                <w:bCs w:val="0"/>
                <w:color w:val="FFFFFF"/>
                <w:lang w:val="en-GB"/>
              </w:rPr>
              <w:t>reparation</w:t>
            </w:r>
          </w:p>
        </w:tc>
      </w:tr>
      <w:tr w:rsidR="007F55F1" w:rsidRPr="00754068" w:rsidTr="00F852B1">
        <w:trPr>
          <w:trHeight w:val="231"/>
        </w:trPr>
        <w:tc>
          <w:tcPr>
            <w:tcW w:w="1985" w:type="dxa"/>
            <w:tcBorders>
              <w:right w:val="nil"/>
            </w:tcBorders>
            <w:shd w:val="clear" w:color="auto" w:fill="auto"/>
          </w:tcPr>
          <w:p w:rsidR="007F55F1" w:rsidRPr="00754068" w:rsidRDefault="007F55F1" w:rsidP="00C05E13">
            <w:pPr>
              <w:spacing w:line="276" w:lineRule="auto"/>
              <w:rPr>
                <w:rFonts w:cs="Arial"/>
                <w:b/>
                <w:bCs/>
                <w:szCs w:val="20"/>
              </w:rPr>
            </w:pPr>
            <w:r w:rsidRPr="00754068">
              <w:rPr>
                <w:rFonts w:cs="Arial"/>
                <w:b/>
                <w:bCs/>
                <w:szCs w:val="20"/>
              </w:rPr>
              <w:t>Process Id</w:t>
            </w:r>
          </w:p>
        </w:tc>
        <w:tc>
          <w:tcPr>
            <w:tcW w:w="7229" w:type="dxa"/>
            <w:tcBorders>
              <w:left w:val="nil"/>
              <w:right w:val="nil"/>
            </w:tcBorders>
            <w:shd w:val="clear" w:color="auto" w:fill="auto"/>
          </w:tcPr>
          <w:p w:rsidR="007F55F1" w:rsidRPr="00645DD1" w:rsidRDefault="007F55F1" w:rsidP="009C43C1">
            <w:pPr>
              <w:pStyle w:val="ListParagraph"/>
              <w:numPr>
                <w:ilvl w:val="0"/>
                <w:numId w:val="13"/>
              </w:numPr>
              <w:spacing w:line="276" w:lineRule="auto"/>
              <w:ind w:left="357" w:firstLine="85"/>
              <w:rPr>
                <w:rFonts w:cs="Arial"/>
                <w:szCs w:val="20"/>
              </w:rPr>
            </w:pPr>
          </w:p>
        </w:tc>
      </w:tr>
      <w:tr w:rsidR="007F55F1" w:rsidRPr="00754068" w:rsidTr="00F852B1">
        <w:trPr>
          <w:trHeight w:val="272"/>
        </w:trPr>
        <w:tc>
          <w:tcPr>
            <w:tcW w:w="1985" w:type="dxa"/>
            <w:tcBorders>
              <w:right w:val="nil"/>
            </w:tcBorders>
            <w:shd w:val="clear" w:color="auto" w:fill="D3DFEE"/>
          </w:tcPr>
          <w:p w:rsidR="007F55F1" w:rsidRPr="00754068" w:rsidRDefault="007F55F1" w:rsidP="00C05E13">
            <w:pPr>
              <w:spacing w:line="276" w:lineRule="auto"/>
              <w:rPr>
                <w:rFonts w:cs="Arial"/>
                <w:b/>
                <w:bCs/>
                <w:szCs w:val="20"/>
              </w:rPr>
            </w:pPr>
            <w:r w:rsidRPr="00754068">
              <w:rPr>
                <w:rFonts w:cs="Arial"/>
                <w:b/>
                <w:bCs/>
                <w:szCs w:val="20"/>
              </w:rPr>
              <w:t>Purpose &amp; scope</w:t>
            </w:r>
          </w:p>
        </w:tc>
        <w:tc>
          <w:tcPr>
            <w:tcW w:w="7229" w:type="dxa"/>
            <w:tcBorders>
              <w:left w:val="nil"/>
              <w:right w:val="nil"/>
            </w:tcBorders>
            <w:shd w:val="clear" w:color="auto" w:fill="D3DFEE"/>
          </w:tcPr>
          <w:p w:rsidR="007F55F1" w:rsidRPr="00754068" w:rsidRDefault="009E0AE9" w:rsidP="007B6C68">
            <w:pPr>
              <w:spacing w:line="276" w:lineRule="auto"/>
              <w:rPr>
                <w:rFonts w:cs="Arial"/>
                <w:b/>
                <w:szCs w:val="20"/>
              </w:rPr>
            </w:pPr>
            <w:r>
              <w:t xml:space="preserve">The software shall enable high agility that allows a short-time to market of data collections without IT interventions. </w:t>
            </w:r>
            <w:r w:rsidR="005B458B">
              <w:t xml:space="preserve">CASPER shall </w:t>
            </w:r>
            <w:r>
              <w:t xml:space="preserve">therefore </w:t>
            </w:r>
            <w:r w:rsidR="005B458B">
              <w:t>offer data experts an easy to use self-service platform for defining and managing data dictionaries, reporting obligation</w:t>
            </w:r>
            <w:r w:rsidR="007B6C68">
              <w:t>s</w:t>
            </w:r>
            <w:r w:rsidR="005B458B">
              <w:t xml:space="preserve">, business rules and metadata related to the data transfer </w:t>
            </w:r>
            <w:r w:rsidR="007B6C68">
              <w:t>to</w:t>
            </w:r>
            <w:r w:rsidR="005B458B">
              <w:t xml:space="preserve"> backend systems. The definition of the collection will be performed in a </w:t>
            </w:r>
            <w:r w:rsidR="00646278">
              <w:t xml:space="preserve">staging </w:t>
            </w:r>
            <w:r w:rsidR="005B458B">
              <w:t>process similar to those used in the creation and publication of content in a content managemen</w:t>
            </w:r>
            <w:r w:rsidR="003027E1">
              <w:t xml:space="preserve">t system. </w:t>
            </w:r>
            <w:r w:rsidR="007B6C68">
              <w:t>Therefore, t</w:t>
            </w:r>
            <w:r w:rsidR="003027E1">
              <w:t xml:space="preserve">he </w:t>
            </w:r>
            <w:r>
              <w:t>CO and</w:t>
            </w:r>
            <w:r w:rsidR="007B6C68">
              <w:t>/or</w:t>
            </w:r>
            <w:r>
              <w:t xml:space="preserve"> the CBA prepare and test</w:t>
            </w:r>
            <w:r w:rsidR="003027E1">
              <w:t xml:space="preserve"> </w:t>
            </w:r>
            <w:r w:rsidR="005B458B">
              <w:t xml:space="preserve">the </w:t>
            </w:r>
            <w:r w:rsidR="003027E1">
              <w:t xml:space="preserve">data </w:t>
            </w:r>
            <w:r w:rsidR="005B458B">
              <w:t>collection in a staging area</w:t>
            </w:r>
            <w:r>
              <w:t xml:space="preserve"> before its publication. </w:t>
            </w:r>
          </w:p>
        </w:tc>
      </w:tr>
      <w:tr w:rsidR="007F55F1" w:rsidRPr="00754068" w:rsidTr="00F852B1">
        <w:trPr>
          <w:trHeight w:val="262"/>
        </w:trPr>
        <w:tc>
          <w:tcPr>
            <w:tcW w:w="1985" w:type="dxa"/>
            <w:tcBorders>
              <w:right w:val="nil"/>
            </w:tcBorders>
          </w:tcPr>
          <w:p w:rsidR="007F55F1" w:rsidRPr="00754068" w:rsidRDefault="007F55F1" w:rsidP="00C05E13">
            <w:pPr>
              <w:spacing w:line="276" w:lineRule="auto"/>
              <w:rPr>
                <w:rFonts w:cs="Arial"/>
                <w:b/>
                <w:bCs/>
                <w:szCs w:val="20"/>
              </w:rPr>
            </w:pPr>
            <w:r w:rsidRPr="00754068">
              <w:rPr>
                <w:rFonts w:cs="Arial"/>
                <w:b/>
                <w:bCs/>
                <w:szCs w:val="20"/>
              </w:rPr>
              <w:t>Responsibility</w:t>
            </w:r>
          </w:p>
        </w:tc>
        <w:tc>
          <w:tcPr>
            <w:tcW w:w="7229" w:type="dxa"/>
            <w:tcBorders>
              <w:left w:val="nil"/>
              <w:right w:val="nil"/>
            </w:tcBorders>
          </w:tcPr>
          <w:p w:rsidR="007F55F1" w:rsidRPr="00815C63" w:rsidRDefault="0056280B" w:rsidP="00C05E13">
            <w:pPr>
              <w:spacing w:line="276" w:lineRule="auto"/>
            </w:pPr>
            <w:r>
              <w:t xml:space="preserve">CST, CO, </w:t>
            </w:r>
            <w:r w:rsidR="00D629F5">
              <w:t>CBA</w:t>
            </w:r>
            <w:r>
              <w:t>, SO</w:t>
            </w:r>
          </w:p>
        </w:tc>
      </w:tr>
      <w:tr w:rsidR="007F55F1" w:rsidRPr="00754068" w:rsidTr="00F852B1">
        <w:trPr>
          <w:trHeight w:val="266"/>
        </w:trPr>
        <w:tc>
          <w:tcPr>
            <w:tcW w:w="1985" w:type="dxa"/>
            <w:tcBorders>
              <w:right w:val="nil"/>
            </w:tcBorders>
            <w:shd w:val="clear" w:color="auto" w:fill="D3DFEE"/>
          </w:tcPr>
          <w:p w:rsidR="007F55F1" w:rsidRPr="00754068" w:rsidRDefault="007F55F1" w:rsidP="00C05E13">
            <w:pPr>
              <w:spacing w:line="276" w:lineRule="auto"/>
              <w:rPr>
                <w:rFonts w:cs="Arial"/>
                <w:b/>
                <w:bCs/>
                <w:szCs w:val="20"/>
              </w:rPr>
            </w:pPr>
            <w:r w:rsidRPr="00754068">
              <w:rPr>
                <w:rFonts w:cs="Arial"/>
                <w:b/>
                <w:bCs/>
                <w:szCs w:val="20"/>
              </w:rPr>
              <w:t>Process input</w:t>
            </w:r>
          </w:p>
        </w:tc>
        <w:tc>
          <w:tcPr>
            <w:tcW w:w="7229" w:type="dxa"/>
            <w:tcBorders>
              <w:left w:val="nil"/>
              <w:right w:val="nil"/>
            </w:tcBorders>
            <w:shd w:val="clear" w:color="auto" w:fill="D3DFEE"/>
          </w:tcPr>
          <w:p w:rsidR="007F55F1" w:rsidRPr="00815C63" w:rsidRDefault="005B458B" w:rsidP="007B6C68">
            <w:pPr>
              <w:spacing w:line="276" w:lineRule="auto"/>
            </w:pPr>
            <w:r>
              <w:t>Metadata related to a data collection like the data dictionary</w:t>
            </w:r>
            <w:r w:rsidR="00343CE8">
              <w:t xml:space="preserve"> with at least a set of data points</w:t>
            </w:r>
            <w:r>
              <w:t xml:space="preserve">, </w:t>
            </w:r>
            <w:r w:rsidR="00343CE8">
              <w:t xml:space="preserve">the expected file format, the reporting </w:t>
            </w:r>
            <w:r w:rsidR="009E0AE9">
              <w:t>population</w:t>
            </w:r>
            <w:r w:rsidR="00343CE8">
              <w:t xml:space="preserve">, </w:t>
            </w:r>
            <w:r>
              <w:t>the reporting obligations</w:t>
            </w:r>
            <w:r w:rsidR="009E0AE9">
              <w:t xml:space="preserve"> based on the remittance calendars</w:t>
            </w:r>
            <w:r>
              <w:t>, the validation rules, the workflow definitions and, if applicable, the table structures for the manual entry</w:t>
            </w:r>
          </w:p>
        </w:tc>
      </w:tr>
      <w:tr w:rsidR="007F55F1" w:rsidRPr="00754068" w:rsidTr="00F852B1">
        <w:trPr>
          <w:trHeight w:val="270"/>
        </w:trPr>
        <w:tc>
          <w:tcPr>
            <w:tcW w:w="1985" w:type="dxa"/>
            <w:tcBorders>
              <w:bottom w:val="single" w:sz="8" w:space="0" w:color="7BA0CD"/>
              <w:right w:val="nil"/>
            </w:tcBorders>
            <w:shd w:val="clear" w:color="auto" w:fill="FFFFFF" w:themeFill="background1"/>
          </w:tcPr>
          <w:p w:rsidR="007F55F1" w:rsidRPr="00754068" w:rsidRDefault="007F55F1" w:rsidP="00C05E13">
            <w:pPr>
              <w:spacing w:line="276" w:lineRule="auto"/>
              <w:jc w:val="left"/>
              <w:rPr>
                <w:rFonts w:cs="Arial"/>
                <w:b/>
                <w:bCs/>
                <w:szCs w:val="20"/>
              </w:rPr>
            </w:pPr>
            <w:r w:rsidRPr="00754068">
              <w:rPr>
                <w:rFonts w:cs="Arial"/>
                <w:b/>
                <w:bCs/>
                <w:szCs w:val="20"/>
              </w:rPr>
              <w:t>Boundaries</w:t>
            </w:r>
          </w:p>
        </w:tc>
        <w:tc>
          <w:tcPr>
            <w:tcW w:w="7229" w:type="dxa"/>
            <w:tcBorders>
              <w:left w:val="nil"/>
              <w:bottom w:val="single" w:sz="8" w:space="0" w:color="7BA0CD"/>
              <w:right w:val="nil"/>
            </w:tcBorders>
            <w:shd w:val="clear" w:color="auto" w:fill="FFFFFF" w:themeFill="background1"/>
          </w:tcPr>
          <w:p w:rsidR="007F55F1" w:rsidRPr="00815C63" w:rsidRDefault="005B458B" w:rsidP="007B6C68">
            <w:pPr>
              <w:spacing w:line="276" w:lineRule="auto"/>
            </w:pPr>
            <w:r>
              <w:t xml:space="preserve">The preparation is initiated by the </w:t>
            </w:r>
            <w:r w:rsidR="00D629F5">
              <w:t>CST</w:t>
            </w:r>
            <w:r>
              <w:t xml:space="preserve"> after </w:t>
            </w:r>
            <w:r w:rsidR="009E0AE9">
              <w:t>the</w:t>
            </w:r>
            <w:r>
              <w:t xml:space="preserve"> decision </w:t>
            </w:r>
            <w:r w:rsidR="009E0AE9">
              <w:t>has been taken</w:t>
            </w:r>
            <w:r>
              <w:t xml:space="preserve"> to on-board </w:t>
            </w:r>
            <w:r w:rsidR="009E0AE9">
              <w:t>the new</w:t>
            </w:r>
            <w:r>
              <w:t xml:space="preserve"> data collection.</w:t>
            </w:r>
            <w:r w:rsidR="00761654">
              <w:t xml:space="preserve"> Prerequisite for </w:t>
            </w:r>
            <w:r w:rsidR="00343CE8">
              <w:t xml:space="preserve">all steps within </w:t>
            </w:r>
            <w:r w:rsidR="00761654">
              <w:t xml:space="preserve">the process is </w:t>
            </w:r>
            <w:r w:rsidR="009E0AE9">
              <w:t xml:space="preserve">that access is granted to </w:t>
            </w:r>
            <w:r w:rsidR="00761654">
              <w:t xml:space="preserve">the </w:t>
            </w:r>
            <w:r w:rsidR="007B6C68">
              <w:t xml:space="preserve">CBA/CO </w:t>
            </w:r>
            <w:r w:rsidR="00761654">
              <w:t xml:space="preserve">users responsible </w:t>
            </w:r>
            <w:r w:rsidR="00343CE8">
              <w:t>for the data collection preparation</w:t>
            </w:r>
            <w:r w:rsidR="00761654">
              <w:t xml:space="preserve">. </w:t>
            </w:r>
            <w:r w:rsidR="000264E9">
              <w:t>A test guide for the prepared data collection is to be drafted by the CST</w:t>
            </w:r>
            <w:r w:rsidR="007B6C68">
              <w:t xml:space="preserve"> that serves as input for future tests.</w:t>
            </w:r>
            <w:r w:rsidR="000264E9">
              <w:t xml:space="preserve"> </w:t>
            </w:r>
            <w:r w:rsidR="007B6C68">
              <w:t>The</w:t>
            </w:r>
            <w:r w:rsidR="000264E9">
              <w:t xml:space="preserve"> </w:t>
            </w:r>
            <w:r w:rsidR="007B6C68">
              <w:t xml:space="preserve">data collection </w:t>
            </w:r>
            <w:r w:rsidR="000264E9">
              <w:t>tests will be independent from the CASPER IT project/service due to the self-service character of CASPER.</w:t>
            </w:r>
          </w:p>
        </w:tc>
      </w:tr>
      <w:tr w:rsidR="007F55F1" w:rsidRPr="00754068" w:rsidTr="00F852B1">
        <w:trPr>
          <w:trHeight w:val="270"/>
        </w:trPr>
        <w:tc>
          <w:tcPr>
            <w:tcW w:w="1985" w:type="dxa"/>
            <w:tcBorders>
              <w:right w:val="nil"/>
            </w:tcBorders>
            <w:shd w:val="clear" w:color="auto" w:fill="D3DFEE"/>
          </w:tcPr>
          <w:p w:rsidR="007F55F1" w:rsidRPr="00754068" w:rsidRDefault="007F55F1" w:rsidP="00C05E13">
            <w:pPr>
              <w:spacing w:line="276" w:lineRule="auto"/>
              <w:rPr>
                <w:rFonts w:cs="Arial"/>
                <w:b/>
                <w:bCs/>
                <w:szCs w:val="20"/>
              </w:rPr>
            </w:pPr>
            <w:r w:rsidRPr="00754068">
              <w:rPr>
                <w:rFonts w:cs="Arial"/>
                <w:b/>
                <w:bCs/>
                <w:szCs w:val="20"/>
              </w:rPr>
              <w:t>Process flow</w:t>
            </w:r>
          </w:p>
        </w:tc>
        <w:tc>
          <w:tcPr>
            <w:tcW w:w="7229" w:type="dxa"/>
            <w:tcBorders>
              <w:left w:val="nil"/>
              <w:right w:val="nil"/>
            </w:tcBorders>
            <w:shd w:val="clear" w:color="auto" w:fill="D3DFEE"/>
          </w:tcPr>
          <w:p w:rsidR="007F55F1" w:rsidRDefault="007F55F1" w:rsidP="00C05E13">
            <w:pPr>
              <w:spacing w:line="276" w:lineRule="auto"/>
            </w:pPr>
            <w:r>
              <w:t xml:space="preserve">The process starts after </w:t>
            </w:r>
            <w:r w:rsidR="000264E9">
              <w:t>the</w:t>
            </w:r>
            <w:r w:rsidR="00761654">
              <w:t xml:space="preserve"> decision to on-board a new data collection in CASPER</w:t>
            </w:r>
            <w:r>
              <w:t>:</w:t>
            </w:r>
          </w:p>
          <w:p w:rsidR="00761654" w:rsidRDefault="00D8586C" w:rsidP="009C43C1">
            <w:pPr>
              <w:pStyle w:val="ListParagraph"/>
              <w:numPr>
                <w:ilvl w:val="0"/>
                <w:numId w:val="17"/>
              </w:numPr>
              <w:spacing w:line="276" w:lineRule="auto"/>
            </w:pPr>
            <w:r>
              <w:lastRenderedPageBreak/>
              <w:t xml:space="preserve">The </w:t>
            </w:r>
            <w:r w:rsidR="00D629F5">
              <w:t xml:space="preserve">CST </w:t>
            </w:r>
            <w:r w:rsidR="00343CE8">
              <w:t>registers</w:t>
            </w:r>
            <w:r>
              <w:t xml:space="preserve"> a new data collection</w:t>
            </w:r>
            <w:r w:rsidR="00343CE8">
              <w:t xml:space="preserve"> in CASPER</w:t>
            </w:r>
            <w:r>
              <w:t xml:space="preserve"> and defines the constraints </w:t>
            </w:r>
            <w:r w:rsidR="00343CE8">
              <w:t xml:space="preserve">based on the </w:t>
            </w:r>
            <w:r w:rsidR="000264E9">
              <w:t xml:space="preserve">detailed data collection </w:t>
            </w:r>
            <w:r w:rsidR="00343CE8">
              <w:t xml:space="preserve">requirements </w:t>
            </w:r>
            <w:r>
              <w:t xml:space="preserve">as agreed with the </w:t>
            </w:r>
            <w:r w:rsidR="00343CE8">
              <w:t>CO</w:t>
            </w:r>
            <w:r w:rsidR="000264E9">
              <w:t xml:space="preserve"> and the CBA</w:t>
            </w:r>
            <w:r>
              <w:t>.</w:t>
            </w:r>
          </w:p>
          <w:p w:rsidR="00343CE8" w:rsidRDefault="00343CE8" w:rsidP="009C43C1">
            <w:pPr>
              <w:pStyle w:val="ListParagraph"/>
              <w:numPr>
                <w:ilvl w:val="0"/>
                <w:numId w:val="17"/>
              </w:numPr>
              <w:spacing w:line="276" w:lineRule="auto"/>
            </w:pPr>
            <w:r>
              <w:t xml:space="preserve">In addition, the CST grants access to </w:t>
            </w:r>
            <w:r w:rsidR="007B6C68">
              <w:t xml:space="preserve">CBA/CO </w:t>
            </w:r>
            <w:r>
              <w:t>users responsible for the data collection preparation.</w:t>
            </w:r>
          </w:p>
          <w:p w:rsidR="00761654" w:rsidRDefault="00A61CC8" w:rsidP="009C43C1">
            <w:pPr>
              <w:pStyle w:val="ListParagraph"/>
              <w:numPr>
                <w:ilvl w:val="0"/>
                <w:numId w:val="17"/>
              </w:numPr>
              <w:spacing w:line="276" w:lineRule="auto"/>
            </w:pPr>
            <w:r>
              <w:t xml:space="preserve">After that, the </w:t>
            </w:r>
            <w:r w:rsidR="00D629F5">
              <w:t xml:space="preserve">CST </w:t>
            </w:r>
            <w:r>
              <w:t xml:space="preserve">notifies the </w:t>
            </w:r>
            <w:r w:rsidR="00D629F5">
              <w:t xml:space="preserve">CBA </w:t>
            </w:r>
            <w:r>
              <w:t xml:space="preserve">that the </w:t>
            </w:r>
            <w:r w:rsidR="000264E9">
              <w:t>data collection preparation can be initiated.</w:t>
            </w:r>
          </w:p>
          <w:p w:rsidR="007F55F1" w:rsidRDefault="000264E9" w:rsidP="009C43C1">
            <w:pPr>
              <w:pStyle w:val="ListParagraph"/>
              <w:numPr>
                <w:ilvl w:val="0"/>
                <w:numId w:val="17"/>
              </w:numPr>
              <w:spacing w:line="276" w:lineRule="auto"/>
            </w:pPr>
            <w:r>
              <w:t>The CST o</w:t>
            </w:r>
            <w:r w:rsidR="00A61CC8">
              <w:t>ffers trainings on the subject of data collection preparation.</w:t>
            </w:r>
          </w:p>
          <w:p w:rsidR="00527126" w:rsidRDefault="00527126" w:rsidP="009C43C1">
            <w:pPr>
              <w:pStyle w:val="ListParagraph"/>
              <w:numPr>
                <w:ilvl w:val="0"/>
                <w:numId w:val="17"/>
              </w:numPr>
              <w:spacing w:line="276" w:lineRule="auto"/>
            </w:pPr>
            <w:r>
              <w:t>The user can start with one of the following process steps:</w:t>
            </w:r>
          </w:p>
          <w:p w:rsidR="00343CE8" w:rsidRDefault="00527126" w:rsidP="009C43C1">
            <w:pPr>
              <w:pStyle w:val="ListParagraph"/>
              <w:numPr>
                <w:ilvl w:val="1"/>
                <w:numId w:val="17"/>
              </w:numPr>
              <w:spacing w:line="276" w:lineRule="auto"/>
            </w:pPr>
            <w:r>
              <w:t>Users of the CBA</w:t>
            </w:r>
            <w:r w:rsidR="007B6C68">
              <w:t>/CO</w:t>
            </w:r>
            <w:r>
              <w:t xml:space="preserve"> assign one or more reporting cycles to the data collection</w:t>
            </w:r>
          </w:p>
          <w:p w:rsidR="00527126" w:rsidRDefault="00527126" w:rsidP="009C43C1">
            <w:pPr>
              <w:pStyle w:val="ListParagraph"/>
              <w:numPr>
                <w:ilvl w:val="1"/>
                <w:numId w:val="17"/>
              </w:numPr>
              <w:spacing w:line="276" w:lineRule="auto"/>
            </w:pPr>
            <w:r>
              <w:t>Each data collection is to be split in one or more modules. For each module</w:t>
            </w:r>
            <w:r w:rsidR="00D61FB3">
              <w:t>,</w:t>
            </w:r>
            <w:r>
              <w:t xml:space="preserve"> it is </w:t>
            </w:r>
            <w:r w:rsidR="007B6C68">
              <w:t xml:space="preserve">to be </w:t>
            </w:r>
            <w:r>
              <w:t>defined if the data is expected as s</w:t>
            </w:r>
            <w:r w:rsidR="007B6C68">
              <w:t>tructured or unstructured data.</w:t>
            </w:r>
          </w:p>
          <w:p w:rsidR="00527126" w:rsidRDefault="00527126" w:rsidP="009C43C1">
            <w:pPr>
              <w:pStyle w:val="ListParagraph"/>
              <w:numPr>
                <w:ilvl w:val="1"/>
                <w:numId w:val="17"/>
              </w:numPr>
              <w:spacing w:line="276" w:lineRule="auto"/>
            </w:pPr>
            <w:r>
              <w:t xml:space="preserve">The data dictionary is prepared by defining </w:t>
            </w:r>
            <w:r w:rsidR="00D61FB3">
              <w:t xml:space="preserve">observations, </w:t>
            </w:r>
            <w:r>
              <w:t>dimensions, domains, related members</w:t>
            </w:r>
            <w:r w:rsidR="00D61FB3">
              <w:t xml:space="preserve">, </w:t>
            </w:r>
            <w:r>
              <w:t xml:space="preserve">and </w:t>
            </w:r>
            <w:r w:rsidR="00D61FB3">
              <w:t>attributes</w:t>
            </w:r>
            <w:r>
              <w:t xml:space="preserve"> for the various data points to be collected.</w:t>
            </w:r>
          </w:p>
          <w:p w:rsidR="00527126" w:rsidRDefault="00527126" w:rsidP="009C43C1">
            <w:pPr>
              <w:pStyle w:val="ListParagraph"/>
              <w:numPr>
                <w:ilvl w:val="1"/>
                <w:numId w:val="17"/>
              </w:numPr>
              <w:spacing w:line="276" w:lineRule="auto"/>
            </w:pPr>
            <w:r>
              <w:t>Users of the CBA</w:t>
            </w:r>
            <w:r w:rsidR="007B6C68">
              <w:t>/CO</w:t>
            </w:r>
            <w:r>
              <w:t xml:space="preserve"> specify the reporting entities from which data is expected or requested.</w:t>
            </w:r>
          </w:p>
          <w:p w:rsidR="00527126" w:rsidRDefault="00527126" w:rsidP="009C43C1">
            <w:pPr>
              <w:pStyle w:val="ListParagraph"/>
              <w:numPr>
                <w:ilvl w:val="1"/>
                <w:numId w:val="17"/>
              </w:numPr>
              <w:spacing w:line="276" w:lineRule="auto"/>
            </w:pPr>
            <w:r>
              <w:t xml:space="preserve">Users specify the workflows, </w:t>
            </w:r>
            <w:r w:rsidR="007B6C68">
              <w:t>e.g.</w:t>
            </w:r>
            <w:r>
              <w:t xml:space="preserve"> which channels can be used to submit data for the data collection.</w:t>
            </w:r>
          </w:p>
          <w:p w:rsidR="00527126" w:rsidRDefault="00527126" w:rsidP="009C43C1">
            <w:pPr>
              <w:pStyle w:val="ListParagraph"/>
              <w:numPr>
                <w:ilvl w:val="0"/>
                <w:numId w:val="17"/>
              </w:numPr>
              <w:spacing w:line="276" w:lineRule="auto"/>
            </w:pPr>
            <w:r>
              <w:t>After the definition of the reporting population, the reporting entities are to be assigned to entity groups.</w:t>
            </w:r>
          </w:p>
          <w:p w:rsidR="00343CE8" w:rsidRDefault="00527126" w:rsidP="009C43C1">
            <w:pPr>
              <w:pStyle w:val="ListParagraph"/>
              <w:numPr>
                <w:ilvl w:val="0"/>
                <w:numId w:val="17"/>
              </w:numPr>
              <w:spacing w:line="276" w:lineRule="auto"/>
            </w:pPr>
            <w:r>
              <w:t>After the preparation of reporting cycle</w:t>
            </w:r>
            <w:r w:rsidR="00D61FB3">
              <w:t>s</w:t>
            </w:r>
            <w:r>
              <w:t>, modules and entity groups, the user defines reporting obligations</w:t>
            </w:r>
            <w:r w:rsidR="00D61FB3">
              <w:t xml:space="preserve"> by combining these data collection </w:t>
            </w:r>
            <w:r w:rsidR="007B6C68">
              <w:t>information</w:t>
            </w:r>
            <w:r w:rsidR="00D61FB3">
              <w:t xml:space="preserve"> with the</w:t>
            </w:r>
            <w:r w:rsidR="007B6C68">
              <w:t xml:space="preserve"> defined</w:t>
            </w:r>
            <w:r w:rsidR="00D61FB3">
              <w:t xml:space="preserve"> </w:t>
            </w:r>
            <w:r>
              <w:t xml:space="preserve">reference dates </w:t>
            </w:r>
            <w:r w:rsidR="007B6C68">
              <w:t xml:space="preserve">and the </w:t>
            </w:r>
            <w:r>
              <w:t xml:space="preserve">remittance </w:t>
            </w:r>
            <w:r w:rsidR="007B6C68">
              <w:t>dates</w:t>
            </w:r>
            <w:r w:rsidR="00D61FB3">
              <w:t>.</w:t>
            </w:r>
          </w:p>
          <w:p w:rsidR="00527126" w:rsidRDefault="00527126" w:rsidP="009C43C1">
            <w:pPr>
              <w:pStyle w:val="ListParagraph"/>
              <w:numPr>
                <w:ilvl w:val="0"/>
                <w:numId w:val="17"/>
              </w:numPr>
              <w:spacing w:line="276" w:lineRule="auto"/>
            </w:pPr>
            <w:r>
              <w:t xml:space="preserve">Based on the data dictionary, the user specifies the business validation rules to be executed. In addition, the user </w:t>
            </w:r>
            <w:r w:rsidR="007B6C68">
              <w:t>can configure</w:t>
            </w:r>
            <w:r>
              <w:t xml:space="preserve"> the validation rule filters to be applied </w:t>
            </w:r>
            <w:r w:rsidR="006944FF">
              <w:t>on</w:t>
            </w:r>
            <w:r>
              <w:t xml:space="preserve"> entity group</w:t>
            </w:r>
            <w:r w:rsidR="006944FF">
              <w:t>s</w:t>
            </w:r>
            <w:r>
              <w:t xml:space="preserve"> by specifying the characteristics </w:t>
            </w:r>
            <w:r w:rsidR="006944FF">
              <w:t>of the validation rule, e.g</w:t>
            </w:r>
            <w:r>
              <w:t>. filter type, severity, confidentiality.</w:t>
            </w:r>
          </w:p>
          <w:p w:rsidR="009E2995" w:rsidRDefault="00F01758" w:rsidP="009C43C1">
            <w:pPr>
              <w:pStyle w:val="ListParagraph"/>
              <w:numPr>
                <w:ilvl w:val="0"/>
                <w:numId w:val="17"/>
              </w:numPr>
              <w:spacing w:line="276" w:lineRule="auto"/>
            </w:pPr>
            <w:r>
              <w:t xml:space="preserve">Optionally, the user can specify the table structure in which the data points are </w:t>
            </w:r>
            <w:r w:rsidR="006944FF">
              <w:t>to be displayed</w:t>
            </w:r>
            <w:r w:rsidR="007B6C68">
              <w:t>. The information will be</w:t>
            </w:r>
            <w:r>
              <w:t xml:space="preserve"> used to render the web forms for the manual data entry.</w:t>
            </w:r>
            <w:r w:rsidR="009E2995">
              <w:t xml:space="preserve"> </w:t>
            </w:r>
          </w:p>
          <w:p w:rsidR="00F01758" w:rsidRDefault="00F01758" w:rsidP="009C43C1">
            <w:pPr>
              <w:pStyle w:val="ListParagraph"/>
              <w:numPr>
                <w:ilvl w:val="0"/>
                <w:numId w:val="17"/>
              </w:numPr>
              <w:spacing w:line="276" w:lineRule="auto"/>
            </w:pPr>
            <w:r>
              <w:t>After the data collection preparation, the user can define the staging reporting entities for the tests to be executed.</w:t>
            </w:r>
          </w:p>
          <w:p w:rsidR="00F01758" w:rsidRDefault="00F01758" w:rsidP="009C43C1">
            <w:pPr>
              <w:pStyle w:val="ListParagraph"/>
              <w:numPr>
                <w:ilvl w:val="0"/>
                <w:numId w:val="17"/>
              </w:numPr>
              <w:spacing w:line="276" w:lineRule="auto"/>
            </w:pPr>
            <w:r>
              <w:t xml:space="preserve">The </w:t>
            </w:r>
            <w:r w:rsidR="006944FF">
              <w:t>CO and the CBA</w:t>
            </w:r>
            <w:r>
              <w:t xml:space="preserve"> shall execute tests based on the test guide prepared by </w:t>
            </w:r>
            <w:r w:rsidR="00F852B1">
              <w:t xml:space="preserve">the </w:t>
            </w:r>
            <w:r>
              <w:t>CST</w:t>
            </w:r>
            <w:r w:rsidR="00F852B1">
              <w:t xml:space="preserve">. </w:t>
            </w:r>
          </w:p>
          <w:p w:rsidR="00F852B1" w:rsidRDefault="00F852B1" w:rsidP="009C43C1">
            <w:pPr>
              <w:pStyle w:val="ListParagraph"/>
              <w:numPr>
                <w:ilvl w:val="0"/>
                <w:numId w:val="17"/>
              </w:numPr>
              <w:spacing w:line="276" w:lineRule="auto"/>
            </w:pPr>
            <w:r>
              <w:t>The test execution shall be documented in a test report.</w:t>
            </w:r>
          </w:p>
          <w:p w:rsidR="00F852B1" w:rsidRDefault="00F852B1" w:rsidP="009C43C1">
            <w:pPr>
              <w:pStyle w:val="ListParagraph"/>
              <w:numPr>
                <w:ilvl w:val="0"/>
                <w:numId w:val="17"/>
              </w:numPr>
              <w:spacing w:line="276" w:lineRule="auto"/>
            </w:pPr>
            <w:r>
              <w:t xml:space="preserve">The CST will check the test execution and results before proposing to </w:t>
            </w:r>
            <w:r w:rsidR="006944FF">
              <w:t>publish</w:t>
            </w:r>
            <w:r>
              <w:t xml:space="preserve"> the data collection metadata to the production area.</w:t>
            </w:r>
          </w:p>
          <w:p w:rsidR="00F852B1" w:rsidRPr="00815C63" w:rsidRDefault="00F852B1" w:rsidP="009C43C1">
            <w:pPr>
              <w:pStyle w:val="ListParagraph"/>
              <w:numPr>
                <w:ilvl w:val="0"/>
                <w:numId w:val="17"/>
              </w:numPr>
              <w:spacing w:line="276" w:lineRule="auto"/>
            </w:pPr>
            <w:r>
              <w:t>The SO approves the publication and the CST initiates the copy from staging to production via the CASPER Portal.</w:t>
            </w:r>
          </w:p>
        </w:tc>
      </w:tr>
      <w:tr w:rsidR="007F55F1" w:rsidRPr="00754068" w:rsidTr="00F852B1">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7F55F1" w:rsidRPr="00754068" w:rsidRDefault="007F55F1" w:rsidP="00C05E13">
            <w:pPr>
              <w:spacing w:line="276" w:lineRule="auto"/>
              <w:rPr>
                <w:rFonts w:cs="Arial"/>
                <w:b/>
                <w:bCs/>
                <w:szCs w:val="20"/>
              </w:rPr>
            </w:pPr>
            <w:r w:rsidRPr="00754068">
              <w:rPr>
                <w:rFonts w:cs="Arial"/>
                <w:b/>
                <w:bCs/>
                <w:szCs w:val="20"/>
              </w:rPr>
              <w:lastRenderedPageBreak/>
              <w:t>Process output</w:t>
            </w:r>
          </w:p>
        </w:tc>
        <w:tc>
          <w:tcPr>
            <w:tcW w:w="7229" w:type="dxa"/>
            <w:tcBorders>
              <w:top w:val="single" w:sz="8" w:space="0" w:color="7BA0CD"/>
              <w:left w:val="nil"/>
              <w:bottom w:val="single" w:sz="8" w:space="0" w:color="7BA0CD"/>
              <w:right w:val="nil"/>
            </w:tcBorders>
            <w:shd w:val="clear" w:color="auto" w:fill="auto"/>
          </w:tcPr>
          <w:p w:rsidR="007F55F1" w:rsidRPr="00815C63" w:rsidRDefault="00F852B1" w:rsidP="00C05E13">
            <w:pPr>
              <w:spacing w:line="276" w:lineRule="auto"/>
            </w:pPr>
            <w:r>
              <w:t xml:space="preserve">The data collection is published </w:t>
            </w:r>
            <w:r w:rsidR="006944FF">
              <w:t xml:space="preserve">and </w:t>
            </w:r>
            <w:r w:rsidR="007B6C68">
              <w:t xml:space="preserve">the respective </w:t>
            </w:r>
            <w:r w:rsidR="006944FF">
              <w:t>data can be collected via</w:t>
            </w:r>
            <w:r>
              <w:t xml:space="preserve"> CASPER. </w:t>
            </w:r>
          </w:p>
        </w:tc>
      </w:tr>
      <w:tr w:rsidR="007F55F1" w:rsidRPr="00754068" w:rsidTr="00F852B1">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7F55F1" w:rsidRPr="00754068" w:rsidRDefault="007F55F1" w:rsidP="00C05E13">
            <w:pPr>
              <w:spacing w:line="276" w:lineRule="auto"/>
              <w:rPr>
                <w:rFonts w:cs="Arial"/>
                <w:b/>
                <w:bCs/>
                <w:szCs w:val="20"/>
              </w:rPr>
            </w:pPr>
            <w:r w:rsidRPr="00754068">
              <w:rPr>
                <w:rFonts w:cs="Arial"/>
                <w:b/>
                <w:bCs/>
                <w:szCs w:val="20"/>
              </w:rPr>
              <w:t>Interfaces</w:t>
            </w:r>
          </w:p>
        </w:tc>
        <w:tc>
          <w:tcPr>
            <w:tcW w:w="7229" w:type="dxa"/>
            <w:tcBorders>
              <w:top w:val="single" w:sz="8" w:space="0" w:color="7BA0CD"/>
              <w:left w:val="nil"/>
              <w:bottom w:val="single" w:sz="8" w:space="0" w:color="7BA0CD"/>
              <w:right w:val="nil"/>
            </w:tcBorders>
            <w:shd w:val="clear" w:color="auto" w:fill="D3DFEE"/>
          </w:tcPr>
          <w:p w:rsidR="007F55F1" w:rsidRPr="00815C63" w:rsidRDefault="00761654" w:rsidP="00C05E13">
            <w:pPr>
              <w:spacing w:line="276" w:lineRule="auto"/>
            </w:pPr>
            <w:r>
              <w:t xml:space="preserve">Interface to RIAD </w:t>
            </w:r>
            <w:r w:rsidR="00F852B1">
              <w:t>within the process of defining the reporting population</w:t>
            </w:r>
            <w:r>
              <w:t>.</w:t>
            </w:r>
            <w:r w:rsidR="00F852B1">
              <w:t xml:space="preserve"> </w:t>
            </w:r>
          </w:p>
        </w:tc>
      </w:tr>
      <w:tr w:rsidR="007F55F1" w:rsidRPr="00754068" w:rsidTr="00F852B1">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7F55F1" w:rsidRPr="00754068" w:rsidRDefault="007F55F1" w:rsidP="00C05E13">
            <w:pPr>
              <w:spacing w:line="276" w:lineRule="auto"/>
              <w:rPr>
                <w:rFonts w:cs="Arial"/>
                <w:b/>
                <w:bCs/>
                <w:szCs w:val="20"/>
              </w:rPr>
            </w:pPr>
            <w:r w:rsidRPr="00754068">
              <w:rPr>
                <w:rFonts w:cs="Arial"/>
                <w:b/>
                <w:bCs/>
                <w:szCs w:val="20"/>
              </w:rPr>
              <w:t>Exceptions</w:t>
            </w:r>
          </w:p>
        </w:tc>
        <w:tc>
          <w:tcPr>
            <w:tcW w:w="7229" w:type="dxa"/>
            <w:tcBorders>
              <w:top w:val="single" w:sz="8" w:space="0" w:color="7BA0CD"/>
              <w:left w:val="nil"/>
              <w:bottom w:val="single" w:sz="8" w:space="0" w:color="7BA0CD"/>
              <w:right w:val="nil"/>
            </w:tcBorders>
            <w:shd w:val="clear" w:color="auto" w:fill="auto"/>
          </w:tcPr>
          <w:p w:rsidR="007F55F1" w:rsidRPr="00815C63" w:rsidRDefault="00F852B1" w:rsidP="00C05E13">
            <w:pPr>
              <w:spacing w:line="276" w:lineRule="auto"/>
            </w:pPr>
            <w:r>
              <w:t>In case of bugs identified during the tests, the CBA/CO has to fix the problems and to execute further tests.</w:t>
            </w:r>
          </w:p>
        </w:tc>
      </w:tr>
      <w:tr w:rsidR="00F852B1" w:rsidRPr="00754068" w:rsidTr="00F852B1">
        <w:trPr>
          <w:trHeight w:val="270"/>
        </w:trPr>
        <w:tc>
          <w:tcPr>
            <w:tcW w:w="9214" w:type="dxa"/>
            <w:gridSpan w:val="2"/>
            <w:tcBorders>
              <w:top w:val="single" w:sz="8" w:space="0" w:color="7BA0CD"/>
              <w:left w:val="single" w:sz="8" w:space="0" w:color="7BA0CD"/>
              <w:bottom w:val="single" w:sz="8" w:space="0" w:color="7BA0CD"/>
              <w:right w:val="nil"/>
            </w:tcBorders>
            <w:shd w:val="clear" w:color="auto" w:fill="D3DFEE"/>
          </w:tcPr>
          <w:p w:rsidR="00F852B1" w:rsidRPr="00E55E14" w:rsidRDefault="00F852B1" w:rsidP="00C05E13">
            <w:pPr>
              <w:spacing w:line="276" w:lineRule="auto"/>
              <w:rPr>
                <w:rFonts w:cs="Arial"/>
                <w:b/>
                <w:bCs/>
                <w:szCs w:val="20"/>
              </w:rPr>
            </w:pPr>
            <w:r>
              <w:rPr>
                <w:rFonts w:cs="Arial"/>
                <w:b/>
                <w:bCs/>
                <w:szCs w:val="20"/>
              </w:rPr>
              <w:t>Figure</w:t>
            </w:r>
            <w:r w:rsidR="00FA4173">
              <w:rPr>
                <w:rFonts w:cs="Arial"/>
                <w:b/>
                <w:bCs/>
                <w:szCs w:val="20"/>
              </w:rPr>
              <w:t xml:space="preserve"> </w:t>
            </w:r>
            <w:r w:rsidR="00FA4173" w:rsidRPr="00FA4173">
              <w:t>EMMA</w:t>
            </w:r>
            <w:r w:rsidR="00FA4173">
              <w:rPr>
                <w:rFonts w:cs="Arial"/>
                <w:b/>
                <w:bCs/>
                <w:szCs w:val="20"/>
              </w:rPr>
              <w:t xml:space="preserve"> - </w:t>
            </w:r>
            <w:r w:rsidR="00FA4173" w:rsidRPr="00FA4173">
              <w:t xml:space="preserve">ARIS Designer: </w:t>
            </w:r>
            <w:r w:rsidR="00174450">
              <w:fldChar w:fldCharType="begin"/>
            </w:r>
            <w:r w:rsidR="00174450">
              <w:instrText xml:space="preserve"> REF _Ref483381207 \h </w:instrText>
            </w:r>
            <w:r w:rsidR="00C05E13">
              <w:instrText xml:space="preserve"> \* MERGEFORMAT </w:instrText>
            </w:r>
            <w:r w:rsidR="00174450">
              <w:fldChar w:fldCharType="separate"/>
            </w:r>
            <w:r w:rsidR="00FE07FB">
              <w:t xml:space="preserve">Figure </w:t>
            </w:r>
            <w:r w:rsidR="00FE07FB">
              <w:rPr>
                <w:noProof/>
              </w:rPr>
              <w:t>7</w:t>
            </w:r>
            <w:r w:rsidR="00FE07FB">
              <w:t>: 002 - BPM Data Collection Preparation</w:t>
            </w:r>
            <w:r w:rsidR="00174450">
              <w:fldChar w:fldCharType="end"/>
            </w:r>
          </w:p>
        </w:tc>
      </w:tr>
    </w:tbl>
    <w:p w:rsidR="00DE7A65" w:rsidRDefault="0079336B" w:rsidP="00DE7A65">
      <w:pPr>
        <w:pStyle w:val="Heading3"/>
        <w:tabs>
          <w:tab w:val="clear" w:pos="0"/>
          <w:tab w:val="num" w:pos="567"/>
        </w:tabs>
        <w:spacing w:before="180"/>
        <w:ind w:left="567" w:hanging="567"/>
        <w:jc w:val="left"/>
      </w:pPr>
      <w:bookmarkStart w:id="49" w:name="_Toc484776273"/>
      <w:bookmarkStart w:id="50" w:name="_Ref485197213"/>
      <w:bookmarkStart w:id="51" w:name="_Ref485631388"/>
      <w:r w:rsidRPr="00C05E13">
        <w:lastRenderedPageBreak/>
        <w:t xml:space="preserve">IT </w:t>
      </w:r>
      <w:r w:rsidR="00DE7A65" w:rsidRPr="00C05E13">
        <w:t>Demand management</w:t>
      </w:r>
      <w:bookmarkEnd w:id="49"/>
      <w:bookmarkEnd w:id="50"/>
      <w:bookmarkEnd w:id="51"/>
    </w:p>
    <w:tbl>
      <w:tblPr>
        <w:tblW w:w="921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1985"/>
        <w:gridCol w:w="7229"/>
      </w:tblGrid>
      <w:tr w:rsidR="00DE7A65" w:rsidRPr="00754068" w:rsidTr="00FA4173">
        <w:trPr>
          <w:trHeight w:val="231"/>
        </w:trPr>
        <w:tc>
          <w:tcPr>
            <w:tcW w:w="1985" w:type="dxa"/>
            <w:tcBorders>
              <w:right w:val="nil"/>
            </w:tcBorders>
            <w:shd w:val="clear" w:color="auto" w:fill="4F81BD"/>
          </w:tcPr>
          <w:p w:rsidR="00DE7A65" w:rsidRPr="00754068" w:rsidRDefault="00DE7A65"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229" w:type="dxa"/>
            <w:tcBorders>
              <w:left w:val="nil"/>
              <w:right w:val="nil"/>
            </w:tcBorders>
            <w:shd w:val="clear" w:color="auto" w:fill="4F81BD"/>
          </w:tcPr>
          <w:p w:rsidR="00DE7A65" w:rsidRPr="0015799B" w:rsidRDefault="0079336B"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 xml:space="preserve">IT </w:t>
            </w:r>
            <w:r w:rsidR="00D629F5">
              <w:rPr>
                <w:rFonts w:ascii="Arial" w:hAnsi="Arial" w:cs="Arial"/>
                <w:bCs w:val="0"/>
                <w:color w:val="FFFFFF"/>
                <w:lang w:val="en-GB"/>
              </w:rPr>
              <w:t>Demand management</w:t>
            </w:r>
          </w:p>
        </w:tc>
      </w:tr>
      <w:tr w:rsidR="00DE7A65" w:rsidRPr="00754068" w:rsidTr="00FA4173">
        <w:trPr>
          <w:trHeight w:val="231"/>
        </w:trPr>
        <w:tc>
          <w:tcPr>
            <w:tcW w:w="1985" w:type="dxa"/>
            <w:tcBorders>
              <w:right w:val="nil"/>
            </w:tcBorders>
            <w:shd w:val="clear" w:color="auto" w:fill="auto"/>
          </w:tcPr>
          <w:p w:rsidR="00DE7A65" w:rsidRPr="00754068" w:rsidRDefault="00DE7A65" w:rsidP="00C05E13">
            <w:pPr>
              <w:spacing w:line="276" w:lineRule="auto"/>
              <w:rPr>
                <w:rFonts w:cs="Arial"/>
                <w:b/>
                <w:bCs/>
                <w:szCs w:val="20"/>
              </w:rPr>
            </w:pPr>
            <w:r w:rsidRPr="00754068">
              <w:rPr>
                <w:rFonts w:cs="Arial"/>
                <w:b/>
                <w:bCs/>
                <w:szCs w:val="20"/>
              </w:rPr>
              <w:t>Process Id</w:t>
            </w:r>
          </w:p>
        </w:tc>
        <w:tc>
          <w:tcPr>
            <w:tcW w:w="7229" w:type="dxa"/>
            <w:tcBorders>
              <w:left w:val="nil"/>
              <w:right w:val="nil"/>
            </w:tcBorders>
            <w:shd w:val="clear" w:color="auto" w:fill="auto"/>
          </w:tcPr>
          <w:p w:rsidR="00DE7A65" w:rsidRPr="00645DD1" w:rsidRDefault="00DE7A65" w:rsidP="009C43C1">
            <w:pPr>
              <w:pStyle w:val="ListParagraph"/>
              <w:numPr>
                <w:ilvl w:val="0"/>
                <w:numId w:val="13"/>
              </w:numPr>
              <w:spacing w:line="276" w:lineRule="auto"/>
              <w:ind w:left="357" w:firstLine="85"/>
              <w:rPr>
                <w:rFonts w:cs="Arial"/>
                <w:szCs w:val="20"/>
              </w:rPr>
            </w:pPr>
          </w:p>
        </w:tc>
      </w:tr>
      <w:tr w:rsidR="00DE7A65" w:rsidRPr="00754068" w:rsidTr="00FA4173">
        <w:trPr>
          <w:trHeight w:val="272"/>
        </w:trPr>
        <w:tc>
          <w:tcPr>
            <w:tcW w:w="1985" w:type="dxa"/>
            <w:tcBorders>
              <w:right w:val="nil"/>
            </w:tcBorders>
            <w:shd w:val="clear" w:color="auto" w:fill="D3DFEE"/>
          </w:tcPr>
          <w:p w:rsidR="00DE7A65" w:rsidRPr="00754068" w:rsidRDefault="00DE7A65" w:rsidP="00C05E13">
            <w:pPr>
              <w:spacing w:line="276" w:lineRule="auto"/>
              <w:rPr>
                <w:rFonts w:cs="Arial"/>
                <w:b/>
                <w:bCs/>
                <w:szCs w:val="20"/>
              </w:rPr>
            </w:pPr>
            <w:r w:rsidRPr="00754068">
              <w:rPr>
                <w:rFonts w:cs="Arial"/>
                <w:b/>
                <w:bCs/>
                <w:szCs w:val="20"/>
              </w:rPr>
              <w:t>Purpose &amp; scope</w:t>
            </w:r>
          </w:p>
        </w:tc>
        <w:tc>
          <w:tcPr>
            <w:tcW w:w="7229" w:type="dxa"/>
            <w:tcBorders>
              <w:left w:val="nil"/>
              <w:right w:val="nil"/>
            </w:tcBorders>
            <w:shd w:val="clear" w:color="auto" w:fill="D3DFEE"/>
          </w:tcPr>
          <w:p w:rsidR="00CC6ABC" w:rsidRPr="00B03473" w:rsidRDefault="00CC6ABC" w:rsidP="00C05E13">
            <w:pPr>
              <w:spacing w:line="276" w:lineRule="auto"/>
              <w:rPr>
                <w:rFonts w:cs="Arial"/>
                <w:szCs w:val="20"/>
              </w:rPr>
            </w:pPr>
            <w:r w:rsidRPr="00B03473">
              <w:rPr>
                <w:rFonts w:cs="Arial"/>
                <w:szCs w:val="20"/>
                <w:lang w:val="en-US"/>
              </w:rPr>
              <w:t>CST is responsible for collecting</w:t>
            </w:r>
            <w:r w:rsidR="007B6C68">
              <w:rPr>
                <w:rFonts w:cs="Arial"/>
                <w:szCs w:val="20"/>
                <w:lang w:val="en-US"/>
              </w:rPr>
              <w:t xml:space="preserve"> the</w:t>
            </w:r>
            <w:r w:rsidRPr="00B03473">
              <w:rPr>
                <w:rFonts w:cs="Arial"/>
                <w:szCs w:val="20"/>
                <w:lang w:val="en-US"/>
              </w:rPr>
              <w:t xml:space="preserve"> IT demand that is not covered by the existing platform capabilities, e.g. due to a new data format, revised business processes, incidents reported by users or due to infrastructural changes planned by DG-IS.</w:t>
            </w:r>
          </w:p>
          <w:p w:rsidR="00DE7A65" w:rsidRPr="00B03473" w:rsidRDefault="00CC6ABC" w:rsidP="00C05E13">
            <w:pPr>
              <w:spacing w:line="276" w:lineRule="auto"/>
              <w:rPr>
                <w:rFonts w:cs="Arial"/>
                <w:szCs w:val="20"/>
              </w:rPr>
            </w:pPr>
            <w:r w:rsidRPr="00B03473">
              <w:rPr>
                <w:rFonts w:cs="Arial"/>
                <w:szCs w:val="20"/>
                <w:lang w:val="en-US"/>
              </w:rPr>
              <w:t>CST in cooperation with the System Provider will document the required evolution of the platform, plan and manage its implementation.</w:t>
            </w:r>
          </w:p>
        </w:tc>
      </w:tr>
      <w:tr w:rsidR="00DE7A65" w:rsidRPr="00754068" w:rsidTr="00FA4173">
        <w:trPr>
          <w:trHeight w:val="262"/>
        </w:trPr>
        <w:tc>
          <w:tcPr>
            <w:tcW w:w="1985" w:type="dxa"/>
            <w:tcBorders>
              <w:right w:val="nil"/>
            </w:tcBorders>
          </w:tcPr>
          <w:p w:rsidR="00DE7A65" w:rsidRPr="00754068" w:rsidRDefault="00DE7A65" w:rsidP="00C05E13">
            <w:pPr>
              <w:spacing w:line="276" w:lineRule="auto"/>
              <w:rPr>
                <w:rFonts w:cs="Arial"/>
                <w:b/>
                <w:bCs/>
                <w:szCs w:val="20"/>
              </w:rPr>
            </w:pPr>
            <w:r w:rsidRPr="00754068">
              <w:rPr>
                <w:rFonts w:cs="Arial"/>
                <w:b/>
                <w:bCs/>
                <w:szCs w:val="20"/>
              </w:rPr>
              <w:t>Responsibility</w:t>
            </w:r>
          </w:p>
        </w:tc>
        <w:tc>
          <w:tcPr>
            <w:tcW w:w="7229" w:type="dxa"/>
            <w:tcBorders>
              <w:left w:val="nil"/>
              <w:right w:val="nil"/>
            </w:tcBorders>
          </w:tcPr>
          <w:p w:rsidR="00DE7A65" w:rsidRPr="00815C63" w:rsidRDefault="00304C5F" w:rsidP="00C05E13">
            <w:pPr>
              <w:spacing w:line="276" w:lineRule="auto"/>
            </w:pPr>
            <w:r>
              <w:t xml:space="preserve">CST, </w:t>
            </w:r>
            <w:r w:rsidR="00DD2A43">
              <w:t xml:space="preserve">CBA, CO, </w:t>
            </w:r>
            <w:r>
              <w:t>SP</w:t>
            </w:r>
            <w:r w:rsidR="00DD2A43">
              <w:t>, SO</w:t>
            </w:r>
          </w:p>
        </w:tc>
      </w:tr>
      <w:tr w:rsidR="00DE7A65" w:rsidRPr="00754068" w:rsidTr="00FA4173">
        <w:trPr>
          <w:trHeight w:val="266"/>
        </w:trPr>
        <w:tc>
          <w:tcPr>
            <w:tcW w:w="1985" w:type="dxa"/>
            <w:tcBorders>
              <w:right w:val="nil"/>
            </w:tcBorders>
            <w:shd w:val="clear" w:color="auto" w:fill="D3DFEE"/>
          </w:tcPr>
          <w:p w:rsidR="00DE7A65" w:rsidRPr="00754068" w:rsidRDefault="00DE7A65" w:rsidP="00C05E13">
            <w:pPr>
              <w:spacing w:line="276" w:lineRule="auto"/>
              <w:rPr>
                <w:rFonts w:cs="Arial"/>
                <w:b/>
                <w:bCs/>
                <w:szCs w:val="20"/>
              </w:rPr>
            </w:pPr>
            <w:r w:rsidRPr="00754068">
              <w:rPr>
                <w:rFonts w:cs="Arial"/>
                <w:b/>
                <w:bCs/>
                <w:szCs w:val="20"/>
              </w:rPr>
              <w:t>Process input</w:t>
            </w:r>
          </w:p>
        </w:tc>
        <w:tc>
          <w:tcPr>
            <w:tcW w:w="7229" w:type="dxa"/>
            <w:tcBorders>
              <w:left w:val="nil"/>
              <w:right w:val="nil"/>
            </w:tcBorders>
            <w:shd w:val="clear" w:color="auto" w:fill="D3DFEE"/>
          </w:tcPr>
          <w:p w:rsidR="00DE7A65" w:rsidRPr="00815C63" w:rsidRDefault="004114DB" w:rsidP="00C05E13">
            <w:pPr>
              <w:spacing w:line="276" w:lineRule="auto"/>
            </w:pPr>
            <w:r>
              <w:t xml:space="preserve">All IT demand </w:t>
            </w:r>
            <w:r w:rsidR="00B938A7">
              <w:t xml:space="preserve">that is </w:t>
            </w:r>
            <w:r>
              <w:t xml:space="preserve">raised via various channels, e.g. </w:t>
            </w:r>
            <w:r w:rsidR="00B938A7">
              <w:t xml:space="preserve">email, </w:t>
            </w:r>
            <w:r w:rsidR="007B6C68">
              <w:t xml:space="preserve">JIRA, </w:t>
            </w:r>
            <w:r w:rsidR="00B938A7">
              <w:t>discussion forum in CASPER, defects raised during testing, infrastructural changes requested by DG-IS.</w:t>
            </w:r>
          </w:p>
        </w:tc>
      </w:tr>
      <w:tr w:rsidR="00DE7A65" w:rsidRPr="00754068" w:rsidTr="00FA4173">
        <w:trPr>
          <w:trHeight w:val="270"/>
        </w:trPr>
        <w:tc>
          <w:tcPr>
            <w:tcW w:w="1985" w:type="dxa"/>
            <w:tcBorders>
              <w:bottom w:val="single" w:sz="8" w:space="0" w:color="7BA0CD"/>
              <w:right w:val="nil"/>
            </w:tcBorders>
            <w:shd w:val="clear" w:color="auto" w:fill="FFFFFF" w:themeFill="background1"/>
          </w:tcPr>
          <w:p w:rsidR="00DE7A65" w:rsidRPr="00754068" w:rsidRDefault="00DE7A65" w:rsidP="00C05E13">
            <w:pPr>
              <w:spacing w:line="276" w:lineRule="auto"/>
              <w:jc w:val="left"/>
              <w:rPr>
                <w:rFonts w:cs="Arial"/>
                <w:b/>
                <w:bCs/>
                <w:szCs w:val="20"/>
              </w:rPr>
            </w:pPr>
            <w:r w:rsidRPr="00754068">
              <w:rPr>
                <w:rFonts w:cs="Arial"/>
                <w:b/>
                <w:bCs/>
                <w:szCs w:val="20"/>
              </w:rPr>
              <w:t>Boundaries</w:t>
            </w:r>
          </w:p>
        </w:tc>
        <w:tc>
          <w:tcPr>
            <w:tcW w:w="7229" w:type="dxa"/>
            <w:tcBorders>
              <w:left w:val="nil"/>
              <w:bottom w:val="single" w:sz="8" w:space="0" w:color="7BA0CD"/>
              <w:right w:val="nil"/>
            </w:tcBorders>
            <w:shd w:val="clear" w:color="auto" w:fill="FFFFFF" w:themeFill="background1"/>
          </w:tcPr>
          <w:p w:rsidR="00DE7A65" w:rsidRPr="00815C63" w:rsidRDefault="00DD2A43" w:rsidP="00C05E13">
            <w:pPr>
              <w:spacing w:line="276" w:lineRule="auto"/>
            </w:pPr>
            <w:r>
              <w:t xml:space="preserve">The process describes the steps from the IT demands raised until the implementation and go-live. </w:t>
            </w:r>
          </w:p>
        </w:tc>
      </w:tr>
      <w:tr w:rsidR="00DE7A65" w:rsidRPr="00754068" w:rsidTr="00FA4173">
        <w:trPr>
          <w:trHeight w:val="270"/>
        </w:trPr>
        <w:tc>
          <w:tcPr>
            <w:tcW w:w="1985" w:type="dxa"/>
            <w:tcBorders>
              <w:right w:val="nil"/>
            </w:tcBorders>
            <w:shd w:val="clear" w:color="auto" w:fill="D3DFEE"/>
          </w:tcPr>
          <w:p w:rsidR="00DE7A65" w:rsidRPr="00754068" w:rsidRDefault="00DE7A65" w:rsidP="00C05E13">
            <w:pPr>
              <w:spacing w:line="276" w:lineRule="auto"/>
              <w:rPr>
                <w:rFonts w:cs="Arial"/>
                <w:b/>
                <w:bCs/>
                <w:szCs w:val="20"/>
              </w:rPr>
            </w:pPr>
            <w:r w:rsidRPr="00754068">
              <w:rPr>
                <w:rFonts w:cs="Arial"/>
                <w:b/>
                <w:bCs/>
                <w:szCs w:val="20"/>
              </w:rPr>
              <w:t>Process flow</w:t>
            </w:r>
          </w:p>
        </w:tc>
        <w:tc>
          <w:tcPr>
            <w:tcW w:w="7229" w:type="dxa"/>
            <w:tcBorders>
              <w:left w:val="nil"/>
              <w:right w:val="nil"/>
            </w:tcBorders>
            <w:shd w:val="clear" w:color="auto" w:fill="D3DFEE"/>
          </w:tcPr>
          <w:p w:rsidR="00DE7A65" w:rsidRDefault="00DE7A65" w:rsidP="00C05E13">
            <w:pPr>
              <w:spacing w:line="276" w:lineRule="auto"/>
            </w:pPr>
            <w:r>
              <w:t xml:space="preserve">The </w:t>
            </w:r>
            <w:r w:rsidR="00D93591">
              <w:t>IT Demand Management is a continuous process to adapt CASPER to the future needs of the various business areas in the ECB.</w:t>
            </w:r>
          </w:p>
          <w:p w:rsidR="00D93591" w:rsidRDefault="00D93591" w:rsidP="009C43C1">
            <w:pPr>
              <w:pStyle w:val="ListParagraph"/>
              <w:numPr>
                <w:ilvl w:val="0"/>
                <w:numId w:val="26"/>
              </w:numPr>
              <w:spacing w:line="276" w:lineRule="auto"/>
            </w:pPr>
            <w:r>
              <w:t xml:space="preserve">IT demand arise from various stakeholders, either from the CST but also from CBAs and </w:t>
            </w:r>
            <w:proofErr w:type="spellStart"/>
            <w:r>
              <w:t>COs.</w:t>
            </w:r>
            <w:proofErr w:type="spellEnd"/>
            <w:r>
              <w:t xml:space="preserve"> All requirements are collected by the CST supported by JIRA.</w:t>
            </w:r>
          </w:p>
          <w:p w:rsidR="00C23568" w:rsidRDefault="00C23568" w:rsidP="009C43C1">
            <w:pPr>
              <w:pStyle w:val="ListParagraph"/>
              <w:numPr>
                <w:ilvl w:val="0"/>
                <w:numId w:val="26"/>
              </w:numPr>
              <w:spacing w:line="276" w:lineRule="auto"/>
            </w:pPr>
            <w:r>
              <w:t xml:space="preserve">CBA, CO </w:t>
            </w:r>
            <w:r w:rsidR="007B6C68">
              <w:t>or</w:t>
            </w:r>
            <w:r>
              <w:t xml:space="preserve"> CST need to open a requirement in JIRA.</w:t>
            </w:r>
          </w:p>
          <w:p w:rsidR="00C23568" w:rsidRDefault="00C23568" w:rsidP="009C43C1">
            <w:pPr>
              <w:pStyle w:val="ListParagraph"/>
              <w:numPr>
                <w:ilvl w:val="0"/>
                <w:numId w:val="26"/>
              </w:numPr>
              <w:spacing w:line="276" w:lineRule="auto"/>
            </w:pPr>
            <w:r>
              <w:t xml:space="preserve">The requirements are to be analysed by the CST and the SP and to be approved </w:t>
            </w:r>
            <w:r w:rsidR="007B6C68">
              <w:t>before they are</w:t>
            </w:r>
            <w:r>
              <w:t xml:space="preserve"> further detailed.</w:t>
            </w:r>
          </w:p>
          <w:p w:rsidR="00D93591" w:rsidRDefault="00D93591" w:rsidP="009C43C1">
            <w:pPr>
              <w:pStyle w:val="ListParagraph"/>
              <w:numPr>
                <w:ilvl w:val="0"/>
                <w:numId w:val="26"/>
              </w:numPr>
              <w:spacing w:line="276" w:lineRule="auto"/>
            </w:pPr>
            <w:r>
              <w:t>Detailed requirements are to be specified in collaboration with the CST and the SP.</w:t>
            </w:r>
            <w:r w:rsidR="001F6938">
              <w:t xml:space="preserve"> The requirements are to be documented </w:t>
            </w:r>
            <w:r w:rsidR="007B6C68">
              <w:t xml:space="preserve">by the SP </w:t>
            </w:r>
            <w:r w:rsidR="001F6938">
              <w:t>in HP ALM</w:t>
            </w:r>
            <w:r w:rsidR="00823D2D">
              <w:t xml:space="preserve"> (see chapter </w:t>
            </w:r>
            <w:r w:rsidR="00823D2D">
              <w:fldChar w:fldCharType="begin"/>
            </w:r>
            <w:r w:rsidR="00823D2D">
              <w:instrText xml:space="preserve"> REF _Ref485197366 \r \h </w:instrText>
            </w:r>
            <w:r w:rsidR="00823D2D">
              <w:fldChar w:fldCharType="separate"/>
            </w:r>
            <w:r w:rsidR="00823D2D">
              <w:t>5.1.4</w:t>
            </w:r>
            <w:r w:rsidR="00823D2D">
              <w:fldChar w:fldCharType="end"/>
            </w:r>
            <w:r w:rsidR="00823D2D">
              <w:t xml:space="preserve"> for the details of the sub process)</w:t>
            </w:r>
            <w:r w:rsidR="001F6938">
              <w:t>.</w:t>
            </w:r>
          </w:p>
          <w:p w:rsidR="00C23568" w:rsidRDefault="00C23568" w:rsidP="009C43C1">
            <w:pPr>
              <w:pStyle w:val="ListParagraph"/>
              <w:numPr>
                <w:ilvl w:val="0"/>
                <w:numId w:val="26"/>
              </w:numPr>
              <w:spacing w:line="276" w:lineRule="auto"/>
            </w:pPr>
            <w:r>
              <w:t>IT demand might be raised due to infrastructural changes</w:t>
            </w:r>
            <w:r w:rsidR="007B6C68">
              <w:t xml:space="preserve"> planned by DG-IS</w:t>
            </w:r>
            <w:r>
              <w:t>.</w:t>
            </w:r>
          </w:p>
          <w:p w:rsidR="00C23568" w:rsidRDefault="00C23568" w:rsidP="009C43C1">
            <w:pPr>
              <w:pStyle w:val="ListParagraph"/>
              <w:numPr>
                <w:ilvl w:val="0"/>
                <w:numId w:val="26"/>
              </w:numPr>
              <w:spacing w:line="276" w:lineRule="auto"/>
            </w:pPr>
            <w:r>
              <w:t xml:space="preserve">Based on detailed requirements and infrastructural changes, the </w:t>
            </w:r>
            <w:r w:rsidR="00D93591">
              <w:t xml:space="preserve">priorities are set which build the basis for the release planning. </w:t>
            </w:r>
          </w:p>
          <w:p w:rsidR="00C23568" w:rsidRDefault="00DA7C23" w:rsidP="009C43C1">
            <w:pPr>
              <w:pStyle w:val="ListParagraph"/>
              <w:numPr>
                <w:ilvl w:val="0"/>
                <w:numId w:val="26"/>
              </w:numPr>
              <w:spacing w:line="276" w:lineRule="auto"/>
            </w:pPr>
            <w:r>
              <w:t xml:space="preserve">Especially requirements of </w:t>
            </w:r>
            <w:r w:rsidR="00D93591">
              <w:t xml:space="preserve">high or medium priority </w:t>
            </w:r>
            <w:r>
              <w:t xml:space="preserve">will </w:t>
            </w:r>
            <w:r w:rsidR="00D93591">
              <w:t xml:space="preserve">to be integrated in the next release. </w:t>
            </w:r>
          </w:p>
          <w:p w:rsidR="00D93591" w:rsidRDefault="00B641E4" w:rsidP="009C43C1">
            <w:pPr>
              <w:pStyle w:val="ListParagraph"/>
              <w:numPr>
                <w:ilvl w:val="0"/>
                <w:numId w:val="26"/>
              </w:numPr>
              <w:spacing w:line="276" w:lineRule="auto"/>
            </w:pPr>
            <w:r>
              <w:t>Some</w:t>
            </w:r>
            <w:r w:rsidR="00D93591">
              <w:t xml:space="preserve"> requirements w</w:t>
            </w:r>
            <w:r w:rsidR="001F6938">
              <w:t>ill stay in the product backlog and might be part of a following release depending on their priority.</w:t>
            </w:r>
          </w:p>
          <w:p w:rsidR="00D93591" w:rsidRDefault="00D93591" w:rsidP="009C43C1">
            <w:pPr>
              <w:pStyle w:val="ListParagraph"/>
              <w:numPr>
                <w:ilvl w:val="0"/>
                <w:numId w:val="26"/>
              </w:numPr>
              <w:spacing w:line="276" w:lineRule="auto"/>
            </w:pPr>
            <w:r>
              <w:t xml:space="preserve">The implementation in CASPER is </w:t>
            </w:r>
            <w:r w:rsidR="00C23568">
              <w:t xml:space="preserve">to be </w:t>
            </w:r>
            <w:r>
              <w:t>done by the SP.</w:t>
            </w:r>
          </w:p>
          <w:p w:rsidR="00D93591" w:rsidRDefault="00D93591" w:rsidP="009C43C1">
            <w:pPr>
              <w:pStyle w:val="ListParagraph"/>
              <w:numPr>
                <w:ilvl w:val="0"/>
                <w:numId w:val="26"/>
              </w:numPr>
              <w:spacing w:line="276" w:lineRule="auto"/>
            </w:pPr>
            <w:r>
              <w:t xml:space="preserve">In addition, the </w:t>
            </w:r>
            <w:r w:rsidR="00C23568">
              <w:t>IT technical</w:t>
            </w:r>
            <w:r>
              <w:t xml:space="preserve"> tests are executed by the SP before the UAT.</w:t>
            </w:r>
          </w:p>
          <w:p w:rsidR="00D93591" w:rsidRDefault="00D93591" w:rsidP="009C43C1">
            <w:pPr>
              <w:pStyle w:val="ListParagraph"/>
              <w:numPr>
                <w:ilvl w:val="0"/>
                <w:numId w:val="26"/>
              </w:numPr>
              <w:spacing w:line="276" w:lineRule="auto"/>
            </w:pPr>
            <w:r>
              <w:t>The CST supported by the respective CBAs is responsible for the execution of the tests in the pre-production environments.</w:t>
            </w:r>
          </w:p>
          <w:p w:rsidR="00DE7A65" w:rsidRPr="00815C63" w:rsidRDefault="00D93591" w:rsidP="009C43C1">
            <w:pPr>
              <w:pStyle w:val="ListParagraph"/>
              <w:numPr>
                <w:ilvl w:val="0"/>
                <w:numId w:val="26"/>
              </w:numPr>
              <w:spacing w:line="276" w:lineRule="auto"/>
            </w:pPr>
            <w:r>
              <w:t xml:space="preserve">After </w:t>
            </w:r>
            <w:r w:rsidR="00C23568">
              <w:t>the approval of the system owner</w:t>
            </w:r>
            <w:r>
              <w:t>, the new release is deployed in production.</w:t>
            </w:r>
          </w:p>
        </w:tc>
      </w:tr>
      <w:tr w:rsidR="00DE7A65" w:rsidRPr="00754068" w:rsidTr="00FA4173">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DE7A65" w:rsidRPr="00754068" w:rsidRDefault="00DE7A65" w:rsidP="00C05E13">
            <w:pPr>
              <w:spacing w:line="276" w:lineRule="auto"/>
              <w:rPr>
                <w:rFonts w:cs="Arial"/>
                <w:b/>
                <w:bCs/>
                <w:szCs w:val="20"/>
              </w:rPr>
            </w:pPr>
            <w:r w:rsidRPr="00754068">
              <w:rPr>
                <w:rFonts w:cs="Arial"/>
                <w:b/>
                <w:bCs/>
                <w:szCs w:val="20"/>
              </w:rPr>
              <w:t>Process output</w:t>
            </w:r>
          </w:p>
        </w:tc>
        <w:tc>
          <w:tcPr>
            <w:tcW w:w="7229" w:type="dxa"/>
            <w:tcBorders>
              <w:top w:val="single" w:sz="8" w:space="0" w:color="7BA0CD"/>
              <w:left w:val="nil"/>
              <w:bottom w:val="single" w:sz="8" w:space="0" w:color="7BA0CD"/>
              <w:right w:val="nil"/>
            </w:tcBorders>
            <w:shd w:val="clear" w:color="auto" w:fill="auto"/>
          </w:tcPr>
          <w:p w:rsidR="00DE7A65" w:rsidRPr="00815C63" w:rsidRDefault="00D93591" w:rsidP="00C05E13">
            <w:pPr>
              <w:spacing w:line="276" w:lineRule="auto"/>
            </w:pPr>
            <w:r>
              <w:t>The demand</w:t>
            </w:r>
            <w:r w:rsidR="00DC55B6">
              <w:t xml:space="preserve"> prioritised for the release</w:t>
            </w:r>
            <w:r>
              <w:t xml:space="preserve"> is available</w:t>
            </w:r>
            <w:r w:rsidR="00DC55B6">
              <w:t xml:space="preserve"> after the Go-live</w:t>
            </w:r>
            <w:r>
              <w:t xml:space="preserve"> as new features within CASPER</w:t>
            </w:r>
            <w:r w:rsidR="007B6C68">
              <w:t xml:space="preserve"> or will stay in the product backlog.</w:t>
            </w:r>
          </w:p>
        </w:tc>
      </w:tr>
      <w:tr w:rsidR="00DE7A65" w:rsidRPr="00754068" w:rsidTr="00FA4173">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DE7A65" w:rsidRPr="00754068" w:rsidRDefault="00DE7A65" w:rsidP="00C05E13">
            <w:pPr>
              <w:spacing w:line="276" w:lineRule="auto"/>
              <w:rPr>
                <w:rFonts w:cs="Arial"/>
                <w:b/>
                <w:bCs/>
                <w:szCs w:val="20"/>
              </w:rPr>
            </w:pPr>
            <w:r w:rsidRPr="00754068">
              <w:rPr>
                <w:rFonts w:cs="Arial"/>
                <w:b/>
                <w:bCs/>
                <w:szCs w:val="20"/>
              </w:rPr>
              <w:t>Interfaces</w:t>
            </w:r>
          </w:p>
        </w:tc>
        <w:tc>
          <w:tcPr>
            <w:tcW w:w="7229" w:type="dxa"/>
            <w:tcBorders>
              <w:top w:val="single" w:sz="8" w:space="0" w:color="7BA0CD"/>
              <w:left w:val="nil"/>
              <w:bottom w:val="single" w:sz="8" w:space="0" w:color="7BA0CD"/>
              <w:right w:val="nil"/>
            </w:tcBorders>
            <w:shd w:val="clear" w:color="auto" w:fill="D3DFEE"/>
          </w:tcPr>
          <w:p w:rsidR="00DE7A65" w:rsidRPr="00815C63" w:rsidRDefault="00D93591" w:rsidP="00C05E13">
            <w:pPr>
              <w:spacing w:line="276" w:lineRule="auto"/>
            </w:pPr>
            <w:r>
              <w:t xml:space="preserve">A synchronisation of requirements between JIRA and HP ALM </w:t>
            </w:r>
            <w:r w:rsidR="00DC55B6">
              <w:t>is to be configured</w:t>
            </w:r>
            <w:r>
              <w:t>.</w:t>
            </w:r>
          </w:p>
        </w:tc>
      </w:tr>
      <w:tr w:rsidR="00DE7A65" w:rsidRPr="00754068" w:rsidTr="00FA4173">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DE7A65" w:rsidRPr="00754068" w:rsidRDefault="00DE7A65" w:rsidP="00C05E13">
            <w:pPr>
              <w:spacing w:line="276" w:lineRule="auto"/>
              <w:rPr>
                <w:rFonts w:cs="Arial"/>
                <w:b/>
                <w:bCs/>
                <w:szCs w:val="20"/>
              </w:rPr>
            </w:pPr>
            <w:r w:rsidRPr="00754068">
              <w:rPr>
                <w:rFonts w:cs="Arial"/>
                <w:b/>
                <w:bCs/>
                <w:szCs w:val="20"/>
              </w:rPr>
              <w:lastRenderedPageBreak/>
              <w:t>Exceptions</w:t>
            </w:r>
          </w:p>
        </w:tc>
        <w:tc>
          <w:tcPr>
            <w:tcW w:w="7229" w:type="dxa"/>
            <w:tcBorders>
              <w:top w:val="single" w:sz="8" w:space="0" w:color="7BA0CD"/>
              <w:left w:val="nil"/>
              <w:bottom w:val="single" w:sz="8" w:space="0" w:color="7BA0CD"/>
              <w:right w:val="nil"/>
            </w:tcBorders>
            <w:shd w:val="clear" w:color="auto" w:fill="auto"/>
          </w:tcPr>
          <w:p w:rsidR="00DE7A65" w:rsidRPr="00815C63" w:rsidRDefault="00DE7A65" w:rsidP="00C05E13">
            <w:pPr>
              <w:spacing w:line="276" w:lineRule="auto"/>
            </w:pPr>
          </w:p>
        </w:tc>
      </w:tr>
      <w:tr w:rsidR="00FA4173" w:rsidRPr="00754068" w:rsidTr="00FA4173">
        <w:trPr>
          <w:trHeight w:val="270"/>
        </w:trPr>
        <w:tc>
          <w:tcPr>
            <w:tcW w:w="9214" w:type="dxa"/>
            <w:gridSpan w:val="2"/>
            <w:tcBorders>
              <w:top w:val="single" w:sz="8" w:space="0" w:color="7BA0CD"/>
              <w:left w:val="single" w:sz="8" w:space="0" w:color="7BA0CD"/>
              <w:bottom w:val="single" w:sz="8" w:space="0" w:color="7BA0CD"/>
              <w:right w:val="nil"/>
            </w:tcBorders>
            <w:shd w:val="clear" w:color="auto" w:fill="D3DFEE"/>
          </w:tcPr>
          <w:p w:rsidR="00FA4173" w:rsidRPr="00E55E14" w:rsidRDefault="00FA4173" w:rsidP="00C05E13">
            <w:pPr>
              <w:spacing w:line="276" w:lineRule="auto"/>
              <w:rPr>
                <w:rFonts w:cs="Arial"/>
                <w:b/>
                <w:bCs/>
                <w:szCs w:val="20"/>
              </w:rPr>
            </w:pPr>
            <w:r>
              <w:rPr>
                <w:rFonts w:cs="Arial"/>
                <w:b/>
                <w:bCs/>
                <w:szCs w:val="20"/>
              </w:rPr>
              <w:t xml:space="preserve">Figure: </w:t>
            </w:r>
            <w:r w:rsidRPr="00FA4173">
              <w:t>EMMA</w:t>
            </w:r>
            <w:r>
              <w:rPr>
                <w:rFonts w:cs="Arial"/>
                <w:b/>
                <w:bCs/>
                <w:szCs w:val="20"/>
              </w:rPr>
              <w:t xml:space="preserve"> - </w:t>
            </w:r>
            <w:r w:rsidRPr="00FA4173">
              <w:t xml:space="preserve">ARIS Designer: </w:t>
            </w:r>
            <w:r w:rsidR="00174450">
              <w:fldChar w:fldCharType="begin"/>
            </w:r>
            <w:r w:rsidR="00174450">
              <w:instrText xml:space="preserve"> REF _Ref483381188 \h </w:instrText>
            </w:r>
            <w:r w:rsidR="00C05E13">
              <w:instrText xml:space="preserve"> \* MERGEFORMAT </w:instrText>
            </w:r>
            <w:r w:rsidR="00174450">
              <w:fldChar w:fldCharType="separate"/>
            </w:r>
            <w:r w:rsidR="00FE07FB">
              <w:t xml:space="preserve">Figure </w:t>
            </w:r>
            <w:r w:rsidR="00FE07FB">
              <w:rPr>
                <w:noProof/>
              </w:rPr>
              <w:t>8</w:t>
            </w:r>
            <w:r w:rsidR="00FE07FB">
              <w:t>: 003 - BPM IT Demand Management</w:t>
            </w:r>
            <w:r w:rsidR="00174450">
              <w:fldChar w:fldCharType="end"/>
            </w:r>
          </w:p>
        </w:tc>
      </w:tr>
    </w:tbl>
    <w:p w:rsidR="00BF1337" w:rsidRDefault="00BF1337" w:rsidP="00BF1337">
      <w:pPr>
        <w:pStyle w:val="Heading3"/>
        <w:tabs>
          <w:tab w:val="clear" w:pos="0"/>
          <w:tab w:val="num" w:pos="567"/>
        </w:tabs>
        <w:spacing w:before="180"/>
        <w:ind w:left="567" w:hanging="567"/>
        <w:jc w:val="left"/>
      </w:pPr>
      <w:bookmarkStart w:id="52" w:name="_Toc484776274"/>
      <w:bookmarkStart w:id="53" w:name="_Ref485197366"/>
      <w:r w:rsidRPr="00C05E13">
        <w:t>Sub process: Requirements change process</w:t>
      </w:r>
      <w:bookmarkEnd w:id="52"/>
      <w:bookmarkEnd w:id="53"/>
    </w:p>
    <w:tbl>
      <w:tblPr>
        <w:tblW w:w="921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1985"/>
        <w:gridCol w:w="7229"/>
      </w:tblGrid>
      <w:tr w:rsidR="00BF1337" w:rsidRPr="00754068" w:rsidTr="00BF1337">
        <w:trPr>
          <w:trHeight w:val="231"/>
        </w:trPr>
        <w:tc>
          <w:tcPr>
            <w:tcW w:w="1985" w:type="dxa"/>
            <w:tcBorders>
              <w:right w:val="nil"/>
            </w:tcBorders>
            <w:shd w:val="clear" w:color="auto" w:fill="4F81BD"/>
          </w:tcPr>
          <w:p w:rsidR="00BF1337" w:rsidRPr="00754068" w:rsidRDefault="00BF1337"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229" w:type="dxa"/>
            <w:tcBorders>
              <w:left w:val="nil"/>
              <w:right w:val="nil"/>
            </w:tcBorders>
            <w:shd w:val="clear" w:color="auto" w:fill="4F81BD"/>
          </w:tcPr>
          <w:p w:rsidR="00BF1337" w:rsidRPr="0015799B" w:rsidRDefault="00BF1337"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Sub process: Requirements change process</w:t>
            </w:r>
          </w:p>
        </w:tc>
      </w:tr>
      <w:tr w:rsidR="00BF1337" w:rsidRPr="00754068" w:rsidTr="00BF1337">
        <w:trPr>
          <w:trHeight w:val="231"/>
        </w:trPr>
        <w:tc>
          <w:tcPr>
            <w:tcW w:w="1985" w:type="dxa"/>
            <w:tcBorders>
              <w:right w:val="nil"/>
            </w:tcBorders>
            <w:shd w:val="clear" w:color="auto" w:fill="auto"/>
          </w:tcPr>
          <w:p w:rsidR="00BF1337" w:rsidRPr="00754068" w:rsidRDefault="00BF1337" w:rsidP="00C05E13">
            <w:pPr>
              <w:spacing w:line="276" w:lineRule="auto"/>
              <w:rPr>
                <w:rFonts w:cs="Arial"/>
                <w:b/>
                <w:bCs/>
                <w:szCs w:val="20"/>
              </w:rPr>
            </w:pPr>
            <w:r w:rsidRPr="00754068">
              <w:rPr>
                <w:rFonts w:cs="Arial"/>
                <w:b/>
                <w:bCs/>
                <w:szCs w:val="20"/>
              </w:rPr>
              <w:t>Process Id</w:t>
            </w:r>
          </w:p>
        </w:tc>
        <w:tc>
          <w:tcPr>
            <w:tcW w:w="7229" w:type="dxa"/>
            <w:tcBorders>
              <w:left w:val="nil"/>
              <w:right w:val="nil"/>
            </w:tcBorders>
            <w:shd w:val="clear" w:color="auto" w:fill="auto"/>
          </w:tcPr>
          <w:p w:rsidR="00BF1337" w:rsidRPr="00645DD1" w:rsidRDefault="00BF1337" w:rsidP="009C43C1">
            <w:pPr>
              <w:pStyle w:val="ListParagraph"/>
              <w:numPr>
                <w:ilvl w:val="0"/>
                <w:numId w:val="13"/>
              </w:numPr>
              <w:spacing w:line="276" w:lineRule="auto"/>
              <w:ind w:left="357" w:firstLine="85"/>
              <w:rPr>
                <w:rFonts w:cs="Arial"/>
                <w:szCs w:val="20"/>
              </w:rPr>
            </w:pPr>
          </w:p>
        </w:tc>
      </w:tr>
      <w:tr w:rsidR="00BF1337" w:rsidRPr="00754068" w:rsidTr="00BF1337">
        <w:trPr>
          <w:trHeight w:val="272"/>
        </w:trPr>
        <w:tc>
          <w:tcPr>
            <w:tcW w:w="1985" w:type="dxa"/>
            <w:tcBorders>
              <w:right w:val="nil"/>
            </w:tcBorders>
            <w:shd w:val="clear" w:color="auto" w:fill="D3DFEE"/>
          </w:tcPr>
          <w:p w:rsidR="00BF1337" w:rsidRPr="00754068" w:rsidRDefault="00BF1337" w:rsidP="00C05E13">
            <w:pPr>
              <w:spacing w:line="276" w:lineRule="auto"/>
              <w:rPr>
                <w:rFonts w:cs="Arial"/>
                <w:b/>
                <w:bCs/>
                <w:szCs w:val="20"/>
              </w:rPr>
            </w:pPr>
            <w:r w:rsidRPr="00754068">
              <w:rPr>
                <w:rFonts w:cs="Arial"/>
                <w:b/>
                <w:bCs/>
                <w:szCs w:val="20"/>
              </w:rPr>
              <w:t>Purpose &amp; scope</w:t>
            </w:r>
          </w:p>
        </w:tc>
        <w:tc>
          <w:tcPr>
            <w:tcW w:w="7229" w:type="dxa"/>
            <w:tcBorders>
              <w:left w:val="nil"/>
              <w:right w:val="nil"/>
            </w:tcBorders>
            <w:shd w:val="clear" w:color="auto" w:fill="D3DFEE"/>
          </w:tcPr>
          <w:p w:rsidR="00BF1337" w:rsidRDefault="00BF1337" w:rsidP="00C05E13">
            <w:pPr>
              <w:spacing w:line="276" w:lineRule="auto"/>
              <w:rPr>
                <w:rFonts w:cs="Arial"/>
                <w:szCs w:val="20"/>
              </w:rPr>
            </w:pPr>
            <w:r>
              <w:rPr>
                <w:rFonts w:cs="Arial"/>
                <w:szCs w:val="20"/>
              </w:rPr>
              <w:t>The requirements change process is a sub process of the IT Demand Management and envisages the following objectives:</w:t>
            </w:r>
          </w:p>
          <w:p w:rsidR="00BF1337" w:rsidRPr="00BF1337" w:rsidRDefault="00BF1337" w:rsidP="009C43C1">
            <w:pPr>
              <w:pStyle w:val="ListParagraph"/>
              <w:numPr>
                <w:ilvl w:val="0"/>
                <w:numId w:val="30"/>
              </w:numPr>
              <w:spacing w:line="276" w:lineRule="auto"/>
              <w:rPr>
                <w:rFonts w:cs="Arial"/>
                <w:szCs w:val="20"/>
              </w:rPr>
            </w:pPr>
            <w:r w:rsidRPr="00BF1337">
              <w:rPr>
                <w:rFonts w:cs="Arial"/>
                <w:szCs w:val="20"/>
              </w:rPr>
              <w:t xml:space="preserve">The progress of a requirement or a change should be traceable during the specification as well as during the development phase. </w:t>
            </w:r>
          </w:p>
          <w:p w:rsidR="00BF1337" w:rsidRPr="00BF1337" w:rsidRDefault="00BF1337" w:rsidP="009C43C1">
            <w:pPr>
              <w:pStyle w:val="ListParagraph"/>
              <w:numPr>
                <w:ilvl w:val="0"/>
                <w:numId w:val="30"/>
              </w:numPr>
              <w:spacing w:line="276" w:lineRule="auto"/>
              <w:rPr>
                <w:rFonts w:cs="Arial"/>
                <w:szCs w:val="20"/>
              </w:rPr>
            </w:pPr>
            <w:r w:rsidRPr="00BF1337">
              <w:rPr>
                <w:rFonts w:cs="Arial"/>
                <w:szCs w:val="20"/>
              </w:rPr>
              <w:t xml:space="preserve">A managed process </w:t>
            </w:r>
            <w:r w:rsidR="007B6C68">
              <w:rPr>
                <w:rFonts w:cs="Arial"/>
                <w:szCs w:val="20"/>
              </w:rPr>
              <w:t>will</w:t>
            </w:r>
            <w:r w:rsidRPr="00BF1337">
              <w:rPr>
                <w:rFonts w:cs="Arial"/>
                <w:szCs w:val="20"/>
              </w:rPr>
              <w:t xml:space="preserve"> reduce the risks in the project by making changes more transparent.</w:t>
            </w:r>
          </w:p>
          <w:p w:rsidR="00BF1337" w:rsidRPr="00BF1337" w:rsidRDefault="00BF1337" w:rsidP="009C43C1">
            <w:pPr>
              <w:pStyle w:val="ListParagraph"/>
              <w:numPr>
                <w:ilvl w:val="0"/>
                <w:numId w:val="30"/>
              </w:numPr>
              <w:spacing w:line="276" w:lineRule="auto"/>
              <w:rPr>
                <w:rFonts w:cs="Arial"/>
                <w:szCs w:val="20"/>
              </w:rPr>
            </w:pPr>
            <w:r w:rsidRPr="00BF1337">
              <w:rPr>
                <w:rFonts w:cs="Arial"/>
                <w:szCs w:val="20"/>
              </w:rPr>
              <w:t xml:space="preserve">The management of changes on requirements </w:t>
            </w:r>
            <w:r w:rsidR="007B6C68">
              <w:rPr>
                <w:rFonts w:cs="Arial"/>
                <w:szCs w:val="20"/>
              </w:rPr>
              <w:t>will</w:t>
            </w:r>
            <w:r w:rsidRPr="00BF1337">
              <w:rPr>
                <w:rFonts w:cs="Arial"/>
                <w:szCs w:val="20"/>
              </w:rPr>
              <w:t xml:space="preserve"> increase the consistency between the documented requirements, the source code being developed and the according tests to be executed.</w:t>
            </w:r>
          </w:p>
          <w:p w:rsidR="00BF1337" w:rsidRDefault="00BF1337" w:rsidP="009C43C1">
            <w:pPr>
              <w:pStyle w:val="ListParagraph"/>
              <w:numPr>
                <w:ilvl w:val="0"/>
                <w:numId w:val="30"/>
              </w:numPr>
              <w:spacing w:line="276" w:lineRule="auto"/>
              <w:rPr>
                <w:rFonts w:cs="Arial"/>
                <w:szCs w:val="20"/>
              </w:rPr>
            </w:pPr>
            <w:r w:rsidRPr="00BF1337">
              <w:rPr>
                <w:rFonts w:cs="Arial"/>
                <w:szCs w:val="20"/>
              </w:rPr>
              <w:t>The requirements change process should be supported by software.</w:t>
            </w:r>
          </w:p>
          <w:p w:rsidR="00BF1337" w:rsidRDefault="00BF1337" w:rsidP="00C05E13">
            <w:pPr>
              <w:spacing w:line="276" w:lineRule="auto"/>
            </w:pPr>
            <w:r>
              <w:t xml:space="preserve">As the project management in CASPER combines components of the classical project management with agile PM aspects, changes to requirements </w:t>
            </w:r>
            <w:r w:rsidR="007B6C68">
              <w:t xml:space="preserve">will </w:t>
            </w:r>
            <w:r>
              <w:t>emerge during the release lifecycle.</w:t>
            </w:r>
          </w:p>
          <w:p w:rsidR="00BF1337" w:rsidRPr="00BF1337" w:rsidRDefault="00BF1337" w:rsidP="007B6C68">
            <w:pPr>
              <w:spacing w:line="276" w:lineRule="auto"/>
              <w:rPr>
                <w:rFonts w:cs="Arial"/>
                <w:szCs w:val="20"/>
              </w:rPr>
            </w:pPr>
            <w:r>
              <w:t xml:space="preserve">IT Business Analysts are responsible to detail the described need for a change in requirements which are understandable for IT developers and specific enough to allow an implementation. The requirements </w:t>
            </w:r>
            <w:r w:rsidR="007B6C68">
              <w:t>should be supported by</w:t>
            </w:r>
            <w:r>
              <w:t xml:space="preserve"> use cases. To acquire the necessary details, requirements workshops are to be executed.</w:t>
            </w:r>
          </w:p>
        </w:tc>
      </w:tr>
      <w:tr w:rsidR="00BF1337" w:rsidRPr="00754068" w:rsidTr="00BF1337">
        <w:trPr>
          <w:trHeight w:val="262"/>
        </w:trPr>
        <w:tc>
          <w:tcPr>
            <w:tcW w:w="1985" w:type="dxa"/>
            <w:tcBorders>
              <w:right w:val="nil"/>
            </w:tcBorders>
          </w:tcPr>
          <w:p w:rsidR="00BF1337" w:rsidRPr="00754068" w:rsidRDefault="00BF1337" w:rsidP="00C05E13">
            <w:pPr>
              <w:spacing w:line="276" w:lineRule="auto"/>
              <w:rPr>
                <w:rFonts w:cs="Arial"/>
                <w:b/>
                <w:bCs/>
                <w:szCs w:val="20"/>
              </w:rPr>
            </w:pPr>
            <w:r w:rsidRPr="00754068">
              <w:rPr>
                <w:rFonts w:cs="Arial"/>
                <w:b/>
                <w:bCs/>
                <w:szCs w:val="20"/>
              </w:rPr>
              <w:t>Responsibility</w:t>
            </w:r>
          </w:p>
        </w:tc>
        <w:tc>
          <w:tcPr>
            <w:tcW w:w="7229" w:type="dxa"/>
            <w:tcBorders>
              <w:left w:val="nil"/>
              <w:right w:val="nil"/>
            </w:tcBorders>
          </w:tcPr>
          <w:p w:rsidR="00BF1337" w:rsidRPr="00815C63" w:rsidRDefault="00BF1337" w:rsidP="00C05E13">
            <w:pPr>
              <w:spacing w:line="276" w:lineRule="auto"/>
            </w:pPr>
            <w:r>
              <w:t xml:space="preserve">CST, CBA, </w:t>
            </w:r>
            <w:r w:rsidR="005E4C78">
              <w:t xml:space="preserve">CO, </w:t>
            </w:r>
            <w:r>
              <w:t>SP</w:t>
            </w:r>
          </w:p>
        </w:tc>
      </w:tr>
      <w:tr w:rsidR="00BF1337" w:rsidRPr="00754068" w:rsidTr="00BF1337">
        <w:trPr>
          <w:trHeight w:val="266"/>
        </w:trPr>
        <w:tc>
          <w:tcPr>
            <w:tcW w:w="1985" w:type="dxa"/>
            <w:tcBorders>
              <w:right w:val="nil"/>
            </w:tcBorders>
            <w:shd w:val="clear" w:color="auto" w:fill="D3DFEE"/>
          </w:tcPr>
          <w:p w:rsidR="00BF1337" w:rsidRPr="00754068" w:rsidRDefault="00BF1337" w:rsidP="00C05E13">
            <w:pPr>
              <w:spacing w:line="276" w:lineRule="auto"/>
              <w:rPr>
                <w:rFonts w:cs="Arial"/>
                <w:b/>
                <w:bCs/>
                <w:szCs w:val="20"/>
              </w:rPr>
            </w:pPr>
            <w:r w:rsidRPr="00754068">
              <w:rPr>
                <w:rFonts w:cs="Arial"/>
                <w:b/>
                <w:bCs/>
                <w:szCs w:val="20"/>
              </w:rPr>
              <w:t>Process input</w:t>
            </w:r>
          </w:p>
        </w:tc>
        <w:tc>
          <w:tcPr>
            <w:tcW w:w="7229" w:type="dxa"/>
            <w:tcBorders>
              <w:left w:val="nil"/>
              <w:right w:val="nil"/>
            </w:tcBorders>
            <w:shd w:val="clear" w:color="auto" w:fill="D3DFEE"/>
          </w:tcPr>
          <w:p w:rsidR="00BF1337" w:rsidRPr="00815C63" w:rsidRDefault="00BF1337" w:rsidP="00C05E13">
            <w:pPr>
              <w:spacing w:line="276" w:lineRule="auto"/>
            </w:pPr>
            <w:r>
              <w:t>New demand that was raised in JIRA by the CST, CBA or CO and accepted as ne</w:t>
            </w:r>
            <w:r w:rsidR="00BA3DC0">
              <w:t>w requirements by the CST and the SP will be part of the described sub process.</w:t>
            </w:r>
            <w:r>
              <w:t xml:space="preserve"> </w:t>
            </w:r>
          </w:p>
        </w:tc>
      </w:tr>
      <w:tr w:rsidR="00BF1337" w:rsidRPr="00754068" w:rsidTr="00BF1337">
        <w:trPr>
          <w:trHeight w:val="270"/>
        </w:trPr>
        <w:tc>
          <w:tcPr>
            <w:tcW w:w="1985" w:type="dxa"/>
            <w:tcBorders>
              <w:bottom w:val="single" w:sz="8" w:space="0" w:color="7BA0CD"/>
              <w:right w:val="nil"/>
            </w:tcBorders>
            <w:shd w:val="clear" w:color="auto" w:fill="FFFFFF" w:themeFill="background1"/>
          </w:tcPr>
          <w:p w:rsidR="00BF1337" w:rsidRPr="00754068" w:rsidRDefault="00BF1337" w:rsidP="00C05E13">
            <w:pPr>
              <w:spacing w:line="276" w:lineRule="auto"/>
              <w:jc w:val="left"/>
              <w:rPr>
                <w:rFonts w:cs="Arial"/>
                <w:b/>
                <w:bCs/>
                <w:szCs w:val="20"/>
              </w:rPr>
            </w:pPr>
            <w:r w:rsidRPr="00754068">
              <w:rPr>
                <w:rFonts w:cs="Arial"/>
                <w:b/>
                <w:bCs/>
                <w:szCs w:val="20"/>
              </w:rPr>
              <w:t>Boundaries</w:t>
            </w:r>
          </w:p>
        </w:tc>
        <w:tc>
          <w:tcPr>
            <w:tcW w:w="7229" w:type="dxa"/>
            <w:tcBorders>
              <w:left w:val="nil"/>
              <w:bottom w:val="single" w:sz="8" w:space="0" w:color="7BA0CD"/>
              <w:right w:val="nil"/>
            </w:tcBorders>
            <w:shd w:val="clear" w:color="auto" w:fill="FFFFFF" w:themeFill="background1"/>
          </w:tcPr>
          <w:p w:rsidR="00BF1337" w:rsidRPr="00815C63" w:rsidRDefault="00BA3DC0" w:rsidP="005E4C78">
            <w:pPr>
              <w:spacing w:line="276" w:lineRule="auto"/>
            </w:pPr>
            <w:r>
              <w:t xml:space="preserve">The sub process starts after the acceptance of a new IT demand by the CST and the SP. It ends with the effort estimation by the development team. The </w:t>
            </w:r>
            <w:r w:rsidR="005E4C78">
              <w:t>succeeding</w:t>
            </w:r>
            <w:r>
              <w:t xml:space="preserve"> steps are described in the main process.</w:t>
            </w:r>
          </w:p>
        </w:tc>
      </w:tr>
      <w:tr w:rsidR="00BF1337" w:rsidRPr="00754068" w:rsidTr="00BF1337">
        <w:trPr>
          <w:trHeight w:val="270"/>
        </w:trPr>
        <w:tc>
          <w:tcPr>
            <w:tcW w:w="1985" w:type="dxa"/>
            <w:tcBorders>
              <w:right w:val="nil"/>
            </w:tcBorders>
            <w:shd w:val="clear" w:color="auto" w:fill="D3DFEE"/>
          </w:tcPr>
          <w:p w:rsidR="00BF1337" w:rsidRPr="00754068" w:rsidRDefault="00BF1337" w:rsidP="00C05E13">
            <w:pPr>
              <w:spacing w:line="276" w:lineRule="auto"/>
              <w:rPr>
                <w:rFonts w:cs="Arial"/>
                <w:b/>
                <w:bCs/>
                <w:szCs w:val="20"/>
              </w:rPr>
            </w:pPr>
            <w:r w:rsidRPr="00754068">
              <w:rPr>
                <w:rFonts w:cs="Arial"/>
                <w:b/>
                <w:bCs/>
                <w:szCs w:val="20"/>
              </w:rPr>
              <w:t>Process flow</w:t>
            </w:r>
          </w:p>
        </w:tc>
        <w:tc>
          <w:tcPr>
            <w:tcW w:w="7229" w:type="dxa"/>
            <w:tcBorders>
              <w:left w:val="nil"/>
              <w:right w:val="nil"/>
            </w:tcBorders>
            <w:shd w:val="clear" w:color="auto" w:fill="D3DFEE"/>
          </w:tcPr>
          <w:p w:rsidR="00BF1337" w:rsidRDefault="00C80033" w:rsidP="009C43C1">
            <w:pPr>
              <w:pStyle w:val="ListParagraph"/>
              <w:numPr>
                <w:ilvl w:val="0"/>
                <w:numId w:val="31"/>
              </w:numPr>
              <w:spacing w:line="276" w:lineRule="auto"/>
            </w:pPr>
            <w:r>
              <w:t xml:space="preserve">Accepted requirements in JIRA </w:t>
            </w:r>
            <w:r w:rsidR="005E4C78">
              <w:t>will be</w:t>
            </w:r>
            <w:r>
              <w:t xml:space="preserve"> synchronised with HP ALM.</w:t>
            </w:r>
          </w:p>
          <w:p w:rsidR="00C80033" w:rsidRDefault="00C80033" w:rsidP="009C43C1">
            <w:pPr>
              <w:pStyle w:val="ListParagraph"/>
              <w:numPr>
                <w:ilvl w:val="0"/>
                <w:numId w:val="31"/>
              </w:numPr>
              <w:spacing w:line="276" w:lineRule="auto"/>
            </w:pPr>
            <w:r>
              <w:t>The SP will execute requirements workshops to detail the high-level requirements raised.</w:t>
            </w:r>
          </w:p>
          <w:p w:rsidR="00C80033" w:rsidRDefault="00C80033" w:rsidP="009C43C1">
            <w:pPr>
              <w:pStyle w:val="ListParagraph"/>
              <w:numPr>
                <w:ilvl w:val="0"/>
                <w:numId w:val="31"/>
              </w:numPr>
              <w:spacing w:line="276" w:lineRule="auto"/>
            </w:pPr>
            <w:r>
              <w:t>The detailed requirements are to be specified in HP ALM.</w:t>
            </w:r>
          </w:p>
          <w:p w:rsidR="00C80033" w:rsidRDefault="00C80033" w:rsidP="009C43C1">
            <w:pPr>
              <w:pStyle w:val="ListParagraph"/>
              <w:numPr>
                <w:ilvl w:val="0"/>
                <w:numId w:val="31"/>
              </w:numPr>
              <w:spacing w:line="276" w:lineRule="auto"/>
            </w:pPr>
            <w:r>
              <w:t>For analysis and review by the business experts, the detailed requirements are exported from HP ALM into a Word document.</w:t>
            </w:r>
          </w:p>
          <w:p w:rsidR="00C80033" w:rsidRDefault="00C80033" w:rsidP="009C43C1">
            <w:pPr>
              <w:pStyle w:val="ListParagraph"/>
              <w:numPr>
                <w:ilvl w:val="0"/>
                <w:numId w:val="31"/>
              </w:numPr>
              <w:spacing w:line="276" w:lineRule="auto"/>
            </w:pPr>
            <w:r>
              <w:t xml:space="preserve">The CBA and the CST shall review the requirements to justify that the IT Demand is completely and </w:t>
            </w:r>
            <w:r w:rsidR="008537CA">
              <w:t>precisely</w:t>
            </w:r>
            <w:r>
              <w:t xml:space="preserve"> reflected in the requirements.</w:t>
            </w:r>
          </w:p>
          <w:p w:rsidR="00C80033" w:rsidRDefault="008537CA" w:rsidP="009C43C1">
            <w:pPr>
              <w:pStyle w:val="ListParagraph"/>
              <w:numPr>
                <w:ilvl w:val="0"/>
                <w:numId w:val="31"/>
              </w:numPr>
              <w:spacing w:line="276" w:lineRule="auto"/>
            </w:pPr>
            <w:r>
              <w:t>The SP will incorporate the review results into HP ALM.</w:t>
            </w:r>
          </w:p>
          <w:p w:rsidR="008537CA" w:rsidRDefault="005E4C78" w:rsidP="009C43C1">
            <w:pPr>
              <w:pStyle w:val="ListParagraph"/>
              <w:numPr>
                <w:ilvl w:val="0"/>
                <w:numId w:val="31"/>
              </w:numPr>
              <w:spacing w:line="276" w:lineRule="auto"/>
            </w:pPr>
            <w:r>
              <w:t>The business expe</w:t>
            </w:r>
            <w:r w:rsidR="008537CA">
              <w:t>rts will approve the requirements based on an updated requirements document.</w:t>
            </w:r>
          </w:p>
          <w:p w:rsidR="008537CA" w:rsidRPr="00815C63" w:rsidRDefault="008537CA" w:rsidP="005E4C78">
            <w:pPr>
              <w:pStyle w:val="ListParagraph"/>
              <w:numPr>
                <w:ilvl w:val="0"/>
                <w:numId w:val="31"/>
              </w:numPr>
              <w:spacing w:line="276" w:lineRule="auto"/>
            </w:pPr>
            <w:r>
              <w:t>As soon as the status of a requirement is changed, the SP can initiate an effort estimation which will be taken into account in the process of prioritising the requirements</w:t>
            </w:r>
            <w:r w:rsidR="005E4C78">
              <w:t xml:space="preserve"> and the release management of within</w:t>
            </w:r>
            <w:r>
              <w:t xml:space="preserve"> the </w:t>
            </w:r>
            <w:r>
              <w:lastRenderedPageBreak/>
              <w:t>main process.</w:t>
            </w:r>
          </w:p>
        </w:tc>
      </w:tr>
      <w:tr w:rsidR="00BF1337" w:rsidRPr="00754068" w:rsidTr="00BF1337">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BF1337" w:rsidRPr="00754068" w:rsidRDefault="00BF1337" w:rsidP="00C05E13">
            <w:pPr>
              <w:spacing w:line="276" w:lineRule="auto"/>
              <w:rPr>
                <w:rFonts w:cs="Arial"/>
                <w:b/>
                <w:bCs/>
                <w:szCs w:val="20"/>
              </w:rPr>
            </w:pPr>
            <w:r w:rsidRPr="00754068">
              <w:rPr>
                <w:rFonts w:cs="Arial"/>
                <w:b/>
                <w:bCs/>
                <w:szCs w:val="20"/>
              </w:rPr>
              <w:lastRenderedPageBreak/>
              <w:t>Process output</w:t>
            </w:r>
          </w:p>
        </w:tc>
        <w:tc>
          <w:tcPr>
            <w:tcW w:w="7229" w:type="dxa"/>
            <w:tcBorders>
              <w:top w:val="single" w:sz="8" w:space="0" w:color="7BA0CD"/>
              <w:left w:val="nil"/>
              <w:bottom w:val="single" w:sz="8" w:space="0" w:color="7BA0CD"/>
              <w:right w:val="nil"/>
            </w:tcBorders>
            <w:shd w:val="clear" w:color="auto" w:fill="auto"/>
          </w:tcPr>
          <w:p w:rsidR="00BF1337" w:rsidRPr="00815C63" w:rsidRDefault="008537CA" w:rsidP="00C05E13">
            <w:pPr>
              <w:spacing w:line="276" w:lineRule="auto"/>
            </w:pPr>
            <w:r>
              <w:t>The sub process output is a set of detailed requirements based on the IT demand raised that is approved by the business experts and estimated by the development team.</w:t>
            </w:r>
          </w:p>
        </w:tc>
      </w:tr>
      <w:tr w:rsidR="00BF1337" w:rsidRPr="00754068" w:rsidTr="00BF1337">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BF1337" w:rsidRPr="00754068" w:rsidRDefault="00BF1337" w:rsidP="00C05E13">
            <w:pPr>
              <w:spacing w:line="276" w:lineRule="auto"/>
              <w:rPr>
                <w:rFonts w:cs="Arial"/>
                <w:b/>
                <w:bCs/>
                <w:szCs w:val="20"/>
              </w:rPr>
            </w:pPr>
            <w:r w:rsidRPr="00754068">
              <w:rPr>
                <w:rFonts w:cs="Arial"/>
                <w:b/>
                <w:bCs/>
                <w:szCs w:val="20"/>
              </w:rPr>
              <w:t>Interfaces</w:t>
            </w:r>
          </w:p>
        </w:tc>
        <w:tc>
          <w:tcPr>
            <w:tcW w:w="7229" w:type="dxa"/>
            <w:tcBorders>
              <w:top w:val="single" w:sz="8" w:space="0" w:color="7BA0CD"/>
              <w:left w:val="nil"/>
              <w:bottom w:val="single" w:sz="8" w:space="0" w:color="7BA0CD"/>
              <w:right w:val="nil"/>
            </w:tcBorders>
            <w:shd w:val="clear" w:color="auto" w:fill="D3DFEE"/>
          </w:tcPr>
          <w:p w:rsidR="00BF1337" w:rsidRPr="00815C63" w:rsidRDefault="008537CA" w:rsidP="00C05E13">
            <w:pPr>
              <w:spacing w:line="276" w:lineRule="auto"/>
            </w:pPr>
            <w:r>
              <w:t>The process is supported by HP ALM but not to be implemented by CASPER.</w:t>
            </w:r>
          </w:p>
        </w:tc>
      </w:tr>
      <w:tr w:rsidR="00BF1337" w:rsidRPr="00754068" w:rsidTr="00BF1337">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BF1337" w:rsidRPr="00754068" w:rsidRDefault="00BF1337" w:rsidP="00C05E13">
            <w:pPr>
              <w:spacing w:line="276" w:lineRule="auto"/>
              <w:rPr>
                <w:rFonts w:cs="Arial"/>
                <w:b/>
                <w:bCs/>
                <w:szCs w:val="20"/>
              </w:rPr>
            </w:pPr>
            <w:r w:rsidRPr="00754068">
              <w:rPr>
                <w:rFonts w:cs="Arial"/>
                <w:b/>
                <w:bCs/>
                <w:szCs w:val="20"/>
              </w:rPr>
              <w:t>Exceptions</w:t>
            </w:r>
          </w:p>
        </w:tc>
        <w:tc>
          <w:tcPr>
            <w:tcW w:w="7229" w:type="dxa"/>
            <w:tcBorders>
              <w:top w:val="single" w:sz="8" w:space="0" w:color="7BA0CD"/>
              <w:left w:val="nil"/>
              <w:bottom w:val="single" w:sz="8" w:space="0" w:color="7BA0CD"/>
              <w:right w:val="nil"/>
            </w:tcBorders>
            <w:shd w:val="clear" w:color="auto" w:fill="auto"/>
          </w:tcPr>
          <w:p w:rsidR="00BF1337" w:rsidRPr="00815C63" w:rsidRDefault="008537CA" w:rsidP="00C05E13">
            <w:pPr>
              <w:spacing w:line="276" w:lineRule="auto"/>
            </w:pPr>
            <w:r>
              <w:t xml:space="preserve">The requirements can be declined by the CST or the CBA at any point of time within the process. </w:t>
            </w:r>
          </w:p>
        </w:tc>
      </w:tr>
      <w:tr w:rsidR="00BF1337" w:rsidRPr="00754068" w:rsidTr="00BF1337">
        <w:trPr>
          <w:trHeight w:val="270"/>
        </w:trPr>
        <w:tc>
          <w:tcPr>
            <w:tcW w:w="9214" w:type="dxa"/>
            <w:gridSpan w:val="2"/>
            <w:tcBorders>
              <w:top w:val="single" w:sz="8" w:space="0" w:color="7BA0CD"/>
              <w:left w:val="single" w:sz="8" w:space="0" w:color="7BA0CD"/>
              <w:bottom w:val="single" w:sz="8" w:space="0" w:color="7BA0CD"/>
              <w:right w:val="nil"/>
            </w:tcBorders>
            <w:shd w:val="clear" w:color="auto" w:fill="D3DFEE"/>
          </w:tcPr>
          <w:p w:rsidR="00BF1337" w:rsidRPr="00E55E14" w:rsidRDefault="00BF1337" w:rsidP="00C05E13">
            <w:pPr>
              <w:spacing w:line="276" w:lineRule="auto"/>
            </w:pPr>
            <w:r>
              <w:rPr>
                <w:rFonts w:cs="Arial"/>
                <w:b/>
                <w:bCs/>
                <w:szCs w:val="20"/>
              </w:rPr>
              <w:t xml:space="preserve">Figure: </w:t>
            </w:r>
            <w:r w:rsidRPr="00FA4173">
              <w:t>EMMA</w:t>
            </w:r>
            <w:r>
              <w:rPr>
                <w:rFonts w:cs="Arial"/>
                <w:b/>
                <w:bCs/>
                <w:szCs w:val="20"/>
              </w:rPr>
              <w:t xml:space="preserve"> - </w:t>
            </w:r>
            <w:r w:rsidRPr="00FA4173">
              <w:t xml:space="preserve">ARIS Designer: </w:t>
            </w:r>
            <w:r w:rsidR="00174450">
              <w:fldChar w:fldCharType="begin"/>
            </w:r>
            <w:r w:rsidR="00174450">
              <w:instrText xml:space="preserve"> REF _Ref483381173 \h </w:instrText>
            </w:r>
            <w:r w:rsidR="00C05E13">
              <w:instrText xml:space="preserve"> \* MERGEFORMAT </w:instrText>
            </w:r>
            <w:r w:rsidR="00174450">
              <w:fldChar w:fldCharType="separate"/>
            </w:r>
            <w:r w:rsidR="00FE07FB">
              <w:t xml:space="preserve">Figure </w:t>
            </w:r>
            <w:r w:rsidR="00FE07FB">
              <w:rPr>
                <w:noProof/>
              </w:rPr>
              <w:t>9</w:t>
            </w:r>
            <w:r w:rsidR="00FE07FB">
              <w:t xml:space="preserve">: 004 </w:t>
            </w:r>
            <w:r w:rsidR="00FE07FB" w:rsidRPr="00FE07FB">
              <w:rPr>
                <w:lang w:val="en-US" w:eastAsia="en-US"/>
              </w:rPr>
              <w:t>- BPM Requirements</w:t>
            </w:r>
            <w:r w:rsidR="00FE07FB">
              <w:t xml:space="preserve"> change process</w:t>
            </w:r>
            <w:r w:rsidR="00174450">
              <w:fldChar w:fldCharType="end"/>
            </w:r>
          </w:p>
        </w:tc>
      </w:tr>
    </w:tbl>
    <w:p w:rsidR="00754068" w:rsidRDefault="00754068" w:rsidP="00754068">
      <w:pPr>
        <w:pStyle w:val="Heading2"/>
      </w:pPr>
      <w:bookmarkStart w:id="54" w:name="_Toc484776275"/>
      <w:r>
        <w:t>Data submission</w:t>
      </w:r>
      <w:bookmarkEnd w:id="54"/>
    </w:p>
    <w:p w:rsidR="00754068" w:rsidRDefault="00754068" w:rsidP="00754068">
      <w:r>
        <w:t>The data submission is initiated by a data provider who can select one of the four submission channels offered by the system to fulfil his reporting obligation:</w:t>
      </w:r>
    </w:p>
    <w:p w:rsidR="00754068" w:rsidRDefault="00754068" w:rsidP="009C43C1">
      <w:pPr>
        <w:pStyle w:val="ListParagraph"/>
        <w:numPr>
          <w:ilvl w:val="0"/>
          <w:numId w:val="15"/>
        </w:numPr>
      </w:pPr>
      <w:r>
        <w:t>Manual file upload</w:t>
      </w:r>
    </w:p>
    <w:p w:rsidR="00754068" w:rsidRDefault="00754068" w:rsidP="009C43C1">
      <w:pPr>
        <w:pStyle w:val="ListParagraph"/>
        <w:numPr>
          <w:ilvl w:val="0"/>
          <w:numId w:val="15"/>
        </w:numPr>
      </w:pPr>
      <w:r>
        <w:t>Manual data entry</w:t>
      </w:r>
    </w:p>
    <w:p w:rsidR="00754068" w:rsidRDefault="00754068" w:rsidP="009C43C1">
      <w:pPr>
        <w:pStyle w:val="ListParagraph"/>
        <w:numPr>
          <w:ilvl w:val="0"/>
          <w:numId w:val="15"/>
        </w:numPr>
      </w:pPr>
      <w:r>
        <w:t>Automated data submission</w:t>
      </w:r>
    </w:p>
    <w:p w:rsidR="00754068" w:rsidRDefault="00754068" w:rsidP="009C43C1">
      <w:pPr>
        <w:pStyle w:val="ListParagraph"/>
        <w:numPr>
          <w:ilvl w:val="0"/>
          <w:numId w:val="15"/>
        </w:numPr>
        <w:spacing w:after="120"/>
        <w:ind w:left="714" w:hanging="357"/>
      </w:pPr>
      <w:r>
        <w:t>Automated data request.</w:t>
      </w:r>
    </w:p>
    <w:p w:rsidR="00645DD1" w:rsidRDefault="00645DD1" w:rsidP="00645DD1">
      <w:pPr>
        <w:pStyle w:val="Heading3"/>
        <w:tabs>
          <w:tab w:val="clear" w:pos="0"/>
          <w:tab w:val="num" w:pos="567"/>
        </w:tabs>
        <w:spacing w:before="180"/>
        <w:ind w:left="567" w:hanging="567"/>
        <w:jc w:val="left"/>
      </w:pPr>
      <w:bookmarkStart w:id="55" w:name="_Toc467512787"/>
      <w:bookmarkStart w:id="56" w:name="_Toc478728978"/>
      <w:bookmarkStart w:id="57" w:name="_Toc484776276"/>
      <w:r>
        <w:t>Automated data submission (push)</w:t>
      </w:r>
      <w:bookmarkEnd w:id="55"/>
      <w:bookmarkEnd w:id="56"/>
      <w:bookmarkEnd w:id="57"/>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D80CAB" w:rsidRPr="00754068" w:rsidTr="00754068">
        <w:trPr>
          <w:trHeight w:val="231"/>
        </w:trPr>
        <w:tc>
          <w:tcPr>
            <w:tcW w:w="1985" w:type="dxa"/>
            <w:tcBorders>
              <w:right w:val="nil"/>
            </w:tcBorders>
            <w:shd w:val="clear" w:color="auto" w:fill="4F81BD"/>
          </w:tcPr>
          <w:p w:rsidR="00D80CAB" w:rsidRPr="00754068" w:rsidRDefault="00D80CAB"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D80CAB" w:rsidRPr="0015799B" w:rsidRDefault="00645DD1" w:rsidP="00C05E13">
            <w:pPr>
              <w:pStyle w:val="Caption"/>
              <w:spacing w:before="60" w:after="60" w:line="276" w:lineRule="auto"/>
              <w:rPr>
                <w:rFonts w:ascii="Arial" w:hAnsi="Arial" w:cs="Arial"/>
                <w:bCs w:val="0"/>
                <w:color w:val="FFFFFF"/>
                <w:lang w:val="en-GB"/>
              </w:rPr>
            </w:pPr>
            <w:r w:rsidRPr="0015799B">
              <w:rPr>
                <w:rFonts w:ascii="Arial" w:hAnsi="Arial" w:cs="Arial"/>
                <w:bCs w:val="0"/>
                <w:color w:val="FFFFFF"/>
                <w:lang w:val="en-GB"/>
              </w:rPr>
              <w:t>Automated data submission (push)</w:t>
            </w:r>
            <w:r w:rsidR="009A70F7" w:rsidRPr="0015799B">
              <w:rPr>
                <w:rFonts w:ascii="Arial" w:hAnsi="Arial" w:cs="Arial"/>
                <w:bCs w:val="0"/>
                <w:color w:val="FFFFFF"/>
                <w:lang w:val="en-GB"/>
              </w:rPr>
              <w:t xml:space="preserve"> via the External Gateway</w:t>
            </w:r>
          </w:p>
        </w:tc>
      </w:tr>
      <w:tr w:rsidR="00D80CAB" w:rsidRPr="00754068" w:rsidTr="00754068">
        <w:trPr>
          <w:trHeight w:val="231"/>
        </w:trPr>
        <w:tc>
          <w:tcPr>
            <w:tcW w:w="1985" w:type="dxa"/>
            <w:tcBorders>
              <w:right w:val="nil"/>
            </w:tcBorders>
            <w:shd w:val="clear" w:color="auto" w:fill="auto"/>
          </w:tcPr>
          <w:p w:rsidR="00D80CAB" w:rsidRPr="00754068" w:rsidRDefault="00D80CAB"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D80CAB" w:rsidRPr="00645DD1" w:rsidRDefault="00D80CAB" w:rsidP="009C43C1">
            <w:pPr>
              <w:pStyle w:val="ListParagraph"/>
              <w:numPr>
                <w:ilvl w:val="0"/>
                <w:numId w:val="13"/>
              </w:numPr>
              <w:spacing w:line="276" w:lineRule="auto"/>
              <w:ind w:left="357" w:firstLine="85"/>
              <w:rPr>
                <w:rFonts w:cs="Arial"/>
                <w:szCs w:val="20"/>
              </w:rPr>
            </w:pPr>
          </w:p>
        </w:tc>
      </w:tr>
      <w:tr w:rsidR="00D80CAB" w:rsidRPr="00754068" w:rsidTr="00754068">
        <w:trPr>
          <w:trHeight w:val="272"/>
        </w:trPr>
        <w:tc>
          <w:tcPr>
            <w:tcW w:w="1985" w:type="dxa"/>
            <w:tcBorders>
              <w:right w:val="nil"/>
            </w:tcBorders>
            <w:shd w:val="clear" w:color="auto" w:fill="D3DFEE"/>
          </w:tcPr>
          <w:p w:rsidR="00D80CAB" w:rsidRPr="00754068" w:rsidRDefault="00D80CAB" w:rsidP="00C05E13">
            <w:pPr>
              <w:spacing w:line="276" w:lineRule="auto"/>
              <w:rPr>
                <w:rFonts w:cs="Arial"/>
                <w:b/>
                <w:bCs/>
                <w:szCs w:val="20"/>
              </w:rPr>
            </w:pPr>
            <w:r w:rsidRPr="00754068">
              <w:rPr>
                <w:rFonts w:cs="Arial"/>
                <w:b/>
                <w:bCs/>
                <w:szCs w:val="20"/>
              </w:rPr>
              <w:t>Purpose</w:t>
            </w:r>
            <w:r w:rsidR="00681AA2" w:rsidRPr="00754068">
              <w:rPr>
                <w:rFonts w:cs="Arial"/>
                <w:b/>
                <w:bCs/>
                <w:szCs w:val="20"/>
              </w:rPr>
              <w:t xml:space="preserve"> &amp; scope</w:t>
            </w:r>
          </w:p>
        </w:tc>
        <w:tc>
          <w:tcPr>
            <w:tcW w:w="7489" w:type="dxa"/>
            <w:tcBorders>
              <w:left w:val="nil"/>
              <w:right w:val="nil"/>
            </w:tcBorders>
            <w:shd w:val="clear" w:color="auto" w:fill="D3DFEE"/>
          </w:tcPr>
          <w:p w:rsidR="00D80CAB" w:rsidRPr="00754068" w:rsidRDefault="00645DD1" w:rsidP="00C05E13">
            <w:pPr>
              <w:spacing w:line="276" w:lineRule="auto"/>
              <w:rPr>
                <w:rFonts w:cs="Arial"/>
                <w:b/>
                <w:szCs w:val="20"/>
              </w:rPr>
            </w:pPr>
            <w:r>
              <w:t>The automated data submission via the A2A channel is foreseen for external data providers who are regularly requested to transmit data to the ECB. The sender of the data initiates the file submission (push-based file transfer). The fully automated channel relies on a secure and reliable connection</w:t>
            </w:r>
            <w:r w:rsidR="001F218F">
              <w:t>.</w:t>
            </w:r>
          </w:p>
        </w:tc>
      </w:tr>
      <w:tr w:rsidR="00D80CAB" w:rsidRPr="00754068" w:rsidTr="00754068">
        <w:trPr>
          <w:trHeight w:val="262"/>
        </w:trPr>
        <w:tc>
          <w:tcPr>
            <w:tcW w:w="1985" w:type="dxa"/>
            <w:tcBorders>
              <w:right w:val="nil"/>
            </w:tcBorders>
          </w:tcPr>
          <w:p w:rsidR="00D80CAB" w:rsidRPr="00754068" w:rsidRDefault="00681AA2"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D80CAB" w:rsidRPr="00815C63" w:rsidRDefault="0004083A" w:rsidP="00C05E13">
            <w:pPr>
              <w:spacing w:line="276" w:lineRule="auto"/>
            </w:pPr>
            <w:r>
              <w:t xml:space="preserve">External </w:t>
            </w:r>
            <w:r w:rsidR="00815C63">
              <w:t xml:space="preserve">data provider </w:t>
            </w:r>
            <w:r>
              <w:t>via the Internet</w:t>
            </w:r>
          </w:p>
        </w:tc>
      </w:tr>
      <w:tr w:rsidR="00D80CAB" w:rsidRPr="00754068" w:rsidTr="00754068">
        <w:trPr>
          <w:trHeight w:val="266"/>
        </w:trPr>
        <w:tc>
          <w:tcPr>
            <w:tcW w:w="1985" w:type="dxa"/>
            <w:tcBorders>
              <w:right w:val="nil"/>
            </w:tcBorders>
            <w:shd w:val="clear" w:color="auto" w:fill="D3DFEE"/>
          </w:tcPr>
          <w:p w:rsidR="00D80CAB" w:rsidRPr="00754068" w:rsidRDefault="00681AA2" w:rsidP="00C05E13">
            <w:pPr>
              <w:spacing w:line="276" w:lineRule="auto"/>
              <w:rPr>
                <w:rFonts w:cs="Arial"/>
                <w:b/>
                <w:bCs/>
                <w:szCs w:val="20"/>
              </w:rPr>
            </w:pPr>
            <w:r w:rsidRPr="00754068">
              <w:rPr>
                <w:rFonts w:cs="Arial"/>
                <w:b/>
                <w:bCs/>
                <w:szCs w:val="20"/>
              </w:rPr>
              <w:t>Process i</w:t>
            </w:r>
            <w:r w:rsidR="00D80CAB" w:rsidRPr="00754068">
              <w:rPr>
                <w:rFonts w:cs="Arial"/>
                <w:b/>
                <w:bCs/>
                <w:szCs w:val="20"/>
              </w:rPr>
              <w:t>nput</w:t>
            </w:r>
          </w:p>
        </w:tc>
        <w:tc>
          <w:tcPr>
            <w:tcW w:w="7489" w:type="dxa"/>
            <w:tcBorders>
              <w:left w:val="nil"/>
              <w:right w:val="nil"/>
            </w:tcBorders>
            <w:shd w:val="clear" w:color="auto" w:fill="D3DFEE"/>
          </w:tcPr>
          <w:p w:rsidR="00D80CAB" w:rsidRPr="00815C63" w:rsidRDefault="005E4C78" w:rsidP="00C05E13">
            <w:pPr>
              <w:spacing w:line="276" w:lineRule="auto"/>
            </w:pPr>
            <w:r>
              <w:t>Submission data based on files</w:t>
            </w:r>
            <w:r w:rsidR="00815C63">
              <w:t xml:space="preserve"> or an explanatory document</w:t>
            </w:r>
            <w:r w:rsidR="004008A4">
              <w:t xml:space="preserve"> to be submitted to the ECB</w:t>
            </w:r>
          </w:p>
        </w:tc>
      </w:tr>
      <w:tr w:rsidR="00D80CAB" w:rsidRPr="00754068" w:rsidTr="00754068">
        <w:trPr>
          <w:trHeight w:val="270"/>
        </w:trPr>
        <w:tc>
          <w:tcPr>
            <w:tcW w:w="1985" w:type="dxa"/>
            <w:tcBorders>
              <w:bottom w:val="single" w:sz="8" w:space="0" w:color="7BA0CD"/>
              <w:right w:val="nil"/>
            </w:tcBorders>
            <w:shd w:val="clear" w:color="auto" w:fill="FFFFFF" w:themeFill="background1"/>
          </w:tcPr>
          <w:p w:rsidR="00D80CAB" w:rsidRPr="00754068" w:rsidRDefault="00D80CAB"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D80CAB" w:rsidRPr="00815C63" w:rsidRDefault="00A75B81" w:rsidP="00C05E13">
            <w:pPr>
              <w:spacing w:line="276" w:lineRule="auto"/>
            </w:pPr>
            <w:r>
              <w:t>The process starts when an external data provider accesses the External Gateway</w:t>
            </w:r>
            <w:r w:rsidR="005E4C78">
              <w:t xml:space="preserve"> (EDGE)</w:t>
            </w:r>
            <w:r>
              <w:t xml:space="preserve"> and it includes all process steps until the submitted file is stored in the CASPER Internal File store.</w:t>
            </w:r>
            <w:r w:rsidR="00D15666">
              <w:t xml:space="preserve"> </w:t>
            </w:r>
            <w:r w:rsidR="00D81D0C">
              <w:t xml:space="preserve">The process steps can be synchronous or asynchronous triggered, especially if </w:t>
            </w:r>
            <w:r w:rsidR="001F218F">
              <w:t xml:space="preserve">required </w:t>
            </w:r>
            <w:r w:rsidR="00D81D0C">
              <w:t xml:space="preserve">from </w:t>
            </w:r>
            <w:r w:rsidR="001F218F">
              <w:t>a</w:t>
            </w:r>
            <w:r w:rsidR="00D81D0C">
              <w:t xml:space="preserve"> security perspective.</w:t>
            </w:r>
          </w:p>
        </w:tc>
      </w:tr>
      <w:tr w:rsidR="00D80CAB" w:rsidRPr="00754068" w:rsidTr="00754068">
        <w:trPr>
          <w:trHeight w:val="270"/>
        </w:trPr>
        <w:tc>
          <w:tcPr>
            <w:tcW w:w="1985" w:type="dxa"/>
            <w:tcBorders>
              <w:right w:val="nil"/>
            </w:tcBorders>
            <w:shd w:val="clear" w:color="auto" w:fill="D3DFEE"/>
          </w:tcPr>
          <w:p w:rsidR="00D80CAB" w:rsidRPr="00754068" w:rsidRDefault="00D80CAB"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D80CAB" w:rsidRDefault="00CB0E11" w:rsidP="00C05E13">
            <w:pPr>
              <w:spacing w:line="276" w:lineRule="auto"/>
            </w:pPr>
            <w:r>
              <w:t xml:space="preserve">The data submission process starts after </w:t>
            </w:r>
            <w:r w:rsidR="009A70F7">
              <w:t>an external data provider accesses the ECB external gateway:</w:t>
            </w:r>
          </w:p>
          <w:p w:rsidR="009A70F7" w:rsidRDefault="009A70F7" w:rsidP="009C43C1">
            <w:pPr>
              <w:pStyle w:val="ListParagraph"/>
              <w:numPr>
                <w:ilvl w:val="0"/>
                <w:numId w:val="24"/>
              </w:numPr>
              <w:spacing w:line="276" w:lineRule="auto"/>
            </w:pPr>
            <w:r>
              <w:t>Authentication of the A2A user is controlled by the Identity &amp; Access Management component</w:t>
            </w:r>
            <w:r w:rsidR="005E4C78">
              <w:t xml:space="preserve"> (EUM)</w:t>
            </w:r>
            <w:r>
              <w:t>.</w:t>
            </w:r>
          </w:p>
          <w:p w:rsidR="009A70F7" w:rsidRDefault="009A70F7" w:rsidP="009C43C1">
            <w:pPr>
              <w:pStyle w:val="ListParagraph"/>
              <w:numPr>
                <w:ilvl w:val="0"/>
                <w:numId w:val="24"/>
              </w:numPr>
              <w:spacing w:line="276" w:lineRule="auto"/>
            </w:pPr>
            <w:r>
              <w:t>The external data provider submits the file(s).</w:t>
            </w:r>
          </w:p>
          <w:p w:rsidR="00CB0E11" w:rsidRDefault="009A70F7" w:rsidP="009C43C1">
            <w:pPr>
              <w:pStyle w:val="ListParagraph"/>
              <w:numPr>
                <w:ilvl w:val="0"/>
                <w:numId w:val="24"/>
              </w:numPr>
              <w:spacing w:line="276" w:lineRule="auto"/>
            </w:pPr>
            <w:r>
              <w:t xml:space="preserve">An antivirus check is executed. </w:t>
            </w:r>
          </w:p>
          <w:p w:rsidR="009A70F7" w:rsidRDefault="009A70F7" w:rsidP="009C43C1">
            <w:pPr>
              <w:pStyle w:val="ListParagraph"/>
              <w:numPr>
                <w:ilvl w:val="0"/>
                <w:numId w:val="24"/>
              </w:numPr>
              <w:spacing w:line="276" w:lineRule="auto"/>
            </w:pPr>
            <w:r>
              <w:t>The result of the antivirus check is forwarded as validation result to CASPER together with the metadata related to the file reception.</w:t>
            </w:r>
          </w:p>
          <w:p w:rsidR="009A70F7" w:rsidRDefault="009A70F7" w:rsidP="009C43C1">
            <w:pPr>
              <w:pStyle w:val="ListParagraph"/>
              <w:numPr>
                <w:ilvl w:val="0"/>
                <w:numId w:val="24"/>
              </w:numPr>
              <w:spacing w:line="276" w:lineRule="auto"/>
            </w:pPr>
            <w:r>
              <w:t xml:space="preserve">The CASPER </w:t>
            </w:r>
            <w:r w:rsidR="001F218F">
              <w:t>External Portal</w:t>
            </w:r>
            <w:r>
              <w:t xml:space="preserve"> receives the metadata and store it in the External D</w:t>
            </w:r>
            <w:r w:rsidR="001F218F">
              <w:t>ata S</w:t>
            </w:r>
            <w:r>
              <w:t>tore</w:t>
            </w:r>
          </w:p>
          <w:p w:rsidR="009A70F7" w:rsidRDefault="001F218F" w:rsidP="009C43C1">
            <w:pPr>
              <w:pStyle w:val="ListParagraph"/>
              <w:numPr>
                <w:ilvl w:val="0"/>
                <w:numId w:val="24"/>
              </w:numPr>
              <w:spacing w:line="276" w:lineRule="auto"/>
            </w:pPr>
            <w:r>
              <w:lastRenderedPageBreak/>
              <w:t>The internal CASPER service initiates the synchronisation of the metadata in the databases in the DMZ and in the LAN.</w:t>
            </w:r>
          </w:p>
          <w:p w:rsidR="009A70F7" w:rsidRDefault="001F218F" w:rsidP="009C43C1">
            <w:pPr>
              <w:pStyle w:val="ListParagraph"/>
              <w:numPr>
                <w:ilvl w:val="0"/>
                <w:numId w:val="24"/>
              </w:numPr>
              <w:spacing w:line="276" w:lineRule="auto"/>
            </w:pPr>
            <w:r>
              <w:t>The EIB pulls the file from EDGE and forwards it to the CASPER Workflow Engine in the LAN.</w:t>
            </w:r>
          </w:p>
          <w:p w:rsidR="0013425D" w:rsidRDefault="0013425D" w:rsidP="009C43C1">
            <w:pPr>
              <w:pStyle w:val="ListParagraph"/>
              <w:numPr>
                <w:ilvl w:val="0"/>
                <w:numId w:val="24"/>
              </w:numPr>
              <w:spacing w:line="276" w:lineRule="auto"/>
            </w:pPr>
            <w:r>
              <w:t>The metadata provided by the EIB is stored in the Transactional Data Store.</w:t>
            </w:r>
          </w:p>
          <w:p w:rsidR="001F218F" w:rsidRPr="00815C63" w:rsidRDefault="0013425D" w:rsidP="009C43C1">
            <w:pPr>
              <w:pStyle w:val="ListParagraph"/>
              <w:numPr>
                <w:ilvl w:val="0"/>
                <w:numId w:val="24"/>
              </w:numPr>
              <w:spacing w:line="276" w:lineRule="auto"/>
            </w:pPr>
            <w:r>
              <w:t>The Workflow Engine moves the file(s) to the Internal File Store.</w:t>
            </w:r>
          </w:p>
        </w:tc>
      </w:tr>
      <w:tr w:rsidR="00D80CAB" w:rsidRPr="00754068" w:rsidTr="00754068">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D80CAB" w:rsidRPr="00754068" w:rsidRDefault="00D80CAB" w:rsidP="00C05E13">
            <w:pPr>
              <w:spacing w:line="276" w:lineRule="auto"/>
              <w:rPr>
                <w:rFonts w:cs="Arial"/>
                <w:b/>
                <w:bCs/>
                <w:szCs w:val="20"/>
              </w:rPr>
            </w:pPr>
            <w:r w:rsidRPr="00754068">
              <w:rPr>
                <w:rFonts w:cs="Arial"/>
                <w:b/>
                <w:bCs/>
                <w:szCs w:val="20"/>
              </w:rPr>
              <w:lastRenderedPageBreak/>
              <w:t>Process output</w:t>
            </w:r>
          </w:p>
        </w:tc>
        <w:tc>
          <w:tcPr>
            <w:tcW w:w="7489" w:type="dxa"/>
            <w:tcBorders>
              <w:top w:val="single" w:sz="8" w:space="0" w:color="7BA0CD"/>
              <w:left w:val="nil"/>
              <w:bottom w:val="single" w:sz="8" w:space="0" w:color="7BA0CD"/>
              <w:right w:val="nil"/>
            </w:tcBorders>
            <w:shd w:val="clear" w:color="auto" w:fill="auto"/>
          </w:tcPr>
          <w:p w:rsidR="00D80CAB" w:rsidRPr="00815C63" w:rsidRDefault="00D15666" w:rsidP="005E4C78">
            <w:pPr>
              <w:spacing w:line="276" w:lineRule="auto"/>
            </w:pPr>
            <w:r>
              <w:t xml:space="preserve">The submitted file is stored in the Internal File store. Metadata related to the </w:t>
            </w:r>
            <w:r w:rsidR="005E4C78">
              <w:t xml:space="preserve">data submission or the </w:t>
            </w:r>
            <w:r>
              <w:t>antivirus check</w:t>
            </w:r>
            <w:r w:rsidR="001F218F">
              <w:t xml:space="preserve"> is</w:t>
            </w:r>
            <w:r>
              <w:t xml:space="preserve"> available in the Transactional Data Store.</w:t>
            </w:r>
          </w:p>
        </w:tc>
      </w:tr>
      <w:tr w:rsidR="00D80CAB" w:rsidRPr="00754068" w:rsidTr="00645DD1">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D80CAB" w:rsidRPr="00754068" w:rsidRDefault="00D80CAB"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5E4C78" w:rsidRDefault="005E4C78" w:rsidP="00C05E13">
            <w:pPr>
              <w:spacing w:line="276" w:lineRule="auto"/>
            </w:pPr>
            <w:r>
              <w:t xml:space="preserve">External: </w:t>
            </w:r>
            <w:r w:rsidR="00D81D0C">
              <w:t>EDGE to push the metadata related to the reception of the file.</w:t>
            </w:r>
          </w:p>
          <w:p w:rsidR="005E4C78" w:rsidRDefault="005E4C78" w:rsidP="00C05E13">
            <w:pPr>
              <w:spacing w:line="276" w:lineRule="auto"/>
            </w:pPr>
            <w:r>
              <w:t>External: EIB to move the metadata and the file to CASPER in the LAN.</w:t>
            </w:r>
          </w:p>
          <w:p w:rsidR="005E4C78" w:rsidRDefault="005E4C78" w:rsidP="00C05E13">
            <w:pPr>
              <w:spacing w:line="276" w:lineRule="auto"/>
            </w:pPr>
            <w:r>
              <w:t>External: EUM for the authentication of the accessing application.</w:t>
            </w:r>
          </w:p>
          <w:p w:rsidR="005E4C78" w:rsidRDefault="005E4C78" w:rsidP="00C05E13">
            <w:pPr>
              <w:spacing w:line="276" w:lineRule="auto"/>
            </w:pPr>
            <w:r>
              <w:t xml:space="preserve">Internal: EU Gateway to push the metadata related to the reception of the file. </w:t>
            </w:r>
          </w:p>
          <w:p w:rsidR="005E4C78" w:rsidRDefault="005E4C78" w:rsidP="00C05E13">
            <w:pPr>
              <w:spacing w:line="276" w:lineRule="auto"/>
            </w:pPr>
            <w:r>
              <w:t>Internal: EXDI to move the metadata and the file to CASPER in the LAN.</w:t>
            </w:r>
          </w:p>
          <w:p w:rsidR="00A75B81" w:rsidRPr="00815C63" w:rsidRDefault="005E4C78" w:rsidP="005E4C78">
            <w:pPr>
              <w:spacing w:line="276" w:lineRule="auto"/>
            </w:pPr>
            <w:r>
              <w:t>Internal: IAM for the authentication of the accessing application.</w:t>
            </w:r>
          </w:p>
        </w:tc>
      </w:tr>
      <w:tr w:rsidR="00645DD1" w:rsidRPr="00754068" w:rsidTr="00645DD1">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645DD1" w:rsidRPr="00754068" w:rsidRDefault="00645DD1"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645DD1" w:rsidRDefault="00A75B81" w:rsidP="00C05E13">
            <w:pPr>
              <w:spacing w:line="276" w:lineRule="auto"/>
            </w:pPr>
            <w:r>
              <w:t xml:space="preserve">Possible exceptions are a failed authentication or the identification of a virus within the file. The first exception is going to be handled by EUM. In case a virus is detected, the error message from the sanitisation service is forwarded to CASPER and the external data provider can use the API to retrieve the validation result of </w:t>
            </w:r>
            <w:r w:rsidR="005E4C78">
              <w:t>the</w:t>
            </w:r>
            <w:r>
              <w:t xml:space="preserve"> file submission.</w:t>
            </w:r>
          </w:p>
          <w:p w:rsidR="001F218F" w:rsidRPr="00815C63" w:rsidRDefault="001F218F" w:rsidP="005E4C78">
            <w:pPr>
              <w:spacing w:line="276" w:lineRule="auto"/>
            </w:pPr>
            <w:r>
              <w:t xml:space="preserve">EDGE is not available: contingency measures can be used, e.g. manual </w:t>
            </w:r>
            <w:r w:rsidR="005E4C78">
              <w:t>file</w:t>
            </w:r>
            <w:r w:rsidR="004D3849">
              <w:t xml:space="preserve"> upload</w:t>
            </w:r>
            <w:r>
              <w:t>.</w:t>
            </w:r>
          </w:p>
        </w:tc>
      </w:tr>
      <w:tr w:rsidR="00645DD1" w:rsidRPr="00754068" w:rsidTr="00754068">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645DD1" w:rsidRPr="00754068" w:rsidRDefault="00645DD1" w:rsidP="00C05E13">
            <w:pPr>
              <w:spacing w:line="276" w:lineRule="auto"/>
              <w:rPr>
                <w:rFonts w:cs="Arial"/>
                <w:b/>
                <w:bCs/>
                <w:szCs w:val="20"/>
              </w:rPr>
            </w:pPr>
            <w:r>
              <w:rPr>
                <w:rFonts w:cs="Arial"/>
                <w:b/>
                <w:bCs/>
                <w:szCs w:val="20"/>
              </w:rPr>
              <w:t>Figure</w:t>
            </w:r>
          </w:p>
        </w:tc>
        <w:tc>
          <w:tcPr>
            <w:tcW w:w="7489" w:type="dxa"/>
            <w:tcBorders>
              <w:top w:val="single" w:sz="8" w:space="0" w:color="7BA0CD"/>
              <w:left w:val="nil"/>
              <w:bottom w:val="single" w:sz="8" w:space="0" w:color="7BA0CD"/>
              <w:right w:val="nil"/>
            </w:tcBorders>
            <w:shd w:val="clear" w:color="auto" w:fill="D3DFEE"/>
          </w:tcPr>
          <w:p w:rsidR="00645DD1" w:rsidRPr="00754068" w:rsidRDefault="004F6D1D" w:rsidP="00C05E13">
            <w:pPr>
              <w:spacing w:line="276" w:lineRule="auto"/>
              <w:rPr>
                <w:rFonts w:cs="Arial"/>
                <w:bCs/>
                <w:szCs w:val="20"/>
              </w:rPr>
            </w:pPr>
            <w:r>
              <w:rPr>
                <w:rFonts w:cs="Arial"/>
                <w:bCs/>
                <w:szCs w:val="20"/>
              </w:rPr>
              <w:fldChar w:fldCharType="begin"/>
            </w:r>
            <w:r>
              <w:rPr>
                <w:rFonts w:cs="Arial"/>
                <w:bCs/>
                <w:szCs w:val="20"/>
              </w:rPr>
              <w:instrText xml:space="preserve"> REF _Ref483398015 \h </w:instrText>
            </w:r>
            <w:r w:rsidR="00C05E13">
              <w:rPr>
                <w:rFonts w:cs="Arial"/>
                <w:bCs/>
                <w:szCs w:val="20"/>
              </w:rPr>
              <w:instrText xml:space="preserve"> \* MERGEFORMAT </w:instrText>
            </w:r>
            <w:r>
              <w:rPr>
                <w:rFonts w:cs="Arial"/>
                <w:bCs/>
                <w:szCs w:val="20"/>
              </w:rPr>
            </w:r>
            <w:r>
              <w:rPr>
                <w:rFonts w:cs="Arial"/>
                <w:bCs/>
                <w:szCs w:val="20"/>
              </w:rPr>
              <w:fldChar w:fldCharType="separate"/>
            </w:r>
            <w:r w:rsidR="00A70249">
              <w:t xml:space="preserve">Figure </w:t>
            </w:r>
            <w:r w:rsidR="00A70249">
              <w:rPr>
                <w:noProof/>
              </w:rPr>
              <w:t>10</w:t>
            </w:r>
            <w:r w:rsidR="00A70249">
              <w:t>: 005 - BPM Data Submission (push)</w:t>
            </w:r>
            <w:r>
              <w:rPr>
                <w:rFonts w:cs="Arial"/>
                <w:bCs/>
                <w:szCs w:val="20"/>
              </w:rPr>
              <w:fldChar w:fldCharType="end"/>
            </w:r>
          </w:p>
        </w:tc>
      </w:tr>
    </w:tbl>
    <w:p w:rsidR="00892DD0" w:rsidRDefault="00892DD0" w:rsidP="00892DD0">
      <w:pPr>
        <w:pStyle w:val="Heading3"/>
        <w:tabs>
          <w:tab w:val="clear" w:pos="0"/>
          <w:tab w:val="num" w:pos="567"/>
        </w:tabs>
        <w:spacing w:before="180"/>
        <w:ind w:left="567" w:hanging="567"/>
        <w:jc w:val="left"/>
      </w:pPr>
      <w:bookmarkStart w:id="58" w:name="_Toc484776277"/>
      <w:r>
        <w:t>Manual file upload</w:t>
      </w:r>
      <w:bookmarkEnd w:id="58"/>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892DD0" w:rsidRPr="00754068" w:rsidTr="009676AA">
        <w:trPr>
          <w:trHeight w:val="231"/>
        </w:trPr>
        <w:tc>
          <w:tcPr>
            <w:tcW w:w="1985" w:type="dxa"/>
            <w:tcBorders>
              <w:right w:val="nil"/>
            </w:tcBorders>
            <w:shd w:val="clear" w:color="auto" w:fill="4F81BD"/>
          </w:tcPr>
          <w:p w:rsidR="00892DD0" w:rsidRPr="00754068" w:rsidRDefault="00892DD0"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892DD0" w:rsidRPr="0015799B" w:rsidRDefault="00892DD0" w:rsidP="00C05E13">
            <w:pPr>
              <w:pStyle w:val="Caption"/>
              <w:spacing w:before="60" w:after="60" w:line="276" w:lineRule="auto"/>
              <w:rPr>
                <w:rFonts w:ascii="Arial" w:hAnsi="Arial" w:cs="Arial"/>
                <w:bCs w:val="0"/>
                <w:color w:val="FFFFFF"/>
                <w:lang w:val="en-GB"/>
              </w:rPr>
            </w:pPr>
            <w:r w:rsidRPr="0015799B">
              <w:rPr>
                <w:rFonts w:ascii="Arial" w:hAnsi="Arial" w:cs="Arial"/>
                <w:bCs w:val="0"/>
                <w:color w:val="FFFFFF"/>
                <w:lang w:val="en-GB"/>
              </w:rPr>
              <w:t>Manual file upload</w:t>
            </w:r>
          </w:p>
        </w:tc>
      </w:tr>
      <w:tr w:rsidR="00892DD0" w:rsidRPr="00754068" w:rsidTr="009676AA">
        <w:trPr>
          <w:trHeight w:val="231"/>
        </w:trPr>
        <w:tc>
          <w:tcPr>
            <w:tcW w:w="1985" w:type="dxa"/>
            <w:tcBorders>
              <w:right w:val="nil"/>
            </w:tcBorders>
            <w:shd w:val="clear" w:color="auto" w:fill="auto"/>
          </w:tcPr>
          <w:p w:rsidR="00892DD0" w:rsidRPr="00754068" w:rsidRDefault="00892DD0"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892DD0" w:rsidRPr="00645DD1" w:rsidRDefault="00892DD0" w:rsidP="009C43C1">
            <w:pPr>
              <w:pStyle w:val="ListParagraph"/>
              <w:numPr>
                <w:ilvl w:val="0"/>
                <w:numId w:val="13"/>
              </w:numPr>
              <w:spacing w:line="276" w:lineRule="auto"/>
              <w:ind w:left="357" w:firstLine="85"/>
              <w:rPr>
                <w:rFonts w:cs="Arial"/>
                <w:szCs w:val="20"/>
              </w:rPr>
            </w:pPr>
          </w:p>
        </w:tc>
      </w:tr>
      <w:tr w:rsidR="00892DD0" w:rsidRPr="00754068" w:rsidTr="009676AA">
        <w:trPr>
          <w:trHeight w:val="272"/>
        </w:trPr>
        <w:tc>
          <w:tcPr>
            <w:tcW w:w="1985" w:type="dxa"/>
            <w:tcBorders>
              <w:right w:val="nil"/>
            </w:tcBorders>
            <w:shd w:val="clear" w:color="auto" w:fill="D3DFEE"/>
          </w:tcPr>
          <w:p w:rsidR="00892DD0" w:rsidRPr="00754068" w:rsidRDefault="00892DD0"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892DD0" w:rsidRPr="00754068" w:rsidRDefault="009676AA" w:rsidP="00C05E13">
            <w:pPr>
              <w:spacing w:line="276" w:lineRule="auto"/>
              <w:rPr>
                <w:rFonts w:cs="Arial"/>
                <w:b/>
                <w:szCs w:val="20"/>
              </w:rPr>
            </w:pPr>
            <w:r w:rsidRPr="009676AA">
              <w:t>Within the U2A channel, a data provider can fulfil his reporting obligation by uploading a file in the data format defined by the ECB. In addition, the manual file upload functionality can be used by data providers using the A2A channel as contingency metho</w:t>
            </w:r>
            <w:r w:rsidR="005E4C78">
              <w:t>d in case of a temporar</w:t>
            </w:r>
            <w:r w:rsidRPr="009676AA">
              <w:t>y unavailability of the automated connection.</w:t>
            </w:r>
            <w:r w:rsidR="00892DD0">
              <w:t xml:space="preserve"> </w:t>
            </w:r>
          </w:p>
        </w:tc>
      </w:tr>
      <w:tr w:rsidR="00892DD0" w:rsidRPr="00754068" w:rsidTr="009676AA">
        <w:trPr>
          <w:trHeight w:val="262"/>
        </w:trPr>
        <w:tc>
          <w:tcPr>
            <w:tcW w:w="1985" w:type="dxa"/>
            <w:tcBorders>
              <w:right w:val="nil"/>
            </w:tcBorders>
          </w:tcPr>
          <w:p w:rsidR="00892DD0" w:rsidRPr="00754068" w:rsidRDefault="00892DD0"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892DD0" w:rsidRPr="00815C63" w:rsidRDefault="0004083A" w:rsidP="00C05E13">
            <w:pPr>
              <w:spacing w:line="276" w:lineRule="auto"/>
            </w:pPr>
            <w:r>
              <w:t>External data providers</w:t>
            </w:r>
            <w:r w:rsidR="00686AD9">
              <w:t xml:space="preserve"> and for contingency reasons ECB users</w:t>
            </w:r>
            <w:r>
              <w:t xml:space="preserve"> (via the Internet or via </w:t>
            </w:r>
            <w:proofErr w:type="spellStart"/>
            <w:r>
              <w:t>Corenet</w:t>
            </w:r>
            <w:proofErr w:type="spellEnd"/>
            <w:r>
              <w:t>)</w:t>
            </w:r>
          </w:p>
        </w:tc>
      </w:tr>
      <w:tr w:rsidR="00892DD0" w:rsidRPr="00754068" w:rsidTr="009676AA">
        <w:trPr>
          <w:trHeight w:val="266"/>
        </w:trPr>
        <w:tc>
          <w:tcPr>
            <w:tcW w:w="1985" w:type="dxa"/>
            <w:tcBorders>
              <w:right w:val="nil"/>
            </w:tcBorders>
            <w:shd w:val="clear" w:color="auto" w:fill="D3DFEE"/>
          </w:tcPr>
          <w:p w:rsidR="00892DD0" w:rsidRPr="00754068" w:rsidRDefault="00892DD0"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892DD0" w:rsidRPr="00815C63" w:rsidRDefault="005E4C78" w:rsidP="00C05E13">
            <w:pPr>
              <w:spacing w:line="276" w:lineRule="auto"/>
            </w:pPr>
            <w:r>
              <w:t>Submission data based on files or an explanatory document to be submitted to the ECB</w:t>
            </w:r>
          </w:p>
        </w:tc>
      </w:tr>
      <w:tr w:rsidR="00892DD0" w:rsidRPr="00754068" w:rsidTr="009676AA">
        <w:trPr>
          <w:trHeight w:val="270"/>
        </w:trPr>
        <w:tc>
          <w:tcPr>
            <w:tcW w:w="1985" w:type="dxa"/>
            <w:tcBorders>
              <w:bottom w:val="single" w:sz="8" w:space="0" w:color="7BA0CD"/>
              <w:right w:val="nil"/>
            </w:tcBorders>
            <w:shd w:val="clear" w:color="auto" w:fill="FFFFFF" w:themeFill="background1"/>
          </w:tcPr>
          <w:p w:rsidR="00892DD0" w:rsidRPr="00754068" w:rsidRDefault="00892DD0"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892DD0" w:rsidRPr="00815C63" w:rsidRDefault="0004083A" w:rsidP="00C05E13">
            <w:pPr>
              <w:spacing w:line="276" w:lineRule="auto"/>
            </w:pPr>
            <w:r>
              <w:t>Prerequisite for the process is the successful authentication and authorisation of the user. The user was granted the right to submit data via the U2A channel for a respective data collection</w:t>
            </w:r>
            <w:r w:rsidR="005E4C78">
              <w:t xml:space="preserve"> and for a reporting entity</w:t>
            </w:r>
            <w:r>
              <w:t xml:space="preserve">. The process </w:t>
            </w:r>
            <w:r w:rsidR="00892DD0">
              <w:t>includes all process steps until the submitted file is stored in the CASPER Internal File store.</w:t>
            </w:r>
          </w:p>
        </w:tc>
      </w:tr>
      <w:tr w:rsidR="00892DD0" w:rsidRPr="00754068" w:rsidTr="009676AA">
        <w:trPr>
          <w:trHeight w:val="270"/>
        </w:trPr>
        <w:tc>
          <w:tcPr>
            <w:tcW w:w="1985" w:type="dxa"/>
            <w:tcBorders>
              <w:right w:val="nil"/>
            </w:tcBorders>
            <w:shd w:val="clear" w:color="auto" w:fill="D3DFEE"/>
          </w:tcPr>
          <w:p w:rsidR="00892DD0" w:rsidRPr="00754068" w:rsidRDefault="00892DD0"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892DD0" w:rsidRDefault="00892DD0" w:rsidP="00C05E13">
            <w:pPr>
              <w:spacing w:line="276" w:lineRule="auto"/>
            </w:pPr>
            <w:r>
              <w:t xml:space="preserve">The </w:t>
            </w:r>
            <w:r w:rsidR="0004083A">
              <w:t>manual file upload process</w:t>
            </w:r>
            <w:r>
              <w:t xml:space="preserve"> starts after </w:t>
            </w:r>
            <w:r w:rsidR="0004083A">
              <w:t>a user has opened the list of reporting obligation and clicked on an action item to upload a file</w:t>
            </w:r>
            <w:r w:rsidR="003F34DB">
              <w:t>. The user can either select to upload only one file or a zip file summarising several files.</w:t>
            </w:r>
            <w:r w:rsidR="00177DFC">
              <w:t xml:space="preserve"> In case the user accesses the external CASPER Portal, data is synchronised between the internal </w:t>
            </w:r>
            <w:r w:rsidR="00177DFC">
              <w:lastRenderedPageBreak/>
              <w:t>and external data / file store.</w:t>
            </w:r>
          </w:p>
          <w:p w:rsidR="00892DD0" w:rsidRDefault="00892DD0" w:rsidP="009C43C1">
            <w:pPr>
              <w:pStyle w:val="ListParagraph"/>
              <w:numPr>
                <w:ilvl w:val="0"/>
                <w:numId w:val="20"/>
              </w:numPr>
              <w:spacing w:line="276" w:lineRule="auto"/>
            </w:pPr>
            <w:r>
              <w:t xml:space="preserve">The external data provider </w:t>
            </w:r>
            <w:r w:rsidR="00AB5CCE">
              <w:t>uploads</w:t>
            </w:r>
            <w:r>
              <w:t xml:space="preserve"> the file(s)</w:t>
            </w:r>
            <w:r w:rsidR="00AB5CCE">
              <w:t xml:space="preserve"> via the CASPER Portal</w:t>
            </w:r>
            <w:r>
              <w:t>.</w:t>
            </w:r>
          </w:p>
          <w:p w:rsidR="00AB5CCE" w:rsidRDefault="00AB5CCE" w:rsidP="009C43C1">
            <w:pPr>
              <w:pStyle w:val="ListParagraph"/>
              <w:numPr>
                <w:ilvl w:val="0"/>
                <w:numId w:val="20"/>
              </w:numPr>
              <w:spacing w:line="276" w:lineRule="auto"/>
            </w:pPr>
            <w:r>
              <w:t>In case only one file is uploaded, the system sets the filename according to the specified filename conventions.</w:t>
            </w:r>
            <w:r w:rsidR="005E4C78">
              <w:t xml:space="preserve"> If a zip file is uploaded, the user has to respect the predefined file naming structure.</w:t>
            </w:r>
          </w:p>
          <w:p w:rsidR="00AB5CCE" w:rsidRDefault="00AB5CCE" w:rsidP="009C43C1">
            <w:pPr>
              <w:pStyle w:val="ListParagraph"/>
              <w:numPr>
                <w:ilvl w:val="0"/>
                <w:numId w:val="20"/>
              </w:numPr>
              <w:spacing w:line="276" w:lineRule="auto"/>
            </w:pPr>
            <w:r>
              <w:t>The system stores the related metadata in the data store.</w:t>
            </w:r>
          </w:p>
          <w:p w:rsidR="00892DD0" w:rsidRDefault="00892DD0" w:rsidP="009C43C1">
            <w:pPr>
              <w:pStyle w:val="ListParagraph"/>
              <w:numPr>
                <w:ilvl w:val="0"/>
                <w:numId w:val="20"/>
              </w:numPr>
              <w:spacing w:line="276" w:lineRule="auto"/>
            </w:pPr>
            <w:r>
              <w:t>An antivirus check is executed</w:t>
            </w:r>
            <w:r w:rsidR="00AB5CCE">
              <w:t xml:space="preserve"> via the shared sanitisation service component</w:t>
            </w:r>
            <w:r>
              <w:t xml:space="preserve">. </w:t>
            </w:r>
          </w:p>
          <w:p w:rsidR="00177DFC" w:rsidRDefault="00892DD0" w:rsidP="009C43C1">
            <w:pPr>
              <w:pStyle w:val="ListParagraph"/>
              <w:numPr>
                <w:ilvl w:val="0"/>
                <w:numId w:val="20"/>
              </w:numPr>
              <w:spacing w:line="276" w:lineRule="auto"/>
            </w:pPr>
            <w:r>
              <w:t>The result of the antivirus check is forwarded as validation result</w:t>
            </w:r>
            <w:r w:rsidR="00177DFC">
              <w:t xml:space="preserve"> </w:t>
            </w:r>
            <w:r w:rsidR="00BA1BBF">
              <w:t xml:space="preserve">to </w:t>
            </w:r>
            <w:r w:rsidR="00177DFC">
              <w:t>the Workflow Engine.</w:t>
            </w:r>
          </w:p>
          <w:p w:rsidR="00892DD0" w:rsidRDefault="00892DD0" w:rsidP="009C43C1">
            <w:pPr>
              <w:pStyle w:val="ListParagraph"/>
              <w:numPr>
                <w:ilvl w:val="0"/>
                <w:numId w:val="20"/>
              </w:numPr>
              <w:spacing w:line="276" w:lineRule="auto"/>
            </w:pPr>
            <w:r>
              <w:t xml:space="preserve">The </w:t>
            </w:r>
            <w:r w:rsidR="00177DFC">
              <w:t>validation result is</w:t>
            </w:r>
            <w:r>
              <w:t xml:space="preserve"> store</w:t>
            </w:r>
            <w:r w:rsidR="00177DFC">
              <w:t>d</w:t>
            </w:r>
            <w:r>
              <w:t xml:space="preserve"> it in the </w:t>
            </w:r>
            <w:r w:rsidR="00177DFC">
              <w:t>data s</w:t>
            </w:r>
            <w:r>
              <w:t>tore</w:t>
            </w:r>
            <w:r w:rsidR="00177DFC">
              <w:t>.</w:t>
            </w:r>
          </w:p>
          <w:p w:rsidR="00892DD0" w:rsidRPr="00815C63" w:rsidRDefault="00177DFC" w:rsidP="009C43C1">
            <w:pPr>
              <w:pStyle w:val="ListParagraph"/>
              <w:numPr>
                <w:ilvl w:val="0"/>
                <w:numId w:val="20"/>
              </w:numPr>
              <w:spacing w:line="276" w:lineRule="auto"/>
            </w:pPr>
            <w:r>
              <w:t>The Workflow Engine moves submitted files to the Internal File Store.</w:t>
            </w:r>
          </w:p>
        </w:tc>
      </w:tr>
      <w:tr w:rsidR="00892DD0" w:rsidRPr="00754068" w:rsidTr="009676AA">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892DD0" w:rsidRPr="00754068" w:rsidRDefault="00892DD0" w:rsidP="00C05E13">
            <w:pPr>
              <w:spacing w:line="276" w:lineRule="auto"/>
              <w:rPr>
                <w:rFonts w:cs="Arial"/>
                <w:b/>
                <w:bCs/>
                <w:szCs w:val="20"/>
              </w:rPr>
            </w:pPr>
            <w:r w:rsidRPr="00754068">
              <w:rPr>
                <w:rFonts w:cs="Arial"/>
                <w:b/>
                <w:bCs/>
                <w:szCs w:val="20"/>
              </w:rPr>
              <w:lastRenderedPageBreak/>
              <w:t>Process output</w:t>
            </w:r>
          </w:p>
        </w:tc>
        <w:tc>
          <w:tcPr>
            <w:tcW w:w="7489" w:type="dxa"/>
            <w:tcBorders>
              <w:top w:val="single" w:sz="8" w:space="0" w:color="7BA0CD"/>
              <w:left w:val="nil"/>
              <w:bottom w:val="single" w:sz="8" w:space="0" w:color="7BA0CD"/>
              <w:right w:val="nil"/>
            </w:tcBorders>
            <w:shd w:val="clear" w:color="auto" w:fill="auto"/>
          </w:tcPr>
          <w:p w:rsidR="00892DD0" w:rsidRPr="00815C63" w:rsidRDefault="00892DD0" w:rsidP="00C05E13">
            <w:pPr>
              <w:spacing w:line="276" w:lineRule="auto"/>
            </w:pPr>
            <w:r>
              <w:t>The submitted file is stored in the Internal File store. Metadata related to the file reception is available in the Transactional Data Store.</w:t>
            </w:r>
          </w:p>
        </w:tc>
      </w:tr>
      <w:tr w:rsidR="00892DD0" w:rsidRPr="00754068" w:rsidTr="009676AA">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892DD0" w:rsidRPr="00754068" w:rsidRDefault="00892DD0"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892DD0" w:rsidRPr="00815C63" w:rsidRDefault="005E4C78" w:rsidP="005E4C78">
            <w:pPr>
              <w:spacing w:line="276" w:lineRule="auto"/>
            </w:pPr>
            <w:r>
              <w:t>EUM</w:t>
            </w:r>
            <w:r w:rsidR="00892DD0">
              <w:t xml:space="preserve"> for the authentication of the accessing application.</w:t>
            </w:r>
          </w:p>
        </w:tc>
      </w:tr>
      <w:tr w:rsidR="00892DD0" w:rsidRPr="00754068" w:rsidTr="00BA1BBF">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892DD0" w:rsidRPr="00754068" w:rsidRDefault="00892DD0"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892DD0" w:rsidRPr="00815C63" w:rsidRDefault="00892DD0" w:rsidP="005E4C78">
            <w:pPr>
              <w:spacing w:line="276" w:lineRule="auto"/>
            </w:pPr>
            <w:r>
              <w:t xml:space="preserve">Possible exceptions are a failed authentication or the identification of a virus within the file. The first exception is going to be handled by </w:t>
            </w:r>
            <w:r w:rsidR="005E4C78">
              <w:t>IAM</w:t>
            </w:r>
            <w:r>
              <w:t xml:space="preserve">. In case a virus is detected, the error message from the sanitisation service is forwarded to CASPER and the </w:t>
            </w:r>
            <w:r w:rsidR="005E4C78">
              <w:t>user can</w:t>
            </w:r>
            <w:r>
              <w:t xml:space="preserve"> retrieve the validation result of its file submission</w:t>
            </w:r>
            <w:r w:rsidR="005E4C78">
              <w:t xml:space="preserve"> within the CASPER Portal</w:t>
            </w:r>
            <w:r>
              <w:t>.</w:t>
            </w:r>
          </w:p>
        </w:tc>
      </w:tr>
      <w:tr w:rsidR="00174450"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174450" w:rsidRPr="00754068" w:rsidRDefault="00174450" w:rsidP="00C05E13">
            <w:pPr>
              <w:spacing w:line="276" w:lineRule="auto"/>
              <w:rPr>
                <w:rFonts w:cs="Arial"/>
                <w:b/>
                <w:bCs/>
                <w:szCs w:val="20"/>
              </w:rPr>
            </w:pPr>
            <w:r>
              <w:rPr>
                <w:rFonts w:cs="Arial"/>
                <w:b/>
                <w:bCs/>
                <w:szCs w:val="20"/>
              </w:rPr>
              <w:t>Figure</w:t>
            </w:r>
          </w:p>
        </w:tc>
        <w:tc>
          <w:tcPr>
            <w:tcW w:w="7489" w:type="dxa"/>
            <w:tcBorders>
              <w:top w:val="single" w:sz="8" w:space="0" w:color="7BA0CD"/>
              <w:left w:val="nil"/>
              <w:bottom w:val="single" w:sz="8" w:space="0" w:color="7BA0CD"/>
              <w:right w:val="nil"/>
            </w:tcBorders>
            <w:shd w:val="clear" w:color="auto" w:fill="D3DFEE"/>
          </w:tcPr>
          <w:p w:rsidR="00174450" w:rsidRPr="00754068" w:rsidRDefault="004F6D1D" w:rsidP="00C05E13">
            <w:pPr>
              <w:spacing w:line="276" w:lineRule="auto"/>
              <w:rPr>
                <w:rFonts w:cs="Arial"/>
                <w:bCs/>
                <w:szCs w:val="20"/>
              </w:rPr>
            </w:pPr>
            <w:r>
              <w:rPr>
                <w:rFonts w:cs="Arial"/>
                <w:bCs/>
                <w:szCs w:val="20"/>
              </w:rPr>
              <w:fldChar w:fldCharType="begin"/>
            </w:r>
            <w:r>
              <w:rPr>
                <w:rFonts w:cs="Arial"/>
                <w:bCs/>
                <w:szCs w:val="20"/>
              </w:rPr>
              <w:instrText xml:space="preserve"> REF _Ref483398027 \h </w:instrText>
            </w:r>
            <w:r w:rsidR="00C05E13">
              <w:rPr>
                <w:rFonts w:cs="Arial"/>
                <w:bCs/>
                <w:szCs w:val="20"/>
              </w:rPr>
              <w:instrText xml:space="preserve"> \* MERGEFORMAT </w:instrText>
            </w:r>
            <w:r>
              <w:rPr>
                <w:rFonts w:cs="Arial"/>
                <w:bCs/>
                <w:szCs w:val="20"/>
              </w:rPr>
            </w:r>
            <w:r>
              <w:rPr>
                <w:rFonts w:cs="Arial"/>
                <w:bCs/>
                <w:szCs w:val="20"/>
              </w:rPr>
              <w:fldChar w:fldCharType="separate"/>
            </w:r>
            <w:r w:rsidR="00A70249">
              <w:t xml:space="preserve">Figure </w:t>
            </w:r>
            <w:r w:rsidR="00A70249">
              <w:rPr>
                <w:noProof/>
              </w:rPr>
              <w:t>11</w:t>
            </w:r>
            <w:r w:rsidR="00A70249">
              <w:t>: 006 - BPM Data submission (manual)</w:t>
            </w:r>
            <w:r>
              <w:rPr>
                <w:rFonts w:cs="Arial"/>
                <w:bCs/>
                <w:szCs w:val="20"/>
              </w:rPr>
              <w:fldChar w:fldCharType="end"/>
            </w:r>
          </w:p>
        </w:tc>
      </w:tr>
    </w:tbl>
    <w:p w:rsidR="00892DD0" w:rsidRDefault="00892DD0" w:rsidP="00892DD0">
      <w:pPr>
        <w:pStyle w:val="Heading3"/>
        <w:tabs>
          <w:tab w:val="clear" w:pos="0"/>
          <w:tab w:val="num" w:pos="567"/>
        </w:tabs>
        <w:spacing w:before="180"/>
        <w:ind w:left="567" w:hanging="567"/>
        <w:jc w:val="left"/>
      </w:pPr>
      <w:bookmarkStart w:id="59" w:name="_Toc484776278"/>
      <w:r>
        <w:t>Manual data entry</w:t>
      </w:r>
      <w:bookmarkEnd w:id="59"/>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0C0A3C" w:rsidRPr="00754068" w:rsidTr="001D5B3D">
        <w:trPr>
          <w:trHeight w:val="231"/>
        </w:trPr>
        <w:tc>
          <w:tcPr>
            <w:tcW w:w="1985" w:type="dxa"/>
            <w:tcBorders>
              <w:right w:val="nil"/>
            </w:tcBorders>
            <w:shd w:val="clear" w:color="auto" w:fill="4F81BD"/>
          </w:tcPr>
          <w:p w:rsidR="000C0A3C" w:rsidRPr="00754068" w:rsidRDefault="000C0A3C"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0C0A3C" w:rsidRPr="0015799B" w:rsidRDefault="000C0A3C" w:rsidP="00C05E13">
            <w:pPr>
              <w:pStyle w:val="Caption"/>
              <w:spacing w:before="60" w:after="60" w:line="276" w:lineRule="auto"/>
              <w:rPr>
                <w:rFonts w:ascii="Arial" w:hAnsi="Arial" w:cs="Arial"/>
                <w:bCs w:val="0"/>
                <w:color w:val="FFFFFF"/>
                <w:lang w:val="en-GB"/>
              </w:rPr>
            </w:pPr>
            <w:r w:rsidRPr="0015799B">
              <w:rPr>
                <w:rFonts w:ascii="Arial" w:hAnsi="Arial" w:cs="Arial"/>
                <w:bCs w:val="0"/>
                <w:color w:val="FFFFFF"/>
                <w:lang w:val="en-GB"/>
              </w:rPr>
              <w:t>Manual data entry</w:t>
            </w:r>
          </w:p>
        </w:tc>
      </w:tr>
      <w:tr w:rsidR="000C0A3C" w:rsidRPr="00754068" w:rsidTr="001D5B3D">
        <w:trPr>
          <w:trHeight w:val="231"/>
        </w:trPr>
        <w:tc>
          <w:tcPr>
            <w:tcW w:w="1985" w:type="dxa"/>
            <w:tcBorders>
              <w:right w:val="nil"/>
            </w:tcBorders>
            <w:shd w:val="clear" w:color="auto" w:fill="auto"/>
          </w:tcPr>
          <w:p w:rsidR="000C0A3C" w:rsidRPr="00754068" w:rsidRDefault="000C0A3C"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0C0A3C" w:rsidRPr="00645DD1" w:rsidRDefault="000C0A3C" w:rsidP="009C43C1">
            <w:pPr>
              <w:pStyle w:val="ListParagraph"/>
              <w:numPr>
                <w:ilvl w:val="0"/>
                <w:numId w:val="13"/>
              </w:numPr>
              <w:spacing w:line="276" w:lineRule="auto"/>
              <w:ind w:left="357" w:firstLine="85"/>
              <w:rPr>
                <w:rFonts w:cs="Arial"/>
                <w:szCs w:val="20"/>
              </w:rPr>
            </w:pPr>
          </w:p>
        </w:tc>
      </w:tr>
      <w:tr w:rsidR="000C0A3C" w:rsidRPr="00754068" w:rsidTr="001D5B3D">
        <w:trPr>
          <w:trHeight w:val="272"/>
        </w:trPr>
        <w:tc>
          <w:tcPr>
            <w:tcW w:w="1985" w:type="dxa"/>
            <w:tcBorders>
              <w:right w:val="nil"/>
            </w:tcBorders>
            <w:shd w:val="clear" w:color="auto" w:fill="D3DFEE"/>
          </w:tcPr>
          <w:p w:rsidR="000C0A3C" w:rsidRPr="00754068" w:rsidRDefault="000C0A3C"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A90EA0" w:rsidRDefault="00390B11" w:rsidP="00C05E13">
            <w:pPr>
              <w:spacing w:line="276" w:lineRule="auto"/>
            </w:pPr>
            <w:r w:rsidRPr="00390B11">
              <w:t xml:space="preserve">The manual form based data entry can be used for structural data when the underlying table structures were defined as metadata for the data collection. </w:t>
            </w:r>
          </w:p>
          <w:p w:rsidR="00A90EA0" w:rsidRDefault="00390B11" w:rsidP="00C05E13">
            <w:pPr>
              <w:spacing w:line="276" w:lineRule="auto"/>
            </w:pPr>
            <w:r w:rsidRPr="00390B11">
              <w:t>As manually entering data can be cumbersome, it is expected that this form of data submission is used more in exceptional cases</w:t>
            </w:r>
            <w:r w:rsidR="00A90EA0">
              <w:t xml:space="preserve"> for larger amount of data</w:t>
            </w:r>
            <w:r w:rsidRPr="00390B11">
              <w:t xml:space="preserve">. </w:t>
            </w:r>
          </w:p>
          <w:p w:rsidR="000C0A3C" w:rsidRPr="00754068" w:rsidRDefault="00390B11" w:rsidP="00C05E13">
            <w:pPr>
              <w:spacing w:line="276" w:lineRule="auto"/>
              <w:rPr>
                <w:rFonts w:cs="Arial"/>
                <w:b/>
                <w:szCs w:val="20"/>
              </w:rPr>
            </w:pPr>
            <w:r w:rsidRPr="00390B11">
              <w:t>If a data collection is designed as a survey, e.g. to collect more qualitative information, the manual entering of data could be more convenient for users.</w:t>
            </w:r>
            <w:r w:rsidR="000C0A3C">
              <w:t xml:space="preserve"> </w:t>
            </w:r>
          </w:p>
        </w:tc>
      </w:tr>
      <w:tr w:rsidR="000C0A3C" w:rsidRPr="00754068" w:rsidTr="001D5B3D">
        <w:trPr>
          <w:trHeight w:val="262"/>
        </w:trPr>
        <w:tc>
          <w:tcPr>
            <w:tcW w:w="1985" w:type="dxa"/>
            <w:tcBorders>
              <w:right w:val="nil"/>
            </w:tcBorders>
          </w:tcPr>
          <w:p w:rsidR="000C0A3C" w:rsidRPr="00754068" w:rsidRDefault="000C0A3C"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0C0A3C" w:rsidRPr="00815C63" w:rsidRDefault="000C0A3C" w:rsidP="00C05E13">
            <w:pPr>
              <w:spacing w:line="276" w:lineRule="auto"/>
            </w:pPr>
            <w:r>
              <w:t>External data providers</w:t>
            </w:r>
          </w:p>
        </w:tc>
      </w:tr>
      <w:tr w:rsidR="000C0A3C" w:rsidRPr="00754068" w:rsidTr="001D5B3D">
        <w:trPr>
          <w:trHeight w:val="266"/>
        </w:trPr>
        <w:tc>
          <w:tcPr>
            <w:tcW w:w="1985" w:type="dxa"/>
            <w:tcBorders>
              <w:right w:val="nil"/>
            </w:tcBorders>
            <w:shd w:val="clear" w:color="auto" w:fill="D3DFEE"/>
          </w:tcPr>
          <w:p w:rsidR="000C0A3C" w:rsidRPr="00754068" w:rsidRDefault="000C0A3C"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0C0A3C" w:rsidRPr="00815C63" w:rsidRDefault="00390B11" w:rsidP="00C05E13">
            <w:pPr>
              <w:spacing w:line="276" w:lineRule="auto"/>
            </w:pPr>
            <w:r>
              <w:t xml:space="preserve">Metadata definition related to the </w:t>
            </w:r>
            <w:r w:rsidR="00A90EA0">
              <w:t xml:space="preserve">data collection including the </w:t>
            </w:r>
            <w:r>
              <w:t>table rendering</w:t>
            </w:r>
          </w:p>
        </w:tc>
      </w:tr>
      <w:tr w:rsidR="000C0A3C" w:rsidRPr="00754068" w:rsidTr="001D5B3D">
        <w:trPr>
          <w:trHeight w:val="270"/>
        </w:trPr>
        <w:tc>
          <w:tcPr>
            <w:tcW w:w="1985" w:type="dxa"/>
            <w:tcBorders>
              <w:bottom w:val="single" w:sz="8" w:space="0" w:color="7BA0CD"/>
              <w:right w:val="nil"/>
            </w:tcBorders>
            <w:shd w:val="clear" w:color="auto" w:fill="FFFFFF" w:themeFill="background1"/>
          </w:tcPr>
          <w:p w:rsidR="000C0A3C" w:rsidRPr="00754068" w:rsidRDefault="000C0A3C"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0C0A3C" w:rsidRPr="00815C63" w:rsidRDefault="000C0A3C" w:rsidP="00C05E13">
            <w:pPr>
              <w:spacing w:line="276" w:lineRule="auto"/>
            </w:pPr>
            <w:r>
              <w:t xml:space="preserve">Prerequisite for the process is the successful authentication and authorisation of the user. The user was granted the right to </w:t>
            </w:r>
            <w:r w:rsidR="0015799B">
              <w:t>enter</w:t>
            </w:r>
            <w:r>
              <w:t xml:space="preserve"> data </w:t>
            </w:r>
            <w:r w:rsidR="0015799B">
              <w:t>in web forms within the CASPER Portal for a d</w:t>
            </w:r>
            <w:r>
              <w:t>ata collection</w:t>
            </w:r>
            <w:r w:rsidR="00A90EA0">
              <w:t xml:space="preserve"> and for a reporting entity</w:t>
            </w:r>
            <w:r>
              <w:t>. The process inclu</w:t>
            </w:r>
            <w:r w:rsidR="0015799B">
              <w:t xml:space="preserve">des all process steps until data is summarised within a </w:t>
            </w:r>
            <w:r>
              <w:t xml:space="preserve">file </w:t>
            </w:r>
            <w:r w:rsidR="0015799B">
              <w:t xml:space="preserve">which </w:t>
            </w:r>
            <w:r>
              <w:t xml:space="preserve">is </w:t>
            </w:r>
            <w:r w:rsidR="00A90EA0">
              <w:t xml:space="preserve">finally </w:t>
            </w:r>
            <w:r>
              <w:t>stored in the CASPER Internal File store.</w:t>
            </w:r>
          </w:p>
        </w:tc>
      </w:tr>
      <w:tr w:rsidR="000C0A3C" w:rsidRPr="00754068" w:rsidTr="001D5B3D">
        <w:trPr>
          <w:trHeight w:val="270"/>
        </w:trPr>
        <w:tc>
          <w:tcPr>
            <w:tcW w:w="1985" w:type="dxa"/>
            <w:tcBorders>
              <w:right w:val="nil"/>
            </w:tcBorders>
            <w:shd w:val="clear" w:color="auto" w:fill="D3DFEE"/>
          </w:tcPr>
          <w:p w:rsidR="000C0A3C" w:rsidRPr="00754068" w:rsidRDefault="000C0A3C"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0C0A3C" w:rsidRDefault="000C0A3C" w:rsidP="00C05E13">
            <w:pPr>
              <w:spacing w:line="276" w:lineRule="auto"/>
            </w:pPr>
            <w:r>
              <w:t xml:space="preserve">The manual file upload process starts after a user has opened the list of reporting obligation and clicked on an action item to </w:t>
            </w:r>
            <w:r w:rsidR="0015799B">
              <w:t>manually enter data</w:t>
            </w:r>
            <w:r>
              <w:t>. In case the user accesses the external CASPER Portal, data is synchronised between the internal and external data / file store.</w:t>
            </w:r>
          </w:p>
          <w:p w:rsidR="000C0A3C" w:rsidRDefault="000C0A3C" w:rsidP="009C43C1">
            <w:pPr>
              <w:pStyle w:val="ListParagraph"/>
              <w:numPr>
                <w:ilvl w:val="0"/>
                <w:numId w:val="21"/>
              </w:numPr>
              <w:spacing w:line="276" w:lineRule="auto"/>
            </w:pPr>
            <w:r>
              <w:t xml:space="preserve">The external data provider </w:t>
            </w:r>
            <w:r w:rsidR="00D30F09">
              <w:t>selects a module for the manual data entry</w:t>
            </w:r>
            <w:r>
              <w:t>.</w:t>
            </w:r>
          </w:p>
          <w:p w:rsidR="000C0A3C" w:rsidRDefault="00D30F09" w:rsidP="009C43C1">
            <w:pPr>
              <w:pStyle w:val="ListParagraph"/>
              <w:numPr>
                <w:ilvl w:val="0"/>
                <w:numId w:val="21"/>
              </w:numPr>
              <w:spacing w:line="276" w:lineRule="auto"/>
            </w:pPr>
            <w:r>
              <w:t>The CASPER Portal visualises the set of tables defined for the module</w:t>
            </w:r>
            <w:r w:rsidR="000C0A3C">
              <w:t>.</w:t>
            </w:r>
          </w:p>
          <w:p w:rsidR="00D30F09" w:rsidRDefault="00D30F09" w:rsidP="009C43C1">
            <w:pPr>
              <w:pStyle w:val="ListParagraph"/>
              <w:numPr>
                <w:ilvl w:val="0"/>
                <w:numId w:val="21"/>
              </w:numPr>
              <w:spacing w:line="276" w:lineRule="auto"/>
            </w:pPr>
            <w:r>
              <w:lastRenderedPageBreak/>
              <w:t>A table is to be selected by the user.</w:t>
            </w:r>
          </w:p>
          <w:p w:rsidR="00A90EA0" w:rsidRDefault="00A90EA0" w:rsidP="009C43C1">
            <w:pPr>
              <w:pStyle w:val="ListParagraph"/>
              <w:numPr>
                <w:ilvl w:val="0"/>
                <w:numId w:val="21"/>
              </w:numPr>
              <w:spacing w:line="276" w:lineRule="auto"/>
            </w:pPr>
            <w:r>
              <w:t>The system will display the table based on a web from presented on basis of the tables structure definition defined as metadata.</w:t>
            </w:r>
          </w:p>
          <w:p w:rsidR="00D30F09" w:rsidRDefault="00D30F09" w:rsidP="009C43C1">
            <w:pPr>
              <w:pStyle w:val="ListParagraph"/>
              <w:numPr>
                <w:ilvl w:val="0"/>
                <w:numId w:val="21"/>
              </w:numPr>
              <w:spacing w:line="276" w:lineRule="auto"/>
            </w:pPr>
            <w:r>
              <w:t>The external data provider can enter data.</w:t>
            </w:r>
          </w:p>
          <w:p w:rsidR="00D30F09" w:rsidRDefault="00D30F09" w:rsidP="009C43C1">
            <w:pPr>
              <w:pStyle w:val="ListParagraph"/>
              <w:numPr>
                <w:ilvl w:val="0"/>
                <w:numId w:val="21"/>
              </w:numPr>
              <w:spacing w:line="276" w:lineRule="auto"/>
            </w:pPr>
            <w:r>
              <w:t>The user can initiate the storage of the entered values.</w:t>
            </w:r>
          </w:p>
          <w:p w:rsidR="00D30F09" w:rsidRDefault="00D30F09" w:rsidP="009C43C1">
            <w:pPr>
              <w:pStyle w:val="ListParagraph"/>
              <w:numPr>
                <w:ilvl w:val="0"/>
                <w:numId w:val="21"/>
              </w:numPr>
              <w:spacing w:line="276" w:lineRule="auto"/>
            </w:pPr>
            <w:r>
              <w:t>The system creates a file that contains the entered data.</w:t>
            </w:r>
          </w:p>
          <w:p w:rsidR="000C0A3C" w:rsidRDefault="000C0A3C" w:rsidP="009C43C1">
            <w:pPr>
              <w:pStyle w:val="ListParagraph"/>
              <w:numPr>
                <w:ilvl w:val="0"/>
                <w:numId w:val="21"/>
              </w:numPr>
              <w:spacing w:line="276" w:lineRule="auto"/>
            </w:pPr>
            <w:r>
              <w:t>The system stores the related metadata in the data store.</w:t>
            </w:r>
          </w:p>
          <w:p w:rsidR="000C0A3C" w:rsidRDefault="000C0A3C" w:rsidP="009C43C1">
            <w:pPr>
              <w:pStyle w:val="ListParagraph"/>
              <w:numPr>
                <w:ilvl w:val="0"/>
                <w:numId w:val="21"/>
              </w:numPr>
              <w:spacing w:line="276" w:lineRule="auto"/>
            </w:pPr>
            <w:r>
              <w:t xml:space="preserve">The </w:t>
            </w:r>
            <w:r w:rsidR="00D30F09">
              <w:t>related metadata on the submission</w:t>
            </w:r>
            <w:r>
              <w:t xml:space="preserve"> is stored it in the data store.</w:t>
            </w:r>
          </w:p>
          <w:p w:rsidR="000C0A3C" w:rsidRPr="00815C63" w:rsidRDefault="000C0A3C" w:rsidP="009C43C1">
            <w:pPr>
              <w:pStyle w:val="ListParagraph"/>
              <w:numPr>
                <w:ilvl w:val="0"/>
                <w:numId w:val="21"/>
              </w:numPr>
              <w:spacing w:line="276" w:lineRule="auto"/>
            </w:pPr>
            <w:r>
              <w:t xml:space="preserve">The Workflow Engine moves </w:t>
            </w:r>
            <w:r w:rsidR="00D30F09">
              <w:t>the created file</w:t>
            </w:r>
            <w:r>
              <w:t xml:space="preserve"> to the File Store.</w:t>
            </w:r>
          </w:p>
        </w:tc>
      </w:tr>
      <w:tr w:rsidR="000C0A3C"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0C0A3C" w:rsidRPr="00754068" w:rsidRDefault="000C0A3C" w:rsidP="00C05E13">
            <w:pPr>
              <w:spacing w:line="276" w:lineRule="auto"/>
              <w:rPr>
                <w:rFonts w:cs="Arial"/>
                <w:b/>
                <w:bCs/>
                <w:szCs w:val="20"/>
              </w:rPr>
            </w:pPr>
            <w:r w:rsidRPr="00754068">
              <w:rPr>
                <w:rFonts w:cs="Arial"/>
                <w:b/>
                <w:bCs/>
                <w:szCs w:val="20"/>
              </w:rPr>
              <w:lastRenderedPageBreak/>
              <w:t>Process output</w:t>
            </w:r>
          </w:p>
        </w:tc>
        <w:tc>
          <w:tcPr>
            <w:tcW w:w="7489" w:type="dxa"/>
            <w:tcBorders>
              <w:top w:val="single" w:sz="8" w:space="0" w:color="7BA0CD"/>
              <w:left w:val="nil"/>
              <w:bottom w:val="single" w:sz="8" w:space="0" w:color="7BA0CD"/>
              <w:right w:val="nil"/>
            </w:tcBorders>
            <w:shd w:val="clear" w:color="auto" w:fill="auto"/>
          </w:tcPr>
          <w:p w:rsidR="000C0A3C" w:rsidRPr="00815C63" w:rsidRDefault="000C0A3C" w:rsidP="00C05E13">
            <w:pPr>
              <w:spacing w:line="276" w:lineRule="auto"/>
            </w:pPr>
            <w:r>
              <w:t>The file is stored in the Internal File stor</w:t>
            </w:r>
            <w:r w:rsidR="00D30F09">
              <w:t xml:space="preserve">e. Metadata related to the data submission </w:t>
            </w:r>
            <w:r>
              <w:t>is available in the Transactional Data Store.</w:t>
            </w:r>
          </w:p>
        </w:tc>
      </w:tr>
      <w:tr w:rsidR="000C0A3C"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0C0A3C" w:rsidRPr="00754068" w:rsidRDefault="000C0A3C"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0C0A3C" w:rsidRPr="00815C63" w:rsidRDefault="0015799B" w:rsidP="00C05E13">
            <w:pPr>
              <w:spacing w:line="276" w:lineRule="auto"/>
            </w:pPr>
            <w:r>
              <w:t>No external interfaces</w:t>
            </w:r>
          </w:p>
        </w:tc>
      </w:tr>
      <w:tr w:rsidR="000C0A3C"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0C0A3C" w:rsidRPr="00754068" w:rsidRDefault="000C0A3C"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0C0A3C" w:rsidRPr="00815C63" w:rsidRDefault="000C0A3C" w:rsidP="00C05E13">
            <w:pPr>
              <w:spacing w:line="276" w:lineRule="auto"/>
            </w:pPr>
          </w:p>
        </w:tc>
      </w:tr>
      <w:tr w:rsidR="00174450"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174450" w:rsidRPr="00754068" w:rsidRDefault="00174450" w:rsidP="00C05E13">
            <w:pPr>
              <w:spacing w:line="276" w:lineRule="auto"/>
              <w:rPr>
                <w:rFonts w:cs="Arial"/>
                <w:b/>
                <w:bCs/>
                <w:szCs w:val="20"/>
              </w:rPr>
            </w:pPr>
            <w:r>
              <w:rPr>
                <w:rFonts w:cs="Arial"/>
                <w:b/>
                <w:bCs/>
                <w:szCs w:val="20"/>
              </w:rPr>
              <w:t>Figure</w:t>
            </w:r>
          </w:p>
        </w:tc>
        <w:tc>
          <w:tcPr>
            <w:tcW w:w="7489" w:type="dxa"/>
            <w:tcBorders>
              <w:top w:val="single" w:sz="8" w:space="0" w:color="7BA0CD"/>
              <w:left w:val="nil"/>
              <w:bottom w:val="single" w:sz="8" w:space="0" w:color="7BA0CD"/>
              <w:right w:val="nil"/>
            </w:tcBorders>
            <w:shd w:val="clear" w:color="auto" w:fill="D3DFEE"/>
          </w:tcPr>
          <w:p w:rsidR="00174450" w:rsidRPr="00754068" w:rsidRDefault="004F6D1D" w:rsidP="00C05E13">
            <w:pPr>
              <w:spacing w:line="276" w:lineRule="auto"/>
              <w:rPr>
                <w:rFonts w:cs="Arial"/>
                <w:bCs/>
                <w:szCs w:val="20"/>
              </w:rPr>
            </w:pPr>
            <w:r>
              <w:rPr>
                <w:rFonts w:cs="Arial"/>
                <w:bCs/>
                <w:szCs w:val="20"/>
              </w:rPr>
              <w:fldChar w:fldCharType="begin"/>
            </w:r>
            <w:r>
              <w:rPr>
                <w:rFonts w:cs="Arial"/>
                <w:bCs/>
                <w:szCs w:val="20"/>
              </w:rPr>
              <w:instrText xml:space="preserve"> REF _Ref483398037 \h </w:instrText>
            </w:r>
            <w:r w:rsidR="00C05E13">
              <w:rPr>
                <w:rFonts w:cs="Arial"/>
                <w:bCs/>
                <w:szCs w:val="20"/>
              </w:rPr>
              <w:instrText xml:space="preserve"> \* MERGEFORMAT </w:instrText>
            </w:r>
            <w:r>
              <w:rPr>
                <w:rFonts w:cs="Arial"/>
                <w:bCs/>
                <w:szCs w:val="20"/>
              </w:rPr>
            </w:r>
            <w:r>
              <w:rPr>
                <w:rFonts w:cs="Arial"/>
                <w:bCs/>
                <w:szCs w:val="20"/>
              </w:rPr>
              <w:fldChar w:fldCharType="separate"/>
            </w:r>
            <w:r w:rsidR="00A70249">
              <w:t xml:space="preserve">Figure </w:t>
            </w:r>
            <w:r w:rsidR="00A70249">
              <w:rPr>
                <w:noProof/>
              </w:rPr>
              <w:t>11</w:t>
            </w:r>
            <w:r w:rsidR="00A70249">
              <w:t>: 006 - BPM Data submission (manual)</w:t>
            </w:r>
            <w:r>
              <w:rPr>
                <w:rFonts w:cs="Arial"/>
                <w:bCs/>
                <w:szCs w:val="20"/>
              </w:rPr>
              <w:fldChar w:fldCharType="end"/>
            </w:r>
          </w:p>
        </w:tc>
      </w:tr>
    </w:tbl>
    <w:p w:rsidR="00892DD0" w:rsidRDefault="00892DD0" w:rsidP="00892DD0">
      <w:pPr>
        <w:pStyle w:val="Heading3"/>
        <w:tabs>
          <w:tab w:val="clear" w:pos="0"/>
          <w:tab w:val="num" w:pos="567"/>
        </w:tabs>
        <w:spacing w:before="180"/>
        <w:ind w:left="567" w:hanging="567"/>
        <w:jc w:val="left"/>
      </w:pPr>
      <w:bookmarkStart w:id="60" w:name="_Toc484776279"/>
      <w:r>
        <w:t>Automated data submission (pull)</w:t>
      </w:r>
      <w:bookmarkEnd w:id="60"/>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D30F09" w:rsidRPr="00754068" w:rsidTr="001D5B3D">
        <w:trPr>
          <w:trHeight w:val="231"/>
        </w:trPr>
        <w:tc>
          <w:tcPr>
            <w:tcW w:w="1985" w:type="dxa"/>
            <w:tcBorders>
              <w:right w:val="nil"/>
            </w:tcBorders>
            <w:shd w:val="clear" w:color="auto" w:fill="4F81BD"/>
          </w:tcPr>
          <w:p w:rsidR="00D30F09" w:rsidRPr="00754068" w:rsidRDefault="00D30F09"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D30F09" w:rsidRPr="0015799B" w:rsidRDefault="00D30F09" w:rsidP="00C05E13">
            <w:pPr>
              <w:pStyle w:val="Caption"/>
              <w:spacing w:before="60" w:after="60" w:line="276" w:lineRule="auto"/>
              <w:rPr>
                <w:rFonts w:ascii="Arial" w:hAnsi="Arial" w:cs="Arial"/>
                <w:bCs w:val="0"/>
                <w:color w:val="FFFFFF"/>
                <w:lang w:val="en-GB"/>
              </w:rPr>
            </w:pPr>
            <w:r w:rsidRPr="0015799B">
              <w:rPr>
                <w:rFonts w:ascii="Arial" w:hAnsi="Arial" w:cs="Arial"/>
                <w:bCs w:val="0"/>
                <w:color w:val="FFFFFF"/>
                <w:lang w:val="en-GB"/>
              </w:rPr>
              <w:t>Automated data submission (push) via the External Gateway</w:t>
            </w:r>
          </w:p>
        </w:tc>
      </w:tr>
      <w:tr w:rsidR="003245E4" w:rsidRPr="00754068" w:rsidTr="001D5B3D">
        <w:trPr>
          <w:trHeight w:val="231"/>
        </w:trPr>
        <w:tc>
          <w:tcPr>
            <w:tcW w:w="1985" w:type="dxa"/>
            <w:tcBorders>
              <w:right w:val="nil"/>
            </w:tcBorders>
            <w:shd w:val="clear" w:color="auto" w:fill="auto"/>
          </w:tcPr>
          <w:p w:rsidR="003245E4" w:rsidRPr="00754068" w:rsidRDefault="003245E4"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3245E4" w:rsidRPr="00645DD1" w:rsidRDefault="003245E4" w:rsidP="009C43C1">
            <w:pPr>
              <w:pStyle w:val="ListParagraph"/>
              <w:numPr>
                <w:ilvl w:val="0"/>
                <w:numId w:val="13"/>
              </w:numPr>
              <w:spacing w:line="276" w:lineRule="auto"/>
              <w:ind w:left="357" w:firstLine="85"/>
              <w:rPr>
                <w:rFonts w:cs="Arial"/>
                <w:szCs w:val="20"/>
              </w:rPr>
            </w:pPr>
          </w:p>
        </w:tc>
      </w:tr>
      <w:tr w:rsidR="00304C5F" w:rsidRPr="00754068" w:rsidTr="001D5B3D">
        <w:trPr>
          <w:trHeight w:val="272"/>
        </w:trPr>
        <w:tc>
          <w:tcPr>
            <w:tcW w:w="1985" w:type="dxa"/>
            <w:tcBorders>
              <w:right w:val="nil"/>
            </w:tcBorders>
            <w:shd w:val="clear" w:color="auto" w:fill="D3DFEE"/>
          </w:tcPr>
          <w:p w:rsidR="00304C5F" w:rsidRPr="00754068" w:rsidRDefault="00304C5F"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304C5F" w:rsidRPr="00754068" w:rsidRDefault="00304C5F" w:rsidP="00A90EA0">
            <w:pPr>
              <w:spacing w:line="276" w:lineRule="auto"/>
              <w:rPr>
                <w:rFonts w:cs="Arial"/>
                <w:b/>
                <w:szCs w:val="20"/>
              </w:rPr>
            </w:pPr>
            <w:r w:rsidRPr="00D30F09">
              <w:t>The automated data request is a pull-based file transfer via the A2A channel. This use case is foreseen for data consumers at the ECB who need to initiate the request of data from external data providers. The process should be fully automated and relies therefore also on a secure and reliable connection.</w:t>
            </w:r>
          </w:p>
        </w:tc>
      </w:tr>
      <w:tr w:rsidR="00304C5F" w:rsidRPr="00754068" w:rsidTr="001D5B3D">
        <w:trPr>
          <w:trHeight w:val="262"/>
        </w:trPr>
        <w:tc>
          <w:tcPr>
            <w:tcW w:w="1985" w:type="dxa"/>
            <w:tcBorders>
              <w:right w:val="nil"/>
            </w:tcBorders>
          </w:tcPr>
          <w:p w:rsidR="00304C5F" w:rsidRPr="00754068" w:rsidRDefault="00304C5F"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304C5F" w:rsidRPr="00815C63" w:rsidRDefault="00304C5F" w:rsidP="00C05E13">
            <w:pPr>
              <w:spacing w:line="276" w:lineRule="auto"/>
            </w:pPr>
            <w:r>
              <w:t>ECB Scheduling component</w:t>
            </w:r>
          </w:p>
        </w:tc>
      </w:tr>
      <w:tr w:rsidR="00304C5F" w:rsidRPr="00754068" w:rsidTr="001D5B3D">
        <w:trPr>
          <w:trHeight w:val="266"/>
        </w:trPr>
        <w:tc>
          <w:tcPr>
            <w:tcW w:w="1985" w:type="dxa"/>
            <w:tcBorders>
              <w:right w:val="nil"/>
            </w:tcBorders>
            <w:shd w:val="clear" w:color="auto" w:fill="D3DFEE"/>
          </w:tcPr>
          <w:p w:rsidR="00304C5F" w:rsidRPr="00754068" w:rsidRDefault="00304C5F"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304C5F" w:rsidRPr="00815C63" w:rsidRDefault="00304C5F" w:rsidP="00C05E13">
            <w:pPr>
              <w:spacing w:line="276" w:lineRule="auto"/>
            </w:pPr>
            <w:r>
              <w:t xml:space="preserve">Configuration </w:t>
            </w:r>
            <w:r w:rsidR="00A90EA0">
              <w:t xml:space="preserve">within EDGE </w:t>
            </w:r>
            <w:r>
              <w:t>related to the server to be accessed; credential, i.e. certificates are available as requested by the external data provider</w:t>
            </w:r>
          </w:p>
        </w:tc>
      </w:tr>
      <w:tr w:rsidR="00304C5F" w:rsidRPr="00754068" w:rsidTr="001D5B3D">
        <w:trPr>
          <w:trHeight w:val="270"/>
        </w:trPr>
        <w:tc>
          <w:tcPr>
            <w:tcW w:w="1985" w:type="dxa"/>
            <w:tcBorders>
              <w:bottom w:val="single" w:sz="8" w:space="0" w:color="7BA0CD"/>
              <w:right w:val="nil"/>
            </w:tcBorders>
            <w:shd w:val="clear" w:color="auto" w:fill="FFFFFF" w:themeFill="background1"/>
          </w:tcPr>
          <w:p w:rsidR="00304C5F" w:rsidRPr="00754068" w:rsidRDefault="00304C5F"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304C5F" w:rsidRPr="00815C63" w:rsidRDefault="00304C5F" w:rsidP="00C05E13">
            <w:pPr>
              <w:spacing w:line="276" w:lineRule="auto"/>
            </w:pPr>
            <w:r>
              <w:t>The process starts when a date/time is reached and it includes all process steps until the submitted file is stored in the CASPER Internal File store.</w:t>
            </w:r>
          </w:p>
        </w:tc>
      </w:tr>
      <w:tr w:rsidR="00304C5F" w:rsidRPr="00754068" w:rsidTr="001D5B3D">
        <w:trPr>
          <w:trHeight w:val="270"/>
        </w:trPr>
        <w:tc>
          <w:tcPr>
            <w:tcW w:w="1985" w:type="dxa"/>
            <w:tcBorders>
              <w:right w:val="nil"/>
            </w:tcBorders>
            <w:shd w:val="clear" w:color="auto" w:fill="D3DFEE"/>
          </w:tcPr>
          <w:p w:rsidR="00304C5F" w:rsidRPr="00754068" w:rsidRDefault="00304C5F"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304C5F" w:rsidRDefault="00304C5F" w:rsidP="00C05E13">
            <w:pPr>
              <w:spacing w:line="276" w:lineRule="auto"/>
            </w:pPr>
            <w:r>
              <w:t>The process for requesting data from external data providers is triggered via a ECB Scheduling component:</w:t>
            </w:r>
          </w:p>
          <w:p w:rsidR="00304C5F" w:rsidRDefault="00304C5F" w:rsidP="009C43C1">
            <w:pPr>
              <w:pStyle w:val="ListParagraph"/>
              <w:numPr>
                <w:ilvl w:val="0"/>
                <w:numId w:val="22"/>
              </w:numPr>
              <w:spacing w:line="276" w:lineRule="auto"/>
            </w:pPr>
            <w:r>
              <w:t>The ECB scheduling component initiates the data retrieval via EDGE.</w:t>
            </w:r>
          </w:p>
          <w:p w:rsidR="00304C5F" w:rsidRDefault="00304C5F" w:rsidP="009C43C1">
            <w:pPr>
              <w:pStyle w:val="ListParagraph"/>
              <w:numPr>
                <w:ilvl w:val="0"/>
                <w:numId w:val="22"/>
              </w:numPr>
              <w:spacing w:line="276" w:lineRule="auto"/>
            </w:pPr>
            <w:r>
              <w:t>EDGE connects based on the defined configuration to the external data provider.</w:t>
            </w:r>
          </w:p>
          <w:p w:rsidR="00304C5F" w:rsidRDefault="00304C5F" w:rsidP="009C43C1">
            <w:pPr>
              <w:pStyle w:val="ListParagraph"/>
              <w:numPr>
                <w:ilvl w:val="0"/>
                <w:numId w:val="22"/>
              </w:numPr>
              <w:spacing w:line="276" w:lineRule="auto"/>
            </w:pPr>
            <w:r>
              <w:t xml:space="preserve">Authentication and authorisation </w:t>
            </w:r>
            <w:r w:rsidR="00A90EA0">
              <w:t xml:space="preserve">via security certificates </w:t>
            </w:r>
            <w:r>
              <w:t>are controlled by the external data provider.</w:t>
            </w:r>
          </w:p>
          <w:p w:rsidR="00304C5F" w:rsidRDefault="00304C5F" w:rsidP="009C43C1">
            <w:pPr>
              <w:pStyle w:val="ListParagraph"/>
              <w:numPr>
                <w:ilvl w:val="0"/>
                <w:numId w:val="22"/>
              </w:numPr>
              <w:spacing w:line="276" w:lineRule="auto"/>
            </w:pPr>
            <w:r>
              <w:t>EDGE receives the file(s).</w:t>
            </w:r>
          </w:p>
          <w:p w:rsidR="00304C5F" w:rsidRDefault="00304C5F" w:rsidP="009C43C1">
            <w:pPr>
              <w:pStyle w:val="ListParagraph"/>
              <w:numPr>
                <w:ilvl w:val="0"/>
                <w:numId w:val="22"/>
              </w:numPr>
              <w:spacing w:line="276" w:lineRule="auto"/>
            </w:pPr>
            <w:r>
              <w:t xml:space="preserve">An antivirus check is executed. </w:t>
            </w:r>
          </w:p>
          <w:p w:rsidR="00304C5F" w:rsidRDefault="00304C5F" w:rsidP="009C43C1">
            <w:pPr>
              <w:pStyle w:val="ListParagraph"/>
              <w:numPr>
                <w:ilvl w:val="0"/>
                <w:numId w:val="22"/>
              </w:numPr>
              <w:spacing w:line="276" w:lineRule="auto"/>
            </w:pPr>
            <w:r>
              <w:t>The result of the antivirus check is forwarded as validation result to CASPER together with the metadata related to the file reception.</w:t>
            </w:r>
          </w:p>
          <w:p w:rsidR="00304C5F" w:rsidRDefault="00304C5F" w:rsidP="009C43C1">
            <w:pPr>
              <w:pStyle w:val="ListParagraph"/>
              <w:numPr>
                <w:ilvl w:val="0"/>
                <w:numId w:val="22"/>
              </w:numPr>
              <w:spacing w:line="276" w:lineRule="auto"/>
            </w:pPr>
            <w:r>
              <w:t>The CASPER External Portal receives the metadata and store</w:t>
            </w:r>
            <w:r w:rsidR="00A90EA0">
              <w:t>s</w:t>
            </w:r>
            <w:r>
              <w:t xml:space="preserve"> it in the External Data Store</w:t>
            </w:r>
          </w:p>
          <w:p w:rsidR="00304C5F" w:rsidRDefault="00304C5F" w:rsidP="009C43C1">
            <w:pPr>
              <w:pStyle w:val="ListParagraph"/>
              <w:numPr>
                <w:ilvl w:val="0"/>
                <w:numId w:val="22"/>
              </w:numPr>
              <w:spacing w:line="276" w:lineRule="auto"/>
            </w:pPr>
            <w:r>
              <w:t>The internal CASPER service initiates the synchronisation of the metadata in the databases in the DMZ and in the LAN.</w:t>
            </w:r>
          </w:p>
          <w:p w:rsidR="00304C5F" w:rsidRDefault="00304C5F" w:rsidP="009C43C1">
            <w:pPr>
              <w:pStyle w:val="ListParagraph"/>
              <w:numPr>
                <w:ilvl w:val="0"/>
                <w:numId w:val="22"/>
              </w:numPr>
              <w:spacing w:line="276" w:lineRule="auto"/>
            </w:pPr>
            <w:r>
              <w:t>Based on the configured workflow, the process executes the following optional process steps:</w:t>
            </w:r>
          </w:p>
          <w:p w:rsidR="00304C5F" w:rsidRDefault="00304C5F" w:rsidP="009C43C1">
            <w:pPr>
              <w:pStyle w:val="ListParagraph"/>
              <w:numPr>
                <w:ilvl w:val="0"/>
                <w:numId w:val="22"/>
              </w:numPr>
              <w:spacing w:line="276" w:lineRule="auto"/>
            </w:pPr>
            <w:r>
              <w:lastRenderedPageBreak/>
              <w:t xml:space="preserve">The EIB pulls the file from EDGE and forwards it to the CASPER Workflow Engine in the LAN. </w:t>
            </w:r>
          </w:p>
          <w:p w:rsidR="00304C5F" w:rsidRDefault="00304C5F" w:rsidP="009C43C1">
            <w:pPr>
              <w:pStyle w:val="ListParagraph"/>
              <w:numPr>
                <w:ilvl w:val="0"/>
                <w:numId w:val="22"/>
              </w:numPr>
              <w:spacing w:line="276" w:lineRule="auto"/>
            </w:pPr>
            <w:r>
              <w:t>The metadata provided by the EIB is stored in the Transactional Data Store.</w:t>
            </w:r>
          </w:p>
          <w:p w:rsidR="00304C5F" w:rsidRPr="00815C63" w:rsidRDefault="00304C5F" w:rsidP="009C43C1">
            <w:pPr>
              <w:pStyle w:val="ListParagraph"/>
              <w:numPr>
                <w:ilvl w:val="0"/>
                <w:numId w:val="22"/>
              </w:numPr>
              <w:spacing w:line="276" w:lineRule="auto"/>
            </w:pPr>
            <w:r>
              <w:t>The Workflow Engine moves the file(s) to the Internal File Store.</w:t>
            </w:r>
          </w:p>
        </w:tc>
      </w:tr>
      <w:tr w:rsidR="00304C5F"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304C5F" w:rsidRPr="00754068" w:rsidRDefault="00304C5F" w:rsidP="00C05E13">
            <w:pPr>
              <w:spacing w:line="276" w:lineRule="auto"/>
              <w:rPr>
                <w:rFonts w:cs="Arial"/>
                <w:b/>
                <w:bCs/>
                <w:szCs w:val="20"/>
              </w:rPr>
            </w:pPr>
            <w:r w:rsidRPr="00754068">
              <w:rPr>
                <w:rFonts w:cs="Arial"/>
                <w:b/>
                <w:bCs/>
                <w:szCs w:val="20"/>
              </w:rPr>
              <w:lastRenderedPageBreak/>
              <w:t>Process output</w:t>
            </w:r>
          </w:p>
        </w:tc>
        <w:tc>
          <w:tcPr>
            <w:tcW w:w="7489" w:type="dxa"/>
            <w:tcBorders>
              <w:top w:val="single" w:sz="8" w:space="0" w:color="7BA0CD"/>
              <w:left w:val="nil"/>
              <w:bottom w:val="single" w:sz="8" w:space="0" w:color="7BA0CD"/>
              <w:right w:val="nil"/>
            </w:tcBorders>
            <w:shd w:val="clear" w:color="auto" w:fill="auto"/>
          </w:tcPr>
          <w:p w:rsidR="00304C5F" w:rsidRPr="00815C63" w:rsidRDefault="00304C5F" w:rsidP="00C05E13">
            <w:pPr>
              <w:spacing w:line="276" w:lineRule="auto"/>
            </w:pPr>
            <w:r>
              <w:t>The file is stored in the Internal File store. Metadata related to the antivirus check or the file reception is available in the Transactional Data Store.</w:t>
            </w:r>
          </w:p>
        </w:tc>
      </w:tr>
      <w:tr w:rsidR="00304C5F"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304C5F" w:rsidRPr="00754068" w:rsidRDefault="00304C5F"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304C5F" w:rsidRPr="00815C63" w:rsidRDefault="00304C5F" w:rsidP="00A90EA0">
            <w:pPr>
              <w:spacing w:line="276" w:lineRule="auto"/>
            </w:pPr>
            <w:r>
              <w:t xml:space="preserve">EDGE to push the metadata related to the reception of the file. The EIB to move the metadata and the file to CASPER in the LAN. EUM for the authentication of the accessing application. The ECB Scheduling component to trigger the data retrieval according to the </w:t>
            </w:r>
            <w:r w:rsidR="00A90EA0">
              <w:t>defined scheduling</w:t>
            </w:r>
            <w:r>
              <w:t>.</w:t>
            </w:r>
          </w:p>
        </w:tc>
      </w:tr>
      <w:tr w:rsidR="00304C5F"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304C5F" w:rsidRPr="00754068" w:rsidRDefault="00304C5F"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304C5F" w:rsidRDefault="00304C5F" w:rsidP="00C05E13">
            <w:pPr>
              <w:spacing w:line="276" w:lineRule="auto"/>
            </w:pPr>
            <w:r>
              <w:t>External data provider is not available.</w:t>
            </w:r>
          </w:p>
          <w:p w:rsidR="00304C5F" w:rsidRDefault="00304C5F" w:rsidP="00C05E13">
            <w:pPr>
              <w:spacing w:line="276" w:lineRule="auto"/>
            </w:pPr>
            <w:r>
              <w:t>Failed authentication due to missing or outdated security certificate.</w:t>
            </w:r>
          </w:p>
          <w:p w:rsidR="00304C5F" w:rsidRDefault="00304C5F" w:rsidP="00C05E13">
            <w:pPr>
              <w:spacing w:line="276" w:lineRule="auto"/>
            </w:pPr>
            <w:r>
              <w:t>File contains a virus.</w:t>
            </w:r>
          </w:p>
          <w:p w:rsidR="00304C5F" w:rsidRPr="00815C63" w:rsidRDefault="00304C5F" w:rsidP="00C05E13">
            <w:pPr>
              <w:spacing w:line="276" w:lineRule="auto"/>
            </w:pPr>
            <w:r>
              <w:t>EDGE is not available.</w:t>
            </w:r>
          </w:p>
        </w:tc>
      </w:tr>
      <w:tr w:rsidR="00304C5F" w:rsidRPr="00754068" w:rsidTr="001D5B3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304C5F" w:rsidRPr="00754068" w:rsidRDefault="00304C5F" w:rsidP="00C05E13">
            <w:pPr>
              <w:spacing w:line="276" w:lineRule="auto"/>
              <w:rPr>
                <w:rFonts w:cs="Arial"/>
                <w:b/>
                <w:bCs/>
                <w:szCs w:val="20"/>
              </w:rPr>
            </w:pPr>
            <w:r>
              <w:rPr>
                <w:rFonts w:cs="Arial"/>
                <w:b/>
                <w:bCs/>
                <w:szCs w:val="20"/>
              </w:rPr>
              <w:t>Figure</w:t>
            </w:r>
          </w:p>
        </w:tc>
        <w:tc>
          <w:tcPr>
            <w:tcW w:w="7489" w:type="dxa"/>
            <w:tcBorders>
              <w:top w:val="single" w:sz="8" w:space="0" w:color="7BA0CD"/>
              <w:left w:val="nil"/>
              <w:bottom w:val="single" w:sz="8" w:space="0" w:color="7BA0CD"/>
              <w:right w:val="nil"/>
            </w:tcBorders>
            <w:shd w:val="clear" w:color="auto" w:fill="D3DFEE"/>
          </w:tcPr>
          <w:p w:rsidR="00304C5F" w:rsidRPr="00754068" w:rsidRDefault="004F6D1D" w:rsidP="00C05E13">
            <w:pPr>
              <w:spacing w:line="276" w:lineRule="auto"/>
              <w:rPr>
                <w:rFonts w:cs="Arial"/>
                <w:bCs/>
                <w:szCs w:val="20"/>
              </w:rPr>
            </w:pPr>
            <w:r>
              <w:rPr>
                <w:rFonts w:cs="Arial"/>
                <w:bCs/>
                <w:szCs w:val="20"/>
              </w:rPr>
              <w:fldChar w:fldCharType="begin"/>
            </w:r>
            <w:r>
              <w:rPr>
                <w:rFonts w:cs="Arial"/>
                <w:bCs/>
                <w:szCs w:val="20"/>
              </w:rPr>
              <w:instrText xml:space="preserve"> REF _Ref483398047 \h </w:instrText>
            </w:r>
            <w:r w:rsidR="00C05E13">
              <w:rPr>
                <w:rFonts w:cs="Arial"/>
                <w:bCs/>
                <w:szCs w:val="20"/>
              </w:rPr>
              <w:instrText xml:space="preserve"> \* MERGEFORMAT </w:instrText>
            </w:r>
            <w:r>
              <w:rPr>
                <w:rFonts w:cs="Arial"/>
                <w:bCs/>
                <w:szCs w:val="20"/>
              </w:rPr>
            </w:r>
            <w:r>
              <w:rPr>
                <w:rFonts w:cs="Arial"/>
                <w:bCs/>
                <w:szCs w:val="20"/>
              </w:rPr>
              <w:fldChar w:fldCharType="separate"/>
            </w:r>
            <w:r w:rsidR="00A70249">
              <w:t xml:space="preserve">Figure </w:t>
            </w:r>
            <w:r w:rsidR="00A70249">
              <w:rPr>
                <w:noProof/>
              </w:rPr>
              <w:t>12</w:t>
            </w:r>
            <w:r w:rsidR="00A70249">
              <w:t>: 008 - BPM Data submission (pull)</w:t>
            </w:r>
            <w:r>
              <w:rPr>
                <w:rFonts w:cs="Arial"/>
                <w:bCs/>
                <w:szCs w:val="20"/>
              </w:rPr>
              <w:fldChar w:fldCharType="end"/>
            </w:r>
          </w:p>
        </w:tc>
      </w:tr>
    </w:tbl>
    <w:p w:rsidR="0013425D" w:rsidRDefault="0013425D" w:rsidP="0013425D">
      <w:pPr>
        <w:pStyle w:val="Heading2"/>
      </w:pPr>
      <w:bookmarkStart w:id="61" w:name="_Toc484776280"/>
      <w:bookmarkStart w:id="62" w:name="_Toc442290926"/>
      <w:bookmarkStart w:id="63" w:name="_Toc468209763"/>
      <w:bookmarkStart w:id="64" w:name="_Toc468209783"/>
      <w:r>
        <w:t>Data reception</w:t>
      </w:r>
      <w:bookmarkEnd w:id="61"/>
    </w:p>
    <w:p w:rsidR="00C23568" w:rsidRDefault="00C23568" w:rsidP="00C23568">
      <w:pPr>
        <w:pStyle w:val="Heading3"/>
        <w:tabs>
          <w:tab w:val="clear" w:pos="0"/>
          <w:tab w:val="num" w:pos="567"/>
        </w:tabs>
        <w:spacing w:before="180"/>
        <w:ind w:left="567" w:hanging="567"/>
        <w:jc w:val="left"/>
      </w:pPr>
      <w:bookmarkStart w:id="65" w:name="_Toc484776281"/>
      <w:r>
        <w:t>Access the CASPER Portal</w:t>
      </w:r>
      <w:bookmarkEnd w:id="65"/>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334"/>
        <w:gridCol w:w="7023"/>
        <w:gridCol w:w="117"/>
      </w:tblGrid>
      <w:tr w:rsidR="00C23568" w:rsidRPr="00754068" w:rsidTr="00816F6C">
        <w:trPr>
          <w:trHeight w:val="231"/>
        </w:trPr>
        <w:tc>
          <w:tcPr>
            <w:tcW w:w="2334" w:type="dxa"/>
            <w:tcBorders>
              <w:right w:val="nil"/>
            </w:tcBorders>
            <w:shd w:val="clear" w:color="auto" w:fill="4F81BD"/>
          </w:tcPr>
          <w:p w:rsidR="00C23568" w:rsidRPr="00754068" w:rsidRDefault="00C23568"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140" w:type="dxa"/>
            <w:gridSpan w:val="2"/>
            <w:tcBorders>
              <w:left w:val="nil"/>
              <w:right w:val="nil"/>
            </w:tcBorders>
            <w:shd w:val="clear" w:color="auto" w:fill="4F81BD"/>
          </w:tcPr>
          <w:p w:rsidR="00C23568" w:rsidRPr="0015799B" w:rsidRDefault="00C23568" w:rsidP="00C05E13">
            <w:pPr>
              <w:pStyle w:val="Caption"/>
              <w:spacing w:before="60" w:after="60" w:line="276" w:lineRule="auto"/>
              <w:rPr>
                <w:rFonts w:ascii="Arial" w:hAnsi="Arial" w:cs="Arial"/>
                <w:bCs w:val="0"/>
                <w:color w:val="FFFFFF"/>
                <w:lang w:val="en-GB"/>
              </w:rPr>
            </w:pPr>
            <w:r w:rsidRPr="0015799B">
              <w:rPr>
                <w:rFonts w:ascii="Arial" w:hAnsi="Arial" w:cs="Arial"/>
                <w:bCs w:val="0"/>
                <w:color w:val="FFFFFF"/>
                <w:lang w:val="en-GB"/>
              </w:rPr>
              <w:t>Access the CASPER Portal</w:t>
            </w:r>
          </w:p>
        </w:tc>
      </w:tr>
      <w:tr w:rsidR="00F64A50" w:rsidRPr="00754068" w:rsidTr="00816F6C">
        <w:trPr>
          <w:trHeight w:val="231"/>
        </w:trPr>
        <w:tc>
          <w:tcPr>
            <w:tcW w:w="2334" w:type="dxa"/>
            <w:tcBorders>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t>Process Id</w:t>
            </w:r>
          </w:p>
        </w:tc>
        <w:tc>
          <w:tcPr>
            <w:tcW w:w="7140" w:type="dxa"/>
            <w:gridSpan w:val="2"/>
            <w:tcBorders>
              <w:left w:val="nil"/>
              <w:right w:val="nil"/>
            </w:tcBorders>
            <w:shd w:val="clear" w:color="auto" w:fill="auto"/>
          </w:tcPr>
          <w:p w:rsidR="00F64A50" w:rsidRPr="00645DD1" w:rsidRDefault="00F64A50" w:rsidP="009C43C1">
            <w:pPr>
              <w:pStyle w:val="ListParagraph"/>
              <w:numPr>
                <w:ilvl w:val="0"/>
                <w:numId w:val="13"/>
              </w:numPr>
              <w:spacing w:line="276" w:lineRule="auto"/>
              <w:ind w:left="357" w:firstLine="85"/>
              <w:rPr>
                <w:rFonts w:cs="Arial"/>
                <w:szCs w:val="20"/>
              </w:rPr>
            </w:pPr>
          </w:p>
        </w:tc>
      </w:tr>
      <w:tr w:rsidR="003245E4" w:rsidRPr="00754068" w:rsidTr="00816F6C">
        <w:trPr>
          <w:trHeight w:val="272"/>
        </w:trPr>
        <w:tc>
          <w:tcPr>
            <w:tcW w:w="2334" w:type="dxa"/>
            <w:tcBorders>
              <w:right w:val="nil"/>
            </w:tcBorders>
            <w:shd w:val="clear" w:color="auto" w:fill="D3DFEE"/>
          </w:tcPr>
          <w:p w:rsidR="003245E4" w:rsidRPr="00754068" w:rsidRDefault="003245E4" w:rsidP="00C05E13">
            <w:pPr>
              <w:spacing w:line="276" w:lineRule="auto"/>
              <w:rPr>
                <w:rFonts w:cs="Arial"/>
                <w:b/>
                <w:bCs/>
                <w:szCs w:val="20"/>
              </w:rPr>
            </w:pPr>
            <w:r w:rsidRPr="00754068">
              <w:rPr>
                <w:rFonts w:cs="Arial"/>
                <w:b/>
                <w:bCs/>
                <w:szCs w:val="20"/>
              </w:rPr>
              <w:t>Purpose &amp; scope</w:t>
            </w:r>
          </w:p>
        </w:tc>
        <w:tc>
          <w:tcPr>
            <w:tcW w:w="7140" w:type="dxa"/>
            <w:gridSpan w:val="2"/>
            <w:tcBorders>
              <w:left w:val="nil"/>
              <w:right w:val="nil"/>
            </w:tcBorders>
            <w:shd w:val="clear" w:color="auto" w:fill="D3DFEE"/>
          </w:tcPr>
          <w:p w:rsidR="003245E4" w:rsidRDefault="003245E4" w:rsidP="00C05E13">
            <w:pPr>
              <w:spacing w:line="276" w:lineRule="auto"/>
            </w:pPr>
            <w:r>
              <w:t>CASPER will provide an external and an internal frontend to enable external data providers to submit data. To offer access to non-ECB users, the component will be available in the Demilitarised Zone (DMZ) of the ECB. The Internal Frontend will be used</w:t>
            </w:r>
            <w:r w:rsidR="00A90EA0">
              <w:t xml:space="preserve"> by internal ECB users and NCA/</w:t>
            </w:r>
            <w:r>
              <w:t xml:space="preserve">NCBs and it </w:t>
            </w:r>
            <w:r w:rsidR="00A90EA0">
              <w:t>will be</w:t>
            </w:r>
            <w:r>
              <w:t xml:space="preserve"> available in the ECB LAN.  The following modules are offered in detail:</w:t>
            </w:r>
          </w:p>
          <w:p w:rsidR="003245E4" w:rsidRDefault="003245E4" w:rsidP="009C43C1">
            <w:pPr>
              <w:pStyle w:val="ListParagraph"/>
              <w:numPr>
                <w:ilvl w:val="0"/>
                <w:numId w:val="19"/>
              </w:numPr>
              <w:spacing w:line="276" w:lineRule="auto"/>
            </w:pPr>
            <w:r>
              <w:t>File Upload</w:t>
            </w:r>
          </w:p>
          <w:p w:rsidR="003245E4" w:rsidRDefault="003245E4" w:rsidP="009C43C1">
            <w:pPr>
              <w:pStyle w:val="ListParagraph"/>
              <w:numPr>
                <w:ilvl w:val="0"/>
                <w:numId w:val="19"/>
              </w:numPr>
              <w:spacing w:line="276" w:lineRule="auto"/>
            </w:pPr>
            <w:r>
              <w:t>Web data entry</w:t>
            </w:r>
          </w:p>
          <w:p w:rsidR="003245E4" w:rsidRDefault="003245E4" w:rsidP="009C43C1">
            <w:pPr>
              <w:pStyle w:val="ListParagraph"/>
              <w:numPr>
                <w:ilvl w:val="0"/>
                <w:numId w:val="19"/>
              </w:numPr>
              <w:spacing w:line="276" w:lineRule="auto"/>
            </w:pPr>
            <w:r>
              <w:t>Validation Functions</w:t>
            </w:r>
          </w:p>
          <w:p w:rsidR="003245E4" w:rsidRDefault="003245E4" w:rsidP="009C43C1">
            <w:pPr>
              <w:pStyle w:val="ListParagraph"/>
              <w:numPr>
                <w:ilvl w:val="0"/>
                <w:numId w:val="19"/>
              </w:numPr>
              <w:spacing w:line="276" w:lineRule="auto"/>
            </w:pPr>
            <w:r>
              <w:t>Reporting Cockpit</w:t>
            </w:r>
          </w:p>
          <w:p w:rsidR="003245E4" w:rsidRDefault="003245E4" w:rsidP="009C43C1">
            <w:pPr>
              <w:pStyle w:val="ListParagraph"/>
              <w:numPr>
                <w:ilvl w:val="0"/>
                <w:numId w:val="19"/>
              </w:numPr>
              <w:spacing w:line="276" w:lineRule="auto"/>
            </w:pPr>
            <w:r>
              <w:t>User Management (Authorisation / Permission)</w:t>
            </w:r>
          </w:p>
          <w:p w:rsidR="003245E4" w:rsidRDefault="003245E4" w:rsidP="009C43C1">
            <w:pPr>
              <w:pStyle w:val="ListParagraph"/>
              <w:numPr>
                <w:ilvl w:val="0"/>
                <w:numId w:val="19"/>
              </w:numPr>
              <w:spacing w:line="276" w:lineRule="auto"/>
            </w:pPr>
            <w:r>
              <w:t>Discussion component</w:t>
            </w:r>
          </w:p>
          <w:p w:rsidR="003245E4" w:rsidRDefault="003245E4" w:rsidP="009C43C1">
            <w:pPr>
              <w:pStyle w:val="ListParagraph"/>
              <w:numPr>
                <w:ilvl w:val="0"/>
                <w:numId w:val="19"/>
              </w:numPr>
              <w:spacing w:line="276" w:lineRule="auto"/>
            </w:pPr>
            <w:r>
              <w:t>Data Definition (only for the internal frontend)</w:t>
            </w:r>
          </w:p>
          <w:p w:rsidR="003245E4" w:rsidRPr="00686AD9" w:rsidRDefault="003245E4" w:rsidP="009C43C1">
            <w:pPr>
              <w:pStyle w:val="ListParagraph"/>
              <w:numPr>
                <w:ilvl w:val="0"/>
                <w:numId w:val="19"/>
              </w:numPr>
              <w:spacing w:line="276" w:lineRule="auto"/>
            </w:pPr>
            <w:r>
              <w:t>Admin Panel (only for the internal frontend)</w:t>
            </w:r>
          </w:p>
        </w:tc>
      </w:tr>
      <w:tr w:rsidR="003245E4" w:rsidRPr="00754068" w:rsidTr="00816F6C">
        <w:trPr>
          <w:trHeight w:val="262"/>
        </w:trPr>
        <w:tc>
          <w:tcPr>
            <w:tcW w:w="2334" w:type="dxa"/>
            <w:tcBorders>
              <w:right w:val="nil"/>
            </w:tcBorders>
          </w:tcPr>
          <w:p w:rsidR="003245E4" w:rsidRPr="00754068" w:rsidRDefault="003245E4" w:rsidP="00C05E13">
            <w:pPr>
              <w:spacing w:line="276" w:lineRule="auto"/>
              <w:rPr>
                <w:rFonts w:cs="Arial"/>
                <w:b/>
                <w:bCs/>
                <w:szCs w:val="20"/>
              </w:rPr>
            </w:pPr>
            <w:r w:rsidRPr="00754068">
              <w:rPr>
                <w:rFonts w:cs="Arial"/>
                <w:b/>
                <w:bCs/>
                <w:szCs w:val="20"/>
              </w:rPr>
              <w:t>Responsibility</w:t>
            </w:r>
          </w:p>
        </w:tc>
        <w:tc>
          <w:tcPr>
            <w:tcW w:w="7140" w:type="dxa"/>
            <w:gridSpan w:val="2"/>
            <w:tcBorders>
              <w:left w:val="nil"/>
              <w:right w:val="nil"/>
            </w:tcBorders>
          </w:tcPr>
          <w:p w:rsidR="003245E4" w:rsidRPr="00815C63" w:rsidRDefault="003245E4" w:rsidP="00C05E13">
            <w:pPr>
              <w:spacing w:line="276" w:lineRule="auto"/>
            </w:pPr>
            <w:r>
              <w:t>All users that were granted the right to access CASPER.</w:t>
            </w:r>
          </w:p>
        </w:tc>
      </w:tr>
      <w:tr w:rsidR="003245E4" w:rsidRPr="00754068" w:rsidTr="00816F6C">
        <w:trPr>
          <w:trHeight w:val="266"/>
        </w:trPr>
        <w:tc>
          <w:tcPr>
            <w:tcW w:w="2334" w:type="dxa"/>
            <w:tcBorders>
              <w:right w:val="nil"/>
            </w:tcBorders>
            <w:shd w:val="clear" w:color="auto" w:fill="D3DFEE"/>
          </w:tcPr>
          <w:p w:rsidR="003245E4" w:rsidRPr="00754068" w:rsidRDefault="003245E4" w:rsidP="00C05E13">
            <w:pPr>
              <w:spacing w:line="276" w:lineRule="auto"/>
              <w:rPr>
                <w:rFonts w:cs="Arial"/>
                <w:b/>
                <w:bCs/>
                <w:szCs w:val="20"/>
              </w:rPr>
            </w:pPr>
            <w:r w:rsidRPr="00754068">
              <w:rPr>
                <w:rFonts w:cs="Arial"/>
                <w:b/>
                <w:bCs/>
                <w:szCs w:val="20"/>
              </w:rPr>
              <w:t>Process input</w:t>
            </w:r>
          </w:p>
        </w:tc>
        <w:tc>
          <w:tcPr>
            <w:tcW w:w="7140" w:type="dxa"/>
            <w:gridSpan w:val="2"/>
            <w:tcBorders>
              <w:left w:val="nil"/>
              <w:right w:val="nil"/>
            </w:tcBorders>
            <w:shd w:val="clear" w:color="auto" w:fill="D3DFEE"/>
          </w:tcPr>
          <w:p w:rsidR="003245E4" w:rsidRPr="00815C63" w:rsidRDefault="003245E4" w:rsidP="00C05E13">
            <w:pPr>
              <w:spacing w:line="276" w:lineRule="auto"/>
            </w:pPr>
            <w:r>
              <w:t>User credentials and other security measures, i.e. 2-factor authentication</w:t>
            </w:r>
          </w:p>
        </w:tc>
      </w:tr>
      <w:tr w:rsidR="003245E4" w:rsidRPr="00754068" w:rsidTr="00816F6C">
        <w:trPr>
          <w:trHeight w:val="270"/>
        </w:trPr>
        <w:tc>
          <w:tcPr>
            <w:tcW w:w="2334" w:type="dxa"/>
            <w:tcBorders>
              <w:bottom w:val="single" w:sz="8" w:space="0" w:color="7BA0CD"/>
              <w:right w:val="nil"/>
            </w:tcBorders>
            <w:shd w:val="clear" w:color="auto" w:fill="FFFFFF" w:themeFill="background1"/>
          </w:tcPr>
          <w:p w:rsidR="003245E4" w:rsidRPr="00754068" w:rsidRDefault="003245E4" w:rsidP="00C05E13">
            <w:pPr>
              <w:spacing w:line="276" w:lineRule="auto"/>
              <w:jc w:val="left"/>
              <w:rPr>
                <w:rFonts w:cs="Arial"/>
                <w:b/>
                <w:bCs/>
                <w:szCs w:val="20"/>
              </w:rPr>
            </w:pPr>
            <w:r w:rsidRPr="00754068">
              <w:rPr>
                <w:rFonts w:cs="Arial"/>
                <w:b/>
                <w:bCs/>
                <w:szCs w:val="20"/>
              </w:rPr>
              <w:t>Boundaries</w:t>
            </w:r>
          </w:p>
        </w:tc>
        <w:tc>
          <w:tcPr>
            <w:tcW w:w="7140" w:type="dxa"/>
            <w:gridSpan w:val="2"/>
            <w:tcBorders>
              <w:left w:val="nil"/>
              <w:bottom w:val="single" w:sz="8" w:space="0" w:color="7BA0CD"/>
              <w:right w:val="nil"/>
            </w:tcBorders>
            <w:shd w:val="clear" w:color="auto" w:fill="FFFFFF" w:themeFill="background1"/>
          </w:tcPr>
          <w:p w:rsidR="003245E4" w:rsidRPr="00815C63" w:rsidRDefault="003245E4" w:rsidP="00A90EA0">
            <w:pPr>
              <w:spacing w:line="276" w:lineRule="auto"/>
            </w:pPr>
            <w:r>
              <w:t xml:space="preserve">The process does not include the process of the user registration for the usage of CASPER. The process ends when access to the Portal </w:t>
            </w:r>
            <w:r w:rsidR="00A90EA0">
              <w:t>is</w:t>
            </w:r>
            <w:r>
              <w:t xml:space="preserve"> given to the user by displaying the overview page of CASPER.</w:t>
            </w:r>
          </w:p>
        </w:tc>
      </w:tr>
      <w:tr w:rsidR="003245E4" w:rsidRPr="00754068" w:rsidTr="00816F6C">
        <w:trPr>
          <w:trHeight w:val="270"/>
        </w:trPr>
        <w:tc>
          <w:tcPr>
            <w:tcW w:w="2334" w:type="dxa"/>
            <w:tcBorders>
              <w:right w:val="nil"/>
            </w:tcBorders>
            <w:shd w:val="clear" w:color="auto" w:fill="D3DFEE"/>
          </w:tcPr>
          <w:p w:rsidR="003245E4" w:rsidRPr="00754068" w:rsidRDefault="003245E4" w:rsidP="00C05E13">
            <w:pPr>
              <w:spacing w:line="276" w:lineRule="auto"/>
              <w:rPr>
                <w:rFonts w:cs="Arial"/>
                <w:b/>
                <w:bCs/>
                <w:szCs w:val="20"/>
              </w:rPr>
            </w:pPr>
            <w:r w:rsidRPr="00754068">
              <w:rPr>
                <w:rFonts w:cs="Arial"/>
                <w:b/>
                <w:bCs/>
                <w:szCs w:val="20"/>
              </w:rPr>
              <w:t>Process flow</w:t>
            </w:r>
          </w:p>
        </w:tc>
        <w:tc>
          <w:tcPr>
            <w:tcW w:w="7140" w:type="dxa"/>
            <w:gridSpan w:val="2"/>
            <w:tcBorders>
              <w:left w:val="nil"/>
              <w:right w:val="nil"/>
            </w:tcBorders>
            <w:shd w:val="clear" w:color="auto" w:fill="D3DFEE"/>
          </w:tcPr>
          <w:p w:rsidR="003245E4" w:rsidRDefault="003245E4" w:rsidP="00C05E13">
            <w:pPr>
              <w:spacing w:line="276" w:lineRule="auto"/>
            </w:pPr>
            <w:r>
              <w:t>The process starts when user sends a request to open the CASPER Portal via a web browser.</w:t>
            </w:r>
          </w:p>
          <w:p w:rsidR="003245E4" w:rsidRPr="004A2C10" w:rsidRDefault="003245E4" w:rsidP="00C05E13">
            <w:pPr>
              <w:spacing w:line="276" w:lineRule="auto"/>
              <w:rPr>
                <w:i/>
              </w:rPr>
            </w:pPr>
            <w:r>
              <w:rPr>
                <w:i/>
              </w:rPr>
              <w:t>Internal</w:t>
            </w:r>
            <w:r w:rsidRPr="004A2C10">
              <w:rPr>
                <w:i/>
              </w:rPr>
              <w:t xml:space="preserve"> frontend:</w:t>
            </w:r>
          </w:p>
          <w:p w:rsidR="00A90EA0" w:rsidRDefault="00A90EA0" w:rsidP="00BB0EA5">
            <w:pPr>
              <w:pStyle w:val="ListParagraph"/>
              <w:numPr>
                <w:ilvl w:val="0"/>
                <w:numId w:val="41"/>
              </w:numPr>
              <w:spacing w:line="276" w:lineRule="auto"/>
            </w:pPr>
            <w:r>
              <w:t>The CASPER user sends the URL to access the Portal.</w:t>
            </w:r>
          </w:p>
          <w:p w:rsidR="003245E4" w:rsidRPr="004A2C10" w:rsidRDefault="003245E4" w:rsidP="00BB0EA5">
            <w:pPr>
              <w:pStyle w:val="ListParagraph"/>
              <w:numPr>
                <w:ilvl w:val="0"/>
                <w:numId w:val="41"/>
              </w:numPr>
              <w:spacing w:line="276" w:lineRule="auto"/>
            </w:pPr>
            <w:r w:rsidRPr="004A2C10">
              <w:lastRenderedPageBreak/>
              <w:t xml:space="preserve">The request is forwarded to the </w:t>
            </w:r>
            <w:r>
              <w:t>IAM login</w:t>
            </w:r>
            <w:r w:rsidRPr="004A2C10">
              <w:t xml:space="preserve"> page.</w:t>
            </w:r>
          </w:p>
          <w:p w:rsidR="003245E4" w:rsidRDefault="003245E4" w:rsidP="00BB0EA5">
            <w:pPr>
              <w:pStyle w:val="ListParagraph"/>
              <w:numPr>
                <w:ilvl w:val="0"/>
                <w:numId w:val="41"/>
              </w:numPr>
              <w:spacing w:line="276" w:lineRule="auto"/>
            </w:pPr>
            <w:r>
              <w:t>The user can either</w:t>
            </w:r>
          </w:p>
          <w:p w:rsidR="003245E4" w:rsidRDefault="003245E4" w:rsidP="00BB0EA5">
            <w:pPr>
              <w:pStyle w:val="ListParagraph"/>
              <w:numPr>
                <w:ilvl w:val="1"/>
                <w:numId w:val="41"/>
              </w:numPr>
              <w:spacing w:line="276" w:lineRule="auto"/>
            </w:pPr>
            <w:r>
              <w:t>Type in user name and password or</w:t>
            </w:r>
          </w:p>
          <w:p w:rsidR="003245E4" w:rsidRDefault="003245E4" w:rsidP="00BB0EA5">
            <w:pPr>
              <w:pStyle w:val="ListParagraph"/>
              <w:numPr>
                <w:ilvl w:val="1"/>
                <w:numId w:val="41"/>
              </w:numPr>
              <w:spacing w:line="276" w:lineRule="auto"/>
            </w:pPr>
            <w:r>
              <w:t>Use a certificate for his authentication.</w:t>
            </w:r>
          </w:p>
          <w:p w:rsidR="003245E4" w:rsidRDefault="003245E4" w:rsidP="00BB0EA5">
            <w:pPr>
              <w:pStyle w:val="ListParagraph"/>
              <w:numPr>
                <w:ilvl w:val="0"/>
                <w:numId w:val="41"/>
              </w:numPr>
              <w:spacing w:line="276" w:lineRule="auto"/>
            </w:pPr>
            <w:r>
              <w:t>After a successful authentication, IAM directs back to the CASPER Internal Portal.</w:t>
            </w:r>
          </w:p>
          <w:p w:rsidR="003245E4" w:rsidRDefault="003245E4" w:rsidP="00BB0EA5">
            <w:pPr>
              <w:pStyle w:val="ListParagraph"/>
              <w:numPr>
                <w:ilvl w:val="0"/>
                <w:numId w:val="41"/>
              </w:numPr>
              <w:spacing w:line="276" w:lineRule="auto"/>
            </w:pPr>
            <w:r>
              <w:t>Within the Portal, the user-specific header attributes</w:t>
            </w:r>
            <w:r w:rsidR="00A90EA0">
              <w:t xml:space="preserve"> provided by IAM</w:t>
            </w:r>
            <w:r>
              <w:t xml:space="preserve"> are checked.</w:t>
            </w:r>
          </w:p>
          <w:p w:rsidR="003245E4" w:rsidRDefault="003245E4" w:rsidP="00BB0EA5">
            <w:pPr>
              <w:pStyle w:val="ListParagraph"/>
              <w:numPr>
                <w:ilvl w:val="0"/>
                <w:numId w:val="41"/>
              </w:numPr>
              <w:spacing w:line="276" w:lineRule="auto"/>
            </w:pPr>
            <w:r>
              <w:t>The user is granted access according to the user configuration within CASPER</w:t>
            </w:r>
            <w:r w:rsidR="00A90EA0">
              <w:t xml:space="preserve"> (related to data collections and reporting entities)</w:t>
            </w:r>
            <w:r>
              <w:t>.</w:t>
            </w:r>
          </w:p>
          <w:p w:rsidR="003245E4" w:rsidRDefault="003245E4" w:rsidP="00BB0EA5">
            <w:pPr>
              <w:pStyle w:val="ListParagraph"/>
              <w:numPr>
                <w:ilvl w:val="0"/>
                <w:numId w:val="41"/>
              </w:numPr>
              <w:spacing w:line="276" w:lineRule="auto"/>
            </w:pPr>
            <w:r>
              <w:t>The system displays the CASPER overview page according to the user’s authorisation.</w:t>
            </w:r>
          </w:p>
          <w:p w:rsidR="003245E4" w:rsidRDefault="003245E4" w:rsidP="00C05E13">
            <w:pPr>
              <w:spacing w:line="276" w:lineRule="auto"/>
              <w:rPr>
                <w:i/>
              </w:rPr>
            </w:pPr>
          </w:p>
          <w:p w:rsidR="003245E4" w:rsidRPr="004A2C10" w:rsidRDefault="003245E4" w:rsidP="00C05E13">
            <w:pPr>
              <w:spacing w:line="276" w:lineRule="auto"/>
              <w:rPr>
                <w:i/>
              </w:rPr>
            </w:pPr>
            <w:r>
              <w:rPr>
                <w:i/>
              </w:rPr>
              <w:t>External</w:t>
            </w:r>
            <w:r w:rsidRPr="004A2C10">
              <w:rPr>
                <w:i/>
              </w:rPr>
              <w:t xml:space="preserve"> frontend:</w:t>
            </w:r>
          </w:p>
          <w:p w:rsidR="00A90EA0" w:rsidRDefault="00A90EA0" w:rsidP="00BB0EA5">
            <w:pPr>
              <w:pStyle w:val="ListParagraph"/>
              <w:numPr>
                <w:ilvl w:val="0"/>
                <w:numId w:val="42"/>
              </w:numPr>
              <w:spacing w:line="276" w:lineRule="auto"/>
            </w:pPr>
            <w:r>
              <w:t>The CASPER user sends the URL to access the Portal.</w:t>
            </w:r>
          </w:p>
          <w:p w:rsidR="003245E4" w:rsidRDefault="003245E4" w:rsidP="00BB0EA5">
            <w:pPr>
              <w:pStyle w:val="ListParagraph"/>
              <w:numPr>
                <w:ilvl w:val="0"/>
                <w:numId w:val="42"/>
              </w:numPr>
              <w:spacing w:line="276" w:lineRule="auto"/>
            </w:pPr>
            <w:r>
              <w:t xml:space="preserve">The request is forwarded to the </w:t>
            </w:r>
            <w:proofErr w:type="spellStart"/>
            <w:r>
              <w:t>iWelcome</w:t>
            </w:r>
            <w:proofErr w:type="spellEnd"/>
            <w:r>
              <w:t xml:space="preserve"> landing page.</w:t>
            </w:r>
          </w:p>
          <w:p w:rsidR="003245E4" w:rsidRDefault="003245E4" w:rsidP="00BB0EA5">
            <w:pPr>
              <w:pStyle w:val="ListParagraph"/>
              <w:numPr>
                <w:ilvl w:val="0"/>
                <w:numId w:val="42"/>
              </w:numPr>
              <w:spacing w:line="276" w:lineRule="auto"/>
            </w:pPr>
            <w:r>
              <w:t>The user types in username and password.</w:t>
            </w:r>
          </w:p>
          <w:p w:rsidR="003245E4" w:rsidRDefault="003245E4" w:rsidP="00BB0EA5">
            <w:pPr>
              <w:pStyle w:val="ListParagraph"/>
              <w:numPr>
                <w:ilvl w:val="0"/>
                <w:numId w:val="42"/>
              </w:numPr>
              <w:spacing w:line="276" w:lineRule="auto"/>
            </w:pPr>
            <w:r>
              <w:t xml:space="preserve">If the check is passed, a 2-factor authentication might be requested. Depending on the option chosen, the user can either </w:t>
            </w:r>
          </w:p>
          <w:p w:rsidR="003245E4" w:rsidRDefault="003245E4" w:rsidP="00BB0EA5">
            <w:pPr>
              <w:pStyle w:val="ListParagraph"/>
              <w:numPr>
                <w:ilvl w:val="0"/>
                <w:numId w:val="42"/>
              </w:numPr>
              <w:spacing w:line="276" w:lineRule="auto"/>
            </w:pPr>
            <w:r>
              <w:t xml:space="preserve">Receive an SMS with a token to be entered into </w:t>
            </w:r>
            <w:proofErr w:type="spellStart"/>
            <w:r>
              <w:t>iWelcome</w:t>
            </w:r>
            <w:proofErr w:type="spellEnd"/>
            <w:r>
              <w:t xml:space="preserve"> or</w:t>
            </w:r>
          </w:p>
          <w:p w:rsidR="003245E4" w:rsidRDefault="003245E4" w:rsidP="00BB0EA5">
            <w:pPr>
              <w:pStyle w:val="ListParagraph"/>
              <w:numPr>
                <w:ilvl w:val="0"/>
                <w:numId w:val="42"/>
              </w:numPr>
              <w:spacing w:line="276" w:lineRule="auto"/>
            </w:pPr>
            <w:r>
              <w:t xml:space="preserve">Use </w:t>
            </w:r>
            <w:proofErr w:type="gramStart"/>
            <w:r>
              <w:t>an</w:t>
            </w:r>
            <w:proofErr w:type="gramEnd"/>
            <w:r>
              <w:t xml:space="preserve"> one-time token from an authentication App of his smart phone.</w:t>
            </w:r>
          </w:p>
          <w:p w:rsidR="003245E4" w:rsidRDefault="003245E4" w:rsidP="00BB0EA5">
            <w:pPr>
              <w:pStyle w:val="ListParagraph"/>
              <w:numPr>
                <w:ilvl w:val="0"/>
                <w:numId w:val="42"/>
              </w:numPr>
              <w:spacing w:line="276" w:lineRule="auto"/>
            </w:pPr>
            <w:r>
              <w:t xml:space="preserve">After a successful authentication, </w:t>
            </w:r>
            <w:proofErr w:type="spellStart"/>
            <w:r>
              <w:t>iWelcome</w:t>
            </w:r>
            <w:proofErr w:type="spellEnd"/>
            <w:r>
              <w:t xml:space="preserve"> directs back to the CASPER External Portal.</w:t>
            </w:r>
          </w:p>
          <w:p w:rsidR="003245E4" w:rsidRDefault="003245E4" w:rsidP="00BB0EA5">
            <w:pPr>
              <w:pStyle w:val="ListParagraph"/>
              <w:numPr>
                <w:ilvl w:val="0"/>
                <w:numId w:val="42"/>
              </w:numPr>
              <w:spacing w:line="276" w:lineRule="auto"/>
            </w:pPr>
            <w:r>
              <w:t xml:space="preserve">Within the Portal the token provided by </w:t>
            </w:r>
            <w:proofErr w:type="spellStart"/>
            <w:r>
              <w:t>iWelcome</w:t>
            </w:r>
            <w:proofErr w:type="spellEnd"/>
            <w:r>
              <w:t xml:space="preserve"> is checked.</w:t>
            </w:r>
          </w:p>
          <w:p w:rsidR="003245E4" w:rsidRDefault="003245E4" w:rsidP="00BB0EA5">
            <w:pPr>
              <w:pStyle w:val="ListParagraph"/>
              <w:numPr>
                <w:ilvl w:val="0"/>
                <w:numId w:val="42"/>
              </w:numPr>
              <w:spacing w:line="276" w:lineRule="auto"/>
            </w:pPr>
            <w:r>
              <w:t>The user is granted access according to the u</w:t>
            </w:r>
            <w:r w:rsidR="00A90EA0">
              <w:t>ser configuration within CASPER (related to data collections and reporting entities).</w:t>
            </w:r>
          </w:p>
          <w:p w:rsidR="003245E4" w:rsidRPr="00815C63" w:rsidRDefault="003245E4" w:rsidP="00BB0EA5">
            <w:pPr>
              <w:pStyle w:val="ListParagraph"/>
              <w:numPr>
                <w:ilvl w:val="0"/>
                <w:numId w:val="42"/>
              </w:numPr>
              <w:spacing w:line="276" w:lineRule="auto"/>
            </w:pPr>
            <w:r>
              <w:t>The system displays the CASPER overview page according to the user’s authorisation.</w:t>
            </w:r>
          </w:p>
        </w:tc>
      </w:tr>
      <w:tr w:rsidR="003245E4" w:rsidRPr="00754068" w:rsidTr="00816F6C">
        <w:trPr>
          <w:trHeight w:val="270"/>
        </w:trPr>
        <w:tc>
          <w:tcPr>
            <w:tcW w:w="2334" w:type="dxa"/>
            <w:tcBorders>
              <w:top w:val="single" w:sz="8" w:space="0" w:color="7BA0CD"/>
              <w:left w:val="single" w:sz="8" w:space="0" w:color="7BA0CD"/>
              <w:bottom w:val="single" w:sz="8" w:space="0" w:color="7BA0CD"/>
              <w:right w:val="nil"/>
            </w:tcBorders>
            <w:shd w:val="clear" w:color="auto" w:fill="auto"/>
          </w:tcPr>
          <w:p w:rsidR="003245E4" w:rsidRPr="00754068" w:rsidRDefault="003245E4" w:rsidP="00C05E13">
            <w:pPr>
              <w:spacing w:line="276" w:lineRule="auto"/>
              <w:rPr>
                <w:rFonts w:cs="Arial"/>
                <w:b/>
                <w:bCs/>
                <w:szCs w:val="20"/>
              </w:rPr>
            </w:pPr>
            <w:r w:rsidRPr="00754068">
              <w:rPr>
                <w:rFonts w:cs="Arial"/>
                <w:b/>
                <w:bCs/>
                <w:szCs w:val="20"/>
              </w:rPr>
              <w:lastRenderedPageBreak/>
              <w:t>Process output</w:t>
            </w:r>
          </w:p>
        </w:tc>
        <w:tc>
          <w:tcPr>
            <w:tcW w:w="7140" w:type="dxa"/>
            <w:gridSpan w:val="2"/>
            <w:tcBorders>
              <w:top w:val="single" w:sz="8" w:space="0" w:color="7BA0CD"/>
              <w:left w:val="nil"/>
              <w:bottom w:val="single" w:sz="8" w:space="0" w:color="7BA0CD"/>
              <w:right w:val="nil"/>
            </w:tcBorders>
            <w:shd w:val="clear" w:color="auto" w:fill="auto"/>
          </w:tcPr>
          <w:p w:rsidR="003245E4" w:rsidRPr="00815C63" w:rsidRDefault="003245E4" w:rsidP="00C05E13">
            <w:pPr>
              <w:spacing w:line="276" w:lineRule="auto"/>
            </w:pPr>
            <w:r>
              <w:t>The submitted file is stored in the Internal File store. Metadata related to the file reception is available in the Transactional Data Store.</w:t>
            </w:r>
          </w:p>
        </w:tc>
      </w:tr>
      <w:tr w:rsidR="003245E4" w:rsidRPr="00754068" w:rsidTr="00816F6C">
        <w:trPr>
          <w:trHeight w:val="270"/>
        </w:trPr>
        <w:tc>
          <w:tcPr>
            <w:tcW w:w="2334" w:type="dxa"/>
            <w:tcBorders>
              <w:top w:val="single" w:sz="8" w:space="0" w:color="7BA0CD"/>
              <w:left w:val="single" w:sz="8" w:space="0" w:color="7BA0CD"/>
              <w:bottom w:val="single" w:sz="8" w:space="0" w:color="7BA0CD"/>
              <w:right w:val="nil"/>
            </w:tcBorders>
            <w:shd w:val="clear" w:color="auto" w:fill="D3DFEE"/>
          </w:tcPr>
          <w:p w:rsidR="003245E4" w:rsidRPr="00754068" w:rsidRDefault="003245E4" w:rsidP="00C05E13">
            <w:pPr>
              <w:spacing w:line="276" w:lineRule="auto"/>
              <w:rPr>
                <w:rFonts w:cs="Arial"/>
                <w:b/>
                <w:bCs/>
                <w:szCs w:val="20"/>
              </w:rPr>
            </w:pPr>
            <w:r w:rsidRPr="00754068">
              <w:rPr>
                <w:rFonts w:cs="Arial"/>
                <w:b/>
                <w:bCs/>
                <w:szCs w:val="20"/>
              </w:rPr>
              <w:t>Interfaces</w:t>
            </w:r>
          </w:p>
        </w:tc>
        <w:tc>
          <w:tcPr>
            <w:tcW w:w="7140" w:type="dxa"/>
            <w:gridSpan w:val="2"/>
            <w:tcBorders>
              <w:top w:val="single" w:sz="8" w:space="0" w:color="7BA0CD"/>
              <w:left w:val="nil"/>
              <w:bottom w:val="single" w:sz="8" w:space="0" w:color="7BA0CD"/>
              <w:right w:val="nil"/>
            </w:tcBorders>
            <w:shd w:val="clear" w:color="auto" w:fill="D3DFEE"/>
          </w:tcPr>
          <w:p w:rsidR="003245E4" w:rsidRDefault="003245E4" w:rsidP="00C05E13">
            <w:pPr>
              <w:spacing w:line="276" w:lineRule="auto"/>
            </w:pPr>
            <w:r>
              <w:t>IAM for the authentication and authorisation of an ESCB user.</w:t>
            </w:r>
          </w:p>
          <w:p w:rsidR="003245E4" w:rsidRPr="00815C63" w:rsidRDefault="003245E4" w:rsidP="00C05E13">
            <w:pPr>
              <w:spacing w:line="276" w:lineRule="auto"/>
            </w:pPr>
            <w:proofErr w:type="spellStart"/>
            <w:proofErr w:type="gramStart"/>
            <w:r>
              <w:t>iWelcome</w:t>
            </w:r>
            <w:proofErr w:type="spellEnd"/>
            <w:proofErr w:type="gramEnd"/>
            <w:r>
              <w:t xml:space="preserve"> for the authentication and authorisation of an external user.</w:t>
            </w:r>
          </w:p>
        </w:tc>
      </w:tr>
      <w:tr w:rsidR="003245E4" w:rsidRPr="00754068" w:rsidTr="00816F6C">
        <w:trPr>
          <w:trHeight w:val="270"/>
        </w:trPr>
        <w:tc>
          <w:tcPr>
            <w:tcW w:w="2334" w:type="dxa"/>
            <w:tcBorders>
              <w:top w:val="single" w:sz="8" w:space="0" w:color="7BA0CD"/>
              <w:left w:val="single" w:sz="8" w:space="0" w:color="7BA0CD"/>
              <w:bottom w:val="single" w:sz="8" w:space="0" w:color="7BA0CD"/>
              <w:right w:val="nil"/>
            </w:tcBorders>
            <w:shd w:val="clear" w:color="auto" w:fill="auto"/>
          </w:tcPr>
          <w:p w:rsidR="003245E4" w:rsidRPr="00754068" w:rsidRDefault="003245E4" w:rsidP="00C05E13">
            <w:pPr>
              <w:spacing w:line="276" w:lineRule="auto"/>
              <w:rPr>
                <w:rFonts w:cs="Arial"/>
                <w:b/>
                <w:bCs/>
                <w:szCs w:val="20"/>
              </w:rPr>
            </w:pPr>
            <w:r w:rsidRPr="00754068">
              <w:rPr>
                <w:rFonts w:cs="Arial"/>
                <w:b/>
                <w:bCs/>
                <w:szCs w:val="20"/>
              </w:rPr>
              <w:t>Exceptions</w:t>
            </w:r>
          </w:p>
        </w:tc>
        <w:tc>
          <w:tcPr>
            <w:tcW w:w="7140" w:type="dxa"/>
            <w:gridSpan w:val="2"/>
            <w:tcBorders>
              <w:top w:val="single" w:sz="8" w:space="0" w:color="7BA0CD"/>
              <w:left w:val="nil"/>
              <w:bottom w:val="single" w:sz="8" w:space="0" w:color="7BA0CD"/>
              <w:right w:val="nil"/>
            </w:tcBorders>
            <w:shd w:val="clear" w:color="auto" w:fill="auto"/>
          </w:tcPr>
          <w:p w:rsidR="003245E4" w:rsidRPr="00815C63" w:rsidRDefault="003245E4" w:rsidP="00C05E13">
            <w:pPr>
              <w:spacing w:line="276" w:lineRule="auto"/>
            </w:pPr>
            <w:r>
              <w:t xml:space="preserve">Possible exceptions are a failed authentication. The first exception is going to be handled by </w:t>
            </w:r>
            <w:proofErr w:type="spellStart"/>
            <w:r>
              <w:t>iWelcome</w:t>
            </w:r>
            <w:proofErr w:type="spellEnd"/>
            <w:r>
              <w:t xml:space="preserve"> or IAM. In case a user is not authorised in CASPER, the user shall not see any data. </w:t>
            </w:r>
          </w:p>
        </w:tc>
      </w:tr>
      <w:tr w:rsidR="003245E4" w:rsidRPr="00754068" w:rsidTr="00816F6C">
        <w:trPr>
          <w:gridAfter w:val="1"/>
          <w:wAfter w:w="117" w:type="dxa"/>
          <w:trHeight w:val="270"/>
        </w:trPr>
        <w:tc>
          <w:tcPr>
            <w:tcW w:w="9357" w:type="dxa"/>
            <w:gridSpan w:val="2"/>
            <w:tcBorders>
              <w:top w:val="single" w:sz="8" w:space="0" w:color="7BA0CD"/>
              <w:left w:val="single" w:sz="8" w:space="0" w:color="7BA0CD"/>
              <w:bottom w:val="single" w:sz="8" w:space="0" w:color="7BA0CD"/>
              <w:right w:val="nil"/>
            </w:tcBorders>
            <w:shd w:val="clear" w:color="auto" w:fill="D3DFEE"/>
          </w:tcPr>
          <w:p w:rsidR="003245E4" w:rsidRPr="00E55E14" w:rsidRDefault="003245E4" w:rsidP="00C05E13">
            <w:pPr>
              <w:spacing w:line="276" w:lineRule="auto"/>
            </w:pPr>
            <w:r>
              <w:rPr>
                <w:rFonts w:cs="Arial"/>
                <w:b/>
                <w:bCs/>
                <w:szCs w:val="20"/>
              </w:rPr>
              <w:t xml:space="preserve">Figure: </w:t>
            </w:r>
            <w:r w:rsidRPr="00FA4173">
              <w:t>EMMA</w:t>
            </w:r>
            <w:r>
              <w:rPr>
                <w:rFonts w:cs="Arial"/>
                <w:b/>
                <w:bCs/>
                <w:szCs w:val="20"/>
              </w:rPr>
              <w:t xml:space="preserve"> - </w:t>
            </w:r>
            <w:r w:rsidRPr="00FA4173">
              <w:t xml:space="preserve">ARIS Designer: </w:t>
            </w:r>
            <w:r>
              <w:fldChar w:fldCharType="begin"/>
            </w:r>
            <w:r>
              <w:instrText xml:space="preserve"> REF _Ref483381499 \h </w:instrText>
            </w:r>
            <w:r w:rsidR="00C05E13">
              <w:instrText xml:space="preserve"> \* MERGEFORMAT </w:instrText>
            </w:r>
            <w:r>
              <w:fldChar w:fldCharType="separate"/>
            </w:r>
            <w:r w:rsidR="00A70249">
              <w:t xml:space="preserve">Figure </w:t>
            </w:r>
            <w:r w:rsidR="00A70249">
              <w:rPr>
                <w:noProof/>
              </w:rPr>
              <w:t>13</w:t>
            </w:r>
            <w:r w:rsidR="00A70249">
              <w:t>: 009 - BPM Access the CASPER Portal</w:t>
            </w:r>
            <w:r>
              <w:fldChar w:fldCharType="end"/>
            </w:r>
          </w:p>
        </w:tc>
      </w:tr>
    </w:tbl>
    <w:p w:rsidR="00F64A50" w:rsidRDefault="00F64A50" w:rsidP="00F64A50">
      <w:pPr>
        <w:pStyle w:val="Heading3"/>
        <w:tabs>
          <w:tab w:val="clear" w:pos="0"/>
          <w:tab w:val="num" w:pos="567"/>
        </w:tabs>
        <w:spacing w:before="180"/>
        <w:ind w:left="567" w:hanging="567"/>
        <w:jc w:val="left"/>
      </w:pPr>
      <w:bookmarkStart w:id="66" w:name="_Toc484776282"/>
      <w:r>
        <w:t>File processing &amp; validation</w:t>
      </w:r>
      <w:bookmarkEnd w:id="66"/>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F64A50" w:rsidRPr="00754068" w:rsidTr="00BA43A7">
        <w:trPr>
          <w:trHeight w:val="231"/>
        </w:trPr>
        <w:tc>
          <w:tcPr>
            <w:tcW w:w="1985" w:type="dxa"/>
            <w:tcBorders>
              <w:right w:val="nil"/>
            </w:tcBorders>
            <w:shd w:val="clear" w:color="auto" w:fill="4F81BD"/>
          </w:tcPr>
          <w:p w:rsidR="00F64A50" w:rsidRPr="00754068" w:rsidRDefault="00F64A50"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F64A50" w:rsidRPr="0015799B" w:rsidRDefault="00F64A50"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File processing &amp; validation</w:t>
            </w:r>
          </w:p>
        </w:tc>
      </w:tr>
      <w:tr w:rsidR="00F64A50" w:rsidRPr="00754068" w:rsidTr="00BA43A7">
        <w:trPr>
          <w:trHeight w:val="231"/>
        </w:trPr>
        <w:tc>
          <w:tcPr>
            <w:tcW w:w="1985" w:type="dxa"/>
            <w:tcBorders>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F64A50" w:rsidRPr="00304C5F" w:rsidRDefault="00F64A50" w:rsidP="009C43C1">
            <w:pPr>
              <w:pStyle w:val="ListParagraph"/>
              <w:numPr>
                <w:ilvl w:val="1"/>
                <w:numId w:val="27"/>
              </w:numPr>
              <w:spacing w:line="276" w:lineRule="auto"/>
              <w:rPr>
                <w:rFonts w:cs="Arial"/>
                <w:szCs w:val="20"/>
              </w:rPr>
            </w:pPr>
          </w:p>
        </w:tc>
      </w:tr>
      <w:tr w:rsidR="00F64A50" w:rsidRPr="00754068" w:rsidTr="00BA43A7">
        <w:trPr>
          <w:trHeight w:val="272"/>
        </w:trPr>
        <w:tc>
          <w:tcPr>
            <w:tcW w:w="1985" w:type="dxa"/>
            <w:tcBorders>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F64A50" w:rsidRPr="00686AD9" w:rsidRDefault="00F64A50" w:rsidP="00C05E13">
            <w:pPr>
              <w:spacing w:line="276" w:lineRule="auto"/>
            </w:pPr>
            <w:r>
              <w:t xml:space="preserve">All files available and stored in the Internal file store are to be processed by the CASPER Service according to the defined workflow for the respective data collection. Initially, the validation starts with the filename check, followed by checks related to the reporting obligations and the reporting population based on the details of the filename. After that, specific rules related to structured data are </w:t>
            </w:r>
            <w:r>
              <w:lastRenderedPageBreak/>
              <w:t>executed like validating the file structure and the data types. The CASPER service ensures that only tested files and data is made available to E(S</w:t>
            </w:r>
            <w:proofErr w:type="gramStart"/>
            <w:r>
              <w:t>)CB</w:t>
            </w:r>
            <w:proofErr w:type="gramEnd"/>
            <w:r>
              <w:t xml:space="preserve"> backend applications.</w:t>
            </w:r>
          </w:p>
        </w:tc>
      </w:tr>
      <w:tr w:rsidR="00F64A50" w:rsidRPr="00754068" w:rsidTr="00BA43A7">
        <w:trPr>
          <w:trHeight w:val="262"/>
        </w:trPr>
        <w:tc>
          <w:tcPr>
            <w:tcW w:w="1985" w:type="dxa"/>
            <w:tcBorders>
              <w:right w:val="nil"/>
            </w:tcBorders>
          </w:tcPr>
          <w:p w:rsidR="00F64A50" w:rsidRPr="00754068" w:rsidRDefault="00F64A50" w:rsidP="00C05E13">
            <w:pPr>
              <w:spacing w:line="276" w:lineRule="auto"/>
              <w:rPr>
                <w:rFonts w:cs="Arial"/>
                <w:b/>
                <w:bCs/>
                <w:szCs w:val="20"/>
              </w:rPr>
            </w:pPr>
            <w:r w:rsidRPr="00754068">
              <w:rPr>
                <w:rFonts w:cs="Arial"/>
                <w:b/>
                <w:bCs/>
                <w:szCs w:val="20"/>
              </w:rPr>
              <w:lastRenderedPageBreak/>
              <w:t>Responsibility</w:t>
            </w:r>
          </w:p>
        </w:tc>
        <w:tc>
          <w:tcPr>
            <w:tcW w:w="7489" w:type="dxa"/>
            <w:tcBorders>
              <w:left w:val="nil"/>
              <w:right w:val="nil"/>
            </w:tcBorders>
          </w:tcPr>
          <w:p w:rsidR="00F64A50" w:rsidRPr="00815C63" w:rsidRDefault="00F64A50" w:rsidP="00C05E13">
            <w:pPr>
              <w:spacing w:line="276" w:lineRule="auto"/>
            </w:pPr>
            <w:r>
              <w:t>CASPER Service</w:t>
            </w:r>
          </w:p>
        </w:tc>
      </w:tr>
      <w:tr w:rsidR="00F64A50" w:rsidRPr="00754068" w:rsidTr="00BA43A7">
        <w:trPr>
          <w:trHeight w:val="266"/>
        </w:trPr>
        <w:tc>
          <w:tcPr>
            <w:tcW w:w="1985" w:type="dxa"/>
            <w:tcBorders>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F64A50" w:rsidRPr="00815C63" w:rsidRDefault="00F64A50" w:rsidP="00C05E13">
            <w:pPr>
              <w:spacing w:line="276" w:lineRule="auto"/>
            </w:pPr>
            <w:r>
              <w:t>The submitted file is stored in the Internal File Store. Metadata related to the file reception is available in the Transactional Data Store.</w:t>
            </w:r>
          </w:p>
        </w:tc>
      </w:tr>
      <w:tr w:rsidR="00F64A50" w:rsidRPr="00754068" w:rsidTr="00BA43A7">
        <w:trPr>
          <w:trHeight w:val="270"/>
        </w:trPr>
        <w:tc>
          <w:tcPr>
            <w:tcW w:w="1985" w:type="dxa"/>
            <w:tcBorders>
              <w:bottom w:val="single" w:sz="8" w:space="0" w:color="7BA0CD"/>
              <w:right w:val="nil"/>
            </w:tcBorders>
            <w:shd w:val="clear" w:color="auto" w:fill="FFFFFF" w:themeFill="background1"/>
          </w:tcPr>
          <w:p w:rsidR="00F64A50" w:rsidRPr="00754068" w:rsidRDefault="00F64A50"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F64A50" w:rsidRPr="00815C63" w:rsidRDefault="00F64A50" w:rsidP="00C05E13">
            <w:pPr>
              <w:spacing w:line="276" w:lineRule="auto"/>
            </w:pPr>
            <w:r>
              <w:t xml:space="preserve">The only mandatory process step is the technical validation of the file. The following process steps depend on the workflow configuration for the data collection. Based on the process chosen, the system will decide based on defined criteria if the data is made available to the backend system. </w:t>
            </w:r>
          </w:p>
        </w:tc>
      </w:tr>
      <w:tr w:rsidR="00F64A50" w:rsidRPr="00754068" w:rsidTr="00BA43A7">
        <w:trPr>
          <w:trHeight w:val="270"/>
        </w:trPr>
        <w:tc>
          <w:tcPr>
            <w:tcW w:w="1985" w:type="dxa"/>
            <w:tcBorders>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F64A50" w:rsidRDefault="00F64A50" w:rsidP="00C05E13">
            <w:pPr>
              <w:spacing w:line="276" w:lineRule="auto"/>
            </w:pPr>
            <w:r>
              <w:t>The process starts when a file is received and stored within the Internal File Store.</w:t>
            </w:r>
          </w:p>
          <w:p w:rsidR="00F64A50" w:rsidRDefault="00F64A50" w:rsidP="009C43C1">
            <w:pPr>
              <w:pStyle w:val="ListParagraph"/>
              <w:numPr>
                <w:ilvl w:val="0"/>
                <w:numId w:val="23"/>
              </w:numPr>
              <w:spacing w:line="276" w:lineRule="auto"/>
            </w:pPr>
            <w:r>
              <w:t>The Workflow Engine initiates the file processing and validation based on the workflow configuration.</w:t>
            </w:r>
          </w:p>
          <w:p w:rsidR="00F64A50" w:rsidRDefault="00F64A50" w:rsidP="009C43C1">
            <w:pPr>
              <w:pStyle w:val="ListParagraph"/>
              <w:numPr>
                <w:ilvl w:val="0"/>
                <w:numId w:val="23"/>
              </w:numPr>
              <w:spacing w:line="276" w:lineRule="auto"/>
            </w:pPr>
            <w:r>
              <w:t>The system executes the technical checks, including the filename check.</w:t>
            </w:r>
          </w:p>
          <w:p w:rsidR="00F64A50" w:rsidRDefault="00F64A50" w:rsidP="009C43C1">
            <w:pPr>
              <w:pStyle w:val="ListParagraph"/>
              <w:numPr>
                <w:ilvl w:val="0"/>
                <w:numId w:val="23"/>
              </w:numPr>
              <w:spacing w:line="276" w:lineRule="auto"/>
            </w:pPr>
            <w:r>
              <w:t xml:space="preserve">The validation results are stored as metadata of the file in the Transactional Data Store. </w:t>
            </w:r>
          </w:p>
          <w:p w:rsidR="00F64A50" w:rsidRDefault="00F64A50" w:rsidP="009C43C1">
            <w:pPr>
              <w:pStyle w:val="ListParagraph"/>
              <w:numPr>
                <w:ilvl w:val="0"/>
                <w:numId w:val="23"/>
              </w:numPr>
              <w:spacing w:line="276" w:lineRule="auto"/>
            </w:pPr>
            <w:r>
              <w:t>Based on the configured workflow, the process executes the following optional process steps:</w:t>
            </w:r>
          </w:p>
          <w:p w:rsidR="00F64A50" w:rsidRDefault="00F64A50" w:rsidP="009C43C1">
            <w:pPr>
              <w:pStyle w:val="ListParagraph"/>
              <w:numPr>
                <w:ilvl w:val="0"/>
                <w:numId w:val="23"/>
              </w:numPr>
              <w:spacing w:line="276" w:lineRule="auto"/>
            </w:pPr>
            <w:r>
              <w:t>In case the file passed the technical validation, the structured data is extracted from the file and stored on level of observations in the Transactional Data Store.</w:t>
            </w:r>
          </w:p>
          <w:p w:rsidR="00F64A50" w:rsidRDefault="00F64A50" w:rsidP="009C43C1">
            <w:pPr>
              <w:pStyle w:val="ListParagraph"/>
              <w:numPr>
                <w:ilvl w:val="0"/>
                <w:numId w:val="23"/>
              </w:numPr>
              <w:spacing w:line="276" w:lineRule="auto"/>
            </w:pPr>
            <w:r>
              <w:t>Business checks are performed on basis of a set of business validation rules to determine the data quality of a submission. They are mainly based on basic mathematical and logical operations.</w:t>
            </w:r>
          </w:p>
          <w:p w:rsidR="00F64A50" w:rsidRDefault="00F64A50" w:rsidP="009C43C1">
            <w:pPr>
              <w:pStyle w:val="ListParagraph"/>
              <w:numPr>
                <w:ilvl w:val="0"/>
                <w:numId w:val="23"/>
              </w:numPr>
              <w:spacing w:line="276" w:lineRule="auto"/>
            </w:pPr>
            <w:r>
              <w:t>The system stores the validation results in the Transactional Data Store.</w:t>
            </w:r>
          </w:p>
          <w:p w:rsidR="00F64A50" w:rsidRDefault="00F64A50" w:rsidP="009C43C1">
            <w:pPr>
              <w:pStyle w:val="ListParagraph"/>
              <w:numPr>
                <w:ilvl w:val="0"/>
                <w:numId w:val="23"/>
              </w:numPr>
              <w:spacing w:line="276" w:lineRule="auto"/>
            </w:pPr>
            <w:r>
              <w:t>In addition to the business checks directly executed by CASPER, the system can request additional business check, either executed by a defined backend system or by an external validator.</w:t>
            </w:r>
          </w:p>
          <w:p w:rsidR="0055507D" w:rsidRDefault="0055507D" w:rsidP="009C43C1">
            <w:pPr>
              <w:pStyle w:val="ListParagraph"/>
              <w:numPr>
                <w:ilvl w:val="0"/>
                <w:numId w:val="23"/>
              </w:numPr>
              <w:spacing w:line="276" w:lineRule="auto"/>
            </w:pPr>
            <w:r>
              <w:t>The user gets notified about the validation result and the status of the file submission.</w:t>
            </w:r>
          </w:p>
          <w:p w:rsidR="00F64A50" w:rsidRDefault="00F64A50" w:rsidP="009C43C1">
            <w:pPr>
              <w:pStyle w:val="ListParagraph"/>
              <w:numPr>
                <w:ilvl w:val="0"/>
                <w:numId w:val="23"/>
              </w:numPr>
              <w:spacing w:line="276" w:lineRule="auto"/>
            </w:pPr>
            <w:r>
              <w:t>The system stores the validation results in the Transactional Data Store. The validation check might be asynchronous scheduled so that the results are injected by the backend system with delay.</w:t>
            </w:r>
          </w:p>
          <w:p w:rsidR="00F64A50" w:rsidRDefault="00F64A50" w:rsidP="009C43C1">
            <w:pPr>
              <w:pStyle w:val="ListParagraph"/>
              <w:numPr>
                <w:ilvl w:val="0"/>
                <w:numId w:val="23"/>
              </w:numPr>
              <w:spacing w:line="276" w:lineRule="auto"/>
            </w:pPr>
            <w:r>
              <w:t>In case the file was uploaded with a test flag (“test file upload”), the file and data are to be removed after a defined time period, e.g. overnight. A real submission is still outstanding.</w:t>
            </w:r>
          </w:p>
          <w:p w:rsidR="00F64A50" w:rsidRDefault="00F64A50" w:rsidP="009C43C1">
            <w:pPr>
              <w:pStyle w:val="ListParagraph"/>
              <w:numPr>
                <w:ilvl w:val="0"/>
                <w:numId w:val="23"/>
              </w:numPr>
              <w:spacing w:line="276" w:lineRule="auto"/>
            </w:pPr>
            <w:r>
              <w:t>If the workflow defines a dedicated sign-off by a specific user role, the submission is made available for the backend systems after the manual sign-off.</w:t>
            </w:r>
          </w:p>
          <w:p w:rsidR="00A90EA0" w:rsidRDefault="00A90EA0" w:rsidP="009C43C1">
            <w:pPr>
              <w:pStyle w:val="ListParagraph"/>
              <w:numPr>
                <w:ilvl w:val="0"/>
                <w:numId w:val="23"/>
              </w:numPr>
              <w:spacing w:line="276" w:lineRule="auto"/>
            </w:pPr>
            <w:r>
              <w:t>Optionally, the user receives a notification about the finalisation of the file processing.</w:t>
            </w:r>
          </w:p>
          <w:p w:rsidR="00F64A50" w:rsidRPr="00815C63" w:rsidRDefault="00F64A50" w:rsidP="009C43C1">
            <w:pPr>
              <w:pStyle w:val="ListParagraph"/>
              <w:numPr>
                <w:ilvl w:val="0"/>
                <w:numId w:val="23"/>
              </w:numPr>
              <w:spacing w:line="276" w:lineRule="auto"/>
            </w:pPr>
            <w:r>
              <w:t>The last optional process step allows access to the file(s) and data via an API by the respective backend systems.</w:t>
            </w:r>
          </w:p>
        </w:tc>
      </w:tr>
      <w:tr w:rsidR="00F64A50" w:rsidRPr="00754068" w:rsidTr="00BA43A7">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F64A50" w:rsidRPr="00815C63" w:rsidRDefault="00F64A50" w:rsidP="00C05E13">
            <w:pPr>
              <w:spacing w:line="276" w:lineRule="auto"/>
            </w:pPr>
            <w:r>
              <w:t>Depending on the workflow definition, in general the process ends when the data is made available to the backend applications.</w:t>
            </w:r>
          </w:p>
        </w:tc>
      </w:tr>
      <w:tr w:rsidR="00F64A50" w:rsidRPr="00754068" w:rsidTr="00BA43A7">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F64A50" w:rsidRPr="00815C63" w:rsidRDefault="00F64A50" w:rsidP="00C05E13">
            <w:pPr>
              <w:spacing w:line="276" w:lineRule="auto"/>
            </w:pPr>
            <w:r>
              <w:t>Interfaces need to be defined for the 3</w:t>
            </w:r>
            <w:r w:rsidRPr="00330171">
              <w:rPr>
                <w:vertAlign w:val="superscript"/>
              </w:rPr>
              <w:t>rd</w:t>
            </w:r>
            <w:r>
              <w:t xml:space="preserve"> level checks. In addition, CASPER provides an A2A interface accessible by E(S</w:t>
            </w:r>
            <w:proofErr w:type="gramStart"/>
            <w:r>
              <w:t>)CB</w:t>
            </w:r>
            <w:proofErr w:type="gramEnd"/>
            <w:r>
              <w:t xml:space="preserve"> backend systems.</w:t>
            </w:r>
          </w:p>
        </w:tc>
      </w:tr>
      <w:tr w:rsidR="00F64A50" w:rsidRPr="00754068" w:rsidTr="00BA43A7">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lastRenderedPageBreak/>
              <w:t>Exceptions</w:t>
            </w:r>
          </w:p>
        </w:tc>
        <w:tc>
          <w:tcPr>
            <w:tcW w:w="7489" w:type="dxa"/>
            <w:tcBorders>
              <w:top w:val="single" w:sz="8" w:space="0" w:color="7BA0CD"/>
              <w:left w:val="nil"/>
              <w:bottom w:val="single" w:sz="8" w:space="0" w:color="7BA0CD"/>
              <w:right w:val="nil"/>
            </w:tcBorders>
            <w:shd w:val="clear" w:color="auto" w:fill="auto"/>
          </w:tcPr>
          <w:p w:rsidR="00F64A50" w:rsidRPr="00815C63" w:rsidRDefault="00A90EA0" w:rsidP="00C05E13">
            <w:pPr>
              <w:spacing w:line="276" w:lineRule="auto"/>
            </w:pPr>
            <w:r>
              <w:t>Failed technical validation will be rejected with a fatal error. The external data provider has to upload a new file to fulfil his reporting obligation.</w:t>
            </w:r>
          </w:p>
        </w:tc>
      </w:tr>
      <w:tr w:rsidR="00A70249"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A70249" w:rsidRPr="00754068" w:rsidRDefault="00A70249" w:rsidP="00A70249">
            <w:pPr>
              <w:spacing w:line="276" w:lineRule="auto"/>
              <w:rPr>
                <w:rFonts w:cs="Arial"/>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rPr>
                <w:rFonts w:cs="Arial"/>
                <w:bCs/>
                <w:szCs w:val="20"/>
              </w:rPr>
              <w:fldChar w:fldCharType="begin"/>
            </w:r>
            <w:r>
              <w:rPr>
                <w:rFonts w:cs="Arial"/>
                <w:bCs/>
                <w:szCs w:val="20"/>
              </w:rPr>
              <w:instrText xml:space="preserve"> REF _Ref483381361 \h  \* MERGEFORMAT </w:instrText>
            </w:r>
            <w:r>
              <w:rPr>
                <w:rFonts w:cs="Arial"/>
                <w:bCs/>
                <w:szCs w:val="20"/>
              </w:rPr>
            </w:r>
            <w:r>
              <w:rPr>
                <w:rFonts w:cs="Arial"/>
                <w:bCs/>
                <w:szCs w:val="20"/>
              </w:rPr>
              <w:fldChar w:fldCharType="separate"/>
            </w:r>
            <w:r>
              <w:t xml:space="preserve">Figure </w:t>
            </w:r>
            <w:r>
              <w:rPr>
                <w:noProof/>
              </w:rPr>
              <w:t>14</w:t>
            </w:r>
            <w:r>
              <w:t>: 010 - BPM File processing</w:t>
            </w:r>
            <w:r>
              <w:rPr>
                <w:rFonts w:cs="Arial"/>
                <w:bCs/>
                <w:szCs w:val="20"/>
              </w:rPr>
              <w:fldChar w:fldCharType="end"/>
            </w:r>
          </w:p>
        </w:tc>
      </w:tr>
    </w:tbl>
    <w:p w:rsidR="00816F6C" w:rsidRDefault="00816F6C" w:rsidP="005F0922">
      <w:pPr>
        <w:pStyle w:val="Heading3"/>
        <w:tabs>
          <w:tab w:val="clear" w:pos="0"/>
          <w:tab w:val="num" w:pos="567"/>
        </w:tabs>
        <w:spacing w:before="180"/>
        <w:ind w:left="567" w:hanging="567"/>
        <w:jc w:val="left"/>
      </w:pPr>
      <w:bookmarkStart w:id="67" w:name="_Toc484776283"/>
      <w:r w:rsidRPr="005F0922">
        <w:t>Reception status changes</w:t>
      </w:r>
      <w:bookmarkEnd w:id="67"/>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816F6C" w:rsidRPr="00754068" w:rsidTr="004F6D1D">
        <w:trPr>
          <w:trHeight w:val="231"/>
        </w:trPr>
        <w:tc>
          <w:tcPr>
            <w:tcW w:w="1985" w:type="dxa"/>
            <w:tcBorders>
              <w:right w:val="nil"/>
            </w:tcBorders>
            <w:shd w:val="clear" w:color="auto" w:fill="4F81BD"/>
          </w:tcPr>
          <w:p w:rsidR="00816F6C" w:rsidRPr="00754068" w:rsidRDefault="00816F6C"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816F6C" w:rsidRPr="0015799B" w:rsidRDefault="00816F6C"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Reception status changes</w:t>
            </w:r>
          </w:p>
        </w:tc>
      </w:tr>
      <w:tr w:rsidR="00816F6C" w:rsidRPr="00754068" w:rsidTr="004F6D1D">
        <w:trPr>
          <w:trHeight w:val="231"/>
        </w:trPr>
        <w:tc>
          <w:tcPr>
            <w:tcW w:w="1985" w:type="dxa"/>
            <w:tcBorders>
              <w:right w:val="nil"/>
            </w:tcBorders>
            <w:shd w:val="clear" w:color="auto" w:fill="auto"/>
          </w:tcPr>
          <w:p w:rsidR="00816F6C" w:rsidRPr="00754068" w:rsidRDefault="00816F6C"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816F6C" w:rsidRPr="00304C5F" w:rsidRDefault="00816F6C" w:rsidP="009C43C1">
            <w:pPr>
              <w:pStyle w:val="ListParagraph"/>
              <w:numPr>
                <w:ilvl w:val="1"/>
                <w:numId w:val="27"/>
              </w:numPr>
              <w:spacing w:line="276" w:lineRule="auto"/>
              <w:rPr>
                <w:rFonts w:cs="Arial"/>
                <w:szCs w:val="20"/>
              </w:rPr>
            </w:pPr>
          </w:p>
        </w:tc>
      </w:tr>
      <w:tr w:rsidR="00816F6C" w:rsidRPr="00754068" w:rsidTr="004F6D1D">
        <w:trPr>
          <w:trHeight w:val="272"/>
        </w:trPr>
        <w:tc>
          <w:tcPr>
            <w:tcW w:w="1985" w:type="dxa"/>
            <w:tcBorders>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1A5DDD" w:rsidRPr="003027E1" w:rsidRDefault="003245E4" w:rsidP="00C05E13">
            <w:pPr>
              <w:spacing w:line="276" w:lineRule="auto"/>
            </w:pPr>
            <w:r>
              <w:rPr>
                <w:rFonts w:cs="Arial"/>
                <w:szCs w:val="20"/>
              </w:rPr>
              <w:t xml:space="preserve">The purpose of this process is to </w:t>
            </w:r>
            <w:r w:rsidR="001A5DDD">
              <w:rPr>
                <w:rFonts w:cs="Arial"/>
                <w:szCs w:val="20"/>
              </w:rPr>
              <w:t>describe in detail the possible status changes during the reception process. The status distinguishes clearly between a received file and a submission and provides information on the follow-up process steps, e.g. “Waiting for sign-off” or “Pending external validation”.</w:t>
            </w:r>
            <w:r w:rsidR="00B44116">
              <w:rPr>
                <w:rFonts w:cs="Arial"/>
                <w:szCs w:val="20"/>
              </w:rPr>
              <w:t xml:space="preserve"> </w:t>
            </w:r>
            <w:r w:rsidR="001A5DDD">
              <w:rPr>
                <w:rFonts w:cs="Arial"/>
                <w:szCs w:val="20"/>
              </w:rPr>
              <w:t>In addition, the changes on the validation status and the external validation status are visualised.</w:t>
            </w:r>
          </w:p>
        </w:tc>
      </w:tr>
      <w:tr w:rsidR="00816F6C" w:rsidRPr="00754068" w:rsidTr="004F6D1D">
        <w:trPr>
          <w:trHeight w:val="262"/>
        </w:trPr>
        <w:tc>
          <w:tcPr>
            <w:tcW w:w="1985" w:type="dxa"/>
            <w:tcBorders>
              <w:right w:val="nil"/>
            </w:tcBorders>
          </w:tcPr>
          <w:p w:rsidR="00816F6C" w:rsidRPr="00754068" w:rsidRDefault="00816F6C"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816F6C" w:rsidRPr="00815C63" w:rsidRDefault="003245E4" w:rsidP="00C05E13">
            <w:pPr>
              <w:spacing w:line="276" w:lineRule="auto"/>
            </w:pPr>
            <w:r>
              <w:t>CASPER Service</w:t>
            </w:r>
          </w:p>
        </w:tc>
      </w:tr>
      <w:tr w:rsidR="00816F6C" w:rsidRPr="00754068" w:rsidTr="004F6D1D">
        <w:trPr>
          <w:trHeight w:val="266"/>
        </w:trPr>
        <w:tc>
          <w:tcPr>
            <w:tcW w:w="1985" w:type="dxa"/>
            <w:tcBorders>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816F6C" w:rsidRPr="00815C63" w:rsidRDefault="000C2CF1" w:rsidP="00C05E13">
            <w:pPr>
              <w:spacing w:line="276" w:lineRule="auto"/>
            </w:pPr>
            <w:r>
              <w:t>A data submission is received in the Internal File Store</w:t>
            </w:r>
            <w:r w:rsidR="00B44116">
              <w:t>.</w:t>
            </w:r>
          </w:p>
        </w:tc>
      </w:tr>
      <w:tr w:rsidR="00816F6C" w:rsidRPr="00754068" w:rsidTr="004F6D1D">
        <w:trPr>
          <w:trHeight w:val="270"/>
        </w:trPr>
        <w:tc>
          <w:tcPr>
            <w:tcW w:w="1985" w:type="dxa"/>
            <w:tcBorders>
              <w:bottom w:val="single" w:sz="8" w:space="0" w:color="7BA0CD"/>
              <w:right w:val="nil"/>
            </w:tcBorders>
            <w:shd w:val="clear" w:color="auto" w:fill="FFFFFF" w:themeFill="background1"/>
          </w:tcPr>
          <w:p w:rsidR="00816F6C" w:rsidRPr="00754068" w:rsidRDefault="00816F6C"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816F6C" w:rsidRPr="00815C63" w:rsidRDefault="00B44116" w:rsidP="00A90EA0">
            <w:pPr>
              <w:spacing w:line="276" w:lineRule="auto"/>
            </w:pPr>
            <w:r>
              <w:rPr>
                <w:rFonts w:cs="Arial"/>
                <w:szCs w:val="20"/>
              </w:rPr>
              <w:t>The process includes mainly the process steps that result in status change</w:t>
            </w:r>
            <w:r w:rsidR="00A90EA0">
              <w:rPr>
                <w:rFonts w:cs="Arial"/>
                <w:szCs w:val="20"/>
              </w:rPr>
              <w:t>s</w:t>
            </w:r>
            <w:r>
              <w:rPr>
                <w:rFonts w:cs="Arial"/>
                <w:szCs w:val="20"/>
              </w:rPr>
              <w:t>.</w:t>
            </w:r>
          </w:p>
        </w:tc>
      </w:tr>
      <w:tr w:rsidR="00816F6C" w:rsidRPr="00754068" w:rsidTr="004F6D1D">
        <w:trPr>
          <w:trHeight w:val="270"/>
        </w:trPr>
        <w:tc>
          <w:tcPr>
            <w:tcW w:w="1985" w:type="dxa"/>
            <w:tcBorders>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816F6C" w:rsidRDefault="00A90EA0" w:rsidP="00A90EA0">
            <w:pPr>
              <w:spacing w:line="276" w:lineRule="auto"/>
            </w:pPr>
            <w:r>
              <w:t xml:space="preserve">After the </w:t>
            </w:r>
            <w:r w:rsidR="00B44116">
              <w:t>definition of the reporting o</w:t>
            </w:r>
            <w:r>
              <w:t xml:space="preserve">bligation, the </w:t>
            </w:r>
            <w:r w:rsidR="00B44116">
              <w:t>initial value of all statuses is “NA”.</w:t>
            </w:r>
          </w:p>
          <w:p w:rsidR="00B44116" w:rsidRDefault="00B44116" w:rsidP="00BB0EA5">
            <w:pPr>
              <w:pStyle w:val="ListParagraph"/>
              <w:numPr>
                <w:ilvl w:val="0"/>
                <w:numId w:val="38"/>
              </w:numPr>
              <w:spacing w:line="276" w:lineRule="auto"/>
            </w:pPr>
            <w:r>
              <w:t>When CASPER stores the file, the Status is set to “File received”.</w:t>
            </w:r>
          </w:p>
          <w:p w:rsidR="00B44116" w:rsidRDefault="00B44116" w:rsidP="00BB0EA5">
            <w:pPr>
              <w:pStyle w:val="ListParagraph"/>
              <w:numPr>
                <w:ilvl w:val="0"/>
                <w:numId w:val="38"/>
              </w:numPr>
              <w:spacing w:line="276" w:lineRule="auto"/>
            </w:pPr>
            <w:r>
              <w:t xml:space="preserve">The Status is changed to “File in process” when the file is picked up to </w:t>
            </w:r>
            <w:r w:rsidR="00A90EA0">
              <w:t>execute</w:t>
            </w:r>
            <w:r>
              <w:t xml:space="preserve"> the technical validation.</w:t>
            </w:r>
          </w:p>
          <w:p w:rsidR="00B44116" w:rsidRDefault="00B44116" w:rsidP="00BB0EA5">
            <w:pPr>
              <w:pStyle w:val="ListParagraph"/>
              <w:numPr>
                <w:ilvl w:val="0"/>
                <w:numId w:val="38"/>
              </w:numPr>
              <w:spacing w:line="276" w:lineRule="auto"/>
            </w:pPr>
            <w:r>
              <w:t>In case the technical validation fails, the Status is set to “File rejected”</w:t>
            </w:r>
            <w:r w:rsidR="0032029D">
              <w:t xml:space="preserve"> and the Validation Status is “Fatal”</w:t>
            </w:r>
            <w:r>
              <w:t>. If it passes the validation, the status is set to “File processed”.</w:t>
            </w:r>
            <w:r w:rsidR="0032029D">
              <w:t xml:space="preserve"> The Validation Status is still “NA”</w:t>
            </w:r>
            <w:r w:rsidR="008D0262">
              <w:t>.</w:t>
            </w:r>
          </w:p>
          <w:p w:rsidR="00B44116" w:rsidRDefault="008D0262" w:rsidP="00BB0EA5">
            <w:pPr>
              <w:pStyle w:val="ListParagraph"/>
              <w:numPr>
                <w:ilvl w:val="0"/>
                <w:numId w:val="38"/>
              </w:numPr>
              <w:spacing w:line="276" w:lineRule="auto"/>
            </w:pPr>
            <w:r>
              <w:t>In case business checks were defined and they are passed, the errors identified will result in a change of the Validation Status to “Valid”, “Warning” or “Error”. In case of fatal errors, the Status of the submission changes to “Rejected” and the Validation Status to “Fatal”.</w:t>
            </w:r>
          </w:p>
          <w:p w:rsidR="008D0262" w:rsidRDefault="008D0262" w:rsidP="00BB0EA5">
            <w:pPr>
              <w:pStyle w:val="ListParagraph"/>
              <w:numPr>
                <w:ilvl w:val="0"/>
                <w:numId w:val="38"/>
              </w:numPr>
              <w:spacing w:line="276" w:lineRule="auto"/>
            </w:pPr>
            <w:r>
              <w:t>When external business checks were defined, the Status changes from “File processed” to “Pending external validation”.</w:t>
            </w:r>
          </w:p>
          <w:p w:rsidR="008D0262" w:rsidRDefault="008D0262" w:rsidP="00BB0EA5">
            <w:pPr>
              <w:pStyle w:val="ListParagraph"/>
              <w:numPr>
                <w:ilvl w:val="0"/>
                <w:numId w:val="38"/>
              </w:numPr>
              <w:spacing w:line="276" w:lineRule="auto"/>
            </w:pPr>
            <w:r>
              <w:t xml:space="preserve">When the external business checks are passed, the External Validation Status is set to either “Valid”, “Warning” or “Error”. The Status is either set to “Waiting for sign-off” when sign-off conditions exist or to “Completed”. Fatal errors within the external validation will also result in a Status “Rejected” with the External Validation Status “Fatal”. </w:t>
            </w:r>
          </w:p>
          <w:p w:rsidR="008D0262" w:rsidRPr="00815C63" w:rsidRDefault="008D0262" w:rsidP="00BB0EA5">
            <w:pPr>
              <w:pStyle w:val="ListParagraph"/>
              <w:numPr>
                <w:ilvl w:val="0"/>
                <w:numId w:val="38"/>
              </w:numPr>
              <w:spacing w:line="276" w:lineRule="auto"/>
            </w:pPr>
            <w:r>
              <w:t>In case a submission in Status “Waiting for sign-off” is confirmed by a user, the Status changes to “Completed”. Otherwise, the user needs to cancel the submission that results in a Status “Cancelled”.</w:t>
            </w:r>
          </w:p>
        </w:tc>
      </w:tr>
      <w:tr w:rsidR="00816F6C"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816F6C" w:rsidRPr="00754068" w:rsidRDefault="00816F6C"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816F6C" w:rsidRPr="00815C63" w:rsidRDefault="007E0C8F" w:rsidP="00C05E13">
            <w:pPr>
              <w:spacing w:line="276" w:lineRule="auto"/>
            </w:pPr>
            <w:r>
              <w:t xml:space="preserve">Statuses of the data submission set according to the workflow </w:t>
            </w:r>
            <w:r w:rsidR="000C2CF1">
              <w:t xml:space="preserve">configuration </w:t>
            </w:r>
            <w:r>
              <w:t>and the related validation</w:t>
            </w:r>
            <w:r w:rsidR="000C2CF1">
              <w:t xml:space="preserve"> result</w:t>
            </w:r>
            <w:r>
              <w:t>s.</w:t>
            </w:r>
          </w:p>
        </w:tc>
      </w:tr>
      <w:tr w:rsidR="00816F6C"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816F6C" w:rsidRPr="00815C63" w:rsidRDefault="007E0C8F" w:rsidP="00C05E13">
            <w:pPr>
              <w:spacing w:line="276" w:lineRule="auto"/>
            </w:pPr>
            <w:r>
              <w:t>Interfaces to backend applications for the execution of the external validation.</w:t>
            </w:r>
          </w:p>
        </w:tc>
      </w:tr>
      <w:tr w:rsidR="00816F6C"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816F6C" w:rsidRPr="00754068" w:rsidRDefault="00816F6C"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816F6C" w:rsidRPr="00815C63" w:rsidRDefault="007E0C8F" w:rsidP="00C05E13">
            <w:pPr>
              <w:spacing w:line="276" w:lineRule="auto"/>
            </w:pPr>
            <w:r>
              <w:t>A procedure needs to be defined on how to handle submissions which stay for a longer period of time in status “</w:t>
            </w:r>
            <w:r>
              <w:rPr>
                <w:rFonts w:cs="Arial"/>
                <w:szCs w:val="20"/>
              </w:rPr>
              <w:t>Waiting for sign-off” or “Pending external validation”.</w:t>
            </w:r>
          </w:p>
        </w:tc>
      </w:tr>
      <w:tr w:rsidR="00816F6C" w:rsidRPr="00754068" w:rsidTr="004F6D1D">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B00DBC" w:rsidRPr="00B00DBC" w:rsidRDefault="00816F6C" w:rsidP="00C05E13">
            <w:pPr>
              <w:spacing w:line="276" w:lineRule="auto"/>
            </w:pPr>
            <w:r>
              <w:rPr>
                <w:rFonts w:cs="Arial"/>
                <w:b/>
                <w:bCs/>
                <w:szCs w:val="20"/>
              </w:rPr>
              <w:lastRenderedPageBreak/>
              <w:t xml:space="preserve">Figure: </w:t>
            </w:r>
            <w:r w:rsidRPr="00FA4173">
              <w:t>EMMA</w:t>
            </w:r>
            <w:r>
              <w:rPr>
                <w:rFonts w:cs="Arial"/>
                <w:b/>
                <w:bCs/>
                <w:szCs w:val="20"/>
              </w:rPr>
              <w:t xml:space="preserve"> - </w:t>
            </w:r>
            <w:r w:rsidRPr="00FA4173">
              <w:t>ARIS Designer:</w:t>
            </w:r>
            <w:r w:rsidR="00B00DBC">
              <w:t xml:space="preserve"> </w:t>
            </w:r>
            <w:r w:rsidR="00B00DBC">
              <w:fldChar w:fldCharType="begin"/>
            </w:r>
            <w:r w:rsidR="00B00DBC">
              <w:instrText xml:space="preserve"> REF _Ref483382997 \h </w:instrText>
            </w:r>
            <w:r w:rsidR="00C05E13">
              <w:instrText xml:space="preserve"> \* MERGEFORMAT </w:instrText>
            </w:r>
            <w:r w:rsidR="00B00DBC">
              <w:fldChar w:fldCharType="separate"/>
            </w:r>
            <w:r w:rsidR="00A70249">
              <w:t xml:space="preserve">Figure </w:t>
            </w:r>
            <w:r w:rsidR="00A70249">
              <w:rPr>
                <w:noProof/>
              </w:rPr>
              <w:t>15</w:t>
            </w:r>
            <w:r w:rsidR="00A70249">
              <w:t>: 011 - BPM Reception Status Changes</w:t>
            </w:r>
            <w:r w:rsidR="00B00DBC">
              <w:fldChar w:fldCharType="end"/>
            </w:r>
          </w:p>
        </w:tc>
      </w:tr>
    </w:tbl>
    <w:p w:rsidR="0039169F" w:rsidRDefault="0039169F" w:rsidP="0039169F">
      <w:pPr>
        <w:pStyle w:val="Heading3"/>
        <w:tabs>
          <w:tab w:val="clear" w:pos="0"/>
          <w:tab w:val="num" w:pos="567"/>
        </w:tabs>
        <w:spacing w:before="180"/>
        <w:ind w:left="567" w:hanging="567"/>
        <w:jc w:val="left"/>
      </w:pPr>
      <w:bookmarkStart w:id="68" w:name="_Toc484776284"/>
      <w:r>
        <w:t>Notification configuration</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39169F" w:rsidRPr="00754068" w:rsidTr="00A73B02">
        <w:trPr>
          <w:trHeight w:val="231"/>
        </w:trPr>
        <w:tc>
          <w:tcPr>
            <w:tcW w:w="1985" w:type="dxa"/>
            <w:tcBorders>
              <w:right w:val="nil"/>
            </w:tcBorders>
            <w:shd w:val="clear" w:color="auto" w:fill="4F81BD"/>
          </w:tcPr>
          <w:p w:rsidR="0039169F" w:rsidRPr="00754068" w:rsidRDefault="0039169F" w:rsidP="00A73B0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39169F" w:rsidRPr="0015799B" w:rsidRDefault="0039169F" w:rsidP="00A73B02">
            <w:pPr>
              <w:pStyle w:val="Caption"/>
              <w:spacing w:before="60" w:after="60" w:line="276" w:lineRule="auto"/>
              <w:rPr>
                <w:rFonts w:ascii="Arial" w:hAnsi="Arial" w:cs="Arial"/>
                <w:bCs w:val="0"/>
                <w:color w:val="FFFFFF"/>
                <w:lang w:val="en-GB"/>
              </w:rPr>
            </w:pPr>
            <w:r>
              <w:rPr>
                <w:rFonts w:ascii="Arial" w:hAnsi="Arial" w:cs="Arial"/>
                <w:bCs w:val="0"/>
                <w:color w:val="FFFFFF"/>
                <w:lang w:val="en-GB"/>
              </w:rPr>
              <w:t>Notification configuration</w:t>
            </w:r>
          </w:p>
        </w:tc>
      </w:tr>
      <w:tr w:rsidR="0039169F" w:rsidRPr="00754068" w:rsidTr="00A73B02">
        <w:trPr>
          <w:trHeight w:val="231"/>
        </w:trPr>
        <w:tc>
          <w:tcPr>
            <w:tcW w:w="1985" w:type="dxa"/>
            <w:tcBorders>
              <w:right w:val="nil"/>
            </w:tcBorders>
            <w:shd w:val="clear" w:color="auto" w:fill="auto"/>
          </w:tcPr>
          <w:p w:rsidR="0039169F" w:rsidRPr="00754068" w:rsidRDefault="0039169F" w:rsidP="00A73B0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39169F" w:rsidRPr="00304C5F" w:rsidRDefault="0039169F" w:rsidP="00A73B02">
            <w:pPr>
              <w:pStyle w:val="ListParagraph"/>
              <w:numPr>
                <w:ilvl w:val="1"/>
                <w:numId w:val="27"/>
              </w:numPr>
              <w:spacing w:line="276" w:lineRule="auto"/>
              <w:rPr>
                <w:rFonts w:cs="Arial"/>
                <w:szCs w:val="20"/>
              </w:rPr>
            </w:pPr>
          </w:p>
        </w:tc>
      </w:tr>
      <w:tr w:rsidR="0039169F" w:rsidRPr="00754068" w:rsidTr="00A73B02">
        <w:trPr>
          <w:trHeight w:val="272"/>
        </w:trPr>
        <w:tc>
          <w:tcPr>
            <w:tcW w:w="1985" w:type="dxa"/>
            <w:tcBorders>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39169F" w:rsidRPr="003027E1" w:rsidRDefault="00A70249" w:rsidP="0039169F">
            <w:pPr>
              <w:spacing w:line="276" w:lineRule="auto"/>
            </w:pPr>
            <w:r>
              <w:t>CASPER shall support external data providers in their task to deliver data of high quality to the ECB. It will therefore summarise important information to be followed-up by the RA, CBA, CO or CST.</w:t>
            </w:r>
          </w:p>
        </w:tc>
      </w:tr>
      <w:tr w:rsidR="0039169F" w:rsidRPr="00754068" w:rsidTr="00A73B02">
        <w:trPr>
          <w:trHeight w:val="262"/>
        </w:trPr>
        <w:tc>
          <w:tcPr>
            <w:tcW w:w="1985" w:type="dxa"/>
            <w:tcBorders>
              <w:right w:val="nil"/>
            </w:tcBorders>
          </w:tcPr>
          <w:p w:rsidR="0039169F" w:rsidRPr="00754068" w:rsidRDefault="0039169F" w:rsidP="00A73B02">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39169F" w:rsidRPr="00815C63" w:rsidRDefault="00A70249" w:rsidP="00A73B02">
            <w:pPr>
              <w:spacing w:line="276" w:lineRule="auto"/>
            </w:pPr>
            <w:r>
              <w:t>CBA, CO, CST</w:t>
            </w:r>
          </w:p>
        </w:tc>
      </w:tr>
      <w:tr w:rsidR="0039169F" w:rsidRPr="00754068" w:rsidTr="00A73B02">
        <w:trPr>
          <w:trHeight w:val="266"/>
        </w:trPr>
        <w:tc>
          <w:tcPr>
            <w:tcW w:w="1985" w:type="dxa"/>
            <w:tcBorders>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39169F" w:rsidRPr="00815C63" w:rsidRDefault="00A70249" w:rsidP="00A73B02">
            <w:pPr>
              <w:spacing w:line="276" w:lineRule="auto"/>
            </w:pPr>
            <w:r>
              <w:t>Rule that specifies the conditions when the notification shall be triggered.</w:t>
            </w:r>
          </w:p>
        </w:tc>
      </w:tr>
      <w:tr w:rsidR="0039169F" w:rsidRPr="00754068" w:rsidTr="00A73B02">
        <w:trPr>
          <w:trHeight w:val="270"/>
        </w:trPr>
        <w:tc>
          <w:tcPr>
            <w:tcW w:w="1985" w:type="dxa"/>
            <w:tcBorders>
              <w:bottom w:val="single" w:sz="8" w:space="0" w:color="7BA0CD"/>
              <w:right w:val="nil"/>
            </w:tcBorders>
            <w:shd w:val="clear" w:color="auto" w:fill="FFFFFF" w:themeFill="background1"/>
          </w:tcPr>
          <w:p w:rsidR="0039169F" w:rsidRPr="00754068" w:rsidRDefault="0039169F" w:rsidP="00A73B0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39169F" w:rsidRPr="00815C63" w:rsidRDefault="00A70249" w:rsidP="00A70249">
            <w:pPr>
              <w:spacing w:line="276" w:lineRule="auto"/>
            </w:pPr>
            <w:r>
              <w:rPr>
                <w:rFonts w:cs="Arial"/>
                <w:szCs w:val="20"/>
              </w:rPr>
              <w:t>The process includes all process steps that lead to a complete notification configuration. The process ends when the rule is successfully saved in the transactional database.</w:t>
            </w:r>
          </w:p>
        </w:tc>
      </w:tr>
      <w:tr w:rsidR="0039169F" w:rsidRPr="00754068" w:rsidTr="00A73B02">
        <w:trPr>
          <w:trHeight w:val="270"/>
        </w:trPr>
        <w:tc>
          <w:tcPr>
            <w:tcW w:w="1985" w:type="dxa"/>
            <w:tcBorders>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39169F" w:rsidRDefault="00A70249" w:rsidP="00A73B02">
            <w:pPr>
              <w:spacing w:line="276" w:lineRule="auto"/>
            </w:pPr>
            <w:r>
              <w:t>The process is initiated when a new demand is raised for a notification to be sent to RA and/or ECB backend systems</w:t>
            </w:r>
            <w:r w:rsidR="0039169F">
              <w:t>.</w:t>
            </w:r>
          </w:p>
          <w:p w:rsidR="0039169F" w:rsidRDefault="00A70249" w:rsidP="00BB0EA5">
            <w:pPr>
              <w:pStyle w:val="ListParagraph"/>
              <w:numPr>
                <w:ilvl w:val="0"/>
                <w:numId w:val="49"/>
              </w:numPr>
              <w:spacing w:line="276" w:lineRule="auto"/>
            </w:pPr>
            <w:r>
              <w:t>CBA, CO or CST user accesses the CASPER Portal.</w:t>
            </w:r>
          </w:p>
          <w:p w:rsidR="00A70249" w:rsidRDefault="00A70249" w:rsidP="00BB0EA5">
            <w:pPr>
              <w:pStyle w:val="ListParagraph"/>
              <w:numPr>
                <w:ilvl w:val="0"/>
                <w:numId w:val="49"/>
              </w:numPr>
              <w:spacing w:line="276" w:lineRule="auto"/>
            </w:pPr>
            <w:r>
              <w:t>The use case of configuring the notifications is selected.</w:t>
            </w:r>
          </w:p>
          <w:p w:rsidR="00A70249" w:rsidRDefault="00A70249" w:rsidP="00BB0EA5">
            <w:pPr>
              <w:pStyle w:val="ListParagraph"/>
              <w:numPr>
                <w:ilvl w:val="0"/>
                <w:numId w:val="49"/>
              </w:numPr>
              <w:spacing w:line="276" w:lineRule="auto"/>
            </w:pPr>
            <w:r>
              <w:t>The user determines the data collection on which the notification shall be applied.</w:t>
            </w:r>
          </w:p>
          <w:p w:rsidR="00A70249" w:rsidRDefault="00A70249" w:rsidP="00BB0EA5">
            <w:pPr>
              <w:pStyle w:val="ListParagraph"/>
              <w:numPr>
                <w:ilvl w:val="0"/>
                <w:numId w:val="49"/>
              </w:numPr>
              <w:spacing w:line="276" w:lineRule="auto"/>
            </w:pPr>
            <w:r>
              <w:t>The event type is specified (schedule or change).</w:t>
            </w:r>
          </w:p>
          <w:p w:rsidR="00A70249" w:rsidRDefault="00A70249" w:rsidP="00BB0EA5">
            <w:pPr>
              <w:pStyle w:val="ListParagraph"/>
              <w:numPr>
                <w:ilvl w:val="0"/>
                <w:numId w:val="49"/>
              </w:numPr>
              <w:spacing w:line="276" w:lineRule="auto"/>
            </w:pPr>
            <w:r>
              <w:t>The user sets the further rule attributes like “active”, “order” (in case of several notifications for one event), rule message and the addressee(s).</w:t>
            </w:r>
          </w:p>
          <w:p w:rsidR="00A70249" w:rsidRDefault="006C402B" w:rsidP="00BB0EA5">
            <w:pPr>
              <w:pStyle w:val="ListParagraph"/>
              <w:numPr>
                <w:ilvl w:val="0"/>
                <w:numId w:val="49"/>
              </w:numPr>
              <w:spacing w:line="276" w:lineRule="auto"/>
            </w:pPr>
            <w:r>
              <w:t>Rule syntax is used to define the conditions for which the notification shall be triggered.</w:t>
            </w:r>
          </w:p>
          <w:p w:rsidR="006C402B" w:rsidRDefault="006C402B" w:rsidP="00BB0EA5">
            <w:pPr>
              <w:pStyle w:val="ListParagraph"/>
              <w:numPr>
                <w:ilvl w:val="0"/>
                <w:numId w:val="49"/>
              </w:numPr>
              <w:spacing w:line="276" w:lineRule="auto"/>
            </w:pPr>
            <w:r>
              <w:t>The user confirms the configuration setting.</w:t>
            </w:r>
          </w:p>
          <w:p w:rsidR="006C402B" w:rsidRDefault="006C402B" w:rsidP="00BB0EA5">
            <w:pPr>
              <w:pStyle w:val="ListParagraph"/>
              <w:numPr>
                <w:ilvl w:val="0"/>
                <w:numId w:val="49"/>
              </w:numPr>
              <w:spacing w:line="276" w:lineRule="auto"/>
            </w:pPr>
            <w:r>
              <w:t>CASPER checks the correctness of the rule syntax.</w:t>
            </w:r>
          </w:p>
          <w:p w:rsidR="006C402B" w:rsidRDefault="006C402B" w:rsidP="00BB0EA5">
            <w:pPr>
              <w:pStyle w:val="ListParagraph"/>
              <w:numPr>
                <w:ilvl w:val="0"/>
                <w:numId w:val="49"/>
              </w:numPr>
              <w:spacing w:line="276" w:lineRule="auto"/>
            </w:pPr>
            <w:r>
              <w:t>In case the check is passed, the notification rule is saved in the transactional data store.</w:t>
            </w:r>
          </w:p>
          <w:p w:rsidR="006C402B" w:rsidRPr="00815C63" w:rsidRDefault="006C402B" w:rsidP="00BB0EA5">
            <w:pPr>
              <w:pStyle w:val="ListParagraph"/>
              <w:numPr>
                <w:ilvl w:val="0"/>
                <w:numId w:val="49"/>
              </w:numPr>
              <w:spacing w:line="276" w:lineRule="auto"/>
            </w:pPr>
            <w:r>
              <w:t xml:space="preserve">If errors are detected, the system will request a change in the rule definition. </w:t>
            </w:r>
          </w:p>
        </w:tc>
      </w:tr>
      <w:tr w:rsidR="0039169F"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39169F" w:rsidRPr="00754068" w:rsidRDefault="0039169F" w:rsidP="00A73B0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39169F" w:rsidRPr="00815C63" w:rsidRDefault="006C402B" w:rsidP="00A73B02">
            <w:pPr>
              <w:spacing w:line="276" w:lineRule="auto"/>
            </w:pPr>
            <w:r>
              <w:t>The process ends with a successful saving of the notification rule.</w:t>
            </w:r>
          </w:p>
        </w:tc>
      </w:tr>
      <w:tr w:rsidR="0039169F"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39169F" w:rsidRPr="00815C63" w:rsidRDefault="0039169F" w:rsidP="00A73B02">
            <w:pPr>
              <w:spacing w:line="276" w:lineRule="auto"/>
            </w:pPr>
          </w:p>
        </w:tc>
      </w:tr>
      <w:tr w:rsidR="0039169F"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39169F" w:rsidRPr="00754068" w:rsidRDefault="0039169F" w:rsidP="00A73B0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39169F" w:rsidRPr="00815C63" w:rsidRDefault="0039169F" w:rsidP="00A73B02">
            <w:pPr>
              <w:spacing w:line="276" w:lineRule="auto"/>
            </w:pPr>
          </w:p>
        </w:tc>
      </w:tr>
      <w:tr w:rsidR="0039169F"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39169F" w:rsidRPr="00B00DBC" w:rsidRDefault="0039169F" w:rsidP="0039169F">
            <w:pPr>
              <w:spacing w:line="276" w:lineRule="auto"/>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A70249">
              <w:fldChar w:fldCharType="begin"/>
            </w:r>
            <w:r w:rsidR="00A70249">
              <w:instrText xml:space="preserve"> REF _Ref485127348 \h </w:instrText>
            </w:r>
            <w:r w:rsidR="00A70249">
              <w:fldChar w:fldCharType="separate"/>
            </w:r>
            <w:r w:rsidR="00A70249">
              <w:t xml:space="preserve">Figure </w:t>
            </w:r>
            <w:r w:rsidR="00A70249">
              <w:rPr>
                <w:noProof/>
              </w:rPr>
              <w:t>16</w:t>
            </w:r>
            <w:r w:rsidR="00A70249">
              <w:t>: 012 - BPM Notification configuration</w:t>
            </w:r>
            <w:r w:rsidR="00A70249">
              <w:fldChar w:fldCharType="end"/>
            </w:r>
          </w:p>
        </w:tc>
      </w:tr>
    </w:tbl>
    <w:p w:rsidR="0039169F" w:rsidRDefault="0039169F" w:rsidP="0039169F">
      <w:pPr>
        <w:pStyle w:val="Heading3"/>
        <w:tabs>
          <w:tab w:val="clear" w:pos="0"/>
          <w:tab w:val="num" w:pos="567"/>
        </w:tabs>
        <w:spacing w:before="180"/>
        <w:ind w:left="567" w:hanging="567"/>
        <w:jc w:val="left"/>
      </w:pPr>
      <w:r>
        <w:t>Trigger a notification</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39169F" w:rsidRPr="00754068" w:rsidTr="00A73B02">
        <w:trPr>
          <w:trHeight w:val="231"/>
        </w:trPr>
        <w:tc>
          <w:tcPr>
            <w:tcW w:w="1985" w:type="dxa"/>
            <w:tcBorders>
              <w:right w:val="nil"/>
            </w:tcBorders>
            <w:shd w:val="clear" w:color="auto" w:fill="4F81BD"/>
          </w:tcPr>
          <w:p w:rsidR="0039169F" w:rsidRPr="00754068" w:rsidRDefault="0039169F" w:rsidP="00A73B0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39169F" w:rsidRPr="0015799B" w:rsidRDefault="0039169F" w:rsidP="0039169F">
            <w:pPr>
              <w:pStyle w:val="Caption"/>
              <w:spacing w:before="60" w:after="60" w:line="276" w:lineRule="auto"/>
              <w:rPr>
                <w:rFonts w:ascii="Arial" w:hAnsi="Arial" w:cs="Arial"/>
                <w:bCs w:val="0"/>
                <w:color w:val="FFFFFF"/>
                <w:lang w:val="en-GB"/>
              </w:rPr>
            </w:pPr>
            <w:r>
              <w:rPr>
                <w:rFonts w:ascii="Arial" w:hAnsi="Arial" w:cs="Arial"/>
                <w:bCs w:val="0"/>
                <w:color w:val="FFFFFF"/>
                <w:lang w:val="en-GB"/>
              </w:rPr>
              <w:t>Trigger a notification</w:t>
            </w:r>
          </w:p>
        </w:tc>
      </w:tr>
      <w:tr w:rsidR="0039169F" w:rsidRPr="00754068" w:rsidTr="00A73B02">
        <w:trPr>
          <w:trHeight w:val="231"/>
        </w:trPr>
        <w:tc>
          <w:tcPr>
            <w:tcW w:w="1985" w:type="dxa"/>
            <w:tcBorders>
              <w:right w:val="nil"/>
            </w:tcBorders>
            <w:shd w:val="clear" w:color="auto" w:fill="auto"/>
          </w:tcPr>
          <w:p w:rsidR="0039169F" w:rsidRPr="00754068" w:rsidRDefault="0039169F" w:rsidP="00A73B0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39169F" w:rsidRPr="00304C5F" w:rsidRDefault="0039169F" w:rsidP="00A73B02">
            <w:pPr>
              <w:pStyle w:val="ListParagraph"/>
              <w:numPr>
                <w:ilvl w:val="1"/>
                <w:numId w:val="27"/>
              </w:numPr>
              <w:spacing w:line="276" w:lineRule="auto"/>
              <w:rPr>
                <w:rFonts w:cs="Arial"/>
                <w:szCs w:val="20"/>
              </w:rPr>
            </w:pPr>
          </w:p>
        </w:tc>
      </w:tr>
      <w:tr w:rsidR="0039169F" w:rsidRPr="00754068" w:rsidTr="00A73B02">
        <w:trPr>
          <w:trHeight w:val="272"/>
        </w:trPr>
        <w:tc>
          <w:tcPr>
            <w:tcW w:w="1985" w:type="dxa"/>
            <w:tcBorders>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39169F" w:rsidRPr="003027E1" w:rsidRDefault="006C402B" w:rsidP="00A73B02">
            <w:pPr>
              <w:spacing w:line="276" w:lineRule="auto"/>
            </w:pPr>
            <w:r w:rsidRPr="006C402B">
              <w:rPr>
                <w:rFonts w:cs="Arial"/>
                <w:szCs w:val="20"/>
              </w:rPr>
              <w:t>CASPER shall be able to send notifications based on specified rules. A notification rule defines the event, condition and the action to be taken by the system. In case a rule matches to an incoming event and the conditions are met, the specified action is to be performed.</w:t>
            </w:r>
          </w:p>
        </w:tc>
      </w:tr>
      <w:tr w:rsidR="0039169F" w:rsidRPr="00754068" w:rsidTr="00A73B02">
        <w:trPr>
          <w:trHeight w:val="262"/>
        </w:trPr>
        <w:tc>
          <w:tcPr>
            <w:tcW w:w="1985" w:type="dxa"/>
            <w:tcBorders>
              <w:right w:val="nil"/>
            </w:tcBorders>
          </w:tcPr>
          <w:p w:rsidR="0039169F" w:rsidRPr="00754068" w:rsidRDefault="0039169F" w:rsidP="00A73B02">
            <w:pPr>
              <w:spacing w:line="276" w:lineRule="auto"/>
              <w:rPr>
                <w:rFonts w:cs="Arial"/>
                <w:b/>
                <w:bCs/>
                <w:szCs w:val="20"/>
              </w:rPr>
            </w:pPr>
            <w:r w:rsidRPr="00754068">
              <w:rPr>
                <w:rFonts w:cs="Arial"/>
                <w:b/>
                <w:bCs/>
                <w:szCs w:val="20"/>
              </w:rPr>
              <w:lastRenderedPageBreak/>
              <w:t>Responsibility</w:t>
            </w:r>
          </w:p>
        </w:tc>
        <w:tc>
          <w:tcPr>
            <w:tcW w:w="7489" w:type="dxa"/>
            <w:tcBorders>
              <w:left w:val="nil"/>
              <w:right w:val="nil"/>
            </w:tcBorders>
          </w:tcPr>
          <w:p w:rsidR="0039169F" w:rsidRPr="00815C63" w:rsidRDefault="0039169F" w:rsidP="00A73B02">
            <w:pPr>
              <w:spacing w:line="276" w:lineRule="auto"/>
            </w:pPr>
            <w:r>
              <w:t>CASPER Service</w:t>
            </w:r>
          </w:p>
        </w:tc>
      </w:tr>
      <w:tr w:rsidR="0039169F" w:rsidRPr="00754068" w:rsidTr="00A73B02">
        <w:trPr>
          <w:trHeight w:val="266"/>
        </w:trPr>
        <w:tc>
          <w:tcPr>
            <w:tcW w:w="1985" w:type="dxa"/>
            <w:tcBorders>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39169F" w:rsidRPr="00815C63" w:rsidRDefault="006C402B" w:rsidP="00A73B02">
            <w:pPr>
              <w:spacing w:line="276" w:lineRule="auto"/>
            </w:pPr>
            <w:r w:rsidRPr="006C402B">
              <w:t>A rule is specified and its conditions match to the incoming event.</w:t>
            </w:r>
          </w:p>
        </w:tc>
      </w:tr>
      <w:tr w:rsidR="0039169F" w:rsidRPr="00754068" w:rsidTr="00A73B02">
        <w:trPr>
          <w:trHeight w:val="270"/>
        </w:trPr>
        <w:tc>
          <w:tcPr>
            <w:tcW w:w="1985" w:type="dxa"/>
            <w:tcBorders>
              <w:bottom w:val="single" w:sz="8" w:space="0" w:color="7BA0CD"/>
              <w:right w:val="nil"/>
            </w:tcBorders>
            <w:shd w:val="clear" w:color="auto" w:fill="FFFFFF" w:themeFill="background1"/>
          </w:tcPr>
          <w:p w:rsidR="0039169F" w:rsidRPr="00754068" w:rsidRDefault="0039169F" w:rsidP="00A73B0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39169F" w:rsidRPr="00815C63" w:rsidRDefault="0039169F" w:rsidP="006C402B">
            <w:pPr>
              <w:spacing w:line="276" w:lineRule="auto"/>
            </w:pPr>
            <w:r>
              <w:rPr>
                <w:rFonts w:cs="Arial"/>
                <w:szCs w:val="20"/>
              </w:rPr>
              <w:t xml:space="preserve">The </w:t>
            </w:r>
            <w:r w:rsidR="006C402B">
              <w:rPr>
                <w:rFonts w:cs="Arial"/>
                <w:szCs w:val="20"/>
              </w:rPr>
              <w:t>process starts with the identification of a relevant event linked to a notification rule and ends when the notification has been sent to the defined addressee(s)</w:t>
            </w:r>
            <w:r>
              <w:rPr>
                <w:rFonts w:cs="Arial"/>
                <w:szCs w:val="20"/>
              </w:rPr>
              <w:t>.</w:t>
            </w:r>
          </w:p>
        </w:tc>
      </w:tr>
      <w:tr w:rsidR="0039169F" w:rsidRPr="00754068" w:rsidTr="00A73B02">
        <w:trPr>
          <w:trHeight w:val="270"/>
        </w:trPr>
        <w:tc>
          <w:tcPr>
            <w:tcW w:w="1985" w:type="dxa"/>
            <w:tcBorders>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39169F" w:rsidRDefault="006C402B" w:rsidP="00A73B02">
            <w:pPr>
              <w:spacing w:line="276" w:lineRule="auto"/>
            </w:pPr>
            <w:r>
              <w:t>An event listener is constantly evaluating if an event occurred for which a notification is to be created.</w:t>
            </w:r>
          </w:p>
          <w:p w:rsidR="001D62BD" w:rsidRDefault="001D62BD" w:rsidP="00BB0EA5">
            <w:pPr>
              <w:pStyle w:val="ListParagraph"/>
              <w:numPr>
                <w:ilvl w:val="0"/>
                <w:numId w:val="50"/>
              </w:numPr>
              <w:spacing w:line="276" w:lineRule="auto"/>
            </w:pPr>
            <w:r>
              <w:t>CASPER identified that a rule is configured for the event.</w:t>
            </w:r>
          </w:p>
          <w:p w:rsidR="006C402B" w:rsidRDefault="006C402B" w:rsidP="00BB0EA5">
            <w:pPr>
              <w:pStyle w:val="ListParagraph"/>
              <w:numPr>
                <w:ilvl w:val="0"/>
                <w:numId w:val="50"/>
              </w:numPr>
              <w:spacing w:line="276" w:lineRule="auto"/>
            </w:pPr>
            <w:r>
              <w:t>The system queries for the respective notification rule.</w:t>
            </w:r>
          </w:p>
          <w:p w:rsidR="006C402B" w:rsidRDefault="006C402B" w:rsidP="00BB0EA5">
            <w:pPr>
              <w:pStyle w:val="ListParagraph"/>
              <w:numPr>
                <w:ilvl w:val="0"/>
                <w:numId w:val="50"/>
              </w:numPr>
              <w:spacing w:line="276" w:lineRule="auto"/>
            </w:pPr>
            <w:r>
              <w:t xml:space="preserve">The rule is evaluated </w:t>
            </w:r>
            <w:r w:rsidR="001D62BD">
              <w:t>based on the notification rule metadata.</w:t>
            </w:r>
          </w:p>
          <w:p w:rsidR="001D62BD" w:rsidRDefault="001D62BD" w:rsidP="00BB0EA5">
            <w:pPr>
              <w:pStyle w:val="ListParagraph"/>
              <w:numPr>
                <w:ilvl w:val="0"/>
                <w:numId w:val="50"/>
              </w:numPr>
              <w:spacing w:line="276" w:lineRule="auto"/>
            </w:pPr>
            <w:r>
              <w:t>The notification is created and sent to the defined addressee(s).</w:t>
            </w:r>
          </w:p>
          <w:p w:rsidR="0039169F" w:rsidRPr="00815C63" w:rsidRDefault="001D62BD" w:rsidP="00BB0EA5">
            <w:pPr>
              <w:pStyle w:val="ListParagraph"/>
              <w:numPr>
                <w:ilvl w:val="0"/>
                <w:numId w:val="50"/>
              </w:numPr>
              <w:spacing w:line="276" w:lineRule="auto"/>
            </w:pPr>
            <w:r>
              <w:t>The system stores a log message for the notification performed.</w:t>
            </w:r>
            <w:r w:rsidR="006C402B">
              <w:t xml:space="preserve"> </w:t>
            </w:r>
          </w:p>
        </w:tc>
      </w:tr>
      <w:tr w:rsidR="0039169F"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39169F" w:rsidRPr="00754068" w:rsidRDefault="0039169F" w:rsidP="00A73B0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39169F" w:rsidRPr="00815C63" w:rsidRDefault="006C402B" w:rsidP="00A73B02">
            <w:pPr>
              <w:spacing w:line="276" w:lineRule="auto"/>
            </w:pPr>
            <w:r>
              <w:t>T</w:t>
            </w:r>
            <w:r w:rsidRPr="006C402B">
              <w:t>he system performs the specified action, e.g. sending a notification via email to a CASPER Portal user.</w:t>
            </w:r>
          </w:p>
        </w:tc>
      </w:tr>
      <w:tr w:rsidR="0039169F"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39169F" w:rsidRPr="00754068" w:rsidRDefault="0039169F" w:rsidP="00A73B0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39169F" w:rsidRPr="00815C63" w:rsidRDefault="006C402B" w:rsidP="00A73B02">
            <w:pPr>
              <w:spacing w:line="276" w:lineRule="auto"/>
            </w:pPr>
            <w:r>
              <w:t>Interface to a SMPT server that sends the email notifications.</w:t>
            </w:r>
          </w:p>
        </w:tc>
      </w:tr>
      <w:tr w:rsidR="0039169F"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39169F" w:rsidRPr="00754068" w:rsidRDefault="0039169F" w:rsidP="00A73B0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39169F" w:rsidRPr="00815C63" w:rsidRDefault="0039169F" w:rsidP="00A73B02">
            <w:pPr>
              <w:spacing w:line="276" w:lineRule="auto"/>
            </w:pPr>
          </w:p>
        </w:tc>
      </w:tr>
      <w:tr w:rsidR="0039169F"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39169F" w:rsidRPr="00B00DBC" w:rsidRDefault="0039169F" w:rsidP="0039169F">
            <w:pPr>
              <w:spacing w:line="276" w:lineRule="auto"/>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A70249">
              <w:fldChar w:fldCharType="begin"/>
            </w:r>
            <w:r w:rsidR="00A70249">
              <w:instrText xml:space="preserve"> REF _Ref485127358 \h </w:instrText>
            </w:r>
            <w:r w:rsidR="00A70249">
              <w:fldChar w:fldCharType="separate"/>
            </w:r>
            <w:r w:rsidR="00A70249">
              <w:t xml:space="preserve">Figure </w:t>
            </w:r>
            <w:r w:rsidR="00A70249">
              <w:rPr>
                <w:noProof/>
              </w:rPr>
              <w:t>17</w:t>
            </w:r>
            <w:r w:rsidR="00A70249">
              <w:t>: 013 - BPM Trigger a notification</w:t>
            </w:r>
            <w:r w:rsidR="00A70249">
              <w:fldChar w:fldCharType="end"/>
            </w:r>
          </w:p>
        </w:tc>
      </w:tr>
    </w:tbl>
    <w:p w:rsidR="00F64A50" w:rsidRDefault="00F64A50" w:rsidP="00816F6C">
      <w:pPr>
        <w:pStyle w:val="Heading2"/>
      </w:pPr>
      <w:r>
        <w:t>Data transfer</w:t>
      </w:r>
      <w:bookmarkEnd w:id="68"/>
    </w:p>
    <w:p w:rsidR="00F64A50" w:rsidRDefault="00F64A50" w:rsidP="00F64A50">
      <w:pPr>
        <w:pStyle w:val="Heading3"/>
        <w:tabs>
          <w:tab w:val="clear" w:pos="0"/>
          <w:tab w:val="num" w:pos="567"/>
        </w:tabs>
        <w:spacing w:before="180"/>
        <w:ind w:left="567" w:hanging="567"/>
        <w:jc w:val="left"/>
      </w:pPr>
      <w:bookmarkStart w:id="69" w:name="_Toc484776285"/>
      <w:r>
        <w:t>Query via API</w:t>
      </w:r>
      <w:bookmarkEnd w:id="69"/>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F64A50" w:rsidRPr="00754068" w:rsidTr="00BA43A7">
        <w:trPr>
          <w:trHeight w:val="231"/>
        </w:trPr>
        <w:tc>
          <w:tcPr>
            <w:tcW w:w="1985" w:type="dxa"/>
            <w:tcBorders>
              <w:right w:val="nil"/>
            </w:tcBorders>
            <w:shd w:val="clear" w:color="auto" w:fill="4F81BD"/>
          </w:tcPr>
          <w:p w:rsidR="00F64A50" w:rsidRPr="00754068" w:rsidRDefault="00F64A50"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F64A50" w:rsidRPr="0015799B" w:rsidRDefault="00F64A50"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Reception status changes</w:t>
            </w:r>
          </w:p>
        </w:tc>
      </w:tr>
      <w:tr w:rsidR="00F64A50" w:rsidRPr="00754068" w:rsidTr="00BA43A7">
        <w:trPr>
          <w:trHeight w:val="231"/>
        </w:trPr>
        <w:tc>
          <w:tcPr>
            <w:tcW w:w="1985" w:type="dxa"/>
            <w:tcBorders>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F64A50" w:rsidRPr="00304C5F" w:rsidRDefault="00F64A50" w:rsidP="009C43C1">
            <w:pPr>
              <w:pStyle w:val="ListParagraph"/>
              <w:numPr>
                <w:ilvl w:val="1"/>
                <w:numId w:val="27"/>
              </w:numPr>
              <w:spacing w:line="276" w:lineRule="auto"/>
              <w:rPr>
                <w:rFonts w:cs="Arial"/>
                <w:szCs w:val="20"/>
              </w:rPr>
            </w:pPr>
          </w:p>
        </w:tc>
      </w:tr>
      <w:tr w:rsidR="00F64A50" w:rsidRPr="00754068" w:rsidTr="00BA43A7">
        <w:trPr>
          <w:trHeight w:val="272"/>
        </w:trPr>
        <w:tc>
          <w:tcPr>
            <w:tcW w:w="1985" w:type="dxa"/>
            <w:tcBorders>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F64A50" w:rsidRPr="003027E1" w:rsidRDefault="00663ACD" w:rsidP="00C05E13">
            <w:pPr>
              <w:spacing w:line="276" w:lineRule="auto"/>
            </w:pPr>
            <w:r>
              <w:t>CASPER shall be a service for ECB users and services for gathering data from external data providers. It must therefore provide functionalities that allow backend systems to retrieve the data automatically from CASPER.</w:t>
            </w:r>
          </w:p>
        </w:tc>
      </w:tr>
      <w:tr w:rsidR="00F64A50" w:rsidRPr="00754068" w:rsidTr="00BA43A7">
        <w:trPr>
          <w:trHeight w:val="262"/>
        </w:trPr>
        <w:tc>
          <w:tcPr>
            <w:tcW w:w="1985" w:type="dxa"/>
            <w:tcBorders>
              <w:right w:val="nil"/>
            </w:tcBorders>
          </w:tcPr>
          <w:p w:rsidR="00F64A50" w:rsidRPr="00754068" w:rsidRDefault="00F64A50"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F64A50" w:rsidRPr="00815C63" w:rsidRDefault="00F64A50" w:rsidP="00C05E13">
            <w:pPr>
              <w:spacing w:line="276" w:lineRule="auto"/>
            </w:pPr>
            <w:r>
              <w:t>CASPER Service</w:t>
            </w:r>
          </w:p>
        </w:tc>
      </w:tr>
      <w:tr w:rsidR="00F64A50" w:rsidRPr="00754068" w:rsidTr="00BA43A7">
        <w:trPr>
          <w:trHeight w:val="266"/>
        </w:trPr>
        <w:tc>
          <w:tcPr>
            <w:tcW w:w="1985" w:type="dxa"/>
            <w:tcBorders>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F64A50" w:rsidRPr="00815C63" w:rsidRDefault="00F64A50" w:rsidP="00C05E13">
            <w:pPr>
              <w:spacing w:line="276" w:lineRule="auto"/>
            </w:pPr>
            <w:r>
              <w:t xml:space="preserve">A </w:t>
            </w:r>
            <w:r w:rsidR="00663ACD">
              <w:t>request for data or metadata is received via API from a backend system.</w:t>
            </w:r>
          </w:p>
        </w:tc>
      </w:tr>
      <w:tr w:rsidR="00F64A50" w:rsidRPr="00754068" w:rsidTr="00BA43A7">
        <w:trPr>
          <w:trHeight w:val="270"/>
        </w:trPr>
        <w:tc>
          <w:tcPr>
            <w:tcW w:w="1985" w:type="dxa"/>
            <w:tcBorders>
              <w:bottom w:val="single" w:sz="8" w:space="0" w:color="7BA0CD"/>
              <w:right w:val="nil"/>
            </w:tcBorders>
            <w:shd w:val="clear" w:color="auto" w:fill="FFFFFF" w:themeFill="background1"/>
          </w:tcPr>
          <w:p w:rsidR="00F64A50" w:rsidRPr="00754068" w:rsidRDefault="00F64A50"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F64A50" w:rsidRPr="00815C63" w:rsidRDefault="00663ACD" w:rsidP="00C05E13">
            <w:pPr>
              <w:spacing w:line="276" w:lineRule="auto"/>
            </w:pPr>
            <w:r>
              <w:rPr>
                <w:rFonts w:cs="Arial"/>
                <w:szCs w:val="20"/>
              </w:rPr>
              <w:t xml:space="preserve">The process starts when the request is received </w:t>
            </w:r>
            <w:r w:rsidR="000C2CF1">
              <w:rPr>
                <w:rFonts w:cs="Arial"/>
                <w:szCs w:val="20"/>
              </w:rPr>
              <w:t xml:space="preserve">from the backend system </w:t>
            </w:r>
            <w:r>
              <w:rPr>
                <w:rFonts w:cs="Arial"/>
                <w:szCs w:val="20"/>
              </w:rPr>
              <w:t>and ends when the response is provided</w:t>
            </w:r>
            <w:r w:rsidR="000C2CF1">
              <w:rPr>
                <w:rFonts w:cs="Arial"/>
                <w:szCs w:val="20"/>
              </w:rPr>
              <w:t xml:space="preserve"> by CASPER</w:t>
            </w:r>
            <w:r>
              <w:rPr>
                <w:rFonts w:cs="Arial"/>
                <w:szCs w:val="20"/>
              </w:rPr>
              <w:t>. The exchange of certificates is not described but envisaged as prerequisite for the data provisioning to other applications.</w:t>
            </w:r>
          </w:p>
        </w:tc>
      </w:tr>
      <w:tr w:rsidR="00F64A50" w:rsidRPr="00754068" w:rsidTr="00BA43A7">
        <w:trPr>
          <w:trHeight w:val="270"/>
        </w:trPr>
        <w:tc>
          <w:tcPr>
            <w:tcW w:w="1985" w:type="dxa"/>
            <w:tcBorders>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F64A50" w:rsidRDefault="00F64A50" w:rsidP="00C05E13">
            <w:pPr>
              <w:spacing w:line="276" w:lineRule="auto"/>
            </w:pPr>
            <w:r>
              <w:t xml:space="preserve">The process starts with the </w:t>
            </w:r>
            <w:r w:rsidR="00663ACD">
              <w:t>request for data or metadata is received via the API</w:t>
            </w:r>
            <w:r>
              <w:t xml:space="preserve">. </w:t>
            </w:r>
          </w:p>
          <w:p w:rsidR="00F64A50" w:rsidRDefault="00663ACD" w:rsidP="00BB0EA5">
            <w:pPr>
              <w:pStyle w:val="ListParagraph"/>
              <w:numPr>
                <w:ilvl w:val="0"/>
                <w:numId w:val="39"/>
              </w:numPr>
              <w:spacing w:line="276" w:lineRule="auto"/>
            </w:pPr>
            <w:r>
              <w:t>CASPER will check the certificates within the connection setup with the external application.</w:t>
            </w:r>
          </w:p>
          <w:p w:rsidR="00663ACD" w:rsidRDefault="00663ACD" w:rsidP="00BB0EA5">
            <w:pPr>
              <w:pStyle w:val="ListParagraph"/>
              <w:numPr>
                <w:ilvl w:val="0"/>
                <w:numId w:val="39"/>
              </w:numPr>
              <w:spacing w:line="276" w:lineRule="auto"/>
            </w:pPr>
            <w:r>
              <w:t>The access right of the data consumer is checked according to the authorisation configuration in CASPER.</w:t>
            </w:r>
          </w:p>
          <w:p w:rsidR="00663ACD" w:rsidRPr="00815C63" w:rsidRDefault="00663ACD" w:rsidP="00BB0EA5">
            <w:pPr>
              <w:pStyle w:val="ListParagraph"/>
              <w:numPr>
                <w:ilvl w:val="0"/>
                <w:numId w:val="39"/>
              </w:numPr>
              <w:spacing w:line="276" w:lineRule="auto"/>
            </w:pPr>
            <w:r>
              <w:t>CASPER provides the requested response</w:t>
            </w:r>
            <w:r w:rsidR="0019685F">
              <w:t xml:space="preserve"> in form of collected data, data dictionary, validation rules &amp; results, reporting obligation &amp; population, table rendering information, discussions etc.</w:t>
            </w:r>
          </w:p>
        </w:tc>
      </w:tr>
      <w:tr w:rsidR="00F64A50" w:rsidRPr="00754068" w:rsidTr="00BA43A7">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F64A50" w:rsidRPr="00815C63" w:rsidRDefault="00663ACD" w:rsidP="000C2CF1">
            <w:pPr>
              <w:spacing w:line="276" w:lineRule="auto"/>
            </w:pPr>
            <w:r>
              <w:t xml:space="preserve">Data and metadata </w:t>
            </w:r>
            <w:r w:rsidR="000C2CF1">
              <w:t>provided to the requesting backend application.</w:t>
            </w:r>
            <w:r>
              <w:t xml:space="preserve"> </w:t>
            </w:r>
          </w:p>
        </w:tc>
      </w:tr>
      <w:tr w:rsidR="00F64A50" w:rsidRPr="00754068" w:rsidTr="00BA43A7">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F64A50" w:rsidRPr="00754068" w:rsidRDefault="00F64A50" w:rsidP="00C05E13">
            <w:pPr>
              <w:spacing w:line="276" w:lineRule="auto"/>
              <w:rPr>
                <w:rFonts w:cs="Arial"/>
                <w:b/>
                <w:bCs/>
                <w:szCs w:val="20"/>
              </w:rPr>
            </w:pPr>
            <w:r w:rsidRPr="00754068">
              <w:rPr>
                <w:rFonts w:cs="Arial"/>
                <w:b/>
                <w:bCs/>
                <w:szCs w:val="20"/>
              </w:rPr>
              <w:lastRenderedPageBreak/>
              <w:t>Interfaces</w:t>
            </w:r>
          </w:p>
        </w:tc>
        <w:tc>
          <w:tcPr>
            <w:tcW w:w="7489" w:type="dxa"/>
            <w:tcBorders>
              <w:top w:val="single" w:sz="8" w:space="0" w:color="7BA0CD"/>
              <w:left w:val="nil"/>
              <w:bottom w:val="single" w:sz="8" w:space="0" w:color="7BA0CD"/>
              <w:right w:val="nil"/>
            </w:tcBorders>
            <w:shd w:val="clear" w:color="auto" w:fill="D3DFEE"/>
          </w:tcPr>
          <w:p w:rsidR="00F64A50" w:rsidRPr="00815C63" w:rsidRDefault="00F64A50" w:rsidP="000C2CF1">
            <w:pPr>
              <w:spacing w:line="276" w:lineRule="auto"/>
            </w:pPr>
            <w:r>
              <w:t>Interfaces to backend applications</w:t>
            </w:r>
          </w:p>
        </w:tc>
      </w:tr>
      <w:tr w:rsidR="00F64A50" w:rsidRPr="00754068" w:rsidTr="00BA43A7">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64A50" w:rsidRPr="00754068" w:rsidRDefault="00F64A50"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F64A50" w:rsidRPr="00815C63" w:rsidRDefault="00F64A50" w:rsidP="00C05E13">
            <w:pPr>
              <w:spacing w:line="276" w:lineRule="auto"/>
            </w:pPr>
          </w:p>
        </w:tc>
      </w:tr>
      <w:tr w:rsidR="00F64A50" w:rsidRPr="00754068" w:rsidTr="00BA43A7">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F64A50" w:rsidRPr="00B00DBC" w:rsidRDefault="00F64A50" w:rsidP="00C05E13">
            <w:pPr>
              <w:spacing w:line="276" w:lineRule="auto"/>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663ACD">
              <w:fldChar w:fldCharType="begin"/>
            </w:r>
            <w:r w:rsidR="00663ACD">
              <w:instrText xml:space="preserve"> REF _Ref483404071 \h </w:instrText>
            </w:r>
            <w:r w:rsidR="00C05E13">
              <w:instrText xml:space="preserve"> \* MERGEFORMAT </w:instrText>
            </w:r>
            <w:r w:rsidR="00663ACD">
              <w:fldChar w:fldCharType="separate"/>
            </w:r>
            <w:r w:rsidR="00A70249">
              <w:t xml:space="preserve">Figure </w:t>
            </w:r>
            <w:r w:rsidR="00A70249">
              <w:rPr>
                <w:noProof/>
              </w:rPr>
              <w:t>18</w:t>
            </w:r>
            <w:r w:rsidR="00A70249">
              <w:t>: 014 - BPM Query via API</w:t>
            </w:r>
            <w:r w:rsidR="00663ACD">
              <w:fldChar w:fldCharType="end"/>
            </w:r>
          </w:p>
        </w:tc>
      </w:tr>
    </w:tbl>
    <w:p w:rsidR="00C85128" w:rsidRDefault="00C85128" w:rsidP="00C85128">
      <w:pPr>
        <w:pStyle w:val="Heading3"/>
        <w:tabs>
          <w:tab w:val="clear" w:pos="0"/>
          <w:tab w:val="num" w:pos="567"/>
        </w:tabs>
        <w:spacing w:before="180"/>
        <w:ind w:left="567" w:hanging="567"/>
        <w:jc w:val="left"/>
      </w:pPr>
      <w:bookmarkStart w:id="70" w:name="_Toc484776286"/>
      <w:r>
        <w:t>Integrate external validation result</w:t>
      </w:r>
      <w:bookmarkEnd w:id="70"/>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C85128" w:rsidRPr="00754068" w:rsidTr="00C85128">
        <w:trPr>
          <w:trHeight w:val="231"/>
        </w:trPr>
        <w:tc>
          <w:tcPr>
            <w:tcW w:w="1985" w:type="dxa"/>
            <w:tcBorders>
              <w:right w:val="nil"/>
            </w:tcBorders>
            <w:shd w:val="clear" w:color="auto" w:fill="4F81BD"/>
          </w:tcPr>
          <w:p w:rsidR="00C85128" w:rsidRPr="00754068" w:rsidRDefault="00C85128" w:rsidP="00C85128">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C85128" w:rsidRPr="0015799B" w:rsidRDefault="00C85128" w:rsidP="00C85128">
            <w:pPr>
              <w:pStyle w:val="Caption"/>
              <w:spacing w:before="60" w:after="60" w:line="276" w:lineRule="auto"/>
              <w:rPr>
                <w:rFonts w:ascii="Arial" w:hAnsi="Arial" w:cs="Arial"/>
                <w:bCs w:val="0"/>
                <w:color w:val="FFFFFF"/>
                <w:lang w:val="en-GB"/>
              </w:rPr>
            </w:pPr>
            <w:r>
              <w:rPr>
                <w:rFonts w:ascii="Arial" w:hAnsi="Arial" w:cs="Arial"/>
                <w:bCs w:val="0"/>
                <w:color w:val="FFFFFF"/>
                <w:lang w:val="en-GB"/>
              </w:rPr>
              <w:t>Integrate external validation result</w:t>
            </w:r>
          </w:p>
        </w:tc>
      </w:tr>
      <w:tr w:rsidR="00C85128" w:rsidRPr="00754068" w:rsidTr="00C85128">
        <w:trPr>
          <w:trHeight w:val="231"/>
        </w:trPr>
        <w:tc>
          <w:tcPr>
            <w:tcW w:w="1985" w:type="dxa"/>
            <w:tcBorders>
              <w:right w:val="nil"/>
            </w:tcBorders>
            <w:shd w:val="clear" w:color="auto" w:fill="auto"/>
          </w:tcPr>
          <w:p w:rsidR="00C85128" w:rsidRPr="00754068" w:rsidRDefault="00C85128" w:rsidP="00C85128">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C85128" w:rsidRPr="00304C5F" w:rsidRDefault="00C85128" w:rsidP="00C85128">
            <w:pPr>
              <w:pStyle w:val="ListParagraph"/>
              <w:numPr>
                <w:ilvl w:val="1"/>
                <w:numId w:val="27"/>
              </w:numPr>
              <w:spacing w:line="276" w:lineRule="auto"/>
              <w:rPr>
                <w:rFonts w:cs="Arial"/>
                <w:szCs w:val="20"/>
              </w:rPr>
            </w:pPr>
          </w:p>
        </w:tc>
      </w:tr>
      <w:tr w:rsidR="00C85128" w:rsidRPr="00754068" w:rsidTr="00C85128">
        <w:trPr>
          <w:trHeight w:val="272"/>
        </w:trPr>
        <w:tc>
          <w:tcPr>
            <w:tcW w:w="1985" w:type="dxa"/>
            <w:tcBorders>
              <w:right w:val="nil"/>
            </w:tcBorders>
            <w:shd w:val="clear" w:color="auto" w:fill="D3DFEE"/>
          </w:tcPr>
          <w:p w:rsidR="00C85128" w:rsidRPr="00754068" w:rsidRDefault="00C85128" w:rsidP="00C85128">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C85128" w:rsidRPr="003027E1" w:rsidRDefault="00C85128" w:rsidP="00C85128">
            <w:pPr>
              <w:spacing w:line="276" w:lineRule="auto"/>
            </w:pPr>
            <w:r w:rsidRPr="00C85128">
              <w:t xml:space="preserve">CASPER </w:t>
            </w:r>
            <w:r>
              <w:t>will</w:t>
            </w:r>
            <w:r w:rsidRPr="00C85128">
              <w:t xml:space="preserve"> provide an application interface to external systems (e.g.: STAR) for initiating the external validation by the backend system. The external business validation is introduced to cover the level 3 checks which are to be executed by the respective backend system after the technical and/or business validation within the CASPER system.</w:t>
            </w:r>
          </w:p>
        </w:tc>
      </w:tr>
      <w:tr w:rsidR="00C85128" w:rsidRPr="00754068" w:rsidTr="00C85128">
        <w:trPr>
          <w:trHeight w:val="262"/>
        </w:trPr>
        <w:tc>
          <w:tcPr>
            <w:tcW w:w="1985" w:type="dxa"/>
            <w:tcBorders>
              <w:right w:val="nil"/>
            </w:tcBorders>
          </w:tcPr>
          <w:p w:rsidR="00C85128" w:rsidRPr="00754068" w:rsidRDefault="00C85128" w:rsidP="00C85128">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C85128" w:rsidRPr="00815C63" w:rsidRDefault="00C85128" w:rsidP="00C85128">
            <w:pPr>
              <w:spacing w:line="276" w:lineRule="auto"/>
            </w:pPr>
            <w:r>
              <w:t>CASPER Service</w:t>
            </w:r>
          </w:p>
        </w:tc>
      </w:tr>
      <w:tr w:rsidR="00C85128" w:rsidRPr="00754068" w:rsidTr="00C85128">
        <w:trPr>
          <w:trHeight w:val="266"/>
        </w:trPr>
        <w:tc>
          <w:tcPr>
            <w:tcW w:w="1985" w:type="dxa"/>
            <w:tcBorders>
              <w:right w:val="nil"/>
            </w:tcBorders>
            <w:shd w:val="clear" w:color="auto" w:fill="D3DFEE"/>
          </w:tcPr>
          <w:p w:rsidR="00C85128" w:rsidRPr="00754068" w:rsidRDefault="00C85128" w:rsidP="00C85128">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C85128" w:rsidRPr="00815C63" w:rsidRDefault="00C85128" w:rsidP="00C85128">
            <w:pPr>
              <w:spacing w:line="276" w:lineRule="auto"/>
            </w:pPr>
            <w:r>
              <w:t xml:space="preserve">The workflow engine is </w:t>
            </w:r>
            <w:r w:rsidRPr="00C85128">
              <w:t>with an external validation task.</w:t>
            </w:r>
          </w:p>
        </w:tc>
      </w:tr>
      <w:tr w:rsidR="00C85128" w:rsidRPr="00754068" w:rsidTr="00C85128">
        <w:trPr>
          <w:trHeight w:val="270"/>
        </w:trPr>
        <w:tc>
          <w:tcPr>
            <w:tcW w:w="1985" w:type="dxa"/>
            <w:tcBorders>
              <w:bottom w:val="single" w:sz="8" w:space="0" w:color="7BA0CD"/>
              <w:right w:val="nil"/>
            </w:tcBorders>
            <w:shd w:val="clear" w:color="auto" w:fill="FFFFFF" w:themeFill="background1"/>
          </w:tcPr>
          <w:p w:rsidR="00C85128" w:rsidRPr="00754068" w:rsidRDefault="00C85128" w:rsidP="00C85128">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C85128" w:rsidRPr="00815C63" w:rsidRDefault="00C85128" w:rsidP="00C85128">
            <w:pPr>
              <w:spacing w:line="276" w:lineRule="auto"/>
            </w:pPr>
            <w:r>
              <w:rPr>
                <w:rFonts w:cs="Arial"/>
                <w:szCs w:val="20"/>
              </w:rPr>
              <w:t>The process starts when a request is sent to the backend system and ends when the validation results are provided by the backend system. The exchange of certificates is not described but envisaged as prerequisite for the data provisioning to other applications.</w:t>
            </w:r>
          </w:p>
        </w:tc>
      </w:tr>
      <w:tr w:rsidR="00C85128" w:rsidRPr="00754068" w:rsidTr="00C85128">
        <w:trPr>
          <w:trHeight w:val="270"/>
        </w:trPr>
        <w:tc>
          <w:tcPr>
            <w:tcW w:w="1985" w:type="dxa"/>
            <w:tcBorders>
              <w:right w:val="nil"/>
            </w:tcBorders>
            <w:shd w:val="clear" w:color="auto" w:fill="D3DFEE"/>
          </w:tcPr>
          <w:p w:rsidR="00C85128" w:rsidRPr="00754068" w:rsidRDefault="00C85128" w:rsidP="00C85128">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C85128" w:rsidRDefault="00C85128" w:rsidP="00C85128">
            <w:pPr>
              <w:spacing w:line="276" w:lineRule="auto"/>
            </w:pPr>
            <w:r>
              <w:t>The process is initiated by the workflow engine when the 2</w:t>
            </w:r>
            <w:r w:rsidRPr="00C85128">
              <w:rPr>
                <w:vertAlign w:val="superscript"/>
              </w:rPr>
              <w:t>nd</w:t>
            </w:r>
            <w:r>
              <w:t xml:space="preserve"> level validation was successfully passed:</w:t>
            </w:r>
          </w:p>
          <w:p w:rsidR="008C1341" w:rsidRDefault="00C85128" w:rsidP="00BB0EA5">
            <w:pPr>
              <w:pStyle w:val="ListParagraph"/>
              <w:numPr>
                <w:ilvl w:val="0"/>
                <w:numId w:val="44"/>
              </w:numPr>
              <w:spacing w:line="276" w:lineRule="auto"/>
            </w:pPr>
            <w:r>
              <w:t xml:space="preserve">CASPER sends a request to the backend application to initiate the </w:t>
            </w:r>
            <w:r w:rsidR="008C1341">
              <w:t>external validation process</w:t>
            </w:r>
          </w:p>
          <w:p w:rsidR="008C1341" w:rsidRDefault="008C1341" w:rsidP="00BB0EA5">
            <w:pPr>
              <w:pStyle w:val="ListParagraph"/>
              <w:numPr>
                <w:ilvl w:val="0"/>
                <w:numId w:val="44"/>
              </w:numPr>
              <w:spacing w:line="276" w:lineRule="auto"/>
            </w:pPr>
            <w:r>
              <w:t>The system will check the certificates within the connection setup with the external application.</w:t>
            </w:r>
          </w:p>
          <w:p w:rsidR="00C85128" w:rsidRDefault="008C1341" w:rsidP="00BB0EA5">
            <w:pPr>
              <w:pStyle w:val="ListParagraph"/>
              <w:numPr>
                <w:ilvl w:val="0"/>
                <w:numId w:val="44"/>
              </w:numPr>
              <w:spacing w:line="276" w:lineRule="auto"/>
            </w:pPr>
            <w:r>
              <w:t>The backend system sends an acknowledgement which is received by CASPER</w:t>
            </w:r>
            <w:r w:rsidR="00C85128">
              <w:t>.</w:t>
            </w:r>
          </w:p>
          <w:p w:rsidR="008C1341" w:rsidRDefault="008C1341" w:rsidP="00BB0EA5">
            <w:pPr>
              <w:pStyle w:val="ListParagraph"/>
              <w:numPr>
                <w:ilvl w:val="0"/>
                <w:numId w:val="44"/>
              </w:numPr>
              <w:spacing w:line="276" w:lineRule="auto"/>
            </w:pPr>
            <w:r>
              <w:t>The system will wait for an external event to continue with the process.</w:t>
            </w:r>
          </w:p>
          <w:p w:rsidR="008C1341" w:rsidRDefault="008C1341" w:rsidP="00BB0EA5">
            <w:pPr>
              <w:pStyle w:val="ListParagraph"/>
              <w:numPr>
                <w:ilvl w:val="0"/>
                <w:numId w:val="44"/>
              </w:numPr>
              <w:spacing w:line="276" w:lineRule="auto"/>
            </w:pPr>
            <w:r>
              <w:t xml:space="preserve">The backend system uses the API to query for data and metadata as essential input for the validation (see </w:t>
            </w:r>
            <w:r>
              <w:fldChar w:fldCharType="begin"/>
            </w:r>
            <w:r>
              <w:instrText xml:space="preserve"> REF _Ref483404071 \h </w:instrText>
            </w:r>
            <w:r>
              <w:fldChar w:fldCharType="separate"/>
            </w:r>
            <w:r w:rsidR="00A70249">
              <w:t xml:space="preserve">Figure </w:t>
            </w:r>
            <w:r w:rsidR="00A70249">
              <w:rPr>
                <w:noProof/>
              </w:rPr>
              <w:t>18</w:t>
            </w:r>
            <w:r w:rsidR="00A70249">
              <w:t>: 014 - BPM Query via API</w:t>
            </w:r>
            <w:r>
              <w:fldChar w:fldCharType="end"/>
            </w:r>
            <w:r>
              <w:t>).</w:t>
            </w:r>
          </w:p>
          <w:p w:rsidR="008C1341" w:rsidRDefault="008C1341" w:rsidP="00BB0EA5">
            <w:pPr>
              <w:pStyle w:val="ListParagraph"/>
              <w:numPr>
                <w:ilvl w:val="0"/>
                <w:numId w:val="44"/>
              </w:numPr>
              <w:spacing w:line="276" w:lineRule="auto"/>
            </w:pPr>
            <w:r>
              <w:t>After the completion of the external validation, the backend system will inform CASPER.</w:t>
            </w:r>
          </w:p>
          <w:p w:rsidR="008C1341" w:rsidRDefault="008C1341" w:rsidP="00BB0EA5">
            <w:pPr>
              <w:pStyle w:val="ListParagraph"/>
              <w:numPr>
                <w:ilvl w:val="0"/>
                <w:numId w:val="44"/>
              </w:numPr>
              <w:spacing w:line="276" w:lineRule="auto"/>
            </w:pPr>
            <w:r>
              <w:t>CASPER will resume with the process and request the validation results from the backend system.</w:t>
            </w:r>
          </w:p>
          <w:p w:rsidR="008C1341" w:rsidRPr="00815C63" w:rsidRDefault="008C1341" w:rsidP="00BB0EA5">
            <w:pPr>
              <w:pStyle w:val="ListParagraph"/>
              <w:numPr>
                <w:ilvl w:val="0"/>
                <w:numId w:val="44"/>
              </w:numPr>
              <w:spacing w:line="276" w:lineRule="auto"/>
            </w:pPr>
            <w:r>
              <w:t>The response from the backend system is received and the system continues with the main file processing process.</w:t>
            </w:r>
          </w:p>
        </w:tc>
      </w:tr>
      <w:tr w:rsidR="00C85128" w:rsidRPr="00754068" w:rsidTr="00C85128">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C85128" w:rsidRPr="00754068" w:rsidRDefault="00C85128" w:rsidP="00C85128">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C85128" w:rsidRPr="00815C63" w:rsidRDefault="00C85128" w:rsidP="00C85128">
            <w:pPr>
              <w:spacing w:line="276" w:lineRule="auto"/>
            </w:pPr>
            <w:r>
              <w:t xml:space="preserve">Validation results are provided by the backend application. </w:t>
            </w:r>
          </w:p>
        </w:tc>
      </w:tr>
      <w:tr w:rsidR="00C85128" w:rsidRPr="00754068" w:rsidTr="00C85128">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C85128" w:rsidRPr="00754068" w:rsidRDefault="00C85128" w:rsidP="00C85128">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C85128" w:rsidRPr="00815C63" w:rsidRDefault="00C85128" w:rsidP="00C85128">
            <w:pPr>
              <w:spacing w:line="276" w:lineRule="auto"/>
            </w:pPr>
            <w:r>
              <w:t>Interfaces to backend applications</w:t>
            </w:r>
          </w:p>
        </w:tc>
      </w:tr>
      <w:tr w:rsidR="00C85128" w:rsidRPr="00754068" w:rsidTr="00C85128">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C85128" w:rsidRPr="00754068" w:rsidRDefault="00C85128" w:rsidP="00C85128">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C85128" w:rsidRPr="00815C63" w:rsidRDefault="00C85128" w:rsidP="00C85128">
            <w:pPr>
              <w:spacing w:line="276" w:lineRule="auto"/>
            </w:pPr>
            <w:r>
              <w:t>The backend system does not provide a validation result due to technical issues. The request could be repeated in a defined interval until a response is received.</w:t>
            </w:r>
          </w:p>
        </w:tc>
      </w:tr>
      <w:tr w:rsidR="00C85128" w:rsidRPr="00754068" w:rsidTr="00C85128">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C85128" w:rsidRPr="00B00DBC" w:rsidRDefault="00C85128" w:rsidP="00C85128">
            <w:pPr>
              <w:spacing w:line="276" w:lineRule="auto"/>
            </w:pPr>
            <w:r>
              <w:rPr>
                <w:rFonts w:cs="Arial"/>
                <w:b/>
                <w:bCs/>
                <w:szCs w:val="20"/>
              </w:rPr>
              <w:t xml:space="preserve">Figure: </w:t>
            </w:r>
            <w:r w:rsidRPr="00FA4173">
              <w:t>EMMA</w:t>
            </w:r>
            <w:r>
              <w:rPr>
                <w:rFonts w:cs="Arial"/>
                <w:b/>
                <w:bCs/>
                <w:szCs w:val="20"/>
              </w:rPr>
              <w:t xml:space="preserve"> - </w:t>
            </w:r>
            <w:r w:rsidRPr="00FA4173">
              <w:t>ARIS Designer:</w:t>
            </w:r>
            <w:r>
              <w:t xml:space="preserve"> </w:t>
            </w:r>
            <w:r>
              <w:fldChar w:fldCharType="begin"/>
            </w:r>
            <w:r>
              <w:instrText xml:space="preserve"> REF _Ref484178098 \h </w:instrText>
            </w:r>
            <w:r>
              <w:fldChar w:fldCharType="separate"/>
            </w:r>
            <w:r w:rsidR="00A70249">
              <w:t xml:space="preserve">Figure </w:t>
            </w:r>
            <w:r w:rsidR="00A70249">
              <w:rPr>
                <w:noProof/>
              </w:rPr>
              <w:t>19</w:t>
            </w:r>
            <w:r w:rsidR="00A70249">
              <w:t>: 015 - BPM Integrate external validation result</w:t>
            </w:r>
            <w:r>
              <w:fldChar w:fldCharType="end"/>
            </w:r>
          </w:p>
        </w:tc>
      </w:tr>
    </w:tbl>
    <w:p w:rsidR="00EA4A4C" w:rsidRDefault="00EA4A4C" w:rsidP="00EA4A4C">
      <w:pPr>
        <w:pStyle w:val="Heading3"/>
        <w:tabs>
          <w:tab w:val="clear" w:pos="0"/>
          <w:tab w:val="num" w:pos="567"/>
        </w:tabs>
        <w:spacing w:before="180"/>
        <w:ind w:left="567" w:hanging="567"/>
        <w:jc w:val="left"/>
      </w:pPr>
      <w:bookmarkStart w:id="71" w:name="_Toc484776287"/>
      <w:r>
        <w:lastRenderedPageBreak/>
        <w:t>Transfer to DISC</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EA4A4C" w:rsidRPr="00754068" w:rsidTr="00EA4A4C">
        <w:trPr>
          <w:trHeight w:val="231"/>
        </w:trPr>
        <w:tc>
          <w:tcPr>
            <w:tcW w:w="1985" w:type="dxa"/>
            <w:tcBorders>
              <w:right w:val="nil"/>
            </w:tcBorders>
            <w:shd w:val="clear" w:color="auto" w:fill="4F81BD"/>
          </w:tcPr>
          <w:p w:rsidR="00EA4A4C" w:rsidRPr="00754068" w:rsidRDefault="00EA4A4C" w:rsidP="00EA4A4C">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EA4A4C" w:rsidRPr="0015799B" w:rsidRDefault="00EA4A4C" w:rsidP="00EA4A4C">
            <w:pPr>
              <w:pStyle w:val="Caption"/>
              <w:spacing w:before="60" w:after="60" w:line="276" w:lineRule="auto"/>
              <w:rPr>
                <w:rFonts w:ascii="Arial" w:hAnsi="Arial" w:cs="Arial"/>
                <w:bCs w:val="0"/>
                <w:color w:val="FFFFFF"/>
                <w:lang w:val="en-GB"/>
              </w:rPr>
            </w:pPr>
            <w:r>
              <w:rPr>
                <w:rFonts w:ascii="Arial" w:hAnsi="Arial" w:cs="Arial"/>
                <w:bCs w:val="0"/>
                <w:color w:val="FFFFFF"/>
                <w:lang w:val="en-GB"/>
              </w:rPr>
              <w:t>Transfer to DISC</w:t>
            </w:r>
          </w:p>
        </w:tc>
      </w:tr>
      <w:tr w:rsidR="00EA4A4C" w:rsidRPr="00754068" w:rsidTr="00EA4A4C">
        <w:trPr>
          <w:trHeight w:val="231"/>
        </w:trPr>
        <w:tc>
          <w:tcPr>
            <w:tcW w:w="1985" w:type="dxa"/>
            <w:tcBorders>
              <w:right w:val="nil"/>
            </w:tcBorders>
            <w:shd w:val="clear" w:color="auto" w:fill="auto"/>
          </w:tcPr>
          <w:p w:rsidR="00EA4A4C" w:rsidRPr="00754068" w:rsidRDefault="00EA4A4C" w:rsidP="00EA4A4C">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EA4A4C" w:rsidRPr="00304C5F" w:rsidRDefault="00EA4A4C" w:rsidP="00EA4A4C">
            <w:pPr>
              <w:pStyle w:val="ListParagraph"/>
              <w:numPr>
                <w:ilvl w:val="1"/>
                <w:numId w:val="27"/>
              </w:numPr>
              <w:spacing w:line="276" w:lineRule="auto"/>
              <w:rPr>
                <w:rFonts w:cs="Arial"/>
                <w:szCs w:val="20"/>
              </w:rPr>
            </w:pPr>
          </w:p>
        </w:tc>
      </w:tr>
      <w:tr w:rsidR="00EA4A4C" w:rsidRPr="00754068" w:rsidTr="00EA4A4C">
        <w:trPr>
          <w:trHeight w:val="272"/>
        </w:trPr>
        <w:tc>
          <w:tcPr>
            <w:tcW w:w="1985" w:type="dxa"/>
            <w:tcBorders>
              <w:right w:val="nil"/>
            </w:tcBorders>
            <w:shd w:val="clear" w:color="auto" w:fill="D3DFEE"/>
          </w:tcPr>
          <w:p w:rsidR="00EA4A4C" w:rsidRPr="00754068" w:rsidRDefault="00EA4A4C" w:rsidP="00EA4A4C">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EA4A4C" w:rsidRPr="003027E1" w:rsidRDefault="00EA4A4C" w:rsidP="00EA4A4C">
            <w:pPr>
              <w:spacing w:line="276" w:lineRule="auto"/>
            </w:pPr>
            <w:r>
              <w:t>CASPER shall transfer data to the DISC to support its data consumers in advanced analytics. The collected data will be exported in the relational structure. Within the DISC, it will be stored in a data store that supports relational models in a convenient way.</w:t>
            </w:r>
            <w:r w:rsidR="004C0A64">
              <w:t xml:space="preserve"> CASPER will use the Workload Automation Service for the scheduling of the transfer of data to the DISC.</w:t>
            </w:r>
          </w:p>
        </w:tc>
      </w:tr>
      <w:tr w:rsidR="00EA4A4C" w:rsidRPr="00754068" w:rsidTr="00EA4A4C">
        <w:trPr>
          <w:trHeight w:val="262"/>
        </w:trPr>
        <w:tc>
          <w:tcPr>
            <w:tcW w:w="1985" w:type="dxa"/>
            <w:tcBorders>
              <w:right w:val="nil"/>
            </w:tcBorders>
          </w:tcPr>
          <w:p w:rsidR="00EA4A4C" w:rsidRPr="00754068" w:rsidRDefault="00EA4A4C" w:rsidP="00EA4A4C">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EA4A4C" w:rsidRPr="00815C63" w:rsidRDefault="00EA4A4C" w:rsidP="00EA4A4C">
            <w:pPr>
              <w:spacing w:line="276" w:lineRule="auto"/>
            </w:pPr>
            <w:r>
              <w:t>CASPER Service, WLA (</w:t>
            </w:r>
            <w:r w:rsidRPr="0016140E">
              <w:t>IT Work Load Automation</w:t>
            </w:r>
            <w:r>
              <w:t>)</w:t>
            </w:r>
          </w:p>
        </w:tc>
      </w:tr>
      <w:tr w:rsidR="00EA4A4C" w:rsidRPr="00754068" w:rsidTr="00EA4A4C">
        <w:trPr>
          <w:trHeight w:val="266"/>
        </w:trPr>
        <w:tc>
          <w:tcPr>
            <w:tcW w:w="1985" w:type="dxa"/>
            <w:tcBorders>
              <w:right w:val="nil"/>
            </w:tcBorders>
            <w:shd w:val="clear" w:color="auto" w:fill="D3DFEE"/>
          </w:tcPr>
          <w:p w:rsidR="00EA4A4C" w:rsidRPr="00754068" w:rsidRDefault="00EA4A4C" w:rsidP="00EA4A4C">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EA4A4C" w:rsidRPr="00815C63" w:rsidRDefault="004C0A64" w:rsidP="00EA4A4C">
            <w:pPr>
              <w:spacing w:line="276" w:lineRule="auto"/>
            </w:pPr>
            <w:r>
              <w:t>Data and metadata received and/or updated since the last data transfer.</w:t>
            </w:r>
          </w:p>
        </w:tc>
      </w:tr>
      <w:tr w:rsidR="00EA4A4C" w:rsidRPr="00754068" w:rsidTr="00EA4A4C">
        <w:trPr>
          <w:trHeight w:val="270"/>
        </w:trPr>
        <w:tc>
          <w:tcPr>
            <w:tcW w:w="1985" w:type="dxa"/>
            <w:tcBorders>
              <w:bottom w:val="single" w:sz="8" w:space="0" w:color="7BA0CD"/>
              <w:right w:val="nil"/>
            </w:tcBorders>
            <w:shd w:val="clear" w:color="auto" w:fill="FFFFFF" w:themeFill="background1"/>
          </w:tcPr>
          <w:p w:rsidR="00EA4A4C" w:rsidRPr="00754068" w:rsidRDefault="00EA4A4C" w:rsidP="00EA4A4C">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EA4A4C" w:rsidRPr="00815C63" w:rsidRDefault="004C0A64" w:rsidP="00EA4A4C">
            <w:pPr>
              <w:spacing w:line="276" w:lineRule="auto"/>
            </w:pPr>
            <w:r>
              <w:rPr>
                <w:rFonts w:cs="Arial"/>
                <w:szCs w:val="20"/>
              </w:rPr>
              <w:t>The process deals with the regular data transfer to the DISC from the schedule time until the data is extracted and loaded to the DISC. The process does not include processes within the DISC to prepare for advanced analytics, e.g. by updating underlying data marts.</w:t>
            </w:r>
          </w:p>
        </w:tc>
      </w:tr>
      <w:tr w:rsidR="00EA4A4C" w:rsidRPr="00754068" w:rsidTr="00EA4A4C">
        <w:trPr>
          <w:trHeight w:val="270"/>
        </w:trPr>
        <w:tc>
          <w:tcPr>
            <w:tcW w:w="1985" w:type="dxa"/>
            <w:tcBorders>
              <w:right w:val="nil"/>
            </w:tcBorders>
            <w:shd w:val="clear" w:color="auto" w:fill="D3DFEE"/>
          </w:tcPr>
          <w:p w:rsidR="00EA4A4C" w:rsidRPr="00754068" w:rsidRDefault="00EA4A4C" w:rsidP="00EA4A4C">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EA4A4C" w:rsidRDefault="00EA4A4C" w:rsidP="00EA4A4C">
            <w:pPr>
              <w:spacing w:line="276" w:lineRule="auto"/>
            </w:pPr>
            <w:r>
              <w:t xml:space="preserve">The process </w:t>
            </w:r>
            <w:r w:rsidR="004C0A64">
              <w:rPr>
                <w:rFonts w:cs="Arial"/>
                <w:szCs w:val="20"/>
              </w:rPr>
              <w:t>starts when the defined schedule/time is reached.</w:t>
            </w:r>
            <w:r>
              <w:t xml:space="preserve"> </w:t>
            </w:r>
          </w:p>
          <w:p w:rsidR="00EA4A4C" w:rsidRDefault="00D313A0" w:rsidP="00BB0EA5">
            <w:pPr>
              <w:pStyle w:val="ListParagraph"/>
              <w:numPr>
                <w:ilvl w:val="0"/>
                <w:numId w:val="48"/>
              </w:numPr>
              <w:spacing w:line="276" w:lineRule="auto"/>
            </w:pPr>
            <w:r>
              <w:t>The scheduling component (WLA) initiates the data transfer to the DISC.</w:t>
            </w:r>
          </w:p>
          <w:p w:rsidR="00EA4A4C" w:rsidRDefault="00D313A0" w:rsidP="00BB0EA5">
            <w:pPr>
              <w:pStyle w:val="ListParagraph"/>
              <w:numPr>
                <w:ilvl w:val="0"/>
                <w:numId w:val="48"/>
              </w:numPr>
              <w:spacing w:line="276" w:lineRule="auto"/>
            </w:pPr>
            <w:r>
              <w:t>CASPER queries for metadata and data inserted or updated since the last data transfer. All data and metadata will be taken into account.</w:t>
            </w:r>
          </w:p>
          <w:p w:rsidR="00D313A0" w:rsidRDefault="00D313A0" w:rsidP="00BB0EA5">
            <w:pPr>
              <w:pStyle w:val="ListParagraph"/>
              <w:numPr>
                <w:ilvl w:val="0"/>
                <w:numId w:val="48"/>
              </w:numPr>
              <w:spacing w:line="276" w:lineRule="auto"/>
            </w:pPr>
            <w:r>
              <w:t>Afterwards, the data and metadata is transferred to a defined relational structure and stored within one or more files.</w:t>
            </w:r>
          </w:p>
          <w:p w:rsidR="00D313A0" w:rsidRDefault="00D313A0" w:rsidP="00BB0EA5">
            <w:pPr>
              <w:pStyle w:val="ListParagraph"/>
              <w:numPr>
                <w:ilvl w:val="0"/>
                <w:numId w:val="48"/>
              </w:numPr>
              <w:spacing w:line="276" w:lineRule="auto"/>
            </w:pPr>
            <w:r>
              <w:t>CASPER will check the certificates within the connection setup with the DISC.</w:t>
            </w:r>
          </w:p>
          <w:p w:rsidR="00D313A0" w:rsidRDefault="00D313A0" w:rsidP="00BB0EA5">
            <w:pPr>
              <w:pStyle w:val="ListParagraph"/>
              <w:numPr>
                <w:ilvl w:val="0"/>
                <w:numId w:val="48"/>
              </w:numPr>
              <w:spacing w:line="276" w:lineRule="auto"/>
            </w:pPr>
            <w:r>
              <w:t>Afterwards, the file is transferred to the DISC.</w:t>
            </w:r>
          </w:p>
          <w:p w:rsidR="00D313A0" w:rsidRDefault="00D313A0" w:rsidP="00BB0EA5">
            <w:pPr>
              <w:pStyle w:val="ListParagraph"/>
              <w:numPr>
                <w:ilvl w:val="0"/>
                <w:numId w:val="48"/>
              </w:numPr>
              <w:spacing w:line="276" w:lineRule="auto"/>
            </w:pPr>
            <w:r>
              <w:t xml:space="preserve">All data and metadata will be stored in the DISC </w:t>
            </w:r>
            <w:proofErr w:type="spellStart"/>
            <w:r>
              <w:t>DataLab</w:t>
            </w:r>
            <w:proofErr w:type="spellEnd"/>
            <w:r>
              <w:t>.</w:t>
            </w:r>
          </w:p>
          <w:p w:rsidR="00D313A0" w:rsidRPr="00815C63" w:rsidRDefault="00D313A0" w:rsidP="00BB0EA5">
            <w:pPr>
              <w:pStyle w:val="ListParagraph"/>
              <w:numPr>
                <w:ilvl w:val="0"/>
                <w:numId w:val="48"/>
              </w:numPr>
              <w:spacing w:line="276" w:lineRule="auto"/>
            </w:pPr>
            <w:r>
              <w:t>DISC will provide access to data consumer.</w:t>
            </w:r>
          </w:p>
        </w:tc>
      </w:tr>
      <w:tr w:rsidR="00EA4A4C" w:rsidRPr="00754068" w:rsidTr="00EA4A4C">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EA4A4C" w:rsidRPr="00754068" w:rsidRDefault="00EA4A4C" w:rsidP="00EA4A4C">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EA4A4C" w:rsidRPr="00815C63" w:rsidRDefault="00EA4A4C" w:rsidP="00D313A0">
            <w:pPr>
              <w:spacing w:line="276" w:lineRule="auto"/>
            </w:pPr>
            <w:r>
              <w:t xml:space="preserve">Data and metadata provided to </w:t>
            </w:r>
            <w:r w:rsidR="00D313A0">
              <w:t xml:space="preserve">data consumer within the DISC </w:t>
            </w:r>
            <w:proofErr w:type="spellStart"/>
            <w:r w:rsidR="00D313A0">
              <w:t>DataLab</w:t>
            </w:r>
            <w:proofErr w:type="spellEnd"/>
            <w:r>
              <w:t xml:space="preserve">. </w:t>
            </w:r>
          </w:p>
        </w:tc>
      </w:tr>
      <w:tr w:rsidR="00EA4A4C" w:rsidRPr="00754068" w:rsidTr="00EA4A4C">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EA4A4C" w:rsidRPr="00754068" w:rsidRDefault="00EA4A4C" w:rsidP="00EA4A4C">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EA4A4C" w:rsidRPr="00815C63" w:rsidRDefault="00D313A0" w:rsidP="00D313A0">
            <w:pPr>
              <w:spacing w:line="276" w:lineRule="auto"/>
            </w:pPr>
            <w:r>
              <w:t>Interface</w:t>
            </w:r>
            <w:r w:rsidR="00EA4A4C">
              <w:t xml:space="preserve"> to </w:t>
            </w:r>
            <w:r>
              <w:t>the DISC</w:t>
            </w:r>
          </w:p>
        </w:tc>
      </w:tr>
      <w:tr w:rsidR="00EA4A4C" w:rsidRPr="00754068" w:rsidTr="00EA4A4C">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EA4A4C" w:rsidRPr="00754068" w:rsidRDefault="00EA4A4C" w:rsidP="00EA4A4C">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EA4A4C" w:rsidRPr="00815C63" w:rsidRDefault="00EA4A4C" w:rsidP="00EA4A4C">
            <w:pPr>
              <w:spacing w:line="276" w:lineRule="auto"/>
            </w:pPr>
          </w:p>
        </w:tc>
      </w:tr>
      <w:tr w:rsidR="00EA4A4C" w:rsidRPr="00754068" w:rsidTr="00EA4A4C">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EA4A4C" w:rsidRPr="00B00DBC" w:rsidRDefault="00EA4A4C" w:rsidP="00A70249">
            <w:pPr>
              <w:spacing w:line="276" w:lineRule="auto"/>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D313A0">
              <w:fldChar w:fldCharType="begin"/>
            </w:r>
            <w:r w:rsidR="00D313A0">
              <w:instrText xml:space="preserve"> REF _Ref485108511 \h </w:instrText>
            </w:r>
            <w:r w:rsidR="00D313A0">
              <w:fldChar w:fldCharType="separate"/>
            </w:r>
            <w:r w:rsidR="00A70249">
              <w:t xml:space="preserve">Figure </w:t>
            </w:r>
            <w:r w:rsidR="00A70249">
              <w:rPr>
                <w:noProof/>
              </w:rPr>
              <w:t>20</w:t>
            </w:r>
            <w:r w:rsidR="00A70249">
              <w:t>: 016 - BPM Transfer to DISC</w:t>
            </w:r>
            <w:r w:rsidR="00D313A0">
              <w:fldChar w:fldCharType="end"/>
            </w:r>
            <w:r w:rsidR="00A70249" w:rsidRPr="00B00DBC">
              <w:t xml:space="preserve"> </w:t>
            </w:r>
          </w:p>
        </w:tc>
      </w:tr>
    </w:tbl>
    <w:p w:rsidR="00816F6C" w:rsidRDefault="00816F6C" w:rsidP="00816F6C">
      <w:pPr>
        <w:pStyle w:val="Heading2"/>
      </w:pPr>
      <w:r>
        <w:t>Data monitoring</w:t>
      </w:r>
      <w:bookmarkEnd w:id="71"/>
    </w:p>
    <w:p w:rsidR="00E93B9F" w:rsidRDefault="00E93B9F" w:rsidP="005F0922">
      <w:pPr>
        <w:pStyle w:val="Heading3"/>
        <w:tabs>
          <w:tab w:val="clear" w:pos="0"/>
          <w:tab w:val="num" w:pos="567"/>
        </w:tabs>
        <w:spacing w:before="180"/>
        <w:ind w:left="567" w:hanging="567"/>
        <w:jc w:val="left"/>
      </w:pPr>
      <w:bookmarkStart w:id="72" w:name="_Toc484776288"/>
      <w:r>
        <w:t>Monitoring reporting obligations</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E93B9F" w:rsidRPr="00754068" w:rsidTr="00E93B9F">
        <w:trPr>
          <w:trHeight w:val="231"/>
        </w:trPr>
        <w:tc>
          <w:tcPr>
            <w:tcW w:w="1985" w:type="dxa"/>
            <w:tcBorders>
              <w:right w:val="nil"/>
            </w:tcBorders>
            <w:shd w:val="clear" w:color="auto" w:fill="4F81BD"/>
          </w:tcPr>
          <w:p w:rsidR="00E93B9F" w:rsidRPr="00754068" w:rsidRDefault="00E93B9F" w:rsidP="00E93B9F">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E93B9F" w:rsidRPr="0015799B" w:rsidRDefault="00E93B9F" w:rsidP="00E93B9F">
            <w:pPr>
              <w:pStyle w:val="Caption"/>
              <w:spacing w:before="60" w:after="60" w:line="276" w:lineRule="auto"/>
              <w:rPr>
                <w:rFonts w:ascii="Arial" w:hAnsi="Arial" w:cs="Arial"/>
                <w:bCs w:val="0"/>
                <w:color w:val="FFFFFF"/>
                <w:lang w:val="en-GB"/>
              </w:rPr>
            </w:pPr>
            <w:r w:rsidRPr="00E93B9F">
              <w:rPr>
                <w:rFonts w:ascii="Arial" w:hAnsi="Arial" w:cs="Arial"/>
                <w:bCs w:val="0"/>
                <w:color w:val="FFFFFF"/>
                <w:lang w:val="en-GB"/>
              </w:rPr>
              <w:t>Monitoring reporting obligations</w:t>
            </w:r>
          </w:p>
        </w:tc>
      </w:tr>
      <w:tr w:rsidR="00E93B9F" w:rsidRPr="00754068" w:rsidTr="00E93B9F">
        <w:trPr>
          <w:trHeight w:val="231"/>
        </w:trPr>
        <w:tc>
          <w:tcPr>
            <w:tcW w:w="1985" w:type="dxa"/>
            <w:tcBorders>
              <w:right w:val="nil"/>
            </w:tcBorders>
            <w:shd w:val="clear" w:color="auto" w:fill="auto"/>
          </w:tcPr>
          <w:p w:rsidR="00E93B9F" w:rsidRPr="00754068" w:rsidRDefault="00E93B9F" w:rsidP="00E93B9F">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E93B9F" w:rsidRPr="00304C5F" w:rsidRDefault="00E93B9F" w:rsidP="00E93B9F">
            <w:pPr>
              <w:pStyle w:val="ListParagraph"/>
              <w:numPr>
                <w:ilvl w:val="1"/>
                <w:numId w:val="27"/>
              </w:numPr>
              <w:spacing w:line="276" w:lineRule="auto"/>
              <w:rPr>
                <w:rFonts w:cs="Arial"/>
                <w:szCs w:val="20"/>
              </w:rPr>
            </w:pPr>
          </w:p>
        </w:tc>
      </w:tr>
      <w:tr w:rsidR="00E93B9F" w:rsidRPr="00754068" w:rsidTr="00E93B9F">
        <w:trPr>
          <w:trHeight w:val="272"/>
        </w:trPr>
        <w:tc>
          <w:tcPr>
            <w:tcW w:w="1985" w:type="dxa"/>
            <w:tcBorders>
              <w:right w:val="nil"/>
            </w:tcBorders>
            <w:shd w:val="clear" w:color="auto" w:fill="D3DFEE"/>
          </w:tcPr>
          <w:p w:rsidR="00E93B9F" w:rsidRPr="00754068" w:rsidRDefault="00E93B9F" w:rsidP="00E93B9F">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E93B9F" w:rsidRDefault="00E93B9F" w:rsidP="00E93B9F">
            <w:pPr>
              <w:spacing w:line="276" w:lineRule="auto"/>
            </w:pPr>
            <w:r w:rsidRPr="005F0922">
              <w:t xml:space="preserve">CASPER will </w:t>
            </w:r>
            <w:r>
              <w:t xml:space="preserve">provide external as well as internal users an overview of the reporting obligations expected and received (submissions). They should be able to </w:t>
            </w:r>
          </w:p>
          <w:p w:rsidR="00E93B9F" w:rsidRDefault="00E93B9F" w:rsidP="00BB0EA5">
            <w:pPr>
              <w:pStyle w:val="ListParagraph"/>
              <w:numPr>
                <w:ilvl w:val="0"/>
                <w:numId w:val="46"/>
              </w:numPr>
              <w:spacing w:line="276" w:lineRule="auto"/>
            </w:pPr>
            <w:r>
              <w:t>View the received submissions with respect to their processing results</w:t>
            </w:r>
          </w:p>
          <w:p w:rsidR="00E93B9F" w:rsidRDefault="00E93B9F" w:rsidP="00BB0EA5">
            <w:pPr>
              <w:pStyle w:val="ListParagraph"/>
              <w:numPr>
                <w:ilvl w:val="0"/>
                <w:numId w:val="46"/>
              </w:numPr>
              <w:spacing w:line="276" w:lineRule="auto"/>
            </w:pPr>
            <w:r>
              <w:t>Check for upcoming or even outstanding submissions</w:t>
            </w:r>
          </w:p>
          <w:p w:rsidR="00E93B9F" w:rsidRPr="003027E1" w:rsidRDefault="00E93B9F" w:rsidP="00BB0EA5">
            <w:pPr>
              <w:pStyle w:val="ListParagraph"/>
              <w:numPr>
                <w:ilvl w:val="0"/>
                <w:numId w:val="46"/>
              </w:numPr>
              <w:spacing w:line="276" w:lineRule="auto"/>
            </w:pPr>
            <w:r>
              <w:t>Execute appropriate actions based on the status of the submission.</w:t>
            </w:r>
          </w:p>
        </w:tc>
      </w:tr>
      <w:tr w:rsidR="00E93B9F" w:rsidRPr="00754068" w:rsidTr="00E93B9F">
        <w:trPr>
          <w:trHeight w:val="262"/>
        </w:trPr>
        <w:tc>
          <w:tcPr>
            <w:tcW w:w="1985" w:type="dxa"/>
            <w:tcBorders>
              <w:right w:val="nil"/>
            </w:tcBorders>
          </w:tcPr>
          <w:p w:rsidR="00E93B9F" w:rsidRPr="00754068" w:rsidRDefault="00E93B9F" w:rsidP="00E93B9F">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E93B9F" w:rsidRPr="00815C63" w:rsidRDefault="00E93B9F" w:rsidP="00E93B9F">
            <w:pPr>
              <w:spacing w:line="276" w:lineRule="auto"/>
            </w:pPr>
            <w:r>
              <w:t>CASPER user, CASPER ECB user</w:t>
            </w:r>
          </w:p>
        </w:tc>
      </w:tr>
      <w:tr w:rsidR="00E93B9F" w:rsidRPr="00754068" w:rsidTr="00E93B9F">
        <w:trPr>
          <w:trHeight w:val="266"/>
        </w:trPr>
        <w:tc>
          <w:tcPr>
            <w:tcW w:w="1985" w:type="dxa"/>
            <w:tcBorders>
              <w:right w:val="nil"/>
            </w:tcBorders>
            <w:shd w:val="clear" w:color="auto" w:fill="D3DFEE"/>
          </w:tcPr>
          <w:p w:rsidR="00E93B9F" w:rsidRPr="00754068" w:rsidRDefault="00E93B9F" w:rsidP="00E93B9F">
            <w:pPr>
              <w:spacing w:line="276" w:lineRule="auto"/>
              <w:rPr>
                <w:rFonts w:cs="Arial"/>
                <w:b/>
                <w:bCs/>
                <w:szCs w:val="20"/>
              </w:rPr>
            </w:pPr>
            <w:r w:rsidRPr="00754068">
              <w:rPr>
                <w:rFonts w:cs="Arial"/>
                <w:b/>
                <w:bCs/>
                <w:szCs w:val="20"/>
              </w:rPr>
              <w:lastRenderedPageBreak/>
              <w:t>Process input</w:t>
            </w:r>
          </w:p>
        </w:tc>
        <w:tc>
          <w:tcPr>
            <w:tcW w:w="7489" w:type="dxa"/>
            <w:tcBorders>
              <w:left w:val="nil"/>
              <w:right w:val="nil"/>
            </w:tcBorders>
            <w:shd w:val="clear" w:color="auto" w:fill="D3DFEE"/>
          </w:tcPr>
          <w:p w:rsidR="00E93B9F" w:rsidRPr="00815C63" w:rsidRDefault="00E93B9F" w:rsidP="00E93B9F">
            <w:pPr>
              <w:spacing w:line="276" w:lineRule="auto"/>
            </w:pPr>
            <w:r>
              <w:t>Reporting obligations registered in CASPER and received files/submissions</w:t>
            </w:r>
          </w:p>
        </w:tc>
      </w:tr>
      <w:tr w:rsidR="00E93B9F" w:rsidRPr="00754068" w:rsidTr="00E93B9F">
        <w:trPr>
          <w:trHeight w:val="270"/>
        </w:trPr>
        <w:tc>
          <w:tcPr>
            <w:tcW w:w="1985" w:type="dxa"/>
            <w:tcBorders>
              <w:bottom w:val="single" w:sz="8" w:space="0" w:color="7BA0CD"/>
              <w:right w:val="nil"/>
            </w:tcBorders>
            <w:shd w:val="clear" w:color="auto" w:fill="FFFFFF" w:themeFill="background1"/>
          </w:tcPr>
          <w:p w:rsidR="00E93B9F" w:rsidRPr="00754068" w:rsidRDefault="00E93B9F" w:rsidP="00E93B9F">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E93B9F" w:rsidRPr="00815C63" w:rsidRDefault="00E93B9F" w:rsidP="00E93B9F">
            <w:pPr>
              <w:spacing w:line="276" w:lineRule="auto"/>
            </w:pPr>
            <w:r>
              <w:t xml:space="preserve">The discussion functionality is only available for users that have successfully logged in into CASPER. </w:t>
            </w:r>
            <w:r w:rsidR="00745364">
              <w:t>Depending on the action chosen, the status of the reporting obligation is just changed or the action results in a sub process that is linked to the high-level action description.</w:t>
            </w:r>
          </w:p>
        </w:tc>
      </w:tr>
      <w:tr w:rsidR="00E93B9F" w:rsidRPr="00754068" w:rsidTr="00E93B9F">
        <w:trPr>
          <w:trHeight w:val="270"/>
        </w:trPr>
        <w:tc>
          <w:tcPr>
            <w:tcW w:w="1985" w:type="dxa"/>
            <w:tcBorders>
              <w:right w:val="nil"/>
            </w:tcBorders>
            <w:shd w:val="clear" w:color="auto" w:fill="D3DFEE"/>
          </w:tcPr>
          <w:p w:rsidR="00E93B9F" w:rsidRPr="00754068" w:rsidRDefault="00E93B9F" w:rsidP="00E93B9F">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E93B9F" w:rsidRDefault="00E93B9F" w:rsidP="00E93B9F">
            <w:pPr>
              <w:spacing w:line="276" w:lineRule="auto"/>
            </w:pPr>
            <w:r>
              <w:t xml:space="preserve">The process is initiated by a CASPER user that </w:t>
            </w:r>
            <w:r w:rsidR="00745364">
              <w:t xml:space="preserve">wants to get </w:t>
            </w:r>
            <w:r w:rsidR="00745364" w:rsidRPr="00745364">
              <w:t>an overview on the status of the selected reporting cycle or reference date by a dashboard and by a detailed list of the received and expected submissions</w:t>
            </w:r>
            <w:r>
              <w:t>.</w:t>
            </w:r>
          </w:p>
          <w:p w:rsidR="00E93B9F" w:rsidRDefault="00E93B9F" w:rsidP="00BB0EA5">
            <w:pPr>
              <w:pStyle w:val="ListParagraph"/>
              <w:numPr>
                <w:ilvl w:val="0"/>
                <w:numId w:val="32"/>
              </w:numPr>
              <w:spacing w:line="276" w:lineRule="auto"/>
            </w:pPr>
            <w:r>
              <w:t>The CASPER user successfully accessed the CASPER Portal.</w:t>
            </w:r>
          </w:p>
          <w:p w:rsidR="00E93B9F" w:rsidRDefault="005F3E30" w:rsidP="00BB0EA5">
            <w:pPr>
              <w:pStyle w:val="ListParagraph"/>
              <w:numPr>
                <w:ilvl w:val="0"/>
                <w:numId w:val="32"/>
              </w:numPr>
              <w:spacing w:line="276" w:lineRule="auto"/>
            </w:pPr>
            <w:r>
              <w:t>CASPER displays the data collections for which the user has the according permissions.</w:t>
            </w:r>
          </w:p>
          <w:p w:rsidR="005F3E30" w:rsidRDefault="005F3E30" w:rsidP="00BB0EA5">
            <w:pPr>
              <w:pStyle w:val="ListParagraph"/>
              <w:numPr>
                <w:ilvl w:val="0"/>
                <w:numId w:val="32"/>
              </w:numPr>
              <w:spacing w:line="276" w:lineRule="auto"/>
            </w:pPr>
            <w:r>
              <w:t>The user can filter by reporting cycle, reference date and reporting entities, in case several reporting entities are assigned to the user.</w:t>
            </w:r>
          </w:p>
          <w:p w:rsidR="005F3E30" w:rsidRDefault="005F3E30" w:rsidP="00BB0EA5">
            <w:pPr>
              <w:pStyle w:val="ListParagraph"/>
              <w:numPr>
                <w:ilvl w:val="0"/>
                <w:numId w:val="32"/>
              </w:numPr>
              <w:spacing w:line="276" w:lineRule="auto"/>
            </w:pPr>
            <w:r>
              <w:t>The system queries for the respective data and displays</w:t>
            </w:r>
          </w:p>
          <w:p w:rsidR="005F3E30" w:rsidRDefault="005F3E30" w:rsidP="00BB0EA5">
            <w:pPr>
              <w:pStyle w:val="ListParagraph"/>
              <w:numPr>
                <w:ilvl w:val="1"/>
                <w:numId w:val="32"/>
              </w:numPr>
              <w:spacing w:line="276" w:lineRule="auto"/>
              <w:ind w:left="742"/>
            </w:pPr>
            <w:r>
              <w:t>The list of reporting obligations that are referenced by a reporting cycle in status “Started”.</w:t>
            </w:r>
          </w:p>
          <w:p w:rsidR="00B30407" w:rsidRDefault="00B30407" w:rsidP="00B30407">
            <w:pPr>
              <w:pStyle w:val="ListParagraph"/>
              <w:spacing w:line="276" w:lineRule="auto"/>
              <w:ind w:left="742"/>
            </w:pPr>
            <w:r>
              <w:t xml:space="preserve">Based on the list of </w:t>
            </w:r>
            <w:r w:rsidR="004D5F9C">
              <w:t>reporting obligations filtered by the user, action items are displayed to:</w:t>
            </w:r>
          </w:p>
          <w:p w:rsidR="004D5F9C" w:rsidRDefault="004D5F9C" w:rsidP="00BB0EA5">
            <w:pPr>
              <w:pStyle w:val="ListParagraph"/>
              <w:numPr>
                <w:ilvl w:val="0"/>
                <w:numId w:val="47"/>
              </w:numPr>
              <w:spacing w:line="276" w:lineRule="auto"/>
            </w:pPr>
            <w:r>
              <w:t>Upload a file</w:t>
            </w:r>
          </w:p>
          <w:p w:rsidR="004D5F9C" w:rsidRDefault="004D5F9C" w:rsidP="00BB0EA5">
            <w:pPr>
              <w:pStyle w:val="ListParagraph"/>
              <w:numPr>
                <w:ilvl w:val="0"/>
                <w:numId w:val="47"/>
              </w:numPr>
              <w:spacing w:line="276" w:lineRule="auto"/>
            </w:pPr>
            <w:r>
              <w:t>Manually enter data</w:t>
            </w:r>
          </w:p>
          <w:p w:rsidR="004D5F9C" w:rsidRDefault="004D5F9C" w:rsidP="00BB0EA5">
            <w:pPr>
              <w:pStyle w:val="ListParagraph"/>
              <w:numPr>
                <w:ilvl w:val="0"/>
                <w:numId w:val="47"/>
              </w:numPr>
              <w:spacing w:line="276" w:lineRule="auto"/>
            </w:pPr>
            <w:r>
              <w:t>Download either an empty file or the already uploaded file</w:t>
            </w:r>
          </w:p>
          <w:p w:rsidR="004D5F9C" w:rsidRDefault="004D5F9C" w:rsidP="00BB0EA5">
            <w:pPr>
              <w:pStyle w:val="ListParagraph"/>
              <w:numPr>
                <w:ilvl w:val="0"/>
                <w:numId w:val="47"/>
              </w:numPr>
              <w:spacing w:line="276" w:lineRule="auto"/>
            </w:pPr>
            <w:r>
              <w:t>Discard a submission in case of an ECB user</w:t>
            </w:r>
          </w:p>
          <w:p w:rsidR="004D5F9C" w:rsidRDefault="004D5F9C" w:rsidP="00BB0EA5">
            <w:pPr>
              <w:pStyle w:val="ListParagraph"/>
              <w:numPr>
                <w:ilvl w:val="0"/>
                <w:numId w:val="47"/>
              </w:numPr>
              <w:spacing w:line="276" w:lineRule="auto"/>
            </w:pPr>
            <w:r>
              <w:t>For submissions in status “Completed, the user can upload additional documentation.</w:t>
            </w:r>
          </w:p>
          <w:p w:rsidR="004D5F9C" w:rsidRDefault="004D5F9C" w:rsidP="00BB0EA5">
            <w:pPr>
              <w:pStyle w:val="ListParagraph"/>
              <w:numPr>
                <w:ilvl w:val="0"/>
                <w:numId w:val="47"/>
              </w:numPr>
              <w:spacing w:line="276" w:lineRule="auto"/>
            </w:pPr>
            <w:r>
              <w:t>A revalidation is also only possible for completed submissions.</w:t>
            </w:r>
          </w:p>
          <w:p w:rsidR="004D5F9C" w:rsidRDefault="004D5F9C" w:rsidP="00BB0EA5">
            <w:pPr>
              <w:pStyle w:val="ListParagraph"/>
              <w:numPr>
                <w:ilvl w:val="0"/>
                <w:numId w:val="47"/>
              </w:numPr>
              <w:spacing w:line="276" w:lineRule="auto"/>
            </w:pPr>
            <w:r>
              <w:t>In case errors were detected during the validation runs, the user is able to view the validation results.</w:t>
            </w:r>
          </w:p>
          <w:p w:rsidR="004D5F9C" w:rsidRDefault="004D5F9C" w:rsidP="00BB0EA5">
            <w:pPr>
              <w:pStyle w:val="ListParagraph"/>
              <w:numPr>
                <w:ilvl w:val="0"/>
                <w:numId w:val="47"/>
              </w:numPr>
              <w:spacing w:line="276" w:lineRule="auto"/>
            </w:pPr>
            <w:r>
              <w:t>In case additional documentation was uploaded, a user can download the uploaded files.</w:t>
            </w:r>
          </w:p>
          <w:p w:rsidR="004D5F9C" w:rsidRDefault="004D5F9C" w:rsidP="00BB0EA5">
            <w:pPr>
              <w:pStyle w:val="ListParagraph"/>
              <w:numPr>
                <w:ilvl w:val="0"/>
                <w:numId w:val="47"/>
              </w:numPr>
              <w:spacing w:line="276" w:lineRule="auto"/>
            </w:pPr>
            <w:r>
              <w:t>For submissions in status “Waiting for sign-off”, the sign-off can be executed or</w:t>
            </w:r>
          </w:p>
          <w:p w:rsidR="004D5F9C" w:rsidRDefault="004D5F9C" w:rsidP="00BB0EA5">
            <w:pPr>
              <w:pStyle w:val="ListParagraph"/>
              <w:numPr>
                <w:ilvl w:val="0"/>
                <w:numId w:val="47"/>
              </w:numPr>
              <w:spacing w:line="276" w:lineRule="auto"/>
            </w:pPr>
            <w:r>
              <w:t>The user can cancel a submission.</w:t>
            </w:r>
          </w:p>
          <w:p w:rsidR="00B30407" w:rsidRDefault="00B30407" w:rsidP="00BB0EA5">
            <w:pPr>
              <w:pStyle w:val="ListParagraph"/>
              <w:numPr>
                <w:ilvl w:val="1"/>
                <w:numId w:val="32"/>
              </w:numPr>
              <w:spacing w:line="276" w:lineRule="auto"/>
              <w:ind w:left="742"/>
            </w:pPr>
            <w:r>
              <w:t>Dashboards based on submissions in status “Completed”.</w:t>
            </w:r>
          </w:p>
          <w:p w:rsidR="00B30407" w:rsidRPr="00815C63" w:rsidRDefault="00B30407" w:rsidP="00BB0EA5">
            <w:pPr>
              <w:pStyle w:val="ListParagraph"/>
              <w:numPr>
                <w:ilvl w:val="1"/>
                <w:numId w:val="32"/>
              </w:numPr>
              <w:spacing w:line="276" w:lineRule="auto"/>
              <w:ind w:left="742"/>
            </w:pPr>
            <w:r>
              <w:t xml:space="preserve">Link to the reporting instructions. </w:t>
            </w:r>
          </w:p>
        </w:tc>
      </w:tr>
      <w:tr w:rsidR="00E93B9F" w:rsidRPr="00754068" w:rsidTr="00E93B9F">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E93B9F" w:rsidRPr="00754068" w:rsidRDefault="00E93B9F" w:rsidP="00E93B9F">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E93B9F" w:rsidRPr="00815C63" w:rsidRDefault="00745364" w:rsidP="00E93B9F">
            <w:pPr>
              <w:spacing w:line="276" w:lineRule="auto"/>
            </w:pPr>
            <w:r>
              <w:t xml:space="preserve">Depending on the action item </w:t>
            </w:r>
          </w:p>
        </w:tc>
      </w:tr>
      <w:tr w:rsidR="00E93B9F" w:rsidRPr="00754068" w:rsidTr="00E93B9F">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E93B9F" w:rsidRPr="00754068" w:rsidRDefault="00E93B9F" w:rsidP="00E93B9F">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E93B9F" w:rsidRPr="00815C63" w:rsidRDefault="00E93B9F" w:rsidP="00E93B9F">
            <w:pPr>
              <w:spacing w:line="276" w:lineRule="auto"/>
            </w:pPr>
            <w:r>
              <w:t>Interface to a SMPT server that sends the email notifications.</w:t>
            </w:r>
          </w:p>
        </w:tc>
      </w:tr>
      <w:tr w:rsidR="00E93B9F" w:rsidRPr="00754068" w:rsidTr="00E93B9F">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E93B9F" w:rsidRPr="00754068" w:rsidRDefault="00E93B9F" w:rsidP="00E93B9F">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E93B9F" w:rsidRPr="00815C63" w:rsidRDefault="00E93B9F" w:rsidP="00E93B9F">
            <w:pPr>
              <w:spacing w:line="276" w:lineRule="auto"/>
            </w:pPr>
          </w:p>
        </w:tc>
      </w:tr>
      <w:tr w:rsidR="00E93B9F" w:rsidRPr="00754068" w:rsidTr="00E93B9F">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E93B9F" w:rsidRPr="00754068" w:rsidRDefault="00E93B9F" w:rsidP="00E93B9F">
            <w:pPr>
              <w:spacing w:line="276" w:lineRule="auto"/>
              <w:rPr>
                <w:rFonts w:cs="Arial"/>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fldChar w:fldCharType="begin"/>
            </w:r>
            <w:r>
              <w:instrText xml:space="preserve"> REF _Ref485046777 \h </w:instrText>
            </w:r>
            <w:r>
              <w:fldChar w:fldCharType="separate"/>
            </w:r>
            <w:r w:rsidR="00A70249">
              <w:t xml:space="preserve">Figure </w:t>
            </w:r>
            <w:r w:rsidR="00A70249">
              <w:rPr>
                <w:noProof/>
              </w:rPr>
              <w:t>21</w:t>
            </w:r>
            <w:r w:rsidR="00A70249">
              <w:t>: 017 - BPM Monitoring reporting obligations</w:t>
            </w:r>
            <w:r>
              <w:fldChar w:fldCharType="end"/>
            </w:r>
          </w:p>
        </w:tc>
      </w:tr>
    </w:tbl>
    <w:p w:rsidR="00FC0B6A" w:rsidRDefault="00816F6C" w:rsidP="005F0922">
      <w:pPr>
        <w:pStyle w:val="Heading3"/>
        <w:tabs>
          <w:tab w:val="clear" w:pos="0"/>
          <w:tab w:val="num" w:pos="567"/>
        </w:tabs>
        <w:spacing w:before="180"/>
        <w:ind w:left="567" w:hanging="567"/>
        <w:jc w:val="left"/>
      </w:pPr>
      <w:r w:rsidRPr="005F0922">
        <w:t>Open a discussion</w:t>
      </w:r>
      <w:bookmarkEnd w:id="72"/>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FC0B6A" w:rsidRPr="00754068" w:rsidTr="00114A69">
        <w:trPr>
          <w:trHeight w:val="231"/>
        </w:trPr>
        <w:tc>
          <w:tcPr>
            <w:tcW w:w="1985" w:type="dxa"/>
            <w:tcBorders>
              <w:right w:val="nil"/>
            </w:tcBorders>
            <w:shd w:val="clear" w:color="auto" w:fill="4F81BD"/>
          </w:tcPr>
          <w:p w:rsidR="00FC0B6A" w:rsidRPr="00754068" w:rsidRDefault="00FC0B6A"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FC0B6A" w:rsidRPr="0015799B" w:rsidRDefault="00816F6C"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Open a discussion</w:t>
            </w:r>
          </w:p>
        </w:tc>
      </w:tr>
      <w:tr w:rsidR="00FC0B6A" w:rsidRPr="00754068" w:rsidTr="00114A69">
        <w:trPr>
          <w:trHeight w:val="231"/>
        </w:trPr>
        <w:tc>
          <w:tcPr>
            <w:tcW w:w="1985" w:type="dxa"/>
            <w:tcBorders>
              <w:right w:val="nil"/>
            </w:tcBorders>
            <w:shd w:val="clear" w:color="auto" w:fill="auto"/>
          </w:tcPr>
          <w:p w:rsidR="00FC0B6A" w:rsidRPr="00754068" w:rsidRDefault="00FC0B6A"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FC0B6A" w:rsidRPr="00304C5F" w:rsidRDefault="00FC0B6A" w:rsidP="009C43C1">
            <w:pPr>
              <w:pStyle w:val="ListParagraph"/>
              <w:numPr>
                <w:ilvl w:val="1"/>
                <w:numId w:val="27"/>
              </w:numPr>
              <w:spacing w:line="276" w:lineRule="auto"/>
              <w:rPr>
                <w:rFonts w:cs="Arial"/>
                <w:szCs w:val="20"/>
              </w:rPr>
            </w:pPr>
          </w:p>
        </w:tc>
      </w:tr>
      <w:tr w:rsidR="00FC0B6A" w:rsidRPr="00754068" w:rsidTr="00114A69">
        <w:trPr>
          <w:trHeight w:val="272"/>
        </w:trPr>
        <w:tc>
          <w:tcPr>
            <w:tcW w:w="1985" w:type="dxa"/>
            <w:tcBorders>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5F0922" w:rsidRDefault="005F0922" w:rsidP="00C05E13">
            <w:pPr>
              <w:spacing w:line="276" w:lineRule="auto"/>
            </w:pPr>
            <w:r w:rsidRPr="005F0922">
              <w:t>CASPER will support the communication</w:t>
            </w:r>
            <w:r w:rsidR="000C2CF1">
              <w:t xml:space="preserve"> between</w:t>
            </w:r>
            <w:r w:rsidRPr="005F0922">
              <w:t xml:space="preserve"> </w:t>
            </w:r>
            <w:r w:rsidR="000C2CF1">
              <w:t>RAs</w:t>
            </w:r>
            <w:r>
              <w:t xml:space="preserve"> and ECB users. The discussion functionality allows ECB users to request clarification or additional information from the external counterparties or vice versa. Furthermore, the </w:t>
            </w:r>
            <w:r>
              <w:lastRenderedPageBreak/>
              <w:t>CASPER feature provides transparency by linking the communication to the related topics discussed.</w:t>
            </w:r>
          </w:p>
          <w:p w:rsidR="005F0922" w:rsidRDefault="005F0922" w:rsidP="00C05E13">
            <w:pPr>
              <w:spacing w:after="160" w:line="276" w:lineRule="auto"/>
            </w:pPr>
            <w:r>
              <w:t>A CASPER user will be able to open a discussion on:</w:t>
            </w:r>
          </w:p>
          <w:p w:rsidR="005F0922" w:rsidRPr="005F0922" w:rsidRDefault="005F0922" w:rsidP="009C43C1">
            <w:pPr>
              <w:pStyle w:val="ListParagraph"/>
              <w:numPr>
                <w:ilvl w:val="0"/>
                <w:numId w:val="19"/>
              </w:numPr>
              <w:spacing w:line="276" w:lineRule="auto"/>
            </w:pPr>
            <w:r w:rsidRPr="005F0922">
              <w:t>one</w:t>
            </w:r>
            <w:r w:rsidR="000C2CF1">
              <w:t xml:space="preserve"> or more reporting obligations/submissions</w:t>
            </w:r>
          </w:p>
          <w:p w:rsidR="005F0922" w:rsidRPr="005F0922" w:rsidRDefault="005F0922" w:rsidP="009C43C1">
            <w:pPr>
              <w:pStyle w:val="ListParagraph"/>
              <w:numPr>
                <w:ilvl w:val="0"/>
                <w:numId w:val="19"/>
              </w:numPr>
              <w:spacing w:line="276" w:lineRule="auto"/>
            </w:pPr>
            <w:r w:rsidRPr="005F0922">
              <w:t>one or more validation results</w:t>
            </w:r>
          </w:p>
          <w:p w:rsidR="002953B4" w:rsidRPr="003027E1" w:rsidRDefault="005F0922" w:rsidP="009C43C1">
            <w:pPr>
              <w:pStyle w:val="ListParagraph"/>
              <w:numPr>
                <w:ilvl w:val="0"/>
                <w:numId w:val="19"/>
              </w:numPr>
              <w:spacing w:after="120" w:line="276" w:lineRule="auto"/>
              <w:ind w:left="714" w:hanging="357"/>
            </w:pPr>
            <w:r w:rsidRPr="005F0922">
              <w:t>one or more technical topics (predefined set of discussion topics)</w:t>
            </w:r>
          </w:p>
        </w:tc>
      </w:tr>
      <w:tr w:rsidR="00FC0B6A" w:rsidRPr="00754068" w:rsidTr="00114A69">
        <w:trPr>
          <w:trHeight w:val="262"/>
        </w:trPr>
        <w:tc>
          <w:tcPr>
            <w:tcW w:w="1985" w:type="dxa"/>
            <w:tcBorders>
              <w:right w:val="nil"/>
            </w:tcBorders>
          </w:tcPr>
          <w:p w:rsidR="00FC0B6A" w:rsidRPr="00754068" w:rsidRDefault="00FC0B6A" w:rsidP="00C05E13">
            <w:pPr>
              <w:spacing w:line="276" w:lineRule="auto"/>
              <w:rPr>
                <w:rFonts w:cs="Arial"/>
                <w:b/>
                <w:bCs/>
                <w:szCs w:val="20"/>
              </w:rPr>
            </w:pPr>
            <w:r w:rsidRPr="00754068">
              <w:rPr>
                <w:rFonts w:cs="Arial"/>
                <w:b/>
                <w:bCs/>
                <w:szCs w:val="20"/>
              </w:rPr>
              <w:lastRenderedPageBreak/>
              <w:t>Responsibility</w:t>
            </w:r>
          </w:p>
        </w:tc>
        <w:tc>
          <w:tcPr>
            <w:tcW w:w="7489" w:type="dxa"/>
            <w:tcBorders>
              <w:left w:val="nil"/>
              <w:right w:val="nil"/>
            </w:tcBorders>
          </w:tcPr>
          <w:p w:rsidR="00FC0B6A" w:rsidRPr="00815C63" w:rsidRDefault="000C2CF1" w:rsidP="00C05E13">
            <w:pPr>
              <w:spacing w:line="276" w:lineRule="auto"/>
            </w:pPr>
            <w:r>
              <w:t>RA, CST, CBA, CO</w:t>
            </w:r>
          </w:p>
        </w:tc>
      </w:tr>
      <w:tr w:rsidR="00FC0B6A" w:rsidRPr="00754068" w:rsidTr="00114A69">
        <w:trPr>
          <w:trHeight w:val="266"/>
        </w:trPr>
        <w:tc>
          <w:tcPr>
            <w:tcW w:w="1985" w:type="dxa"/>
            <w:tcBorders>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FC0B6A" w:rsidRPr="00815C63" w:rsidRDefault="000C2CF1" w:rsidP="000C2CF1">
            <w:pPr>
              <w:spacing w:line="276" w:lineRule="auto"/>
            </w:pPr>
            <w:r>
              <w:t>Business</w:t>
            </w:r>
            <w:r w:rsidR="005F0922">
              <w:t xml:space="preserve"> or technical issue raised by an external data provider or an ECB user</w:t>
            </w:r>
          </w:p>
        </w:tc>
      </w:tr>
      <w:tr w:rsidR="00FC0B6A" w:rsidRPr="00754068" w:rsidTr="00114A69">
        <w:trPr>
          <w:trHeight w:val="270"/>
        </w:trPr>
        <w:tc>
          <w:tcPr>
            <w:tcW w:w="1985" w:type="dxa"/>
            <w:tcBorders>
              <w:bottom w:val="single" w:sz="8" w:space="0" w:color="7BA0CD"/>
              <w:right w:val="nil"/>
            </w:tcBorders>
            <w:shd w:val="clear" w:color="auto" w:fill="FFFFFF" w:themeFill="background1"/>
          </w:tcPr>
          <w:p w:rsidR="00FC0B6A" w:rsidRPr="00754068" w:rsidRDefault="00FC0B6A"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FC0B6A" w:rsidRPr="00815C63" w:rsidRDefault="005F0922" w:rsidP="000C2CF1">
            <w:pPr>
              <w:spacing w:line="276" w:lineRule="auto"/>
            </w:pPr>
            <w:r>
              <w:t>The discussion functionality is only available for users that have successfully logged in into CASPER. The communication related to the counterpart of the discussion is described in the following business process.</w:t>
            </w:r>
            <w:r w:rsidR="00E72014">
              <w:t xml:space="preserve"> The notifications are to be configured</w:t>
            </w:r>
            <w:r w:rsidR="000C2CF1">
              <w:t xml:space="preserve"> which</w:t>
            </w:r>
            <w:r w:rsidR="00E72014">
              <w:t xml:space="preserve"> is not part of this business process.</w:t>
            </w:r>
          </w:p>
        </w:tc>
      </w:tr>
      <w:tr w:rsidR="00FC0B6A" w:rsidRPr="00754068" w:rsidTr="00114A69">
        <w:trPr>
          <w:trHeight w:val="270"/>
        </w:trPr>
        <w:tc>
          <w:tcPr>
            <w:tcW w:w="1985" w:type="dxa"/>
            <w:tcBorders>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FC0B6A" w:rsidRDefault="00FC0B6A" w:rsidP="00C05E13">
            <w:pPr>
              <w:spacing w:line="276" w:lineRule="auto"/>
            </w:pPr>
            <w:r>
              <w:t xml:space="preserve">The process </w:t>
            </w:r>
            <w:r w:rsidR="00AF1355">
              <w:t>is initiated by a CASPER user that requests clarification on a business or a technical issue.</w:t>
            </w:r>
          </w:p>
          <w:p w:rsidR="00FC0B6A" w:rsidRDefault="00556FF3" w:rsidP="00BB0EA5">
            <w:pPr>
              <w:pStyle w:val="ListParagraph"/>
              <w:numPr>
                <w:ilvl w:val="0"/>
                <w:numId w:val="32"/>
              </w:numPr>
              <w:spacing w:line="276" w:lineRule="auto"/>
            </w:pPr>
            <w:r>
              <w:t xml:space="preserve">The CASPER user </w:t>
            </w:r>
            <w:r w:rsidR="000C2CF1">
              <w:t>successfully accessed</w:t>
            </w:r>
            <w:r>
              <w:t xml:space="preserve"> the CASPER Portal</w:t>
            </w:r>
            <w:r w:rsidR="00FC0B6A">
              <w:t>.</w:t>
            </w:r>
          </w:p>
          <w:p w:rsidR="0029604D" w:rsidRDefault="0029604D" w:rsidP="00BB0EA5">
            <w:pPr>
              <w:pStyle w:val="ListParagraph"/>
              <w:numPr>
                <w:ilvl w:val="0"/>
                <w:numId w:val="32"/>
              </w:numPr>
              <w:spacing w:line="276" w:lineRule="auto"/>
            </w:pPr>
            <w:r>
              <w:t xml:space="preserve">The user can either discuss on business or on technical issues. </w:t>
            </w:r>
          </w:p>
          <w:p w:rsidR="0029604D" w:rsidRDefault="0029604D" w:rsidP="009C43C1">
            <w:pPr>
              <w:pStyle w:val="ListParagraph"/>
              <w:numPr>
                <w:ilvl w:val="1"/>
                <w:numId w:val="18"/>
              </w:numPr>
              <w:spacing w:line="276" w:lineRule="auto"/>
            </w:pPr>
            <w:r>
              <w:t>In case of business questions, the user has to select either a set of reporting obligations</w:t>
            </w:r>
            <w:r w:rsidR="000C2CF1">
              <w:t>/submissions</w:t>
            </w:r>
            <w:r>
              <w:t xml:space="preserve"> or </w:t>
            </w:r>
            <w:r w:rsidR="000C2CF1">
              <w:t xml:space="preserve">one or more </w:t>
            </w:r>
            <w:r>
              <w:t>validation results. After that, is he is able to open a discussion in which the selected discussion topics are added.</w:t>
            </w:r>
          </w:p>
          <w:p w:rsidR="0029604D" w:rsidRDefault="0029604D" w:rsidP="009C43C1">
            <w:pPr>
              <w:pStyle w:val="ListParagraph"/>
              <w:numPr>
                <w:ilvl w:val="1"/>
                <w:numId w:val="18"/>
              </w:numPr>
              <w:spacing w:line="276" w:lineRule="auto"/>
            </w:pPr>
            <w:r>
              <w:t>For technical issues, the user can open the discussion forum that provides a list of all discussions with search and filter functionalities. Within the discussion forum the user can open a technical discussion and select one or more predefined technical topics.</w:t>
            </w:r>
          </w:p>
          <w:p w:rsidR="0029604D" w:rsidRDefault="0029604D" w:rsidP="00BB0EA5">
            <w:pPr>
              <w:pStyle w:val="ListParagraph"/>
              <w:numPr>
                <w:ilvl w:val="0"/>
                <w:numId w:val="32"/>
              </w:numPr>
              <w:spacing w:line="276" w:lineRule="auto"/>
            </w:pPr>
            <w:r>
              <w:t>A title and a comment are to be added to the discussion.</w:t>
            </w:r>
          </w:p>
          <w:p w:rsidR="006F1DB2" w:rsidRDefault="000C2CF1" w:rsidP="00BB0EA5">
            <w:pPr>
              <w:pStyle w:val="ListParagraph"/>
              <w:numPr>
                <w:ilvl w:val="0"/>
                <w:numId w:val="32"/>
              </w:numPr>
              <w:spacing w:line="276" w:lineRule="auto"/>
            </w:pPr>
            <w:r>
              <w:t>Optionally</w:t>
            </w:r>
            <w:r w:rsidR="006F1DB2">
              <w:t>, an explanatory document can be attached to the discussion.</w:t>
            </w:r>
          </w:p>
          <w:p w:rsidR="0029604D" w:rsidRDefault="0029604D" w:rsidP="00BB0EA5">
            <w:pPr>
              <w:pStyle w:val="ListParagraph"/>
              <w:numPr>
                <w:ilvl w:val="0"/>
                <w:numId w:val="32"/>
              </w:numPr>
              <w:spacing w:line="276" w:lineRule="auto"/>
            </w:pPr>
            <w:r>
              <w:t>After that, the entries are to be saved.</w:t>
            </w:r>
          </w:p>
          <w:p w:rsidR="0029604D" w:rsidRDefault="0029604D" w:rsidP="00BB0EA5">
            <w:pPr>
              <w:pStyle w:val="ListParagraph"/>
              <w:numPr>
                <w:ilvl w:val="0"/>
                <w:numId w:val="32"/>
              </w:numPr>
              <w:spacing w:line="276" w:lineRule="auto"/>
            </w:pPr>
            <w:r>
              <w:t>CASPER will store the discussion details in the database and</w:t>
            </w:r>
          </w:p>
          <w:p w:rsidR="0029604D" w:rsidRPr="00815C63" w:rsidRDefault="0029604D" w:rsidP="00BB0EA5">
            <w:pPr>
              <w:pStyle w:val="ListParagraph"/>
              <w:numPr>
                <w:ilvl w:val="0"/>
                <w:numId w:val="32"/>
              </w:numPr>
              <w:spacing w:line="276" w:lineRule="auto"/>
            </w:pPr>
            <w:r>
              <w:t xml:space="preserve">Inform the counterparty via a notification. The counterparty for an initiated technical discussion </w:t>
            </w:r>
            <w:r w:rsidR="00E72014">
              <w:t>will be</w:t>
            </w:r>
            <w:r>
              <w:t xml:space="preserve"> the </w:t>
            </w:r>
            <w:r w:rsidR="000C2CF1">
              <w:t>CST</w:t>
            </w:r>
            <w:r>
              <w:t xml:space="preserve">. </w:t>
            </w:r>
            <w:r w:rsidR="00E72014">
              <w:t xml:space="preserve">Depending on who opened the business-related discussion, either the </w:t>
            </w:r>
            <w:r w:rsidR="00692A50">
              <w:t>CBA</w:t>
            </w:r>
            <w:r w:rsidR="000C2CF1">
              <w:t>/CO</w:t>
            </w:r>
            <w:r w:rsidR="00E72014">
              <w:t xml:space="preserve"> will be informed or the external reporting agent via an email notification (to be configured).</w:t>
            </w:r>
          </w:p>
        </w:tc>
      </w:tr>
      <w:tr w:rsidR="00FC0B6A" w:rsidRPr="00754068" w:rsidTr="00114A69">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C0B6A" w:rsidRPr="00754068" w:rsidRDefault="00FC0B6A"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FC0B6A" w:rsidRPr="00815C63" w:rsidRDefault="00E72014" w:rsidP="00C05E13">
            <w:pPr>
              <w:spacing w:line="276" w:lineRule="auto"/>
            </w:pPr>
            <w:r>
              <w:t>A discussion object exists that is expected to be answered by the</w:t>
            </w:r>
            <w:r w:rsidR="000C2CF1">
              <w:t xml:space="preserve"> respective</w:t>
            </w:r>
            <w:r>
              <w:t xml:space="preserve"> counterparty.</w:t>
            </w:r>
          </w:p>
        </w:tc>
      </w:tr>
      <w:tr w:rsidR="00FC0B6A" w:rsidRPr="00754068" w:rsidTr="00114A69">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FC0B6A" w:rsidRPr="00815C63" w:rsidRDefault="00E72014" w:rsidP="00C05E13">
            <w:pPr>
              <w:spacing w:line="276" w:lineRule="auto"/>
            </w:pPr>
            <w:r>
              <w:t>Interface to a SMPT server that sends the email notifications.</w:t>
            </w:r>
          </w:p>
        </w:tc>
      </w:tr>
      <w:tr w:rsidR="00FC0B6A" w:rsidRPr="00754068" w:rsidTr="00114A69">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C0B6A" w:rsidRPr="00754068" w:rsidRDefault="00FC0B6A"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FC0B6A" w:rsidRPr="00815C63" w:rsidRDefault="00FC0B6A" w:rsidP="00C05E13">
            <w:pPr>
              <w:spacing w:line="276" w:lineRule="auto"/>
            </w:pPr>
          </w:p>
        </w:tc>
      </w:tr>
      <w:tr w:rsidR="00816F6C" w:rsidRPr="00754068" w:rsidTr="004F6D1D">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816F6C" w:rsidRPr="00754068" w:rsidRDefault="00816F6C" w:rsidP="00C05E13">
            <w:pPr>
              <w:spacing w:line="276" w:lineRule="auto"/>
              <w:rPr>
                <w:rFonts w:cs="Arial"/>
                <w:bCs/>
                <w:szCs w:val="20"/>
              </w:rPr>
            </w:pPr>
            <w:r>
              <w:rPr>
                <w:rFonts w:cs="Arial"/>
                <w:b/>
                <w:bCs/>
                <w:szCs w:val="20"/>
              </w:rPr>
              <w:t xml:space="preserve">Figure: </w:t>
            </w:r>
            <w:r w:rsidRPr="00FA4173">
              <w:t>EMMA</w:t>
            </w:r>
            <w:r>
              <w:rPr>
                <w:rFonts w:cs="Arial"/>
                <w:b/>
                <w:bCs/>
                <w:szCs w:val="20"/>
              </w:rPr>
              <w:t xml:space="preserve"> - </w:t>
            </w:r>
            <w:r w:rsidRPr="00FA4173">
              <w:t>ARIS Designer:</w:t>
            </w:r>
            <w:r w:rsidR="00B00DBC">
              <w:t xml:space="preserve"> </w:t>
            </w:r>
            <w:r w:rsidR="00B00DBC">
              <w:fldChar w:fldCharType="begin"/>
            </w:r>
            <w:r w:rsidR="00B00DBC">
              <w:instrText xml:space="preserve"> REF _Ref483383014 \h </w:instrText>
            </w:r>
            <w:r w:rsidR="00C05E13">
              <w:instrText xml:space="preserve"> \* MERGEFORMAT </w:instrText>
            </w:r>
            <w:r w:rsidR="00B00DBC">
              <w:fldChar w:fldCharType="separate"/>
            </w:r>
            <w:r w:rsidR="00A70249">
              <w:t xml:space="preserve">Figure </w:t>
            </w:r>
            <w:r w:rsidR="00A70249">
              <w:rPr>
                <w:noProof/>
              </w:rPr>
              <w:t>22</w:t>
            </w:r>
            <w:r w:rsidR="00A70249">
              <w:t>: 018 - BPM Open a discussion</w:t>
            </w:r>
            <w:r w:rsidR="00B00DBC">
              <w:fldChar w:fldCharType="end"/>
            </w:r>
          </w:p>
        </w:tc>
      </w:tr>
    </w:tbl>
    <w:p w:rsidR="00816F6C" w:rsidRDefault="00816F6C" w:rsidP="005F0922">
      <w:pPr>
        <w:pStyle w:val="Heading3"/>
        <w:tabs>
          <w:tab w:val="clear" w:pos="0"/>
          <w:tab w:val="num" w:pos="567"/>
        </w:tabs>
        <w:spacing w:before="180"/>
        <w:ind w:left="567" w:hanging="567"/>
        <w:jc w:val="left"/>
      </w:pPr>
      <w:bookmarkStart w:id="73" w:name="_Toc484776289"/>
      <w:r w:rsidRPr="005F0922">
        <w:t>Answer a discussion</w:t>
      </w:r>
      <w:bookmarkEnd w:id="73"/>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816F6C" w:rsidRPr="00754068" w:rsidTr="004F6D1D">
        <w:trPr>
          <w:trHeight w:val="231"/>
        </w:trPr>
        <w:tc>
          <w:tcPr>
            <w:tcW w:w="1985" w:type="dxa"/>
            <w:tcBorders>
              <w:right w:val="nil"/>
            </w:tcBorders>
            <w:shd w:val="clear" w:color="auto" w:fill="4F81BD"/>
          </w:tcPr>
          <w:p w:rsidR="00816F6C" w:rsidRPr="00754068" w:rsidRDefault="00816F6C"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816F6C" w:rsidRPr="0015799B" w:rsidRDefault="00816F6C"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Answer a discussion</w:t>
            </w:r>
          </w:p>
        </w:tc>
      </w:tr>
      <w:tr w:rsidR="00816F6C" w:rsidRPr="00754068" w:rsidTr="004F6D1D">
        <w:trPr>
          <w:trHeight w:val="231"/>
        </w:trPr>
        <w:tc>
          <w:tcPr>
            <w:tcW w:w="1985" w:type="dxa"/>
            <w:tcBorders>
              <w:right w:val="nil"/>
            </w:tcBorders>
            <w:shd w:val="clear" w:color="auto" w:fill="auto"/>
          </w:tcPr>
          <w:p w:rsidR="00816F6C" w:rsidRPr="00754068" w:rsidRDefault="00816F6C"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816F6C" w:rsidRPr="00304C5F" w:rsidRDefault="00816F6C" w:rsidP="009C43C1">
            <w:pPr>
              <w:pStyle w:val="ListParagraph"/>
              <w:numPr>
                <w:ilvl w:val="1"/>
                <w:numId w:val="27"/>
              </w:numPr>
              <w:spacing w:line="276" w:lineRule="auto"/>
              <w:rPr>
                <w:rFonts w:cs="Arial"/>
                <w:szCs w:val="20"/>
              </w:rPr>
            </w:pPr>
          </w:p>
        </w:tc>
      </w:tr>
      <w:tr w:rsidR="00816F6C" w:rsidRPr="00754068" w:rsidTr="004F6D1D">
        <w:trPr>
          <w:trHeight w:val="272"/>
        </w:trPr>
        <w:tc>
          <w:tcPr>
            <w:tcW w:w="1985" w:type="dxa"/>
            <w:tcBorders>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184927" w:rsidRPr="003027E1" w:rsidRDefault="00E72014" w:rsidP="000C2CF1">
            <w:pPr>
              <w:spacing w:line="276" w:lineRule="auto"/>
            </w:pPr>
            <w:r>
              <w:rPr>
                <w:rFonts w:cs="Arial"/>
                <w:szCs w:val="20"/>
              </w:rPr>
              <w:t xml:space="preserve">ECB users as well </w:t>
            </w:r>
            <w:r w:rsidR="000C2CF1">
              <w:rPr>
                <w:rFonts w:cs="Arial"/>
                <w:szCs w:val="20"/>
              </w:rPr>
              <w:t>as RAs</w:t>
            </w:r>
            <w:r w:rsidR="00184927">
              <w:rPr>
                <w:rFonts w:cs="Arial"/>
                <w:szCs w:val="20"/>
              </w:rPr>
              <w:t xml:space="preserve"> </w:t>
            </w:r>
            <w:r w:rsidR="00184927" w:rsidRPr="00AC1AC7">
              <w:t xml:space="preserve">shall be able to enter </w:t>
            </w:r>
            <w:r w:rsidR="000C2CF1">
              <w:t>comments</w:t>
            </w:r>
            <w:r w:rsidR="00184927" w:rsidRPr="00AC1AC7">
              <w:t xml:space="preserve"> or </w:t>
            </w:r>
            <w:r w:rsidR="000C2CF1">
              <w:t>upload an explanatory document to</w:t>
            </w:r>
            <w:r w:rsidR="00184927" w:rsidRPr="00AC1AC7">
              <w:t xml:space="preserve"> </w:t>
            </w:r>
            <w:r w:rsidR="00184927">
              <w:t>a</w:t>
            </w:r>
            <w:r w:rsidR="00184927" w:rsidRPr="00AC1AC7">
              <w:t xml:space="preserve"> </w:t>
            </w:r>
            <w:r w:rsidR="00184927">
              <w:t xml:space="preserve">discussion. </w:t>
            </w:r>
            <w:r w:rsidR="006F1DB2">
              <w:t xml:space="preserve">An ECB user will be able to close or </w:t>
            </w:r>
            <w:r w:rsidR="006F1DB2">
              <w:lastRenderedPageBreak/>
              <w:t>reopen a discussion.</w:t>
            </w:r>
          </w:p>
        </w:tc>
      </w:tr>
      <w:tr w:rsidR="00816F6C" w:rsidRPr="00754068" w:rsidTr="004F6D1D">
        <w:trPr>
          <w:trHeight w:val="262"/>
        </w:trPr>
        <w:tc>
          <w:tcPr>
            <w:tcW w:w="1985" w:type="dxa"/>
            <w:tcBorders>
              <w:right w:val="nil"/>
            </w:tcBorders>
          </w:tcPr>
          <w:p w:rsidR="00816F6C" w:rsidRPr="00754068" w:rsidRDefault="00816F6C" w:rsidP="00C05E13">
            <w:pPr>
              <w:spacing w:line="276" w:lineRule="auto"/>
              <w:rPr>
                <w:rFonts w:cs="Arial"/>
                <w:b/>
                <w:bCs/>
                <w:szCs w:val="20"/>
              </w:rPr>
            </w:pPr>
            <w:r w:rsidRPr="00754068">
              <w:rPr>
                <w:rFonts w:cs="Arial"/>
                <w:b/>
                <w:bCs/>
                <w:szCs w:val="20"/>
              </w:rPr>
              <w:lastRenderedPageBreak/>
              <w:t>Responsibility</w:t>
            </w:r>
          </w:p>
        </w:tc>
        <w:tc>
          <w:tcPr>
            <w:tcW w:w="7489" w:type="dxa"/>
            <w:tcBorders>
              <w:left w:val="nil"/>
              <w:right w:val="nil"/>
            </w:tcBorders>
          </w:tcPr>
          <w:p w:rsidR="00816F6C" w:rsidRPr="00815C63" w:rsidRDefault="000C2CF1" w:rsidP="00C05E13">
            <w:pPr>
              <w:spacing w:line="276" w:lineRule="auto"/>
            </w:pPr>
            <w:r>
              <w:t>RA, CST, CBA, CO</w:t>
            </w:r>
          </w:p>
        </w:tc>
      </w:tr>
      <w:tr w:rsidR="00816F6C" w:rsidRPr="00754068" w:rsidTr="004F6D1D">
        <w:trPr>
          <w:trHeight w:val="266"/>
        </w:trPr>
        <w:tc>
          <w:tcPr>
            <w:tcW w:w="1985" w:type="dxa"/>
            <w:tcBorders>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816F6C" w:rsidRPr="00815C63" w:rsidRDefault="006F1DB2" w:rsidP="00C05E13">
            <w:pPr>
              <w:spacing w:line="276" w:lineRule="auto"/>
            </w:pPr>
            <w:r>
              <w:t>A discussion in the status open or closed.</w:t>
            </w:r>
          </w:p>
        </w:tc>
      </w:tr>
      <w:tr w:rsidR="00816F6C" w:rsidRPr="00754068" w:rsidTr="004F6D1D">
        <w:trPr>
          <w:trHeight w:val="270"/>
        </w:trPr>
        <w:tc>
          <w:tcPr>
            <w:tcW w:w="1985" w:type="dxa"/>
            <w:tcBorders>
              <w:bottom w:val="single" w:sz="8" w:space="0" w:color="7BA0CD"/>
              <w:right w:val="nil"/>
            </w:tcBorders>
            <w:shd w:val="clear" w:color="auto" w:fill="FFFFFF" w:themeFill="background1"/>
          </w:tcPr>
          <w:p w:rsidR="00816F6C" w:rsidRPr="00754068" w:rsidRDefault="00816F6C"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816F6C" w:rsidRPr="00815C63" w:rsidRDefault="006F1DB2" w:rsidP="000C2CF1">
            <w:pPr>
              <w:spacing w:line="276" w:lineRule="auto"/>
            </w:pPr>
            <w:r>
              <w:t>The discussion functionality is only available for users that have successfully logged in into CASPER. The process of opening a discussion is described in a separate business process (see above). The not</w:t>
            </w:r>
            <w:r w:rsidR="000C2CF1">
              <w:t>ifications are to be configured which</w:t>
            </w:r>
            <w:r>
              <w:t xml:space="preserve"> is not part of this business process.</w:t>
            </w:r>
          </w:p>
        </w:tc>
      </w:tr>
      <w:tr w:rsidR="00816F6C" w:rsidRPr="00754068" w:rsidTr="004F6D1D">
        <w:trPr>
          <w:trHeight w:val="270"/>
        </w:trPr>
        <w:tc>
          <w:tcPr>
            <w:tcW w:w="1985" w:type="dxa"/>
            <w:tcBorders>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816F6C" w:rsidRDefault="006F1DB2" w:rsidP="00C05E13">
            <w:pPr>
              <w:spacing w:line="276" w:lineRule="auto"/>
            </w:pPr>
            <w:r>
              <w:t>In general, CASPER users will receive a notification via email that a discussion has been opened that requests an answer.</w:t>
            </w:r>
          </w:p>
          <w:p w:rsidR="00816F6C" w:rsidRDefault="006F1DB2" w:rsidP="00BB0EA5">
            <w:pPr>
              <w:pStyle w:val="ListParagraph"/>
              <w:numPr>
                <w:ilvl w:val="0"/>
                <w:numId w:val="33"/>
              </w:numPr>
              <w:spacing w:line="276" w:lineRule="auto"/>
            </w:pPr>
            <w:r>
              <w:t>The CASPER user has logged into the CASPER Portal.</w:t>
            </w:r>
          </w:p>
          <w:p w:rsidR="006F1DB2" w:rsidRDefault="006F1DB2" w:rsidP="00BB0EA5">
            <w:pPr>
              <w:pStyle w:val="ListParagraph"/>
              <w:numPr>
                <w:ilvl w:val="0"/>
                <w:numId w:val="33"/>
              </w:numPr>
              <w:spacing w:line="276" w:lineRule="auto"/>
            </w:pPr>
            <w:r>
              <w:t>Ideally, a link in the email notification should forward the user directly to the referenced discussion.</w:t>
            </w:r>
          </w:p>
          <w:p w:rsidR="006F1DB2" w:rsidRDefault="00692A50" w:rsidP="00BB0EA5">
            <w:pPr>
              <w:pStyle w:val="ListParagraph"/>
              <w:numPr>
                <w:ilvl w:val="0"/>
                <w:numId w:val="33"/>
              </w:numPr>
              <w:spacing w:line="276" w:lineRule="auto"/>
            </w:pPr>
            <w:r>
              <w:t>If a link is not provided, the user can open the use case “Discussion forum” and use the search and filter functionality to select the discussion within the list of discussion items.</w:t>
            </w:r>
          </w:p>
          <w:p w:rsidR="00692A50" w:rsidRDefault="00692A50" w:rsidP="00BB0EA5">
            <w:pPr>
              <w:pStyle w:val="ListParagraph"/>
              <w:numPr>
                <w:ilvl w:val="0"/>
                <w:numId w:val="33"/>
              </w:numPr>
              <w:spacing w:line="276" w:lineRule="auto"/>
            </w:pPr>
            <w:r>
              <w:t>After selecting a discussion, the details are displayed.</w:t>
            </w:r>
          </w:p>
          <w:p w:rsidR="00692A50" w:rsidRDefault="00692A50" w:rsidP="00BB0EA5">
            <w:pPr>
              <w:pStyle w:val="ListParagraph"/>
              <w:numPr>
                <w:ilvl w:val="0"/>
                <w:numId w:val="33"/>
              </w:numPr>
              <w:spacing w:line="276" w:lineRule="auto"/>
            </w:pPr>
            <w:r>
              <w:t>The following options are provided, depending to the user role:</w:t>
            </w:r>
          </w:p>
          <w:p w:rsidR="00692A50" w:rsidRDefault="00692A50" w:rsidP="00BB0EA5">
            <w:pPr>
              <w:pStyle w:val="ListParagraph"/>
              <w:numPr>
                <w:ilvl w:val="1"/>
                <w:numId w:val="33"/>
              </w:numPr>
              <w:spacing w:line="276" w:lineRule="auto"/>
            </w:pPr>
            <w:r>
              <w:t>Add a comment to a discussion.</w:t>
            </w:r>
          </w:p>
          <w:p w:rsidR="00692A50" w:rsidRDefault="00692A50" w:rsidP="00BB0EA5">
            <w:pPr>
              <w:pStyle w:val="ListParagraph"/>
              <w:numPr>
                <w:ilvl w:val="1"/>
                <w:numId w:val="33"/>
              </w:numPr>
              <w:spacing w:line="276" w:lineRule="auto"/>
            </w:pPr>
            <w:r>
              <w:t>Close a discussion.</w:t>
            </w:r>
          </w:p>
          <w:p w:rsidR="00692A50" w:rsidRDefault="00692A50" w:rsidP="00BB0EA5">
            <w:pPr>
              <w:pStyle w:val="ListParagraph"/>
              <w:numPr>
                <w:ilvl w:val="1"/>
                <w:numId w:val="33"/>
              </w:numPr>
              <w:spacing w:line="276" w:lineRule="auto"/>
            </w:pPr>
            <w:r>
              <w:t>Reopen a closed discussion.</w:t>
            </w:r>
          </w:p>
          <w:p w:rsidR="00692A50" w:rsidRDefault="00692A50" w:rsidP="00BB0EA5">
            <w:pPr>
              <w:pStyle w:val="ListParagraph"/>
              <w:numPr>
                <w:ilvl w:val="0"/>
                <w:numId w:val="33"/>
              </w:numPr>
              <w:spacing w:line="276" w:lineRule="auto"/>
            </w:pPr>
            <w:r>
              <w:t>If necessary, an explanatory document can be attached to the discussion.</w:t>
            </w:r>
          </w:p>
          <w:p w:rsidR="00692A50" w:rsidRDefault="00692A50" w:rsidP="00BB0EA5">
            <w:pPr>
              <w:pStyle w:val="ListParagraph"/>
              <w:numPr>
                <w:ilvl w:val="0"/>
                <w:numId w:val="33"/>
              </w:numPr>
              <w:spacing w:line="276" w:lineRule="auto"/>
            </w:pPr>
            <w:r>
              <w:t xml:space="preserve">After that, </w:t>
            </w:r>
            <w:r w:rsidR="000C2CF1">
              <w:t>changes on the discussion</w:t>
            </w:r>
            <w:r>
              <w:t xml:space="preserve"> are to be saved.</w:t>
            </w:r>
          </w:p>
          <w:p w:rsidR="00692A50" w:rsidRDefault="00692A50" w:rsidP="00BB0EA5">
            <w:pPr>
              <w:pStyle w:val="ListParagraph"/>
              <w:numPr>
                <w:ilvl w:val="0"/>
                <w:numId w:val="33"/>
              </w:numPr>
              <w:spacing w:line="276" w:lineRule="auto"/>
            </w:pPr>
            <w:r>
              <w:t>CASPER will store the discussion details in the database and</w:t>
            </w:r>
          </w:p>
          <w:p w:rsidR="00692A50" w:rsidRPr="00815C63" w:rsidRDefault="00692A50" w:rsidP="00BB0EA5">
            <w:pPr>
              <w:pStyle w:val="ListParagraph"/>
              <w:numPr>
                <w:ilvl w:val="0"/>
                <w:numId w:val="33"/>
              </w:numPr>
              <w:spacing w:line="276" w:lineRule="auto"/>
            </w:pPr>
            <w:r>
              <w:t>Inform the counterparty via a notification. Depending on who answered the business-related discussion, either the CBA</w:t>
            </w:r>
            <w:r w:rsidR="000C2CF1">
              <w:t>/CO</w:t>
            </w:r>
            <w:r>
              <w:t xml:space="preserve"> will be informed or the external reporting agent via an email notification (to be configured).</w:t>
            </w:r>
          </w:p>
        </w:tc>
      </w:tr>
      <w:tr w:rsidR="00816F6C"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816F6C" w:rsidRPr="00754068" w:rsidRDefault="00816F6C"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816F6C" w:rsidRPr="00815C63" w:rsidRDefault="00692A50" w:rsidP="00C05E13">
            <w:pPr>
              <w:spacing w:line="276" w:lineRule="auto"/>
            </w:pPr>
            <w:r>
              <w:t>A discussion object either answered or flagged according to the status setting by the ECB user.</w:t>
            </w:r>
          </w:p>
        </w:tc>
      </w:tr>
      <w:tr w:rsidR="00816F6C"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816F6C" w:rsidRPr="00754068" w:rsidRDefault="00816F6C"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816F6C" w:rsidRPr="00815C63" w:rsidRDefault="00692A50" w:rsidP="000C2CF1">
            <w:pPr>
              <w:spacing w:line="276" w:lineRule="auto"/>
            </w:pPr>
            <w:r>
              <w:t>Interface to</w:t>
            </w:r>
            <w:r w:rsidR="000C2CF1">
              <w:t xml:space="preserve"> the notification service which sends the email notification via</w:t>
            </w:r>
            <w:r>
              <w:t xml:space="preserve"> a SMPT server.</w:t>
            </w:r>
          </w:p>
        </w:tc>
      </w:tr>
      <w:tr w:rsidR="00816F6C" w:rsidRPr="00754068" w:rsidTr="004F6D1D">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816F6C" w:rsidRPr="00754068" w:rsidRDefault="00816F6C"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816F6C" w:rsidRPr="00815C63" w:rsidRDefault="00816F6C" w:rsidP="00C05E13">
            <w:pPr>
              <w:spacing w:line="276" w:lineRule="auto"/>
            </w:pPr>
          </w:p>
        </w:tc>
      </w:tr>
      <w:tr w:rsidR="00816F6C" w:rsidRPr="00754068" w:rsidTr="004F6D1D">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816F6C" w:rsidRPr="00754068" w:rsidRDefault="00816F6C" w:rsidP="00C05E13">
            <w:pPr>
              <w:spacing w:line="276" w:lineRule="auto"/>
              <w:rPr>
                <w:rFonts w:cs="Arial"/>
                <w:bCs/>
                <w:szCs w:val="20"/>
              </w:rPr>
            </w:pPr>
            <w:r>
              <w:rPr>
                <w:rFonts w:cs="Arial"/>
                <w:b/>
                <w:bCs/>
                <w:szCs w:val="20"/>
              </w:rPr>
              <w:t xml:space="preserve">Figure: </w:t>
            </w:r>
            <w:r w:rsidRPr="00FA4173">
              <w:t>EMMA</w:t>
            </w:r>
            <w:r>
              <w:rPr>
                <w:rFonts w:cs="Arial"/>
                <w:b/>
                <w:bCs/>
                <w:szCs w:val="20"/>
              </w:rPr>
              <w:t xml:space="preserve"> - </w:t>
            </w:r>
            <w:r w:rsidRPr="00FA4173">
              <w:t>ARIS Designer:</w:t>
            </w:r>
            <w:r w:rsidR="00B00DBC">
              <w:t xml:space="preserve"> </w:t>
            </w:r>
            <w:r w:rsidR="00B00DBC">
              <w:fldChar w:fldCharType="begin"/>
            </w:r>
            <w:r w:rsidR="00B00DBC">
              <w:instrText xml:space="preserve"> REF _Ref483383027 \h </w:instrText>
            </w:r>
            <w:r w:rsidR="00C05E13">
              <w:instrText xml:space="preserve"> \* MERGEFORMAT </w:instrText>
            </w:r>
            <w:r w:rsidR="00B00DBC">
              <w:fldChar w:fldCharType="separate"/>
            </w:r>
            <w:r w:rsidR="00A70249">
              <w:t xml:space="preserve">Figure </w:t>
            </w:r>
            <w:r w:rsidR="00A70249">
              <w:rPr>
                <w:noProof/>
              </w:rPr>
              <w:t>23</w:t>
            </w:r>
            <w:r w:rsidR="00A70249">
              <w:t>: 019 - BPM Answer a discussion</w:t>
            </w:r>
            <w:r w:rsidR="00B00DBC">
              <w:fldChar w:fldCharType="end"/>
            </w:r>
          </w:p>
        </w:tc>
      </w:tr>
    </w:tbl>
    <w:p w:rsidR="00304C5F" w:rsidRDefault="00304C5F" w:rsidP="00304C5F">
      <w:pPr>
        <w:pStyle w:val="Heading2"/>
      </w:pPr>
      <w:bookmarkStart w:id="74" w:name="_Toc484776290"/>
      <w:r>
        <w:t>User management</w:t>
      </w:r>
      <w:bookmarkEnd w:id="74"/>
    </w:p>
    <w:p w:rsidR="00FC0B6A" w:rsidRDefault="00E41816" w:rsidP="005F0922">
      <w:pPr>
        <w:pStyle w:val="Heading3"/>
        <w:tabs>
          <w:tab w:val="clear" w:pos="0"/>
          <w:tab w:val="num" w:pos="567"/>
        </w:tabs>
        <w:spacing w:before="180"/>
        <w:ind w:left="567" w:hanging="567"/>
        <w:jc w:val="left"/>
      </w:pPr>
      <w:bookmarkStart w:id="75" w:name="_Toc484776291"/>
      <w:r>
        <w:t>Access rights</w:t>
      </w:r>
      <w:bookmarkEnd w:id="75"/>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FC0B6A" w:rsidRPr="00754068" w:rsidTr="00114A69">
        <w:trPr>
          <w:trHeight w:val="231"/>
        </w:trPr>
        <w:tc>
          <w:tcPr>
            <w:tcW w:w="1985" w:type="dxa"/>
            <w:tcBorders>
              <w:right w:val="nil"/>
            </w:tcBorders>
            <w:shd w:val="clear" w:color="auto" w:fill="4F81BD"/>
          </w:tcPr>
          <w:p w:rsidR="00FC0B6A" w:rsidRPr="00754068" w:rsidRDefault="00FC0B6A"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FC0B6A" w:rsidRPr="0015799B" w:rsidRDefault="00E41816" w:rsidP="00C05E13">
            <w:pPr>
              <w:pStyle w:val="Caption"/>
              <w:spacing w:before="60" w:after="60" w:line="276" w:lineRule="auto"/>
              <w:rPr>
                <w:rFonts w:ascii="Arial" w:hAnsi="Arial" w:cs="Arial"/>
                <w:bCs w:val="0"/>
                <w:color w:val="FFFFFF"/>
                <w:lang w:val="en-GB"/>
              </w:rPr>
            </w:pPr>
            <w:r>
              <w:rPr>
                <w:rFonts w:ascii="Arial" w:hAnsi="Arial" w:cs="Arial"/>
                <w:bCs w:val="0"/>
                <w:color w:val="FFFFFF"/>
                <w:lang w:val="en-GB"/>
              </w:rPr>
              <w:t>Access rights</w:t>
            </w:r>
          </w:p>
        </w:tc>
      </w:tr>
      <w:tr w:rsidR="00FC0B6A" w:rsidRPr="00754068" w:rsidTr="00114A69">
        <w:trPr>
          <w:trHeight w:val="231"/>
        </w:trPr>
        <w:tc>
          <w:tcPr>
            <w:tcW w:w="1985" w:type="dxa"/>
            <w:tcBorders>
              <w:right w:val="nil"/>
            </w:tcBorders>
            <w:shd w:val="clear" w:color="auto" w:fill="auto"/>
          </w:tcPr>
          <w:p w:rsidR="00FC0B6A" w:rsidRPr="00754068" w:rsidRDefault="00FC0B6A"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FC0B6A" w:rsidRPr="00304C5F" w:rsidRDefault="00FC0B6A" w:rsidP="009C43C1">
            <w:pPr>
              <w:pStyle w:val="ListParagraph"/>
              <w:numPr>
                <w:ilvl w:val="1"/>
                <w:numId w:val="27"/>
              </w:numPr>
              <w:spacing w:line="276" w:lineRule="auto"/>
              <w:rPr>
                <w:rFonts w:cs="Arial"/>
                <w:szCs w:val="20"/>
              </w:rPr>
            </w:pPr>
          </w:p>
        </w:tc>
      </w:tr>
      <w:tr w:rsidR="00FC0B6A" w:rsidRPr="00754068" w:rsidTr="00114A69">
        <w:trPr>
          <w:trHeight w:val="272"/>
        </w:trPr>
        <w:tc>
          <w:tcPr>
            <w:tcW w:w="1985" w:type="dxa"/>
            <w:tcBorders>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830778" w:rsidRPr="003027E1" w:rsidRDefault="00830778" w:rsidP="00C05E13">
            <w:pPr>
              <w:spacing w:line="276" w:lineRule="auto"/>
            </w:pPr>
            <w:r>
              <w:rPr>
                <w:rFonts w:cs="Arial"/>
                <w:szCs w:val="20"/>
              </w:rPr>
              <w:t>T</w:t>
            </w:r>
            <w:r w:rsidRPr="0036405A">
              <w:rPr>
                <w:rFonts w:cs="Arial"/>
                <w:szCs w:val="20"/>
              </w:rPr>
              <w:t xml:space="preserve">he management of users should be based on the principle of decentralisation. </w:t>
            </w:r>
            <w:r w:rsidR="00A323A4">
              <w:rPr>
                <w:rFonts w:cs="Arial"/>
                <w:szCs w:val="20"/>
              </w:rPr>
              <w:t>That means that th</w:t>
            </w:r>
            <w:r w:rsidRPr="0036405A">
              <w:rPr>
                <w:rFonts w:cs="Arial"/>
                <w:szCs w:val="20"/>
              </w:rPr>
              <w:t xml:space="preserve">e platform provides a mechanism whereby registered users </w:t>
            </w:r>
            <w:r>
              <w:rPr>
                <w:rFonts w:cs="Arial"/>
                <w:szCs w:val="20"/>
              </w:rPr>
              <w:t>of external data providers</w:t>
            </w:r>
            <w:r w:rsidRPr="0036405A">
              <w:rPr>
                <w:rFonts w:cs="Arial"/>
                <w:szCs w:val="20"/>
              </w:rPr>
              <w:t xml:space="preserve"> will be able to add and remove users for their own organisation</w:t>
            </w:r>
            <w:r>
              <w:rPr>
                <w:rFonts w:cs="Arial"/>
                <w:szCs w:val="20"/>
              </w:rPr>
              <w:t>.</w:t>
            </w:r>
            <w:r w:rsidR="00A323A4">
              <w:rPr>
                <w:rFonts w:cs="Arial"/>
                <w:szCs w:val="20"/>
              </w:rPr>
              <w:t xml:space="preserve"> Initially, the CBA and/or the CO will create user accounts in IAM and </w:t>
            </w:r>
            <w:proofErr w:type="spellStart"/>
            <w:r w:rsidR="00A323A4">
              <w:rPr>
                <w:rFonts w:cs="Arial"/>
                <w:szCs w:val="20"/>
              </w:rPr>
              <w:t>iWelcome</w:t>
            </w:r>
            <w:proofErr w:type="spellEnd"/>
            <w:r w:rsidR="00A323A4">
              <w:rPr>
                <w:rFonts w:cs="Arial"/>
                <w:szCs w:val="20"/>
              </w:rPr>
              <w:t xml:space="preserve"> for administrators or application access approvers who will act as user </w:t>
            </w:r>
            <w:r w:rsidR="00A323A4">
              <w:rPr>
                <w:rFonts w:cs="Arial"/>
                <w:szCs w:val="20"/>
              </w:rPr>
              <w:lastRenderedPageBreak/>
              <w:t>managers at the data providers’ site.</w:t>
            </w:r>
          </w:p>
        </w:tc>
      </w:tr>
      <w:tr w:rsidR="00FC0B6A" w:rsidRPr="00754068" w:rsidTr="00114A69">
        <w:trPr>
          <w:trHeight w:val="262"/>
        </w:trPr>
        <w:tc>
          <w:tcPr>
            <w:tcW w:w="1985" w:type="dxa"/>
            <w:tcBorders>
              <w:right w:val="nil"/>
            </w:tcBorders>
          </w:tcPr>
          <w:p w:rsidR="00FC0B6A" w:rsidRPr="00754068" w:rsidRDefault="00FC0B6A" w:rsidP="00C05E13">
            <w:pPr>
              <w:spacing w:line="276" w:lineRule="auto"/>
              <w:rPr>
                <w:rFonts w:cs="Arial"/>
                <w:b/>
                <w:bCs/>
                <w:szCs w:val="20"/>
              </w:rPr>
            </w:pPr>
            <w:r w:rsidRPr="00754068">
              <w:rPr>
                <w:rFonts w:cs="Arial"/>
                <w:b/>
                <w:bCs/>
                <w:szCs w:val="20"/>
              </w:rPr>
              <w:lastRenderedPageBreak/>
              <w:t>Responsibility</w:t>
            </w:r>
          </w:p>
        </w:tc>
        <w:tc>
          <w:tcPr>
            <w:tcW w:w="7489" w:type="dxa"/>
            <w:tcBorders>
              <w:left w:val="nil"/>
              <w:right w:val="nil"/>
            </w:tcBorders>
          </w:tcPr>
          <w:p w:rsidR="00FC0B6A" w:rsidRPr="00815C63" w:rsidRDefault="00A323A4" w:rsidP="00727BAE">
            <w:pPr>
              <w:spacing w:line="276" w:lineRule="auto"/>
            </w:pPr>
            <w:r>
              <w:t xml:space="preserve">RA, </w:t>
            </w:r>
            <w:r w:rsidR="00FC0B6A">
              <w:t>CO, CBA</w:t>
            </w:r>
            <w:r>
              <w:t xml:space="preserve">, NCB/NCA </w:t>
            </w:r>
          </w:p>
        </w:tc>
      </w:tr>
      <w:tr w:rsidR="00FC0B6A" w:rsidRPr="00754068" w:rsidTr="00114A69">
        <w:trPr>
          <w:trHeight w:val="266"/>
        </w:trPr>
        <w:tc>
          <w:tcPr>
            <w:tcW w:w="1985" w:type="dxa"/>
            <w:tcBorders>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FC0B6A" w:rsidRDefault="00494F10" w:rsidP="00C05E13">
            <w:pPr>
              <w:spacing w:line="276" w:lineRule="auto"/>
            </w:pPr>
            <w:r>
              <w:t xml:space="preserve">For </w:t>
            </w:r>
            <w:proofErr w:type="spellStart"/>
            <w:r>
              <w:t>iWelcome</w:t>
            </w:r>
            <w:proofErr w:type="spellEnd"/>
            <w:r>
              <w:t xml:space="preserve"> an access request template has to be submitted. Access for IAM is to be requested via a letter to the CBA/CO.</w:t>
            </w:r>
          </w:p>
          <w:p w:rsidR="006D2FE0" w:rsidRPr="00815C63" w:rsidRDefault="006D2FE0" w:rsidP="006D2FE0">
            <w:pPr>
              <w:spacing w:line="276" w:lineRule="auto"/>
            </w:pPr>
            <w:r>
              <w:t xml:space="preserve">The user administration role is assigned to the CBA/CO (see </w:t>
            </w:r>
            <w:r>
              <w:fldChar w:fldCharType="begin"/>
            </w:r>
            <w:r>
              <w:instrText xml:space="preserve"> REF _Ref483400849 \h  \* MERGEFORMAT </w:instrText>
            </w:r>
            <w:r>
              <w:fldChar w:fldCharType="separate"/>
            </w:r>
            <w:r>
              <w:t xml:space="preserve">Figure </w:t>
            </w:r>
            <w:r>
              <w:rPr>
                <w:noProof/>
              </w:rPr>
              <w:t>19</w:t>
            </w:r>
            <w:r>
              <w:t xml:space="preserve">: OV </w:t>
            </w:r>
            <w:proofErr w:type="spellStart"/>
            <w:r>
              <w:t>iWelcome</w:t>
            </w:r>
            <w:proofErr w:type="spellEnd"/>
            <w:r>
              <w:t xml:space="preserve"> roles</w:t>
            </w:r>
            <w:r>
              <w:fldChar w:fldCharType="end"/>
            </w:r>
            <w:r>
              <w:t>) for managing new users.</w:t>
            </w:r>
          </w:p>
        </w:tc>
      </w:tr>
      <w:tr w:rsidR="00FC0B6A" w:rsidRPr="00754068" w:rsidTr="00114A69">
        <w:trPr>
          <w:trHeight w:val="270"/>
        </w:trPr>
        <w:tc>
          <w:tcPr>
            <w:tcW w:w="1985" w:type="dxa"/>
            <w:tcBorders>
              <w:bottom w:val="single" w:sz="8" w:space="0" w:color="7BA0CD"/>
              <w:right w:val="nil"/>
            </w:tcBorders>
            <w:shd w:val="clear" w:color="auto" w:fill="FFFFFF" w:themeFill="background1"/>
          </w:tcPr>
          <w:p w:rsidR="00FC0B6A" w:rsidRPr="00754068" w:rsidRDefault="00FC0B6A"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6D2FE0" w:rsidRDefault="00A323A4" w:rsidP="00C05E13">
            <w:pPr>
              <w:spacing w:line="276" w:lineRule="auto"/>
            </w:pPr>
            <w:r>
              <w:t xml:space="preserve">The process of informing the external data providers about the need to register users in </w:t>
            </w:r>
            <w:proofErr w:type="spellStart"/>
            <w:r>
              <w:t>iWelcome</w:t>
            </w:r>
            <w:proofErr w:type="spellEnd"/>
            <w:r>
              <w:t xml:space="preserve"> or in IAM is out of scope of this process. The CO and/or the CBA are responsible to notify the data providers.</w:t>
            </w:r>
          </w:p>
          <w:p w:rsidR="00494F10" w:rsidRPr="00815C63" w:rsidRDefault="003C6639" w:rsidP="00C05E13">
            <w:pPr>
              <w:spacing w:line="276" w:lineRule="auto"/>
            </w:pPr>
            <w:r>
              <w:t xml:space="preserve">The CBA and/ or the </w:t>
            </w:r>
            <w:r w:rsidR="00494F10">
              <w:t xml:space="preserve">CO are responsible to validate the user’s identity. </w:t>
            </w:r>
            <w:r>
              <w:t>The related business process is therefore not defined in this document.</w:t>
            </w:r>
          </w:p>
        </w:tc>
      </w:tr>
      <w:tr w:rsidR="00FC0B6A" w:rsidRPr="00754068" w:rsidTr="00114A69">
        <w:trPr>
          <w:trHeight w:val="270"/>
        </w:trPr>
        <w:tc>
          <w:tcPr>
            <w:tcW w:w="1985" w:type="dxa"/>
            <w:tcBorders>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FC0B6A" w:rsidRPr="00494F10" w:rsidRDefault="00494F10" w:rsidP="00C05E13">
            <w:pPr>
              <w:spacing w:line="276" w:lineRule="auto"/>
              <w:rPr>
                <w:i/>
              </w:rPr>
            </w:pPr>
            <w:proofErr w:type="spellStart"/>
            <w:r w:rsidRPr="00494F10">
              <w:rPr>
                <w:i/>
              </w:rPr>
              <w:t>iWelcome</w:t>
            </w:r>
            <w:proofErr w:type="spellEnd"/>
            <w:r w:rsidRPr="00494F10">
              <w:rPr>
                <w:i/>
              </w:rPr>
              <w:t xml:space="preserve"> access request</w:t>
            </w:r>
            <w:r w:rsidR="00FC0B6A" w:rsidRPr="00494F10">
              <w:rPr>
                <w:i/>
              </w:rPr>
              <w:t>:</w:t>
            </w:r>
          </w:p>
          <w:p w:rsidR="00494F10" w:rsidRDefault="00494F10" w:rsidP="009C43C1">
            <w:pPr>
              <w:pStyle w:val="ListParagraph"/>
              <w:numPr>
                <w:ilvl w:val="0"/>
                <w:numId w:val="28"/>
              </w:numPr>
              <w:spacing w:line="276" w:lineRule="auto"/>
            </w:pPr>
            <w:r>
              <w:t>The RA submits a request</w:t>
            </w:r>
            <w:r w:rsidR="000C2CF1">
              <w:t xml:space="preserve"> template</w:t>
            </w:r>
            <w:r>
              <w:t xml:space="preserve"> to get access for one or more administrators who will manage the RA users responsible for the data submission to the ECB.</w:t>
            </w:r>
          </w:p>
          <w:p w:rsidR="00494F10" w:rsidRDefault="00494F10" w:rsidP="009C43C1">
            <w:pPr>
              <w:pStyle w:val="ListParagraph"/>
              <w:numPr>
                <w:ilvl w:val="0"/>
                <w:numId w:val="28"/>
              </w:numPr>
              <w:spacing w:line="276" w:lineRule="auto"/>
            </w:pPr>
            <w:r>
              <w:t>The CBA or the CO will validate the user’s identity.</w:t>
            </w:r>
          </w:p>
          <w:p w:rsidR="00494F10" w:rsidRDefault="00494F10" w:rsidP="009C43C1">
            <w:pPr>
              <w:pStyle w:val="ListParagraph"/>
              <w:numPr>
                <w:ilvl w:val="0"/>
                <w:numId w:val="28"/>
              </w:numPr>
              <w:spacing w:line="276" w:lineRule="auto"/>
            </w:pPr>
            <w:r>
              <w:t xml:space="preserve">After that, a user account will be created in </w:t>
            </w:r>
            <w:proofErr w:type="spellStart"/>
            <w:r>
              <w:t>iWelcome</w:t>
            </w:r>
            <w:proofErr w:type="spellEnd"/>
            <w:r>
              <w:t xml:space="preserve">. The user will be assigned to the respective </w:t>
            </w:r>
            <w:r w:rsidR="006D2FE0">
              <w:t>RA</w:t>
            </w:r>
            <w:r>
              <w:t>.</w:t>
            </w:r>
            <w:r w:rsidR="001A5DDD">
              <w:t xml:space="preserve"> </w:t>
            </w:r>
          </w:p>
          <w:p w:rsidR="00494F10" w:rsidRDefault="00494F10" w:rsidP="009C43C1">
            <w:pPr>
              <w:pStyle w:val="ListParagraph"/>
              <w:numPr>
                <w:ilvl w:val="0"/>
                <w:numId w:val="28"/>
              </w:numPr>
              <w:spacing w:line="276" w:lineRule="auto"/>
            </w:pPr>
            <w:r>
              <w:t>The role “Local administrator” will be assigned to the user account.</w:t>
            </w:r>
          </w:p>
          <w:p w:rsidR="00494F10" w:rsidRDefault="00494F10" w:rsidP="009C43C1">
            <w:pPr>
              <w:pStyle w:val="ListParagraph"/>
              <w:numPr>
                <w:ilvl w:val="0"/>
                <w:numId w:val="28"/>
              </w:numPr>
              <w:spacing w:line="276" w:lineRule="auto"/>
            </w:pPr>
            <w:proofErr w:type="spellStart"/>
            <w:proofErr w:type="gramStart"/>
            <w:r>
              <w:t>iWelcome</w:t>
            </w:r>
            <w:proofErr w:type="spellEnd"/>
            <w:proofErr w:type="gramEnd"/>
            <w:r>
              <w:t xml:space="preserve"> generates a notification to </w:t>
            </w:r>
            <w:r w:rsidR="006D2FE0">
              <w:t>inform</w:t>
            </w:r>
            <w:r>
              <w:t xml:space="preserve"> the new user about the granted access</w:t>
            </w:r>
            <w:r w:rsidR="006D2FE0">
              <w:t xml:space="preserve"> right</w:t>
            </w:r>
            <w:r>
              <w:t>.</w:t>
            </w:r>
          </w:p>
          <w:p w:rsidR="00FC0B6A" w:rsidRPr="00494F10" w:rsidRDefault="00494F10" w:rsidP="00C05E13">
            <w:pPr>
              <w:spacing w:line="276" w:lineRule="auto"/>
              <w:rPr>
                <w:i/>
              </w:rPr>
            </w:pPr>
            <w:r w:rsidRPr="00494F10">
              <w:rPr>
                <w:i/>
              </w:rPr>
              <w:t>IAM access request:</w:t>
            </w:r>
          </w:p>
          <w:p w:rsidR="00494F10" w:rsidRDefault="00494F10" w:rsidP="00BB0EA5">
            <w:pPr>
              <w:pStyle w:val="ListParagraph"/>
              <w:numPr>
                <w:ilvl w:val="0"/>
                <w:numId w:val="36"/>
              </w:numPr>
              <w:spacing w:line="276" w:lineRule="auto"/>
            </w:pPr>
            <w:r>
              <w:t>The NCA or NCB submits a letter to request access for an application access approver in its organisation.</w:t>
            </w:r>
          </w:p>
          <w:p w:rsidR="00494F10" w:rsidRDefault="00494F10" w:rsidP="00BB0EA5">
            <w:pPr>
              <w:pStyle w:val="ListParagraph"/>
              <w:numPr>
                <w:ilvl w:val="0"/>
                <w:numId w:val="36"/>
              </w:numPr>
              <w:spacing w:line="276" w:lineRule="auto"/>
            </w:pPr>
            <w:r>
              <w:t xml:space="preserve">The CBA/CO receives the letter and forwards it to the </w:t>
            </w:r>
            <w:r w:rsidR="0041378D">
              <w:t>relevant approver</w:t>
            </w:r>
            <w:r>
              <w:t>.</w:t>
            </w:r>
          </w:p>
          <w:p w:rsidR="00494F10" w:rsidRDefault="00494F10" w:rsidP="00BB0EA5">
            <w:pPr>
              <w:pStyle w:val="ListParagraph"/>
              <w:numPr>
                <w:ilvl w:val="0"/>
                <w:numId w:val="36"/>
              </w:numPr>
              <w:spacing w:line="276" w:lineRule="auto"/>
            </w:pPr>
            <w:r>
              <w:t xml:space="preserve">The </w:t>
            </w:r>
            <w:r w:rsidR="00F6250D">
              <w:t>request gets approved</w:t>
            </w:r>
            <w:r w:rsidR="003C6639">
              <w:t>.</w:t>
            </w:r>
          </w:p>
          <w:p w:rsidR="003C6639" w:rsidRDefault="003C6639" w:rsidP="00BB0EA5">
            <w:pPr>
              <w:pStyle w:val="ListParagraph"/>
              <w:numPr>
                <w:ilvl w:val="0"/>
                <w:numId w:val="36"/>
              </w:numPr>
              <w:spacing w:line="276" w:lineRule="auto"/>
            </w:pPr>
            <w:r>
              <w:t>After that, the CBA/CO assigns the role of an application access approver for CASPER to the IAM user account.</w:t>
            </w:r>
            <w:r w:rsidR="001A5DDD">
              <w:t xml:space="preserve"> </w:t>
            </w:r>
            <w:r w:rsidR="001A5DDD">
              <w:fldChar w:fldCharType="begin"/>
            </w:r>
            <w:r w:rsidR="001A5DDD">
              <w:instrText xml:space="preserve"> REF _Ref483400875 \h </w:instrText>
            </w:r>
            <w:r w:rsidR="00C05E13">
              <w:instrText xml:space="preserve"> \* MERGEFORMAT </w:instrText>
            </w:r>
            <w:r w:rsidR="001A5DDD">
              <w:fldChar w:fldCharType="separate"/>
            </w:r>
            <w:r w:rsidR="001A5DDD">
              <w:t xml:space="preserve">Figure </w:t>
            </w:r>
            <w:r w:rsidR="001A5DDD">
              <w:rPr>
                <w:noProof/>
              </w:rPr>
              <w:t>18</w:t>
            </w:r>
            <w:r w:rsidR="001A5DDD">
              <w:t xml:space="preserve">: </w:t>
            </w:r>
            <w:proofErr w:type="gramStart"/>
            <w:r w:rsidR="001A5DDD">
              <w:t>OV IAM roles</w:t>
            </w:r>
            <w:r w:rsidR="001A5DDD">
              <w:fldChar w:fldCharType="end"/>
            </w:r>
            <w:r w:rsidR="001A5DDD">
              <w:t xml:space="preserve"> provides</w:t>
            </w:r>
            <w:proofErr w:type="gramEnd"/>
            <w:r w:rsidR="001A5DDD">
              <w:t xml:space="preserve"> an overview on the split of roles and capabilities.</w:t>
            </w:r>
          </w:p>
          <w:p w:rsidR="003C6639" w:rsidRDefault="003C6639" w:rsidP="00BB0EA5">
            <w:pPr>
              <w:pStyle w:val="ListParagraph"/>
              <w:numPr>
                <w:ilvl w:val="0"/>
                <w:numId w:val="36"/>
              </w:numPr>
              <w:spacing w:line="276" w:lineRule="auto"/>
            </w:pPr>
            <w:r>
              <w:t>The user receives an email notification about the new role.</w:t>
            </w:r>
          </w:p>
          <w:p w:rsidR="003C6639" w:rsidRPr="003C6639" w:rsidRDefault="003C6639" w:rsidP="00C05E13">
            <w:pPr>
              <w:spacing w:line="276" w:lineRule="auto"/>
              <w:rPr>
                <w:i/>
              </w:rPr>
            </w:pPr>
            <w:r w:rsidRPr="003C6639">
              <w:rPr>
                <w:i/>
              </w:rPr>
              <w:t>CASPER user configuration:</w:t>
            </w:r>
          </w:p>
          <w:p w:rsidR="003C6639" w:rsidRDefault="003C6639" w:rsidP="00BB0EA5">
            <w:pPr>
              <w:pStyle w:val="ListParagraph"/>
              <w:numPr>
                <w:ilvl w:val="0"/>
                <w:numId w:val="37"/>
              </w:numPr>
              <w:spacing w:line="276" w:lineRule="auto"/>
            </w:pPr>
            <w:r>
              <w:t>CASPER synchronises user</w:t>
            </w:r>
            <w:r w:rsidR="006D2FE0">
              <w:t xml:space="preserve"> accounts</w:t>
            </w:r>
            <w:r>
              <w:t xml:space="preserve"> and roles with IAM and </w:t>
            </w:r>
            <w:proofErr w:type="spellStart"/>
            <w:r>
              <w:t>iWelcome</w:t>
            </w:r>
            <w:proofErr w:type="spellEnd"/>
            <w:r>
              <w:t>.</w:t>
            </w:r>
          </w:p>
          <w:p w:rsidR="003C6639" w:rsidRDefault="006D2FE0" w:rsidP="00BB0EA5">
            <w:pPr>
              <w:pStyle w:val="ListParagraph"/>
              <w:numPr>
                <w:ilvl w:val="0"/>
                <w:numId w:val="37"/>
              </w:numPr>
              <w:spacing w:line="276" w:lineRule="auto"/>
            </w:pPr>
            <w:r>
              <w:t>The CBA/</w:t>
            </w:r>
            <w:r w:rsidR="003C6639">
              <w:t>CO assigns the respective data collections to the user account in CASPER.</w:t>
            </w:r>
          </w:p>
          <w:p w:rsidR="003C6639" w:rsidRDefault="003C6639" w:rsidP="00BB0EA5">
            <w:pPr>
              <w:pStyle w:val="ListParagraph"/>
              <w:numPr>
                <w:ilvl w:val="0"/>
                <w:numId w:val="37"/>
              </w:numPr>
              <w:spacing w:line="276" w:lineRule="auto"/>
            </w:pPr>
            <w:r>
              <w:t>In addition, the access will be limited to either a country (for NCB/NCA) or to a set of reporting entities.</w:t>
            </w:r>
          </w:p>
          <w:p w:rsidR="003C6639" w:rsidRPr="00815C63" w:rsidRDefault="003C6639" w:rsidP="00BB0EA5">
            <w:pPr>
              <w:pStyle w:val="ListParagraph"/>
              <w:numPr>
                <w:ilvl w:val="0"/>
                <w:numId w:val="37"/>
              </w:numPr>
              <w:spacing w:line="276" w:lineRule="auto"/>
            </w:pPr>
            <w:r>
              <w:t>The user will be notified when the authorisation is configured.</w:t>
            </w:r>
          </w:p>
        </w:tc>
      </w:tr>
      <w:tr w:rsidR="00FC0B6A" w:rsidRPr="00754068" w:rsidTr="00114A69">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C0B6A" w:rsidRPr="00754068" w:rsidRDefault="00FC0B6A"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FC0B6A" w:rsidRPr="00815C63" w:rsidRDefault="003C6639" w:rsidP="006D2FE0">
            <w:pPr>
              <w:spacing w:line="276" w:lineRule="auto"/>
            </w:pPr>
            <w:r>
              <w:t>The user is successfully added to the respective identify &amp; access management system and the authorisation in CASPER is configured.</w:t>
            </w:r>
          </w:p>
        </w:tc>
      </w:tr>
      <w:tr w:rsidR="00FC0B6A" w:rsidRPr="00754068" w:rsidTr="00114A69">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FC0B6A" w:rsidRPr="00754068" w:rsidRDefault="00FC0B6A" w:rsidP="00C05E13">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FC0B6A" w:rsidRPr="00815C63" w:rsidRDefault="003C6639" w:rsidP="00C05E13">
            <w:pPr>
              <w:spacing w:line="276" w:lineRule="auto"/>
            </w:pPr>
            <w:r>
              <w:t xml:space="preserve">CASPER needs to synchronise the user and roles with IAM and </w:t>
            </w:r>
            <w:proofErr w:type="spellStart"/>
            <w:r>
              <w:t>iWelcome</w:t>
            </w:r>
            <w:proofErr w:type="spellEnd"/>
            <w:r>
              <w:t>.</w:t>
            </w:r>
          </w:p>
        </w:tc>
      </w:tr>
      <w:tr w:rsidR="00FC0B6A" w:rsidRPr="00754068" w:rsidTr="00114A69">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FC0B6A" w:rsidRPr="00754068" w:rsidRDefault="00FC0B6A"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FC0B6A" w:rsidRPr="00815C63" w:rsidRDefault="00FC0B6A" w:rsidP="00C05E13">
            <w:pPr>
              <w:spacing w:line="276" w:lineRule="auto"/>
            </w:pPr>
          </w:p>
        </w:tc>
      </w:tr>
      <w:tr w:rsidR="00576995" w:rsidRPr="00754068" w:rsidTr="00BA43A7">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576995" w:rsidRPr="00754068" w:rsidRDefault="00576995" w:rsidP="00C05E13">
            <w:pPr>
              <w:spacing w:line="276" w:lineRule="auto"/>
              <w:rPr>
                <w:rFonts w:cs="Arial"/>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fldChar w:fldCharType="begin"/>
            </w:r>
            <w:r>
              <w:instrText xml:space="preserve"> REF _Ref483398158 \h </w:instrText>
            </w:r>
            <w:r w:rsidR="00C05E13">
              <w:instrText xml:space="preserve"> \* MERGEFORMAT </w:instrText>
            </w:r>
            <w:r>
              <w:fldChar w:fldCharType="separate"/>
            </w:r>
            <w:r w:rsidR="00A70249">
              <w:t xml:space="preserve">Figure </w:t>
            </w:r>
            <w:r w:rsidR="00A70249">
              <w:rPr>
                <w:noProof/>
              </w:rPr>
              <w:t>26</w:t>
            </w:r>
            <w:r w:rsidR="00A70249">
              <w:t>: 020 - BPM Access rights</w:t>
            </w:r>
            <w:r>
              <w:fldChar w:fldCharType="end"/>
            </w:r>
          </w:p>
        </w:tc>
      </w:tr>
    </w:tbl>
    <w:p w:rsidR="00970429" w:rsidRDefault="00970429" w:rsidP="00970429">
      <w:pPr>
        <w:pStyle w:val="Heading2"/>
      </w:pPr>
      <w:bookmarkStart w:id="76" w:name="_Toc484776292"/>
      <w:r>
        <w:lastRenderedPageBreak/>
        <w:t>Support</w:t>
      </w:r>
      <w:bookmarkEnd w:id="76"/>
    </w:p>
    <w:p w:rsidR="00970429" w:rsidRDefault="00CC6ABC" w:rsidP="00DB691C">
      <w:pPr>
        <w:pStyle w:val="Heading3"/>
        <w:tabs>
          <w:tab w:val="clear" w:pos="0"/>
          <w:tab w:val="num" w:pos="567"/>
        </w:tabs>
        <w:spacing w:before="180"/>
        <w:ind w:left="567" w:hanging="567"/>
        <w:jc w:val="left"/>
      </w:pPr>
      <w:bookmarkStart w:id="77" w:name="_Toc484776293"/>
      <w:bookmarkStart w:id="78" w:name="_Ref485129757"/>
      <w:bookmarkStart w:id="79" w:name="_Ref485129775"/>
      <w:r w:rsidRPr="00DB691C">
        <w:t>Support for external and internal CASPER users</w:t>
      </w:r>
      <w:bookmarkEnd w:id="77"/>
      <w:bookmarkEnd w:id="78"/>
      <w:bookmarkEnd w:id="79"/>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970429" w:rsidRPr="00754068" w:rsidTr="00CC6ABC">
        <w:trPr>
          <w:trHeight w:val="231"/>
        </w:trPr>
        <w:tc>
          <w:tcPr>
            <w:tcW w:w="1985" w:type="dxa"/>
            <w:tcBorders>
              <w:right w:val="nil"/>
            </w:tcBorders>
            <w:shd w:val="clear" w:color="auto" w:fill="4F81BD"/>
          </w:tcPr>
          <w:p w:rsidR="00970429" w:rsidRPr="00754068" w:rsidRDefault="00970429" w:rsidP="00C05E13">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970429" w:rsidRPr="0015799B" w:rsidRDefault="00CC6ABC" w:rsidP="00C05E13">
            <w:pPr>
              <w:pStyle w:val="Caption"/>
              <w:spacing w:before="60" w:after="60" w:line="276" w:lineRule="auto"/>
              <w:rPr>
                <w:rFonts w:ascii="Arial" w:hAnsi="Arial" w:cs="Arial"/>
                <w:bCs w:val="0"/>
                <w:color w:val="FFFFFF"/>
                <w:lang w:val="en-GB"/>
              </w:rPr>
            </w:pPr>
            <w:r w:rsidRPr="00CC6ABC">
              <w:rPr>
                <w:rFonts w:ascii="Arial" w:hAnsi="Arial" w:cs="Arial"/>
                <w:bCs w:val="0"/>
                <w:color w:val="FFFFFF"/>
                <w:lang w:val="en-GB"/>
              </w:rPr>
              <w:t>Support for external and internal CASPER user</w:t>
            </w:r>
            <w:r>
              <w:rPr>
                <w:rFonts w:ascii="Arial" w:hAnsi="Arial" w:cs="Arial"/>
                <w:bCs w:val="0"/>
                <w:color w:val="FFFFFF"/>
                <w:lang w:val="en-GB"/>
              </w:rPr>
              <w:t>s</w:t>
            </w:r>
          </w:p>
        </w:tc>
      </w:tr>
      <w:tr w:rsidR="00970429" w:rsidRPr="00754068" w:rsidTr="00CC6ABC">
        <w:trPr>
          <w:trHeight w:val="231"/>
        </w:trPr>
        <w:tc>
          <w:tcPr>
            <w:tcW w:w="1985" w:type="dxa"/>
            <w:tcBorders>
              <w:right w:val="nil"/>
            </w:tcBorders>
            <w:shd w:val="clear" w:color="auto" w:fill="auto"/>
          </w:tcPr>
          <w:p w:rsidR="00970429" w:rsidRPr="00754068" w:rsidRDefault="00970429" w:rsidP="00C05E13">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970429" w:rsidRPr="00304C5F" w:rsidRDefault="00970429" w:rsidP="009C43C1">
            <w:pPr>
              <w:pStyle w:val="ListParagraph"/>
              <w:numPr>
                <w:ilvl w:val="1"/>
                <w:numId w:val="27"/>
              </w:numPr>
              <w:spacing w:line="276" w:lineRule="auto"/>
              <w:rPr>
                <w:rFonts w:cs="Arial"/>
                <w:szCs w:val="20"/>
              </w:rPr>
            </w:pPr>
          </w:p>
        </w:tc>
      </w:tr>
      <w:tr w:rsidR="00970429" w:rsidRPr="00754068" w:rsidTr="00CC6ABC">
        <w:trPr>
          <w:trHeight w:val="272"/>
        </w:trPr>
        <w:tc>
          <w:tcPr>
            <w:tcW w:w="1985" w:type="dxa"/>
            <w:tcBorders>
              <w:right w:val="nil"/>
            </w:tcBorders>
            <w:shd w:val="clear" w:color="auto" w:fill="D3DFEE"/>
          </w:tcPr>
          <w:p w:rsidR="00970429" w:rsidRPr="00754068" w:rsidRDefault="00970429" w:rsidP="00C05E13">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702943" w:rsidRDefault="00702943" w:rsidP="00C05E13">
            <w:pPr>
              <w:spacing w:line="276" w:lineRule="auto"/>
              <w:rPr>
                <w:rFonts w:cs="Arial"/>
                <w:szCs w:val="20"/>
              </w:rPr>
            </w:pPr>
            <w:r>
              <w:rPr>
                <w:rFonts w:cs="Arial"/>
                <w:szCs w:val="20"/>
              </w:rPr>
              <w:t xml:space="preserve">For internal users the existing </w:t>
            </w:r>
            <w:r w:rsidR="006D2FE0">
              <w:rPr>
                <w:rFonts w:cs="Arial"/>
                <w:szCs w:val="20"/>
              </w:rPr>
              <w:t xml:space="preserve">DG-IS </w:t>
            </w:r>
            <w:r>
              <w:rPr>
                <w:rFonts w:cs="Arial"/>
                <w:szCs w:val="20"/>
              </w:rPr>
              <w:t xml:space="preserve">support channels are to be used, e.g. in case of a technical issue the user help desk is to be contacted. For all external data providers, the CST will be the single point of contact in case of technical issues, either via discussions or via email. </w:t>
            </w:r>
            <w:r w:rsidR="00C032DF">
              <w:rPr>
                <w:rFonts w:cs="Arial"/>
                <w:szCs w:val="20"/>
              </w:rPr>
              <w:t>Technical issues that can’t be solved by the CST will be forwarded to the DG-IS incident management. The CST can directly open tickets to forward the issue to the SP.</w:t>
            </w:r>
          </w:p>
          <w:p w:rsidR="00970429" w:rsidRPr="001D33FB" w:rsidRDefault="00702943" w:rsidP="00C05E13">
            <w:pPr>
              <w:spacing w:line="276" w:lineRule="auto"/>
              <w:rPr>
                <w:rFonts w:cs="Arial"/>
                <w:szCs w:val="20"/>
              </w:rPr>
            </w:pPr>
            <w:r>
              <w:rPr>
                <w:rFonts w:cs="Arial"/>
                <w:szCs w:val="20"/>
              </w:rPr>
              <w:t>Business related support is provided by the CBA or the CO via the discussion functionality.</w:t>
            </w:r>
          </w:p>
        </w:tc>
      </w:tr>
      <w:tr w:rsidR="00970429" w:rsidRPr="00754068" w:rsidTr="00CC6ABC">
        <w:trPr>
          <w:trHeight w:val="262"/>
        </w:trPr>
        <w:tc>
          <w:tcPr>
            <w:tcW w:w="1985" w:type="dxa"/>
            <w:tcBorders>
              <w:right w:val="nil"/>
            </w:tcBorders>
          </w:tcPr>
          <w:p w:rsidR="00970429" w:rsidRPr="00754068" w:rsidRDefault="00970429" w:rsidP="00C05E13">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970429" w:rsidRPr="00815C63" w:rsidRDefault="001D33FB" w:rsidP="00C05E13">
            <w:pPr>
              <w:spacing w:line="276" w:lineRule="auto"/>
            </w:pPr>
            <w:r>
              <w:t xml:space="preserve">RA, </w:t>
            </w:r>
            <w:r w:rsidR="00B235E6">
              <w:t>CST</w:t>
            </w:r>
            <w:r w:rsidR="00024D98">
              <w:t xml:space="preserve">, CBA, </w:t>
            </w:r>
            <w:r>
              <w:t xml:space="preserve">CO, </w:t>
            </w:r>
            <w:r w:rsidR="00024D98">
              <w:t>SP</w:t>
            </w:r>
          </w:p>
        </w:tc>
      </w:tr>
      <w:tr w:rsidR="00970429" w:rsidRPr="00754068" w:rsidTr="00CC6ABC">
        <w:trPr>
          <w:trHeight w:val="266"/>
        </w:trPr>
        <w:tc>
          <w:tcPr>
            <w:tcW w:w="1985" w:type="dxa"/>
            <w:tcBorders>
              <w:right w:val="nil"/>
            </w:tcBorders>
            <w:shd w:val="clear" w:color="auto" w:fill="D3DFEE"/>
          </w:tcPr>
          <w:p w:rsidR="00970429" w:rsidRPr="00754068" w:rsidRDefault="00970429" w:rsidP="00C05E13">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970429" w:rsidRPr="00815C63" w:rsidRDefault="00024D98" w:rsidP="00C05E13">
            <w:pPr>
              <w:spacing w:line="276" w:lineRule="auto"/>
            </w:pPr>
            <w:r>
              <w:t>Business question or issue or technical incident</w:t>
            </w:r>
          </w:p>
        </w:tc>
      </w:tr>
      <w:tr w:rsidR="00970429" w:rsidRPr="00754068" w:rsidTr="00CC6ABC">
        <w:trPr>
          <w:trHeight w:val="270"/>
        </w:trPr>
        <w:tc>
          <w:tcPr>
            <w:tcW w:w="1985" w:type="dxa"/>
            <w:tcBorders>
              <w:bottom w:val="single" w:sz="8" w:space="0" w:color="7BA0CD"/>
              <w:right w:val="nil"/>
            </w:tcBorders>
            <w:shd w:val="clear" w:color="auto" w:fill="FFFFFF" w:themeFill="background1"/>
          </w:tcPr>
          <w:p w:rsidR="00970429" w:rsidRPr="00754068" w:rsidRDefault="00970429" w:rsidP="00C05E13">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970429" w:rsidRPr="00815C63" w:rsidRDefault="00024D98" w:rsidP="00C05E13">
            <w:pPr>
              <w:spacing w:line="276" w:lineRule="auto"/>
            </w:pPr>
            <w:r>
              <w:t>The process includes the process steps from the CST</w:t>
            </w:r>
            <w:r w:rsidR="001D33FB">
              <w:t>/CBA</w:t>
            </w:r>
            <w:r>
              <w:t xml:space="preserve"> point of view. The IT incident management process is not described in detail.</w:t>
            </w:r>
          </w:p>
        </w:tc>
      </w:tr>
      <w:tr w:rsidR="00970429" w:rsidRPr="00754068" w:rsidTr="00CC6ABC">
        <w:trPr>
          <w:trHeight w:val="270"/>
        </w:trPr>
        <w:tc>
          <w:tcPr>
            <w:tcW w:w="1985" w:type="dxa"/>
            <w:tcBorders>
              <w:right w:val="nil"/>
            </w:tcBorders>
            <w:shd w:val="clear" w:color="auto" w:fill="D3DFEE"/>
          </w:tcPr>
          <w:p w:rsidR="00970429" w:rsidRPr="00754068" w:rsidRDefault="00970429" w:rsidP="00C05E13">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970429" w:rsidRDefault="001D33FB" w:rsidP="00C05E13">
            <w:pPr>
              <w:spacing w:line="276" w:lineRule="auto"/>
            </w:pPr>
            <w:r>
              <w:t>The process distinguishes between external users that are logged in or not logged in and internal ECB users</w:t>
            </w:r>
            <w:r w:rsidR="00024D98">
              <w:t xml:space="preserve">. </w:t>
            </w:r>
          </w:p>
          <w:p w:rsidR="00F565EA" w:rsidRPr="00F565EA" w:rsidRDefault="00F565EA" w:rsidP="00C05E13">
            <w:pPr>
              <w:spacing w:line="276" w:lineRule="auto"/>
              <w:rPr>
                <w:i/>
              </w:rPr>
            </w:pPr>
            <w:r w:rsidRPr="00F565EA">
              <w:rPr>
                <w:i/>
              </w:rPr>
              <w:t>Internal ECB users</w:t>
            </w:r>
            <w:r w:rsidR="006D2FE0">
              <w:rPr>
                <w:i/>
              </w:rPr>
              <w:t xml:space="preserve"> via DG-IS help desk</w:t>
            </w:r>
            <w:r w:rsidRPr="00F565EA">
              <w:rPr>
                <w:i/>
              </w:rPr>
              <w:t>:</w:t>
            </w:r>
          </w:p>
          <w:p w:rsidR="00024D98" w:rsidRDefault="004042B8" w:rsidP="004042B8">
            <w:pPr>
              <w:pStyle w:val="ListParagraph"/>
              <w:numPr>
                <w:ilvl w:val="0"/>
                <w:numId w:val="29"/>
              </w:numPr>
              <w:spacing w:line="276" w:lineRule="auto"/>
            </w:pPr>
            <w:r>
              <w:t xml:space="preserve">The incident will be resolved via the DG-IS Support Service (see details: </w:t>
            </w:r>
            <w:r>
              <w:fldChar w:fldCharType="begin"/>
            </w:r>
            <w:r>
              <w:instrText xml:space="preserve"> REF _Ref485138420 \h </w:instrText>
            </w:r>
            <w:r>
              <w:fldChar w:fldCharType="separate"/>
            </w:r>
            <w:r>
              <w:t xml:space="preserve">Figure </w:t>
            </w:r>
            <w:r>
              <w:rPr>
                <w:noProof/>
              </w:rPr>
              <w:t>29</w:t>
            </w:r>
            <w:r>
              <w:t>: 023 - BPM Technical support</w:t>
            </w:r>
            <w:r>
              <w:fldChar w:fldCharType="end"/>
            </w:r>
            <w:r>
              <w:t>)</w:t>
            </w:r>
          </w:p>
          <w:p w:rsidR="006D2FE0" w:rsidRPr="00F565EA" w:rsidRDefault="006D2FE0" w:rsidP="006D2FE0">
            <w:pPr>
              <w:spacing w:line="276" w:lineRule="auto"/>
              <w:rPr>
                <w:i/>
              </w:rPr>
            </w:pPr>
            <w:r w:rsidRPr="00F565EA">
              <w:rPr>
                <w:i/>
              </w:rPr>
              <w:t>Internal ECB users</w:t>
            </w:r>
            <w:r>
              <w:rPr>
                <w:i/>
              </w:rPr>
              <w:t xml:space="preserve"> via email</w:t>
            </w:r>
            <w:r w:rsidRPr="00F565EA">
              <w:rPr>
                <w:i/>
              </w:rPr>
              <w:t>:</w:t>
            </w:r>
          </w:p>
          <w:p w:rsidR="006D2FE0" w:rsidRDefault="006D2FE0" w:rsidP="00BB0EA5">
            <w:pPr>
              <w:pStyle w:val="ListParagraph"/>
              <w:numPr>
                <w:ilvl w:val="0"/>
                <w:numId w:val="43"/>
              </w:numPr>
              <w:spacing w:line="276" w:lineRule="auto"/>
            </w:pPr>
            <w:r>
              <w:t>Internal user sends an email to the CST.</w:t>
            </w:r>
          </w:p>
          <w:p w:rsidR="00F565EA" w:rsidRDefault="00F565EA" w:rsidP="00BB0EA5">
            <w:pPr>
              <w:pStyle w:val="ListParagraph"/>
              <w:numPr>
                <w:ilvl w:val="0"/>
                <w:numId w:val="43"/>
              </w:numPr>
              <w:spacing w:line="276" w:lineRule="auto"/>
            </w:pPr>
            <w:r>
              <w:t>CST will either provide the answer that resolves the issue or</w:t>
            </w:r>
          </w:p>
          <w:p w:rsidR="00F565EA" w:rsidRDefault="004042B8" w:rsidP="004042B8">
            <w:pPr>
              <w:pStyle w:val="ListParagraph"/>
              <w:numPr>
                <w:ilvl w:val="0"/>
                <w:numId w:val="29"/>
              </w:numPr>
              <w:spacing w:line="276" w:lineRule="auto"/>
            </w:pPr>
            <w:r>
              <w:t xml:space="preserve">Assign the issue to the DG-IS Support Service (see details: </w:t>
            </w:r>
            <w:r>
              <w:fldChar w:fldCharType="begin"/>
            </w:r>
            <w:r>
              <w:instrText xml:space="preserve"> REF _Ref485138420 \h </w:instrText>
            </w:r>
            <w:r>
              <w:fldChar w:fldCharType="separate"/>
            </w:r>
            <w:r>
              <w:t xml:space="preserve">Figure </w:t>
            </w:r>
            <w:r>
              <w:rPr>
                <w:noProof/>
              </w:rPr>
              <w:t>29</w:t>
            </w:r>
            <w:r>
              <w:t>: 023 - BPM Technical support</w:t>
            </w:r>
            <w:r>
              <w:fldChar w:fldCharType="end"/>
            </w:r>
            <w:r>
              <w:t>)</w:t>
            </w:r>
            <w:r w:rsidR="00F565EA">
              <w:t>.</w:t>
            </w:r>
          </w:p>
          <w:p w:rsidR="00D9137D" w:rsidRDefault="00D9137D" w:rsidP="009769B4">
            <w:pPr>
              <w:pStyle w:val="ListParagraph"/>
              <w:numPr>
                <w:ilvl w:val="0"/>
                <w:numId w:val="61"/>
              </w:numPr>
              <w:spacing w:line="276" w:lineRule="auto"/>
            </w:pPr>
            <w:r>
              <w:t>Or open a business-related discussion.</w:t>
            </w:r>
          </w:p>
          <w:p w:rsidR="00F565EA" w:rsidRPr="00F565EA" w:rsidRDefault="00F565EA" w:rsidP="00C05E13">
            <w:pPr>
              <w:spacing w:line="276" w:lineRule="auto"/>
              <w:rPr>
                <w:i/>
              </w:rPr>
            </w:pPr>
            <w:r w:rsidRPr="00F565EA">
              <w:rPr>
                <w:i/>
              </w:rPr>
              <w:t>External user not logged in:</w:t>
            </w:r>
          </w:p>
          <w:p w:rsidR="00F565EA" w:rsidRDefault="00F565EA" w:rsidP="00BB0EA5">
            <w:pPr>
              <w:pStyle w:val="ListParagraph"/>
              <w:numPr>
                <w:ilvl w:val="0"/>
                <w:numId w:val="34"/>
              </w:numPr>
              <w:spacing w:line="276" w:lineRule="auto"/>
            </w:pPr>
            <w:r>
              <w:t>External users that h</w:t>
            </w:r>
            <w:r w:rsidR="00DB691C">
              <w:t>ave problems to login to CASPER</w:t>
            </w:r>
            <w:r>
              <w:t xml:space="preserve"> can contact the CST via email. </w:t>
            </w:r>
          </w:p>
          <w:p w:rsidR="00F565EA" w:rsidRDefault="00F565EA" w:rsidP="00BB0EA5">
            <w:pPr>
              <w:pStyle w:val="ListParagraph"/>
              <w:numPr>
                <w:ilvl w:val="0"/>
                <w:numId w:val="34"/>
              </w:numPr>
              <w:spacing w:line="276" w:lineRule="auto"/>
            </w:pPr>
            <w:r>
              <w:t>The CST will either provide the answer that resolves the issue or</w:t>
            </w:r>
          </w:p>
          <w:p w:rsidR="00F565EA" w:rsidRDefault="004042B8" w:rsidP="009769B4">
            <w:pPr>
              <w:pStyle w:val="ListParagraph"/>
              <w:numPr>
                <w:ilvl w:val="0"/>
                <w:numId w:val="62"/>
              </w:numPr>
              <w:spacing w:line="276" w:lineRule="auto"/>
            </w:pPr>
            <w:r>
              <w:t xml:space="preserve">Assign the issue to the DG-IS Support Service (see details: </w:t>
            </w:r>
            <w:r>
              <w:fldChar w:fldCharType="begin"/>
            </w:r>
            <w:r>
              <w:instrText xml:space="preserve"> REF _Ref485138420 \h </w:instrText>
            </w:r>
            <w:r>
              <w:fldChar w:fldCharType="separate"/>
            </w:r>
            <w:r>
              <w:t xml:space="preserve">Figure </w:t>
            </w:r>
            <w:r>
              <w:rPr>
                <w:noProof/>
              </w:rPr>
              <w:t>29</w:t>
            </w:r>
            <w:r>
              <w:t>: 023 - BPM Technical support</w:t>
            </w:r>
            <w:r>
              <w:fldChar w:fldCharType="end"/>
            </w:r>
            <w:r>
              <w:t>).</w:t>
            </w:r>
          </w:p>
          <w:p w:rsidR="00D9137D" w:rsidRPr="00F565EA" w:rsidRDefault="00D9137D" w:rsidP="009769B4">
            <w:pPr>
              <w:pStyle w:val="ListParagraph"/>
              <w:numPr>
                <w:ilvl w:val="0"/>
                <w:numId w:val="63"/>
              </w:numPr>
              <w:spacing w:line="276" w:lineRule="auto"/>
            </w:pPr>
            <w:r>
              <w:t>Or open a business-related discussion.</w:t>
            </w:r>
          </w:p>
          <w:p w:rsidR="00F565EA" w:rsidRPr="00F565EA" w:rsidRDefault="00F565EA" w:rsidP="00C05E13">
            <w:pPr>
              <w:spacing w:line="276" w:lineRule="auto"/>
              <w:rPr>
                <w:i/>
              </w:rPr>
            </w:pPr>
            <w:r w:rsidRPr="00F565EA">
              <w:rPr>
                <w:i/>
              </w:rPr>
              <w:t>External user logged in:</w:t>
            </w:r>
          </w:p>
          <w:p w:rsidR="00F565EA" w:rsidRDefault="00F565EA" w:rsidP="00BB0EA5">
            <w:pPr>
              <w:pStyle w:val="ListParagraph"/>
              <w:numPr>
                <w:ilvl w:val="0"/>
                <w:numId w:val="35"/>
              </w:numPr>
              <w:spacing w:line="276" w:lineRule="auto"/>
            </w:pPr>
            <w:r>
              <w:t>External users that have access to the Portal, can either open a discussion to report a technical issue or</w:t>
            </w:r>
          </w:p>
          <w:p w:rsidR="00F565EA" w:rsidRDefault="00F565EA" w:rsidP="00BB0EA5">
            <w:pPr>
              <w:pStyle w:val="ListParagraph"/>
              <w:numPr>
                <w:ilvl w:val="0"/>
                <w:numId w:val="35"/>
              </w:numPr>
              <w:spacing w:line="276" w:lineRule="auto"/>
            </w:pPr>
            <w:r>
              <w:t xml:space="preserve">Open a business-related discussion (see </w:t>
            </w:r>
            <w:r>
              <w:fldChar w:fldCharType="begin"/>
            </w:r>
            <w:r>
              <w:instrText xml:space="preserve"> REF _Ref483383014 \h </w:instrText>
            </w:r>
            <w:r w:rsidR="00C05E13">
              <w:instrText xml:space="preserve"> \* MERGEFORMAT </w:instrText>
            </w:r>
            <w:r>
              <w:fldChar w:fldCharType="separate"/>
            </w:r>
            <w:r>
              <w:t xml:space="preserve">Figure </w:t>
            </w:r>
            <w:r>
              <w:rPr>
                <w:noProof/>
              </w:rPr>
              <w:t>14</w:t>
            </w:r>
            <w:r>
              <w:t>: BPM Open a discussion</w:t>
            </w:r>
            <w:r>
              <w:fldChar w:fldCharType="end"/>
            </w:r>
            <w:r>
              <w:t xml:space="preserve"> and </w:t>
            </w:r>
            <w:r>
              <w:fldChar w:fldCharType="begin"/>
            </w:r>
            <w:r>
              <w:instrText xml:space="preserve"> REF _Ref483383027 \h </w:instrText>
            </w:r>
            <w:r w:rsidR="00C05E13">
              <w:instrText xml:space="preserve"> \* MERGEFORMAT </w:instrText>
            </w:r>
            <w:r>
              <w:fldChar w:fldCharType="separate"/>
            </w:r>
            <w:r>
              <w:t xml:space="preserve">Figure </w:t>
            </w:r>
            <w:r>
              <w:rPr>
                <w:noProof/>
              </w:rPr>
              <w:t>15</w:t>
            </w:r>
            <w:r>
              <w:t>: BPM Answer a discussion</w:t>
            </w:r>
            <w:r>
              <w:fldChar w:fldCharType="end"/>
            </w:r>
            <w:r>
              <w:t>).</w:t>
            </w:r>
          </w:p>
          <w:p w:rsidR="00F565EA" w:rsidRPr="00815C63" w:rsidRDefault="00F565EA" w:rsidP="004042B8">
            <w:pPr>
              <w:pStyle w:val="ListParagraph"/>
              <w:numPr>
                <w:ilvl w:val="0"/>
                <w:numId w:val="35"/>
              </w:numPr>
              <w:spacing w:line="276" w:lineRule="auto"/>
            </w:pPr>
            <w:r>
              <w:t xml:space="preserve">In case the CST can’t answer, the issue </w:t>
            </w:r>
            <w:r w:rsidR="004042B8">
              <w:t xml:space="preserve">will be assigned to the DG-IS Support Service (see details: </w:t>
            </w:r>
            <w:r w:rsidR="004042B8">
              <w:fldChar w:fldCharType="begin"/>
            </w:r>
            <w:r w:rsidR="004042B8">
              <w:instrText xml:space="preserve"> REF _Ref485138420 \h </w:instrText>
            </w:r>
            <w:r w:rsidR="004042B8">
              <w:fldChar w:fldCharType="separate"/>
            </w:r>
            <w:r w:rsidR="004042B8">
              <w:t xml:space="preserve">Figure </w:t>
            </w:r>
            <w:r w:rsidR="004042B8">
              <w:rPr>
                <w:noProof/>
              </w:rPr>
              <w:t>29</w:t>
            </w:r>
            <w:r w:rsidR="004042B8">
              <w:t>: 023 - BPM Technical support</w:t>
            </w:r>
            <w:r w:rsidR="004042B8">
              <w:fldChar w:fldCharType="end"/>
            </w:r>
            <w:r w:rsidR="004042B8">
              <w:t>).</w:t>
            </w:r>
          </w:p>
        </w:tc>
      </w:tr>
      <w:tr w:rsidR="00970429" w:rsidRPr="00754068" w:rsidTr="00CC6ABC">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970429" w:rsidRPr="00754068" w:rsidRDefault="00970429" w:rsidP="00C05E13">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DB691C" w:rsidRPr="00815C63" w:rsidRDefault="00DB691C" w:rsidP="00C05E13">
            <w:pPr>
              <w:spacing w:line="276" w:lineRule="auto"/>
            </w:pPr>
            <w:r>
              <w:t xml:space="preserve">Depends on the communication channel chosen, the CASPER is to be informed </w:t>
            </w:r>
            <w:r>
              <w:lastRenderedPageBreak/>
              <w:t>via email or by answering the discussion in the CASPER Portal.</w:t>
            </w:r>
          </w:p>
        </w:tc>
      </w:tr>
      <w:tr w:rsidR="00970429" w:rsidRPr="00754068" w:rsidTr="00CC6ABC">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970429" w:rsidRPr="00754068" w:rsidRDefault="00970429" w:rsidP="00C05E13">
            <w:pPr>
              <w:spacing w:line="276" w:lineRule="auto"/>
              <w:rPr>
                <w:rFonts w:cs="Arial"/>
                <w:b/>
                <w:bCs/>
                <w:szCs w:val="20"/>
              </w:rPr>
            </w:pPr>
            <w:r w:rsidRPr="00754068">
              <w:rPr>
                <w:rFonts w:cs="Arial"/>
                <w:b/>
                <w:bCs/>
                <w:szCs w:val="20"/>
              </w:rPr>
              <w:lastRenderedPageBreak/>
              <w:t>Interfaces</w:t>
            </w:r>
          </w:p>
        </w:tc>
        <w:tc>
          <w:tcPr>
            <w:tcW w:w="7489" w:type="dxa"/>
            <w:tcBorders>
              <w:top w:val="single" w:sz="8" w:space="0" w:color="7BA0CD"/>
              <w:left w:val="nil"/>
              <w:bottom w:val="single" w:sz="8" w:space="0" w:color="7BA0CD"/>
              <w:right w:val="nil"/>
            </w:tcBorders>
            <w:shd w:val="clear" w:color="auto" w:fill="D3DFEE"/>
          </w:tcPr>
          <w:p w:rsidR="00970429" w:rsidRPr="00815C63" w:rsidRDefault="00DB691C" w:rsidP="004042B8">
            <w:pPr>
              <w:spacing w:line="276" w:lineRule="auto"/>
            </w:pPr>
            <w:r>
              <w:t>No direct interfaces.</w:t>
            </w:r>
          </w:p>
        </w:tc>
      </w:tr>
      <w:tr w:rsidR="00970429" w:rsidRPr="00754068" w:rsidTr="00CC6ABC">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970429" w:rsidRPr="00754068" w:rsidRDefault="00970429" w:rsidP="00C05E13">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970429" w:rsidRPr="00815C63" w:rsidRDefault="00970429" w:rsidP="00C05E13">
            <w:pPr>
              <w:spacing w:line="276" w:lineRule="auto"/>
            </w:pPr>
          </w:p>
        </w:tc>
      </w:tr>
      <w:tr w:rsidR="00306601" w:rsidRPr="00754068" w:rsidTr="00CC6ABC">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306601" w:rsidRPr="00692A50" w:rsidRDefault="00306601" w:rsidP="00C05E13">
            <w:pPr>
              <w:spacing w:line="276" w:lineRule="auto"/>
              <w:rPr>
                <w:rFonts w:cs="Arial"/>
                <w:b/>
                <w:bCs/>
                <w:szCs w:val="20"/>
              </w:rPr>
            </w:pPr>
            <w:r>
              <w:rPr>
                <w:rFonts w:cs="Arial"/>
                <w:b/>
                <w:bCs/>
                <w:szCs w:val="20"/>
              </w:rPr>
              <w:t>Figure</w:t>
            </w:r>
            <w:r w:rsidR="00692A50">
              <w:rPr>
                <w:rFonts w:cs="Arial"/>
                <w:b/>
                <w:bCs/>
                <w:szCs w:val="20"/>
              </w:rPr>
              <w:t xml:space="preserve">: </w:t>
            </w:r>
            <w:r w:rsidR="00692A50" w:rsidRPr="00FA4173">
              <w:t>EMMA</w:t>
            </w:r>
            <w:r w:rsidR="00692A50">
              <w:rPr>
                <w:rFonts w:cs="Arial"/>
                <w:b/>
                <w:bCs/>
                <w:szCs w:val="20"/>
              </w:rPr>
              <w:t xml:space="preserve"> - </w:t>
            </w:r>
            <w:r w:rsidR="00692A50" w:rsidRPr="00FA4173">
              <w:t>ARIS Designer:</w:t>
            </w:r>
            <w:r w:rsidR="00692A50">
              <w:t xml:space="preserve"> </w:t>
            </w:r>
            <w:r w:rsidR="00692A50">
              <w:fldChar w:fldCharType="begin"/>
            </w:r>
            <w:r w:rsidR="00692A50">
              <w:instrText xml:space="preserve"> REF _Ref483393060 \h </w:instrText>
            </w:r>
            <w:r w:rsidR="00C05E13">
              <w:instrText xml:space="preserve"> \* MERGEFORMAT </w:instrText>
            </w:r>
            <w:r w:rsidR="00692A50">
              <w:fldChar w:fldCharType="separate"/>
            </w:r>
            <w:r w:rsidR="00A70249">
              <w:t xml:space="preserve">Figure </w:t>
            </w:r>
            <w:r w:rsidR="00A70249">
              <w:rPr>
                <w:noProof/>
              </w:rPr>
              <w:t>27</w:t>
            </w:r>
            <w:r w:rsidR="00A70249">
              <w:t>: 021 - BPM CASPER Support</w:t>
            </w:r>
            <w:r w:rsidR="00692A50">
              <w:fldChar w:fldCharType="end"/>
            </w:r>
          </w:p>
        </w:tc>
      </w:tr>
    </w:tbl>
    <w:p w:rsidR="001D2E12" w:rsidRDefault="001D2E12" w:rsidP="001D2E12">
      <w:pPr>
        <w:pStyle w:val="Heading2"/>
      </w:pPr>
      <w:r>
        <w:t>CASPER Information flow</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1D2E12" w:rsidRPr="00754068" w:rsidTr="001D2E12">
        <w:trPr>
          <w:trHeight w:val="231"/>
        </w:trPr>
        <w:tc>
          <w:tcPr>
            <w:tcW w:w="1985" w:type="dxa"/>
            <w:tcBorders>
              <w:right w:val="nil"/>
            </w:tcBorders>
            <w:shd w:val="clear" w:color="auto" w:fill="4F81BD"/>
          </w:tcPr>
          <w:p w:rsidR="001D2E12" w:rsidRPr="00754068" w:rsidRDefault="001D2E12" w:rsidP="001D2E1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1D2E12" w:rsidRPr="0015799B" w:rsidRDefault="001D2E12" w:rsidP="001D2E12">
            <w:pPr>
              <w:pStyle w:val="Caption"/>
              <w:spacing w:before="60" w:after="60" w:line="276" w:lineRule="auto"/>
              <w:rPr>
                <w:rFonts w:ascii="Arial" w:hAnsi="Arial" w:cs="Arial"/>
                <w:bCs w:val="0"/>
                <w:color w:val="FFFFFF"/>
                <w:lang w:val="en-GB"/>
              </w:rPr>
            </w:pPr>
            <w:r>
              <w:rPr>
                <w:rFonts w:ascii="Arial" w:hAnsi="Arial" w:cs="Arial"/>
                <w:bCs w:val="0"/>
                <w:color w:val="FFFFFF"/>
                <w:lang w:val="en-GB"/>
              </w:rPr>
              <w:t>CASPER Information flow</w:t>
            </w:r>
          </w:p>
        </w:tc>
      </w:tr>
      <w:tr w:rsidR="001D2E12" w:rsidRPr="00754068" w:rsidTr="001D2E12">
        <w:trPr>
          <w:trHeight w:val="231"/>
        </w:trPr>
        <w:tc>
          <w:tcPr>
            <w:tcW w:w="1985" w:type="dxa"/>
            <w:tcBorders>
              <w:right w:val="nil"/>
            </w:tcBorders>
            <w:shd w:val="clear" w:color="auto" w:fill="auto"/>
          </w:tcPr>
          <w:p w:rsidR="001D2E12" w:rsidRPr="00754068" w:rsidRDefault="001D2E12" w:rsidP="001D2E1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1D2E12" w:rsidRPr="00304C5F" w:rsidRDefault="001D2E12" w:rsidP="001D2E12">
            <w:pPr>
              <w:pStyle w:val="ListParagraph"/>
              <w:numPr>
                <w:ilvl w:val="1"/>
                <w:numId w:val="27"/>
              </w:numPr>
              <w:spacing w:line="276" w:lineRule="auto"/>
              <w:rPr>
                <w:rFonts w:cs="Arial"/>
                <w:szCs w:val="20"/>
              </w:rPr>
            </w:pPr>
          </w:p>
        </w:tc>
      </w:tr>
      <w:tr w:rsidR="001D2E12" w:rsidRPr="00754068" w:rsidTr="001D2E12">
        <w:trPr>
          <w:trHeight w:val="272"/>
        </w:trPr>
        <w:tc>
          <w:tcPr>
            <w:tcW w:w="1985" w:type="dxa"/>
            <w:tcBorders>
              <w:right w:val="nil"/>
            </w:tcBorders>
            <w:shd w:val="clear" w:color="auto" w:fill="D3DFEE"/>
          </w:tcPr>
          <w:p w:rsidR="001D2E12" w:rsidRPr="00754068" w:rsidRDefault="001D2E12" w:rsidP="001D2E12">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1D2E12" w:rsidRPr="003027E1" w:rsidRDefault="001D2E12" w:rsidP="001D2E12">
            <w:pPr>
              <w:spacing w:line="276" w:lineRule="auto"/>
            </w:pPr>
            <w:r>
              <w:t>The process displays the information flow from the RA to the respective business area based on a file submission.</w:t>
            </w:r>
          </w:p>
        </w:tc>
      </w:tr>
      <w:tr w:rsidR="001D2E12" w:rsidRPr="00754068" w:rsidTr="001D2E12">
        <w:trPr>
          <w:trHeight w:val="262"/>
        </w:trPr>
        <w:tc>
          <w:tcPr>
            <w:tcW w:w="1985" w:type="dxa"/>
            <w:tcBorders>
              <w:right w:val="nil"/>
            </w:tcBorders>
          </w:tcPr>
          <w:p w:rsidR="001D2E12" w:rsidRPr="00754068" w:rsidRDefault="001D2E12" w:rsidP="001D2E12">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1D2E12" w:rsidRPr="00815C63" w:rsidRDefault="001D2E12" w:rsidP="001D2E12">
            <w:pPr>
              <w:spacing w:line="276" w:lineRule="auto"/>
            </w:pPr>
            <w:r>
              <w:t>RA, CASPER, Backend Application, CO, CBA</w:t>
            </w:r>
          </w:p>
        </w:tc>
      </w:tr>
      <w:tr w:rsidR="001D2E12" w:rsidRPr="00754068" w:rsidTr="001D2E12">
        <w:trPr>
          <w:trHeight w:val="266"/>
        </w:trPr>
        <w:tc>
          <w:tcPr>
            <w:tcW w:w="1985" w:type="dxa"/>
            <w:tcBorders>
              <w:right w:val="nil"/>
            </w:tcBorders>
            <w:shd w:val="clear" w:color="auto" w:fill="D3DFEE"/>
          </w:tcPr>
          <w:p w:rsidR="001D2E12" w:rsidRPr="00754068" w:rsidRDefault="001D2E12" w:rsidP="001D2E1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1D2E12" w:rsidRPr="00815C63" w:rsidRDefault="001D2E12" w:rsidP="001D2E12">
            <w:pPr>
              <w:spacing w:line="276" w:lineRule="auto"/>
            </w:pPr>
            <w:r>
              <w:t>Submission data based on files to be submitted to the ECB</w:t>
            </w:r>
          </w:p>
        </w:tc>
      </w:tr>
      <w:tr w:rsidR="001D2E12" w:rsidRPr="00754068" w:rsidTr="001D2E12">
        <w:trPr>
          <w:trHeight w:val="270"/>
        </w:trPr>
        <w:tc>
          <w:tcPr>
            <w:tcW w:w="1985" w:type="dxa"/>
            <w:tcBorders>
              <w:bottom w:val="single" w:sz="8" w:space="0" w:color="7BA0CD"/>
              <w:right w:val="nil"/>
            </w:tcBorders>
            <w:shd w:val="clear" w:color="auto" w:fill="FFFFFF" w:themeFill="background1"/>
          </w:tcPr>
          <w:p w:rsidR="001D2E12" w:rsidRPr="00754068" w:rsidRDefault="001D2E12" w:rsidP="001D2E1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1D2E12" w:rsidRPr="00815C63" w:rsidRDefault="001D2E12" w:rsidP="00EB1E8E">
            <w:pPr>
              <w:spacing w:line="276" w:lineRule="auto"/>
            </w:pPr>
            <w:r>
              <w:rPr>
                <w:rFonts w:cs="Arial"/>
                <w:szCs w:val="20"/>
              </w:rPr>
              <w:t>The process starts with the preparation of the submission by a RA and its submission to the ECB via CASPER. In general, the process is finalised when the</w:t>
            </w:r>
            <w:r w:rsidR="00EB1E8E">
              <w:rPr>
                <w:rFonts w:cs="Arial"/>
                <w:szCs w:val="20"/>
              </w:rPr>
              <w:t xml:space="preserve"> data is made available to DISC and, if available, to the B</w:t>
            </w:r>
            <w:r>
              <w:rPr>
                <w:rFonts w:cs="Arial"/>
                <w:szCs w:val="20"/>
              </w:rPr>
              <w:t xml:space="preserve">ackend </w:t>
            </w:r>
            <w:r w:rsidR="00EB1E8E">
              <w:rPr>
                <w:rFonts w:cs="Arial"/>
                <w:szCs w:val="20"/>
              </w:rPr>
              <w:t>Application</w:t>
            </w:r>
            <w:r>
              <w:rPr>
                <w:rFonts w:cs="Arial"/>
                <w:szCs w:val="20"/>
              </w:rPr>
              <w:t>.</w:t>
            </w:r>
          </w:p>
        </w:tc>
      </w:tr>
      <w:tr w:rsidR="001D2E12" w:rsidRPr="00754068" w:rsidTr="001D2E12">
        <w:trPr>
          <w:trHeight w:val="270"/>
        </w:trPr>
        <w:tc>
          <w:tcPr>
            <w:tcW w:w="1985" w:type="dxa"/>
            <w:tcBorders>
              <w:right w:val="nil"/>
            </w:tcBorders>
            <w:shd w:val="clear" w:color="auto" w:fill="D3DFEE"/>
          </w:tcPr>
          <w:p w:rsidR="001D2E12" w:rsidRPr="00754068" w:rsidRDefault="001D2E12" w:rsidP="001D2E1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EB1E8E" w:rsidRDefault="001D2E12" w:rsidP="00EB1E8E">
            <w:pPr>
              <w:spacing w:line="276" w:lineRule="auto"/>
            </w:pPr>
            <w:r>
              <w:t xml:space="preserve">The </w:t>
            </w:r>
            <w:r w:rsidR="00EB1E8E">
              <w:t>information flow starts when the remittance date is reached and the RA is requested to fulfil his reporting obligation:</w:t>
            </w:r>
          </w:p>
          <w:p w:rsidR="001D2E12" w:rsidRDefault="00EB1E8E" w:rsidP="00BB0EA5">
            <w:pPr>
              <w:pStyle w:val="ListParagraph"/>
              <w:numPr>
                <w:ilvl w:val="0"/>
                <w:numId w:val="45"/>
              </w:numPr>
              <w:spacing w:line="276" w:lineRule="auto"/>
            </w:pPr>
            <w:r>
              <w:t xml:space="preserve">The RA prepares the </w:t>
            </w:r>
            <w:r w:rsidR="00EB6909">
              <w:t xml:space="preserve">requested </w:t>
            </w:r>
            <w:r>
              <w:t>data in form of a file based on a template</w:t>
            </w:r>
            <w:r w:rsidR="00EB6909">
              <w:t xml:space="preserve"> provided by the CO/CBA</w:t>
            </w:r>
            <w:r>
              <w:t>, e.g. Excel file.</w:t>
            </w:r>
          </w:p>
          <w:p w:rsidR="00EB6909" w:rsidRDefault="00EB6909" w:rsidP="00BB0EA5">
            <w:pPr>
              <w:pStyle w:val="ListParagraph"/>
              <w:numPr>
                <w:ilvl w:val="0"/>
                <w:numId w:val="45"/>
              </w:numPr>
              <w:spacing w:line="276" w:lineRule="auto"/>
            </w:pPr>
            <w:r>
              <w:t>The submission of the data is initiated by the RA. One of the available reporting channels will be used, e.g. U2A, A2A.</w:t>
            </w:r>
          </w:p>
          <w:p w:rsidR="00EB6909" w:rsidRDefault="00EB6909" w:rsidP="00BB0EA5">
            <w:pPr>
              <w:pStyle w:val="ListParagraph"/>
              <w:numPr>
                <w:ilvl w:val="0"/>
                <w:numId w:val="45"/>
              </w:numPr>
              <w:spacing w:line="276" w:lineRule="auto"/>
            </w:pPr>
            <w:r>
              <w:t>CASPER receives the file.</w:t>
            </w:r>
          </w:p>
          <w:p w:rsidR="00EB6909" w:rsidRDefault="00EB6909" w:rsidP="00BB0EA5">
            <w:pPr>
              <w:pStyle w:val="ListParagraph"/>
              <w:numPr>
                <w:ilvl w:val="0"/>
                <w:numId w:val="45"/>
              </w:numPr>
              <w:spacing w:line="276" w:lineRule="auto"/>
            </w:pPr>
            <w:r>
              <w:t>After that, the processing of the file is automatically initiated following the workflow configuration assigned to the data collection received.</w:t>
            </w:r>
          </w:p>
          <w:p w:rsidR="00EB6909" w:rsidRDefault="00EB6909" w:rsidP="00BB0EA5">
            <w:pPr>
              <w:pStyle w:val="ListParagraph"/>
              <w:numPr>
                <w:ilvl w:val="0"/>
                <w:numId w:val="45"/>
              </w:numPr>
              <w:spacing w:line="276" w:lineRule="auto"/>
            </w:pPr>
            <w:r>
              <w:t>CASPER executes the first and second level validation.</w:t>
            </w:r>
            <w:r w:rsidR="00B40197">
              <w:t xml:space="preserve"> In case of fatal error detected, a resubmission is expected.</w:t>
            </w:r>
          </w:p>
          <w:p w:rsidR="00EB6909" w:rsidRDefault="00EB6909" w:rsidP="00BB0EA5">
            <w:pPr>
              <w:pStyle w:val="ListParagraph"/>
              <w:numPr>
                <w:ilvl w:val="0"/>
                <w:numId w:val="45"/>
              </w:numPr>
              <w:spacing w:line="276" w:lineRule="auto"/>
            </w:pPr>
            <w:r>
              <w:t>In case of structured data received, data is stored in the database.</w:t>
            </w:r>
          </w:p>
          <w:p w:rsidR="00EB6909" w:rsidRDefault="00EB6909" w:rsidP="00BB0EA5">
            <w:pPr>
              <w:pStyle w:val="ListParagraph"/>
              <w:numPr>
                <w:ilvl w:val="0"/>
                <w:numId w:val="45"/>
              </w:numPr>
              <w:spacing w:line="276" w:lineRule="auto"/>
            </w:pPr>
            <w:r>
              <w:t>CASPER initiates the 3</w:t>
            </w:r>
            <w:r w:rsidRPr="00EB6909">
              <w:rPr>
                <w:vertAlign w:val="superscript"/>
              </w:rPr>
              <w:t>rd</w:t>
            </w:r>
            <w:r>
              <w:t xml:space="preserve"> level validation</w:t>
            </w:r>
            <w:r w:rsidR="002E4546">
              <w:t xml:space="preserve"> if an external validation is configured.</w:t>
            </w:r>
          </w:p>
          <w:p w:rsidR="002E4546" w:rsidRDefault="002E4546" w:rsidP="00BB0EA5">
            <w:pPr>
              <w:pStyle w:val="ListParagraph"/>
              <w:numPr>
                <w:ilvl w:val="0"/>
                <w:numId w:val="45"/>
              </w:numPr>
              <w:spacing w:line="276" w:lineRule="auto"/>
            </w:pPr>
            <w:r>
              <w:t>The Backend Application executes the 3</w:t>
            </w:r>
            <w:r w:rsidRPr="002E4546">
              <w:rPr>
                <w:vertAlign w:val="superscript"/>
              </w:rPr>
              <w:t>rd</w:t>
            </w:r>
            <w:r>
              <w:t xml:space="preserve"> level validation. </w:t>
            </w:r>
          </w:p>
          <w:p w:rsidR="002E4546" w:rsidRDefault="002E4546" w:rsidP="00BB0EA5">
            <w:pPr>
              <w:pStyle w:val="ListParagraph"/>
              <w:numPr>
                <w:ilvl w:val="0"/>
                <w:numId w:val="45"/>
              </w:numPr>
              <w:spacing w:line="276" w:lineRule="auto"/>
            </w:pPr>
            <w:r>
              <w:t>The external validation result is injected into CASPER by the Backend Application.</w:t>
            </w:r>
            <w:r w:rsidR="00B40197">
              <w:t xml:space="preserve"> In case of fatal error detected, a resubmission is expected.</w:t>
            </w:r>
          </w:p>
          <w:p w:rsidR="002E4546" w:rsidRDefault="002E4546" w:rsidP="00BB0EA5">
            <w:pPr>
              <w:pStyle w:val="ListParagraph"/>
              <w:numPr>
                <w:ilvl w:val="0"/>
                <w:numId w:val="45"/>
              </w:numPr>
              <w:spacing w:line="276" w:lineRule="auto"/>
            </w:pPr>
            <w:r>
              <w:t>CASPER notifies the RA about the final result of the processing.</w:t>
            </w:r>
          </w:p>
          <w:p w:rsidR="002E4546" w:rsidRDefault="002E4546" w:rsidP="00BB0EA5">
            <w:pPr>
              <w:pStyle w:val="ListParagraph"/>
              <w:numPr>
                <w:ilvl w:val="0"/>
                <w:numId w:val="45"/>
              </w:numPr>
              <w:spacing w:line="276" w:lineRule="auto"/>
            </w:pPr>
            <w:r>
              <w:t>The process data is transferred to DISC and, if applicable,</w:t>
            </w:r>
          </w:p>
          <w:p w:rsidR="002E4546" w:rsidRDefault="002E4546" w:rsidP="00BB0EA5">
            <w:pPr>
              <w:pStyle w:val="ListParagraph"/>
              <w:numPr>
                <w:ilvl w:val="0"/>
                <w:numId w:val="45"/>
              </w:numPr>
              <w:spacing w:line="276" w:lineRule="auto"/>
            </w:pPr>
            <w:proofErr w:type="gramStart"/>
            <w:r>
              <w:t>processed</w:t>
            </w:r>
            <w:proofErr w:type="gramEnd"/>
            <w:r>
              <w:t xml:space="preserve"> data is made available to the Backend Application.</w:t>
            </w:r>
          </w:p>
          <w:p w:rsidR="002E4546" w:rsidRDefault="002E4546" w:rsidP="00BB0EA5">
            <w:pPr>
              <w:pStyle w:val="ListParagraph"/>
              <w:numPr>
                <w:ilvl w:val="0"/>
                <w:numId w:val="45"/>
              </w:numPr>
              <w:spacing w:line="276" w:lineRule="auto"/>
            </w:pPr>
            <w:r>
              <w:t>The Backend Application queries for the received data.</w:t>
            </w:r>
          </w:p>
          <w:p w:rsidR="002E4546" w:rsidRDefault="002E4546" w:rsidP="00BB0EA5">
            <w:pPr>
              <w:pStyle w:val="ListParagraph"/>
              <w:numPr>
                <w:ilvl w:val="0"/>
                <w:numId w:val="45"/>
              </w:numPr>
              <w:spacing w:line="276" w:lineRule="auto"/>
            </w:pPr>
            <w:r>
              <w:t>The data can be further processed by the Backend Application.</w:t>
            </w:r>
          </w:p>
          <w:p w:rsidR="002E4546" w:rsidRPr="00815C63" w:rsidRDefault="002E4546" w:rsidP="00BB0EA5">
            <w:pPr>
              <w:pStyle w:val="ListParagraph"/>
              <w:numPr>
                <w:ilvl w:val="0"/>
                <w:numId w:val="45"/>
              </w:numPr>
              <w:spacing w:line="276" w:lineRule="auto"/>
            </w:pPr>
            <w:r>
              <w:t>The CO/CBA can use the data via DISC or via the Backend Application.</w:t>
            </w:r>
          </w:p>
        </w:tc>
      </w:tr>
      <w:tr w:rsidR="001D2E12" w:rsidRPr="00754068" w:rsidTr="001D2E1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1D2E12" w:rsidRPr="00754068" w:rsidRDefault="001D2E12" w:rsidP="001D2E1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1D2E12" w:rsidRPr="00815C63" w:rsidRDefault="002E4546" w:rsidP="002E4546">
            <w:pPr>
              <w:spacing w:line="276" w:lineRule="auto"/>
            </w:pPr>
            <w:r>
              <w:t>Submitted d</w:t>
            </w:r>
            <w:r w:rsidR="001D2E12">
              <w:t xml:space="preserve">ata </w:t>
            </w:r>
            <w:r>
              <w:t xml:space="preserve">is </w:t>
            </w:r>
            <w:r w:rsidR="001D2E12">
              <w:t xml:space="preserve">provided to the CBA and the CO. </w:t>
            </w:r>
          </w:p>
        </w:tc>
      </w:tr>
      <w:tr w:rsidR="001D2E12" w:rsidRPr="00754068" w:rsidTr="001D2E1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1D2E12" w:rsidRPr="00754068" w:rsidRDefault="001D2E12" w:rsidP="001D2E1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1D2E12" w:rsidRPr="00815C63" w:rsidRDefault="001D2E12" w:rsidP="001D2E12">
            <w:pPr>
              <w:spacing w:line="276" w:lineRule="auto"/>
            </w:pPr>
            <w:r>
              <w:t>Interface to a backend application</w:t>
            </w:r>
            <w:r w:rsidR="002E4546">
              <w:t xml:space="preserve"> and to DISC</w:t>
            </w:r>
          </w:p>
        </w:tc>
      </w:tr>
      <w:tr w:rsidR="001D2E12" w:rsidRPr="00754068" w:rsidTr="001D2E1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1D2E12" w:rsidRPr="00754068" w:rsidRDefault="001D2E12" w:rsidP="001D2E1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1D2E12" w:rsidRPr="00815C63" w:rsidRDefault="001D2E12" w:rsidP="001D2E12">
            <w:pPr>
              <w:spacing w:line="276" w:lineRule="auto"/>
            </w:pPr>
          </w:p>
        </w:tc>
      </w:tr>
      <w:tr w:rsidR="001D2E12" w:rsidRPr="00754068" w:rsidTr="001D2E1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1D2E12" w:rsidRPr="00B00DBC" w:rsidRDefault="001D2E12" w:rsidP="001D2E12">
            <w:pPr>
              <w:spacing w:line="276" w:lineRule="auto"/>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EB1E8E">
              <w:fldChar w:fldCharType="begin"/>
            </w:r>
            <w:r w:rsidR="00EB1E8E">
              <w:instrText xml:space="preserve"> REF _Ref484777749 \h </w:instrText>
            </w:r>
            <w:r w:rsidR="00EB1E8E">
              <w:fldChar w:fldCharType="separate"/>
            </w:r>
            <w:r w:rsidR="00A70249">
              <w:t xml:space="preserve">Figure </w:t>
            </w:r>
            <w:r w:rsidR="00A70249">
              <w:rPr>
                <w:noProof/>
              </w:rPr>
              <w:t>28</w:t>
            </w:r>
            <w:r w:rsidR="00A70249">
              <w:t>: 022 - BPM CASPER Information flow</w:t>
            </w:r>
            <w:r w:rsidR="00EB1E8E">
              <w:fldChar w:fldCharType="end"/>
            </w:r>
          </w:p>
        </w:tc>
      </w:tr>
    </w:tbl>
    <w:p w:rsidR="00AB1969" w:rsidRDefault="00AB1969" w:rsidP="00AB1969">
      <w:pPr>
        <w:pStyle w:val="Heading2"/>
      </w:pPr>
      <w:r>
        <w:lastRenderedPageBreak/>
        <w:t>DG-IS Organisational processes</w:t>
      </w:r>
    </w:p>
    <w:p w:rsidR="00AB1969" w:rsidRDefault="00AB1969" w:rsidP="00AB1969">
      <w:pPr>
        <w:pStyle w:val="Heading3"/>
        <w:tabs>
          <w:tab w:val="clear" w:pos="0"/>
          <w:tab w:val="num" w:pos="567"/>
        </w:tabs>
        <w:spacing w:before="180"/>
        <w:ind w:left="567" w:hanging="567"/>
        <w:jc w:val="left"/>
      </w:pPr>
      <w:r>
        <w:t>Technical support</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AB1969" w:rsidRPr="00754068" w:rsidTr="00A73B02">
        <w:trPr>
          <w:trHeight w:val="231"/>
        </w:trPr>
        <w:tc>
          <w:tcPr>
            <w:tcW w:w="1985" w:type="dxa"/>
            <w:tcBorders>
              <w:right w:val="nil"/>
            </w:tcBorders>
            <w:shd w:val="clear" w:color="auto" w:fill="4F81BD"/>
          </w:tcPr>
          <w:p w:rsidR="00AB1969" w:rsidRPr="00754068" w:rsidRDefault="00AB1969" w:rsidP="00A73B0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AB1969" w:rsidRPr="0015799B" w:rsidRDefault="00A73B02" w:rsidP="00AB1969">
            <w:pPr>
              <w:pStyle w:val="Caption"/>
              <w:spacing w:before="60" w:after="60" w:line="276" w:lineRule="auto"/>
              <w:rPr>
                <w:rFonts w:ascii="Arial" w:hAnsi="Arial" w:cs="Arial"/>
                <w:bCs w:val="0"/>
                <w:color w:val="FFFFFF"/>
                <w:lang w:val="en-GB"/>
              </w:rPr>
            </w:pPr>
            <w:r>
              <w:rPr>
                <w:rFonts w:ascii="Arial" w:hAnsi="Arial" w:cs="Arial"/>
                <w:bCs w:val="0"/>
                <w:color w:val="FFFFFF"/>
                <w:lang w:val="en-GB"/>
              </w:rPr>
              <w:t>Technical</w:t>
            </w:r>
            <w:r w:rsidR="00AB1969">
              <w:rPr>
                <w:rFonts w:ascii="Arial" w:hAnsi="Arial" w:cs="Arial"/>
                <w:bCs w:val="0"/>
                <w:color w:val="FFFFFF"/>
                <w:lang w:val="en-GB"/>
              </w:rPr>
              <w:t xml:space="preserve"> </w:t>
            </w:r>
            <w:r w:rsidR="00AB1969" w:rsidRPr="00CC6ABC">
              <w:rPr>
                <w:rFonts w:ascii="Arial" w:hAnsi="Arial" w:cs="Arial"/>
                <w:bCs w:val="0"/>
                <w:color w:val="FFFFFF"/>
                <w:lang w:val="en-GB"/>
              </w:rPr>
              <w:t>Support</w:t>
            </w:r>
          </w:p>
        </w:tc>
      </w:tr>
      <w:tr w:rsidR="00AB1969" w:rsidRPr="00754068" w:rsidTr="00A73B02">
        <w:trPr>
          <w:trHeight w:val="231"/>
        </w:trPr>
        <w:tc>
          <w:tcPr>
            <w:tcW w:w="1985" w:type="dxa"/>
            <w:tcBorders>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AB1969" w:rsidRPr="00304C5F" w:rsidRDefault="00AB1969" w:rsidP="00A73B02">
            <w:pPr>
              <w:pStyle w:val="ListParagraph"/>
              <w:numPr>
                <w:ilvl w:val="1"/>
                <w:numId w:val="27"/>
              </w:numPr>
              <w:spacing w:line="276" w:lineRule="auto"/>
              <w:rPr>
                <w:rFonts w:cs="Arial"/>
                <w:szCs w:val="20"/>
              </w:rPr>
            </w:pPr>
          </w:p>
        </w:tc>
      </w:tr>
      <w:tr w:rsidR="00AB1969" w:rsidRPr="00754068" w:rsidTr="00A73B02">
        <w:trPr>
          <w:trHeight w:val="272"/>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AB1969" w:rsidRPr="001D33FB" w:rsidRDefault="00A73B02" w:rsidP="004471E0">
            <w:pPr>
              <w:spacing w:line="276" w:lineRule="auto"/>
              <w:rPr>
                <w:rFonts w:cs="Arial"/>
                <w:szCs w:val="20"/>
              </w:rPr>
            </w:pPr>
            <w:r>
              <w:rPr>
                <w:rFonts w:cs="Arial"/>
                <w:lang w:eastAsia="en-US"/>
              </w:rPr>
              <w:t xml:space="preserve">The goal of this procedure is adequate and fast recovery of the </w:t>
            </w:r>
            <w:r w:rsidR="00B46513">
              <w:rPr>
                <w:rFonts w:cs="Arial"/>
                <w:lang w:eastAsia="en-US"/>
              </w:rPr>
              <w:t xml:space="preserve">CASPER </w:t>
            </w:r>
            <w:r>
              <w:rPr>
                <w:rFonts w:cs="Arial"/>
                <w:lang w:eastAsia="en-US"/>
              </w:rPr>
              <w:t>service.</w:t>
            </w:r>
            <w:r w:rsidR="001A210C" w:rsidRPr="001A210C">
              <w:rPr>
                <w:rFonts w:cs="Arial"/>
                <w:lang w:eastAsia="en-US"/>
              </w:rPr>
              <w:t xml:space="preserve"> ADAMS Support Services team is monitoring </w:t>
            </w:r>
            <w:r w:rsidR="00B46513">
              <w:rPr>
                <w:rFonts w:cs="Arial"/>
                <w:lang w:eastAsia="en-US"/>
              </w:rPr>
              <w:t>the software</w:t>
            </w:r>
            <w:r w:rsidR="001A210C" w:rsidRPr="001A210C">
              <w:rPr>
                <w:rFonts w:cs="Arial"/>
                <w:lang w:eastAsia="en-US"/>
              </w:rPr>
              <w:t xml:space="preserve"> for any new incident for CASPER. This function is performed as a horizontal service for all ADA Services in scope of ADAMS.</w:t>
            </w:r>
            <w:r w:rsidR="00465BF8">
              <w:rPr>
                <w:rFonts w:cs="Arial"/>
                <w:lang w:eastAsia="en-US"/>
              </w:rPr>
              <w:t xml:space="preserve"> Major i</w:t>
            </w:r>
            <w:r>
              <w:rPr>
                <w:rFonts w:cs="Arial"/>
                <w:lang w:eastAsia="en-US"/>
              </w:rPr>
              <w:t>ncident</w:t>
            </w:r>
            <w:r w:rsidR="00465BF8">
              <w:rPr>
                <w:rFonts w:cs="Arial"/>
                <w:lang w:eastAsia="en-US"/>
              </w:rPr>
              <w:t>s</w:t>
            </w:r>
            <w:r>
              <w:rPr>
                <w:rFonts w:cs="Arial"/>
                <w:lang w:eastAsia="en-US"/>
              </w:rPr>
              <w:t xml:space="preserve"> (Priority 1) that are related to </w:t>
            </w:r>
            <w:r w:rsidRPr="00A73B02">
              <w:rPr>
                <w:rFonts w:cs="Arial"/>
                <w:lang w:eastAsia="en-US"/>
              </w:rPr>
              <w:t>serious defects</w:t>
            </w:r>
            <w:r w:rsidR="00465BF8">
              <w:rPr>
                <w:rFonts w:cs="Arial"/>
                <w:lang w:eastAsia="en-US"/>
              </w:rPr>
              <w:t xml:space="preserve"> </w:t>
            </w:r>
            <w:r>
              <w:rPr>
                <w:rFonts w:cs="Arial"/>
                <w:lang w:eastAsia="en-US"/>
              </w:rPr>
              <w:t>are escalated directly to the SP to ensure that the necessary level of technical knowledge is available to resolve the incident.</w:t>
            </w:r>
          </w:p>
        </w:tc>
      </w:tr>
      <w:tr w:rsidR="00AB1969" w:rsidRPr="00754068" w:rsidTr="00A73B02">
        <w:trPr>
          <w:trHeight w:val="262"/>
        </w:trPr>
        <w:tc>
          <w:tcPr>
            <w:tcW w:w="1985" w:type="dxa"/>
            <w:tcBorders>
              <w:right w:val="nil"/>
            </w:tcBorders>
          </w:tcPr>
          <w:p w:rsidR="00AB1969" w:rsidRPr="00754068" w:rsidRDefault="00AB1969" w:rsidP="00A73B02">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AB1969" w:rsidRPr="00815C63" w:rsidRDefault="00A73B02" w:rsidP="00A73B02">
            <w:pPr>
              <w:spacing w:line="276" w:lineRule="auto"/>
            </w:pPr>
            <w:r>
              <w:t xml:space="preserve">ECB user, </w:t>
            </w:r>
            <w:r w:rsidR="00AB1969">
              <w:t>CST, SP</w:t>
            </w:r>
            <w:r>
              <w:t>, ADA Managed Service</w:t>
            </w:r>
            <w:r w:rsidR="00B65FA3">
              <w:t xml:space="preserve"> (ADAMS)</w:t>
            </w:r>
            <w:r>
              <w:t>, User Help Desk</w:t>
            </w:r>
            <w:r w:rsidR="00B65FA3">
              <w:t xml:space="preserve"> (UHD)</w:t>
            </w:r>
          </w:p>
        </w:tc>
      </w:tr>
      <w:tr w:rsidR="00AB1969" w:rsidRPr="00754068" w:rsidTr="00A73B02">
        <w:trPr>
          <w:trHeight w:val="266"/>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AB1969" w:rsidRPr="00815C63" w:rsidRDefault="00AB1969" w:rsidP="00A73B02">
            <w:pPr>
              <w:spacing w:line="276" w:lineRule="auto"/>
            </w:pPr>
            <w:r>
              <w:t>Technical incident</w:t>
            </w:r>
          </w:p>
        </w:tc>
      </w:tr>
      <w:tr w:rsidR="00AB1969" w:rsidRPr="00754068" w:rsidTr="00A73B02">
        <w:trPr>
          <w:trHeight w:val="270"/>
        </w:trPr>
        <w:tc>
          <w:tcPr>
            <w:tcW w:w="1985" w:type="dxa"/>
            <w:tcBorders>
              <w:bottom w:val="single" w:sz="8" w:space="0" w:color="7BA0CD"/>
              <w:right w:val="nil"/>
            </w:tcBorders>
            <w:shd w:val="clear" w:color="auto" w:fill="FFFFFF" w:themeFill="background1"/>
          </w:tcPr>
          <w:p w:rsidR="00AB1969" w:rsidRPr="00754068" w:rsidRDefault="00AB1969" w:rsidP="00A73B0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AB1969" w:rsidRPr="00815C63" w:rsidRDefault="00AB1969" w:rsidP="00AB1969">
            <w:pPr>
              <w:spacing w:line="276" w:lineRule="auto"/>
            </w:pPr>
            <w:r>
              <w:t>The process includes the process steps from the DG-IS point of view. Th</w:t>
            </w:r>
            <w:r w:rsidR="00EF7A7E">
              <w:t>e organisational process of DG-</w:t>
            </w:r>
            <w:r>
              <w:t xml:space="preserve">S is described in detail in chapter </w:t>
            </w:r>
            <w:r>
              <w:fldChar w:fldCharType="begin"/>
            </w:r>
            <w:r>
              <w:instrText xml:space="preserve"> REF _Ref485129775 \r \h </w:instrText>
            </w:r>
            <w:r>
              <w:fldChar w:fldCharType="separate"/>
            </w:r>
            <w:r>
              <w:t>5.7.1</w:t>
            </w:r>
            <w:r>
              <w:fldChar w:fldCharType="end"/>
            </w:r>
            <w:r>
              <w:t>.</w:t>
            </w:r>
          </w:p>
        </w:tc>
      </w:tr>
      <w:tr w:rsidR="00AB1969" w:rsidRPr="00754068" w:rsidTr="00A73B02">
        <w:trPr>
          <w:trHeight w:val="270"/>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AB1969" w:rsidRDefault="00AB1969" w:rsidP="00A73B02">
            <w:pPr>
              <w:spacing w:line="276" w:lineRule="auto"/>
            </w:pPr>
            <w:r>
              <w:t xml:space="preserve">The process </w:t>
            </w:r>
            <w:r w:rsidR="00A73B02">
              <w:t>starts when a technical issue occurred which needs to be addressed to DG-IS</w:t>
            </w:r>
            <w:r>
              <w:t xml:space="preserve">. </w:t>
            </w:r>
          </w:p>
          <w:p w:rsidR="00A73B02" w:rsidRDefault="00A73B02" w:rsidP="00BB0EA5">
            <w:pPr>
              <w:pStyle w:val="ListParagraph"/>
              <w:numPr>
                <w:ilvl w:val="0"/>
                <w:numId w:val="51"/>
              </w:numPr>
              <w:spacing w:line="276" w:lineRule="auto"/>
            </w:pPr>
            <w:r>
              <w:t xml:space="preserve">An ECB user calls the </w:t>
            </w:r>
            <w:r w:rsidR="00B65FA3">
              <w:t>UHD</w:t>
            </w:r>
            <w:r>
              <w:t xml:space="preserve"> and a ticket is opened by DG-IS providing the 1</w:t>
            </w:r>
            <w:r w:rsidRPr="00A73B02">
              <w:rPr>
                <w:vertAlign w:val="superscript"/>
              </w:rPr>
              <w:t>st</w:t>
            </w:r>
            <w:r>
              <w:t xml:space="preserve"> level support.</w:t>
            </w:r>
          </w:p>
          <w:p w:rsidR="00B65FA3" w:rsidRDefault="00B65FA3" w:rsidP="00BB0EA5">
            <w:pPr>
              <w:pStyle w:val="ListParagraph"/>
              <w:numPr>
                <w:ilvl w:val="0"/>
                <w:numId w:val="51"/>
              </w:numPr>
              <w:spacing w:line="276" w:lineRule="auto"/>
            </w:pPr>
            <w:r>
              <w:t>The issue will be analysed.</w:t>
            </w:r>
          </w:p>
          <w:p w:rsidR="00B65FA3" w:rsidRDefault="00B65FA3" w:rsidP="00BB0EA5">
            <w:pPr>
              <w:pStyle w:val="ListParagraph"/>
              <w:numPr>
                <w:ilvl w:val="0"/>
                <w:numId w:val="51"/>
              </w:numPr>
              <w:spacing w:line="276" w:lineRule="auto"/>
            </w:pPr>
            <w:r>
              <w:t>In case it can be resolved,</w:t>
            </w:r>
          </w:p>
          <w:p w:rsidR="00B65FA3" w:rsidRDefault="00B65FA3" w:rsidP="00BB0EA5">
            <w:pPr>
              <w:pStyle w:val="ListParagraph"/>
              <w:numPr>
                <w:ilvl w:val="0"/>
                <w:numId w:val="51"/>
              </w:numPr>
              <w:spacing w:line="276" w:lineRule="auto"/>
            </w:pPr>
            <w:r>
              <w:t>An incident report and a root cause analysis are prepared.</w:t>
            </w:r>
          </w:p>
          <w:p w:rsidR="00B65FA3" w:rsidRDefault="00B65FA3" w:rsidP="00BB0EA5">
            <w:pPr>
              <w:pStyle w:val="ListParagraph"/>
              <w:numPr>
                <w:ilvl w:val="0"/>
                <w:numId w:val="51"/>
              </w:numPr>
              <w:spacing w:line="276" w:lineRule="auto"/>
            </w:pPr>
            <w:r>
              <w:t>After that, the ticket can be closed.</w:t>
            </w:r>
          </w:p>
          <w:p w:rsidR="00B65FA3" w:rsidRDefault="004042B8" w:rsidP="00BB0EA5">
            <w:pPr>
              <w:pStyle w:val="ListParagraph"/>
              <w:numPr>
                <w:ilvl w:val="0"/>
                <w:numId w:val="51"/>
              </w:numPr>
              <w:spacing w:line="276" w:lineRule="auto"/>
            </w:pPr>
            <w:r>
              <w:t>MOMO</w:t>
            </w:r>
            <w:r w:rsidR="00B65FA3">
              <w:t xml:space="preserve"> notifies the support teams about the incident resolution.</w:t>
            </w:r>
          </w:p>
          <w:p w:rsidR="00B65FA3" w:rsidRDefault="00B65FA3" w:rsidP="00BB0EA5">
            <w:pPr>
              <w:pStyle w:val="ListParagraph"/>
              <w:numPr>
                <w:ilvl w:val="0"/>
                <w:numId w:val="51"/>
              </w:numPr>
              <w:spacing w:line="276" w:lineRule="auto"/>
            </w:pPr>
            <w:r>
              <w:t>Finally, the user who raised the ticket gets informed.</w:t>
            </w:r>
          </w:p>
          <w:p w:rsidR="00B65FA3" w:rsidRDefault="00B65FA3" w:rsidP="00B65FA3">
            <w:pPr>
              <w:pStyle w:val="ListParagraph"/>
              <w:numPr>
                <w:ilvl w:val="0"/>
                <w:numId w:val="51"/>
              </w:numPr>
              <w:spacing w:line="276" w:lineRule="auto"/>
            </w:pPr>
            <w:r>
              <w:t>If a resolution of the incident is not possible for the UHD, the ticket will be assigned to the 2</w:t>
            </w:r>
            <w:r w:rsidRPr="00B65FA3">
              <w:rPr>
                <w:vertAlign w:val="superscript"/>
              </w:rPr>
              <w:t>nd</w:t>
            </w:r>
            <w:r>
              <w:t xml:space="preserve"> level support. The 2</w:t>
            </w:r>
            <w:r w:rsidRPr="00B65FA3">
              <w:rPr>
                <w:vertAlign w:val="superscript"/>
              </w:rPr>
              <w:t>nd</w:t>
            </w:r>
            <w:r>
              <w:t xml:space="preserve"> level is supported by the ADA Managed Service.</w:t>
            </w:r>
          </w:p>
          <w:p w:rsidR="00A73B02" w:rsidRDefault="004329FA" w:rsidP="00BB0EA5">
            <w:pPr>
              <w:pStyle w:val="ListParagraph"/>
              <w:numPr>
                <w:ilvl w:val="0"/>
                <w:numId w:val="51"/>
              </w:numPr>
              <w:spacing w:line="276" w:lineRule="auto"/>
            </w:pPr>
            <w:r>
              <w:t>A ticket can be also opened by the CASPER Support Team</w:t>
            </w:r>
            <w:r w:rsidR="00B65FA3">
              <w:t xml:space="preserve"> and directly assigned to the 2</w:t>
            </w:r>
            <w:r w:rsidR="00B65FA3" w:rsidRPr="00B65FA3">
              <w:rPr>
                <w:vertAlign w:val="superscript"/>
              </w:rPr>
              <w:t>nd</w:t>
            </w:r>
            <w:r w:rsidR="00B65FA3">
              <w:t xml:space="preserve"> level support.</w:t>
            </w:r>
          </w:p>
          <w:p w:rsidR="004329FA" w:rsidRDefault="00B65FA3" w:rsidP="00BB0EA5">
            <w:pPr>
              <w:pStyle w:val="ListParagraph"/>
              <w:numPr>
                <w:ilvl w:val="0"/>
                <w:numId w:val="51"/>
              </w:numPr>
              <w:spacing w:line="276" w:lineRule="auto"/>
            </w:pPr>
            <w:r>
              <w:t>The ADAMS will follow step</w:t>
            </w:r>
            <w:r w:rsidR="000A7480">
              <w:t>s 2 to 7</w:t>
            </w:r>
            <w:r>
              <w:t xml:space="preserve"> in case an incident resolution is possible.</w:t>
            </w:r>
          </w:p>
          <w:p w:rsidR="00B65FA3" w:rsidRDefault="00B65FA3" w:rsidP="00BB0EA5">
            <w:pPr>
              <w:pStyle w:val="ListParagraph"/>
              <w:numPr>
                <w:ilvl w:val="0"/>
                <w:numId w:val="51"/>
              </w:numPr>
              <w:spacing w:line="276" w:lineRule="auto"/>
            </w:pPr>
            <w:r>
              <w:t>If not, the ticket will be assigned to the 3</w:t>
            </w:r>
            <w:r w:rsidRPr="00B65FA3">
              <w:rPr>
                <w:vertAlign w:val="superscript"/>
              </w:rPr>
              <w:t>rd</w:t>
            </w:r>
            <w:r>
              <w:t xml:space="preserve"> level support. The 3</w:t>
            </w:r>
            <w:r w:rsidRPr="00B65FA3">
              <w:rPr>
                <w:vertAlign w:val="superscript"/>
              </w:rPr>
              <w:t>rd</w:t>
            </w:r>
            <w:r>
              <w:t xml:space="preserve"> level is supported by the CASPER Service Provider.</w:t>
            </w:r>
          </w:p>
          <w:p w:rsidR="004329FA" w:rsidRDefault="000A7480" w:rsidP="00BB0EA5">
            <w:pPr>
              <w:pStyle w:val="ListParagraph"/>
              <w:numPr>
                <w:ilvl w:val="0"/>
                <w:numId w:val="51"/>
              </w:numPr>
              <w:spacing w:line="276" w:lineRule="auto"/>
            </w:pPr>
            <w:r>
              <w:t>The CASPER Service Provider has to analyse and</w:t>
            </w:r>
          </w:p>
          <w:p w:rsidR="000A7480" w:rsidRDefault="000A7480" w:rsidP="000A7480">
            <w:pPr>
              <w:pStyle w:val="ListParagraph"/>
              <w:numPr>
                <w:ilvl w:val="0"/>
                <w:numId w:val="51"/>
              </w:numPr>
              <w:spacing w:line="276" w:lineRule="auto"/>
            </w:pPr>
            <w:r>
              <w:t xml:space="preserve">Resolve the issue. </w:t>
            </w:r>
          </w:p>
          <w:p w:rsidR="00AB1969" w:rsidRPr="00815C63" w:rsidRDefault="000A7480" w:rsidP="000A7480">
            <w:pPr>
              <w:pStyle w:val="ListParagraph"/>
              <w:numPr>
                <w:ilvl w:val="0"/>
                <w:numId w:val="51"/>
              </w:numPr>
              <w:spacing w:line="276" w:lineRule="auto"/>
            </w:pPr>
            <w:r>
              <w:t>After that, steps 4 to 7 are followed.</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AB1969" w:rsidRPr="00815C63" w:rsidRDefault="00A73B02" w:rsidP="000A7480">
            <w:pPr>
              <w:spacing w:line="276" w:lineRule="auto"/>
            </w:pPr>
            <w:r>
              <w:t xml:space="preserve">The issue is resolved and the users </w:t>
            </w:r>
            <w:r w:rsidR="000A7480">
              <w:t xml:space="preserve">involved </w:t>
            </w:r>
            <w:r>
              <w:t>notified.</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AB1969" w:rsidRPr="00815C63" w:rsidRDefault="00A73B02" w:rsidP="004042B8">
            <w:pPr>
              <w:spacing w:line="276" w:lineRule="auto"/>
            </w:pPr>
            <w:r>
              <w:t>MOMO</w:t>
            </w:r>
            <w:r w:rsidR="004042B8">
              <w:t xml:space="preserve"> (DG-IS incident ticketing system is to be used)</w:t>
            </w:r>
            <w:r w:rsidR="00AB1969">
              <w:t xml:space="preserve"> </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AB1969" w:rsidRPr="00815C63" w:rsidRDefault="00AB1969" w:rsidP="00A73B02">
            <w:pPr>
              <w:spacing w:line="276" w:lineRule="auto"/>
            </w:pPr>
          </w:p>
        </w:tc>
      </w:tr>
      <w:tr w:rsidR="00AB1969"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AB1969" w:rsidRPr="00692A50" w:rsidRDefault="00AB1969" w:rsidP="00AB1969">
            <w:pPr>
              <w:spacing w:line="276" w:lineRule="auto"/>
              <w:rPr>
                <w:rFonts w:cs="Arial"/>
                <w:b/>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D329AD">
              <w:fldChar w:fldCharType="begin"/>
            </w:r>
            <w:r w:rsidR="00D329AD">
              <w:instrText xml:space="preserve"> REF _Ref485138420 \h </w:instrText>
            </w:r>
            <w:r w:rsidR="00D329AD">
              <w:fldChar w:fldCharType="separate"/>
            </w:r>
            <w:r w:rsidR="00465BF8">
              <w:t xml:space="preserve">Figure </w:t>
            </w:r>
            <w:r w:rsidR="00465BF8">
              <w:rPr>
                <w:noProof/>
              </w:rPr>
              <w:t>29</w:t>
            </w:r>
            <w:r w:rsidR="00465BF8">
              <w:t>: 023 - BPM Technical support</w:t>
            </w:r>
            <w:r w:rsidR="00D329AD">
              <w:fldChar w:fldCharType="end"/>
            </w:r>
          </w:p>
        </w:tc>
      </w:tr>
    </w:tbl>
    <w:p w:rsidR="00D730B3" w:rsidRDefault="00D730B3" w:rsidP="00AB1969">
      <w:pPr>
        <w:pStyle w:val="Heading3"/>
        <w:tabs>
          <w:tab w:val="clear" w:pos="0"/>
          <w:tab w:val="num" w:pos="567"/>
        </w:tabs>
        <w:spacing w:before="180"/>
        <w:ind w:left="567" w:hanging="567"/>
        <w:jc w:val="left"/>
      </w:pPr>
      <w:r>
        <w:br w:type="page"/>
      </w:r>
    </w:p>
    <w:p w:rsidR="00AB1969" w:rsidRDefault="00AB1969" w:rsidP="00AB1969">
      <w:pPr>
        <w:pStyle w:val="Heading3"/>
        <w:tabs>
          <w:tab w:val="clear" w:pos="0"/>
          <w:tab w:val="num" w:pos="567"/>
        </w:tabs>
        <w:spacing w:before="180"/>
        <w:ind w:left="567" w:hanging="567"/>
        <w:jc w:val="left"/>
      </w:pPr>
      <w:r>
        <w:lastRenderedPageBreak/>
        <w:t>Training</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AB1969" w:rsidRPr="00754068" w:rsidTr="00A73B02">
        <w:trPr>
          <w:trHeight w:val="231"/>
        </w:trPr>
        <w:tc>
          <w:tcPr>
            <w:tcW w:w="1985" w:type="dxa"/>
            <w:tcBorders>
              <w:right w:val="nil"/>
            </w:tcBorders>
            <w:shd w:val="clear" w:color="auto" w:fill="4F81BD"/>
          </w:tcPr>
          <w:p w:rsidR="00AB1969" w:rsidRPr="00754068" w:rsidRDefault="00AB1969" w:rsidP="00A73B0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AB1969" w:rsidRPr="0015799B" w:rsidRDefault="00433C8A" w:rsidP="00A73B02">
            <w:pPr>
              <w:pStyle w:val="Caption"/>
              <w:spacing w:before="60" w:after="60" w:line="276" w:lineRule="auto"/>
              <w:rPr>
                <w:rFonts w:ascii="Arial" w:hAnsi="Arial" w:cs="Arial"/>
                <w:bCs w:val="0"/>
                <w:color w:val="FFFFFF"/>
                <w:lang w:val="en-GB"/>
              </w:rPr>
            </w:pPr>
            <w:r>
              <w:rPr>
                <w:rFonts w:ascii="Arial" w:hAnsi="Arial" w:cs="Arial"/>
                <w:bCs w:val="0"/>
                <w:color w:val="FFFFFF"/>
                <w:lang w:val="en-GB"/>
              </w:rPr>
              <w:t>Training</w:t>
            </w:r>
          </w:p>
        </w:tc>
      </w:tr>
      <w:tr w:rsidR="00AB1969" w:rsidRPr="00754068" w:rsidTr="00A73B02">
        <w:trPr>
          <w:trHeight w:val="231"/>
        </w:trPr>
        <w:tc>
          <w:tcPr>
            <w:tcW w:w="1985" w:type="dxa"/>
            <w:tcBorders>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AB1969" w:rsidRPr="00304C5F" w:rsidRDefault="00AB1969" w:rsidP="00A73B02">
            <w:pPr>
              <w:pStyle w:val="ListParagraph"/>
              <w:numPr>
                <w:ilvl w:val="1"/>
                <w:numId w:val="27"/>
              </w:numPr>
              <w:spacing w:line="276" w:lineRule="auto"/>
              <w:rPr>
                <w:rFonts w:cs="Arial"/>
                <w:szCs w:val="20"/>
              </w:rPr>
            </w:pPr>
          </w:p>
        </w:tc>
      </w:tr>
      <w:tr w:rsidR="00AB1969" w:rsidRPr="00754068" w:rsidTr="00A73B02">
        <w:trPr>
          <w:trHeight w:val="272"/>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D730B3" w:rsidRPr="00D730B3" w:rsidRDefault="00D730B3" w:rsidP="00D730B3">
            <w:pPr>
              <w:spacing w:line="276" w:lineRule="auto"/>
            </w:pPr>
            <w:r w:rsidRPr="00D730B3">
              <w:t>The SP shall provide a CASPER customized training service, containing:</w:t>
            </w:r>
          </w:p>
          <w:p w:rsidR="00D730B3" w:rsidRPr="00D730B3" w:rsidRDefault="00D730B3" w:rsidP="00D730B3">
            <w:pPr>
              <w:pStyle w:val="ListParagraph"/>
              <w:numPr>
                <w:ilvl w:val="0"/>
                <w:numId w:val="57"/>
              </w:numPr>
              <w:spacing w:line="276" w:lineRule="auto"/>
            </w:pPr>
            <w:r w:rsidRPr="00D730B3">
              <w:t>Learning strategy incl. overview on different audience groups</w:t>
            </w:r>
          </w:p>
          <w:p w:rsidR="00D730B3" w:rsidRPr="00D730B3" w:rsidRDefault="00D730B3" w:rsidP="00D730B3">
            <w:pPr>
              <w:pStyle w:val="ListParagraph"/>
              <w:numPr>
                <w:ilvl w:val="0"/>
                <w:numId w:val="57"/>
              </w:numPr>
              <w:spacing w:line="276" w:lineRule="auto"/>
            </w:pPr>
            <w:r w:rsidRPr="00D730B3">
              <w:t>Course curriculum plan and content overviews incl. learning objectives</w:t>
            </w:r>
          </w:p>
          <w:p w:rsidR="00D730B3" w:rsidRDefault="00D730B3" w:rsidP="00D730B3">
            <w:pPr>
              <w:pStyle w:val="ListParagraph"/>
              <w:numPr>
                <w:ilvl w:val="0"/>
                <w:numId w:val="57"/>
              </w:numPr>
              <w:spacing w:line="276" w:lineRule="auto"/>
            </w:pPr>
            <w:r w:rsidRPr="00D730B3">
              <w:t>Various access ready User training materials</w:t>
            </w:r>
            <w:r>
              <w:t>, including</w:t>
            </w:r>
          </w:p>
          <w:p w:rsidR="00D730B3" w:rsidRPr="00D730B3" w:rsidRDefault="00D730B3" w:rsidP="00D730B3">
            <w:pPr>
              <w:pStyle w:val="ListParagraph"/>
              <w:numPr>
                <w:ilvl w:val="1"/>
                <w:numId w:val="57"/>
              </w:numPr>
              <w:spacing w:line="276" w:lineRule="auto"/>
            </w:pPr>
            <w:r>
              <w:rPr>
                <w:rFonts w:cs="Arial"/>
                <w:color w:val="000000"/>
                <w:lang w:val="en-US" w:eastAsia="en-US"/>
              </w:rPr>
              <w:t>Audience specific on-site, live instructor led platform trainings</w:t>
            </w:r>
          </w:p>
          <w:p w:rsidR="00D730B3" w:rsidRPr="00D730B3" w:rsidRDefault="00D730B3" w:rsidP="00D730B3">
            <w:pPr>
              <w:pStyle w:val="ListParagraph"/>
              <w:numPr>
                <w:ilvl w:val="1"/>
                <w:numId w:val="57"/>
              </w:numPr>
              <w:spacing w:line="276" w:lineRule="auto"/>
            </w:pPr>
            <w:r>
              <w:rPr>
                <w:rFonts w:cs="Arial"/>
                <w:color w:val="000000"/>
                <w:lang w:val="en-US" w:eastAsia="en-US"/>
              </w:rPr>
              <w:t>Audience specific video learnings/ webcasts</w:t>
            </w:r>
          </w:p>
          <w:p w:rsidR="00D730B3" w:rsidRPr="00D730B3" w:rsidRDefault="00D730B3" w:rsidP="00D730B3">
            <w:pPr>
              <w:pStyle w:val="ListParagraph"/>
              <w:numPr>
                <w:ilvl w:val="1"/>
                <w:numId w:val="57"/>
              </w:numPr>
              <w:spacing w:line="276" w:lineRule="auto"/>
              <w:rPr>
                <w:rFonts w:cs="Arial"/>
                <w:color w:val="000000"/>
                <w:lang w:val="en-US" w:eastAsia="en-US"/>
              </w:rPr>
            </w:pPr>
            <w:r>
              <w:rPr>
                <w:rFonts w:cs="Arial"/>
                <w:color w:val="000000"/>
                <w:lang w:val="en-US" w:eastAsia="en-US"/>
              </w:rPr>
              <w:t>Self-learning training software/ learning management software</w:t>
            </w:r>
          </w:p>
          <w:p w:rsidR="00D730B3" w:rsidRPr="00D730B3" w:rsidRDefault="00D730B3" w:rsidP="00D730B3">
            <w:pPr>
              <w:pStyle w:val="ListParagraph"/>
              <w:numPr>
                <w:ilvl w:val="1"/>
                <w:numId w:val="57"/>
              </w:numPr>
              <w:spacing w:line="276" w:lineRule="auto"/>
              <w:rPr>
                <w:rFonts w:cs="Arial"/>
                <w:color w:val="000000"/>
                <w:lang w:val="en-US" w:eastAsia="en-US"/>
              </w:rPr>
            </w:pPr>
            <w:r>
              <w:rPr>
                <w:rFonts w:cs="Arial"/>
                <w:color w:val="000000"/>
                <w:lang w:val="en-US" w:eastAsia="en-US"/>
              </w:rPr>
              <w:t>P</w:t>
            </w:r>
            <w:r w:rsidRPr="00D730B3">
              <w:rPr>
                <w:rFonts w:cs="Arial"/>
                <w:color w:val="000000"/>
                <w:lang w:val="en-US" w:eastAsia="en-US"/>
              </w:rPr>
              <w:t>latform wiki for self-service research on FAQs and frequent problems</w:t>
            </w:r>
          </w:p>
          <w:p w:rsidR="00D730B3" w:rsidRPr="00D730B3" w:rsidRDefault="00D730B3" w:rsidP="00D730B3">
            <w:pPr>
              <w:pStyle w:val="ListParagraph"/>
              <w:numPr>
                <w:ilvl w:val="1"/>
                <w:numId w:val="57"/>
              </w:numPr>
              <w:spacing w:line="276" w:lineRule="auto"/>
            </w:pPr>
            <w:r>
              <w:rPr>
                <w:rFonts w:cs="Arial"/>
                <w:color w:val="000000"/>
                <w:lang w:val="en-US" w:eastAsia="en-US"/>
              </w:rPr>
              <w:t>Train the trainer offering</w:t>
            </w:r>
          </w:p>
          <w:p w:rsidR="00AB1969" w:rsidRPr="00D730B3" w:rsidRDefault="00D730B3" w:rsidP="00D730B3">
            <w:pPr>
              <w:pStyle w:val="ListParagraph"/>
              <w:numPr>
                <w:ilvl w:val="0"/>
                <w:numId w:val="57"/>
              </w:numPr>
              <w:spacing w:line="276" w:lineRule="auto"/>
            </w:pPr>
            <w:r w:rsidRPr="00D730B3">
              <w:t>Post training session documentation</w:t>
            </w:r>
          </w:p>
        </w:tc>
      </w:tr>
      <w:tr w:rsidR="00AB1969" w:rsidRPr="00754068" w:rsidTr="00A73B02">
        <w:trPr>
          <w:trHeight w:val="262"/>
        </w:trPr>
        <w:tc>
          <w:tcPr>
            <w:tcW w:w="1985" w:type="dxa"/>
            <w:tcBorders>
              <w:right w:val="nil"/>
            </w:tcBorders>
          </w:tcPr>
          <w:p w:rsidR="00AB1969" w:rsidRPr="00754068" w:rsidRDefault="00AB1969" w:rsidP="00A73B02">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AB1969" w:rsidRPr="00815C63" w:rsidRDefault="00AB1969" w:rsidP="00A73B02">
            <w:pPr>
              <w:spacing w:line="276" w:lineRule="auto"/>
            </w:pPr>
            <w:r>
              <w:t>SP</w:t>
            </w:r>
          </w:p>
        </w:tc>
      </w:tr>
      <w:tr w:rsidR="00AB1969" w:rsidRPr="00754068" w:rsidTr="00A73B02">
        <w:trPr>
          <w:trHeight w:val="266"/>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AB1969" w:rsidRPr="00815C63" w:rsidRDefault="00803BCB" w:rsidP="00803BCB">
            <w:pPr>
              <w:spacing w:line="276" w:lineRule="auto"/>
            </w:pPr>
            <w:r>
              <w:t>CASPER software in the current state of development</w:t>
            </w:r>
          </w:p>
        </w:tc>
      </w:tr>
      <w:tr w:rsidR="00AB1969" w:rsidRPr="00754068" w:rsidTr="00A73B02">
        <w:trPr>
          <w:trHeight w:val="270"/>
        </w:trPr>
        <w:tc>
          <w:tcPr>
            <w:tcW w:w="1985" w:type="dxa"/>
            <w:tcBorders>
              <w:bottom w:val="single" w:sz="8" w:space="0" w:color="7BA0CD"/>
              <w:right w:val="nil"/>
            </w:tcBorders>
            <w:shd w:val="clear" w:color="auto" w:fill="FFFFFF" w:themeFill="background1"/>
          </w:tcPr>
          <w:p w:rsidR="00AB1969" w:rsidRPr="00754068" w:rsidRDefault="00AB1969" w:rsidP="00A73B0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AB1969" w:rsidRPr="00815C63" w:rsidRDefault="00803BCB" w:rsidP="00A73B02">
            <w:pPr>
              <w:spacing w:line="276" w:lineRule="auto"/>
            </w:pPr>
            <w:r>
              <w:t>The process includes the steps from the creation of the test strategy to the conduction of the virtual or live training sessions and the training evaluation by the training participants.</w:t>
            </w:r>
          </w:p>
        </w:tc>
      </w:tr>
      <w:tr w:rsidR="00AB1969" w:rsidRPr="00754068" w:rsidTr="00A73B02">
        <w:trPr>
          <w:trHeight w:val="270"/>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AB1969" w:rsidRDefault="00AB1969" w:rsidP="00A73B02">
            <w:pPr>
              <w:spacing w:line="276" w:lineRule="auto"/>
            </w:pPr>
            <w:r>
              <w:t>The process</w:t>
            </w:r>
            <w:r w:rsidR="009E298C">
              <w:t xml:space="preserve"> starts in the initiation phase of the project with the specification of the training strategy. For the following releases, just the training need is to be analysed as a first process step</w:t>
            </w:r>
            <w:r>
              <w:t xml:space="preserve">. </w:t>
            </w:r>
          </w:p>
          <w:p w:rsidR="00AB1969" w:rsidRDefault="009E298C" w:rsidP="00D730B3">
            <w:pPr>
              <w:pStyle w:val="ListParagraph"/>
              <w:numPr>
                <w:ilvl w:val="0"/>
                <w:numId w:val="52"/>
              </w:numPr>
              <w:spacing w:line="276" w:lineRule="auto"/>
            </w:pPr>
            <w:r>
              <w:t>The SP specifies the training strategy</w:t>
            </w:r>
            <w:r w:rsidR="00AB1969">
              <w:t>.</w:t>
            </w:r>
          </w:p>
          <w:p w:rsidR="00AB1969" w:rsidRDefault="009E298C" w:rsidP="00D730B3">
            <w:pPr>
              <w:pStyle w:val="ListParagraph"/>
              <w:numPr>
                <w:ilvl w:val="0"/>
                <w:numId w:val="52"/>
              </w:numPr>
              <w:spacing w:line="276" w:lineRule="auto"/>
            </w:pPr>
            <w:r>
              <w:t>The training need is analysed by preparing the training curriculum.</w:t>
            </w:r>
          </w:p>
          <w:p w:rsidR="009E298C" w:rsidRDefault="006F6337" w:rsidP="00D730B3">
            <w:pPr>
              <w:pStyle w:val="ListParagraph"/>
              <w:numPr>
                <w:ilvl w:val="0"/>
                <w:numId w:val="52"/>
              </w:numPr>
              <w:spacing w:line="276" w:lineRule="auto"/>
            </w:pPr>
            <w:r>
              <w:t>Based on the analysis result</w:t>
            </w:r>
            <w:r w:rsidR="009E298C">
              <w:t>, the training material is developed or updated.</w:t>
            </w:r>
          </w:p>
          <w:p w:rsidR="009E298C" w:rsidRDefault="009E298C" w:rsidP="00D730B3">
            <w:pPr>
              <w:pStyle w:val="ListParagraph"/>
              <w:numPr>
                <w:ilvl w:val="0"/>
                <w:numId w:val="52"/>
              </w:numPr>
              <w:spacing w:line="276" w:lineRule="auto"/>
            </w:pPr>
            <w:r>
              <w:t>All training material will be hand-over to the ECB.</w:t>
            </w:r>
          </w:p>
          <w:p w:rsidR="009E298C" w:rsidRDefault="009E298C" w:rsidP="00D730B3">
            <w:pPr>
              <w:pStyle w:val="ListParagraph"/>
              <w:numPr>
                <w:ilvl w:val="0"/>
                <w:numId w:val="52"/>
              </w:numPr>
              <w:spacing w:line="276" w:lineRule="auto"/>
            </w:pPr>
            <w:r>
              <w:t>The training will be conducted by the SP.</w:t>
            </w:r>
          </w:p>
          <w:p w:rsidR="00AB1969" w:rsidRPr="00815C63" w:rsidRDefault="006F6337" w:rsidP="006F6337">
            <w:pPr>
              <w:pStyle w:val="ListParagraph"/>
              <w:numPr>
                <w:ilvl w:val="0"/>
                <w:numId w:val="52"/>
              </w:numPr>
              <w:spacing w:line="276" w:lineRule="auto"/>
            </w:pPr>
            <w:r>
              <w:t>Afterwards, feedback from the training participants is gathered.</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AB1969" w:rsidRPr="00815C63" w:rsidRDefault="009E298C" w:rsidP="009E298C">
            <w:pPr>
              <w:spacing w:line="276" w:lineRule="auto"/>
            </w:pPr>
            <w:r>
              <w:t>Training material published, live trainings executed and feedback gathered.</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AB1969" w:rsidRPr="00815C63" w:rsidRDefault="00AB1969" w:rsidP="00A73B02">
            <w:pPr>
              <w:spacing w:line="276" w:lineRule="auto"/>
            </w:pP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AB1969" w:rsidRPr="00815C63" w:rsidRDefault="00AB1969" w:rsidP="00A73B02">
            <w:pPr>
              <w:spacing w:line="276" w:lineRule="auto"/>
            </w:pPr>
          </w:p>
        </w:tc>
      </w:tr>
      <w:tr w:rsidR="00AB1969"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AB1969" w:rsidRPr="00692A50" w:rsidRDefault="00AB1969" w:rsidP="00A73B02">
            <w:pPr>
              <w:spacing w:line="276" w:lineRule="auto"/>
              <w:rPr>
                <w:rFonts w:cs="Arial"/>
                <w:b/>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D730B3">
              <w:fldChar w:fldCharType="begin"/>
            </w:r>
            <w:r w:rsidR="00D730B3">
              <w:instrText xml:space="preserve"> REF _Ref485144599 \h </w:instrText>
            </w:r>
            <w:r w:rsidR="00D730B3">
              <w:fldChar w:fldCharType="separate"/>
            </w:r>
            <w:r w:rsidR="00D730B3">
              <w:t xml:space="preserve">Figure </w:t>
            </w:r>
            <w:r w:rsidR="00D730B3">
              <w:rPr>
                <w:noProof/>
              </w:rPr>
              <w:t>30</w:t>
            </w:r>
            <w:r w:rsidR="00D730B3">
              <w:t>: 024 - BPM Training</w:t>
            </w:r>
            <w:r w:rsidR="00D730B3">
              <w:fldChar w:fldCharType="end"/>
            </w:r>
          </w:p>
        </w:tc>
      </w:tr>
    </w:tbl>
    <w:p w:rsidR="00AB1969" w:rsidRDefault="00823D2D" w:rsidP="00AB1969">
      <w:pPr>
        <w:pStyle w:val="Heading3"/>
        <w:tabs>
          <w:tab w:val="clear" w:pos="0"/>
          <w:tab w:val="num" w:pos="567"/>
        </w:tabs>
        <w:spacing w:before="180"/>
        <w:ind w:left="567" w:hanging="567"/>
        <w:jc w:val="left"/>
      </w:pPr>
      <w:r>
        <w:t xml:space="preserve">IT </w:t>
      </w:r>
      <w:r w:rsidR="00AB1969">
        <w:t>Testing</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AB1969" w:rsidRPr="00754068" w:rsidTr="00A73B02">
        <w:trPr>
          <w:trHeight w:val="231"/>
        </w:trPr>
        <w:tc>
          <w:tcPr>
            <w:tcW w:w="1985" w:type="dxa"/>
            <w:tcBorders>
              <w:right w:val="nil"/>
            </w:tcBorders>
            <w:shd w:val="clear" w:color="auto" w:fill="4F81BD"/>
          </w:tcPr>
          <w:p w:rsidR="00AB1969" w:rsidRPr="00754068" w:rsidRDefault="00AB1969" w:rsidP="00A73B0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AB1969" w:rsidRPr="0015799B" w:rsidRDefault="00823D2D" w:rsidP="00A73B02">
            <w:pPr>
              <w:pStyle w:val="Caption"/>
              <w:spacing w:before="60" w:after="60" w:line="276" w:lineRule="auto"/>
              <w:rPr>
                <w:rFonts w:ascii="Arial" w:hAnsi="Arial" w:cs="Arial"/>
                <w:bCs w:val="0"/>
                <w:color w:val="FFFFFF"/>
                <w:lang w:val="en-GB"/>
              </w:rPr>
            </w:pPr>
            <w:r>
              <w:rPr>
                <w:rFonts w:ascii="Arial" w:hAnsi="Arial" w:cs="Arial"/>
                <w:bCs w:val="0"/>
                <w:color w:val="FFFFFF"/>
                <w:lang w:val="en-GB"/>
              </w:rPr>
              <w:t>IT Testing</w:t>
            </w:r>
          </w:p>
        </w:tc>
      </w:tr>
      <w:tr w:rsidR="00AB1969" w:rsidRPr="00754068" w:rsidTr="00A73B02">
        <w:trPr>
          <w:trHeight w:val="231"/>
        </w:trPr>
        <w:tc>
          <w:tcPr>
            <w:tcW w:w="1985" w:type="dxa"/>
            <w:tcBorders>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AB1969" w:rsidRPr="00304C5F" w:rsidRDefault="00AB1969" w:rsidP="00A73B02">
            <w:pPr>
              <w:pStyle w:val="ListParagraph"/>
              <w:numPr>
                <w:ilvl w:val="1"/>
                <w:numId w:val="27"/>
              </w:numPr>
              <w:spacing w:line="276" w:lineRule="auto"/>
              <w:rPr>
                <w:rFonts w:cs="Arial"/>
                <w:szCs w:val="20"/>
              </w:rPr>
            </w:pPr>
          </w:p>
        </w:tc>
      </w:tr>
      <w:tr w:rsidR="00AB1969" w:rsidRPr="00754068" w:rsidTr="00A73B02">
        <w:trPr>
          <w:trHeight w:val="272"/>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Purpose &amp; scope</w:t>
            </w:r>
          </w:p>
        </w:tc>
        <w:tc>
          <w:tcPr>
            <w:tcW w:w="7489" w:type="dxa"/>
            <w:tcBorders>
              <w:left w:val="nil"/>
              <w:right w:val="nil"/>
            </w:tcBorders>
            <w:shd w:val="clear" w:color="auto" w:fill="D3DFEE"/>
          </w:tcPr>
          <w:p w:rsidR="00AB1969" w:rsidRPr="001D33FB" w:rsidRDefault="001B0A6F" w:rsidP="001B0A6F">
            <w:pPr>
              <w:spacing w:line="276" w:lineRule="auto"/>
              <w:rPr>
                <w:rFonts w:cs="Arial"/>
                <w:szCs w:val="20"/>
              </w:rPr>
            </w:pPr>
            <w:r>
              <w:rPr>
                <w:rFonts w:cs="Arial"/>
                <w:szCs w:val="20"/>
              </w:rPr>
              <w:t>The process gives a high-level overview on the tasks to be executed by the SP and the TSP (</w:t>
            </w:r>
            <w:r>
              <w:t xml:space="preserve">Testing Service Provider). The TSP will collaborate with the SP already at an early stage of the project. Both providers will be responsible to executed tests, while the SP concentrates mainly on unit, integration and system tests, the TSP prepares the business tests and supports the UAT. The aim is to have well-tested software to be handed over for the UAT to be conducted by the </w:t>
            </w:r>
            <w:r>
              <w:lastRenderedPageBreak/>
              <w:t>CBA, CO and CST.</w:t>
            </w:r>
          </w:p>
        </w:tc>
      </w:tr>
      <w:tr w:rsidR="00AB1969" w:rsidRPr="00754068" w:rsidTr="00A73B02">
        <w:trPr>
          <w:trHeight w:val="262"/>
        </w:trPr>
        <w:tc>
          <w:tcPr>
            <w:tcW w:w="1985" w:type="dxa"/>
            <w:tcBorders>
              <w:right w:val="nil"/>
            </w:tcBorders>
          </w:tcPr>
          <w:p w:rsidR="00AB1969" w:rsidRPr="00754068" w:rsidRDefault="00AB1969" w:rsidP="00A73B02">
            <w:pPr>
              <w:spacing w:line="276" w:lineRule="auto"/>
              <w:rPr>
                <w:rFonts w:cs="Arial"/>
                <w:b/>
                <w:bCs/>
                <w:szCs w:val="20"/>
              </w:rPr>
            </w:pPr>
            <w:r w:rsidRPr="00754068">
              <w:rPr>
                <w:rFonts w:cs="Arial"/>
                <w:b/>
                <w:bCs/>
                <w:szCs w:val="20"/>
              </w:rPr>
              <w:lastRenderedPageBreak/>
              <w:t>Responsibility</w:t>
            </w:r>
          </w:p>
        </w:tc>
        <w:tc>
          <w:tcPr>
            <w:tcW w:w="7489" w:type="dxa"/>
            <w:tcBorders>
              <w:left w:val="nil"/>
              <w:right w:val="nil"/>
            </w:tcBorders>
          </w:tcPr>
          <w:p w:rsidR="00AB1969" w:rsidRPr="00815C63" w:rsidRDefault="00AB1969" w:rsidP="001B0A6F">
            <w:pPr>
              <w:spacing w:line="276" w:lineRule="auto"/>
            </w:pPr>
            <w:r>
              <w:t>SP</w:t>
            </w:r>
            <w:r w:rsidR="00823D2D">
              <w:t>, TSP</w:t>
            </w:r>
            <w:r w:rsidR="001B0A6F">
              <w:t>, ECB Project Management</w:t>
            </w:r>
          </w:p>
        </w:tc>
      </w:tr>
      <w:tr w:rsidR="00AB1969" w:rsidRPr="00754068" w:rsidTr="00A73B02">
        <w:trPr>
          <w:trHeight w:val="266"/>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AB1969" w:rsidRPr="00815C63" w:rsidRDefault="001B0A6F" w:rsidP="00D430A8">
            <w:pPr>
              <w:spacing w:line="276" w:lineRule="auto"/>
            </w:pPr>
            <w:r>
              <w:t xml:space="preserve">CASPER Test strategy, </w:t>
            </w:r>
            <w:r w:rsidR="00D430A8">
              <w:t>user &amp; system requirements</w:t>
            </w:r>
            <w:r>
              <w:t xml:space="preserve">, </w:t>
            </w:r>
            <w:r w:rsidR="00D430A8">
              <w:t>business process models</w:t>
            </w:r>
          </w:p>
        </w:tc>
      </w:tr>
      <w:tr w:rsidR="00AB1969" w:rsidRPr="00754068" w:rsidTr="00A73B02">
        <w:trPr>
          <w:trHeight w:val="270"/>
        </w:trPr>
        <w:tc>
          <w:tcPr>
            <w:tcW w:w="1985" w:type="dxa"/>
            <w:tcBorders>
              <w:bottom w:val="single" w:sz="8" w:space="0" w:color="7BA0CD"/>
              <w:right w:val="nil"/>
            </w:tcBorders>
            <w:shd w:val="clear" w:color="auto" w:fill="FFFFFF" w:themeFill="background1"/>
          </w:tcPr>
          <w:p w:rsidR="00AB1969" w:rsidRPr="00754068" w:rsidRDefault="00AB1969" w:rsidP="00A73B0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AB1969" w:rsidRPr="00815C63" w:rsidRDefault="00AB1969" w:rsidP="00D430A8">
            <w:pPr>
              <w:spacing w:line="276" w:lineRule="auto"/>
            </w:pPr>
            <w:r>
              <w:t xml:space="preserve">The process includes the process steps from the DG-IS point of view. </w:t>
            </w:r>
            <w:r w:rsidR="00D430A8">
              <w:t>The process starts with the initiation of the project or the preparation of a new release and ends with the hand-over of the testing results for the UAT.</w:t>
            </w:r>
          </w:p>
        </w:tc>
      </w:tr>
      <w:tr w:rsidR="00AB1969" w:rsidRPr="00754068" w:rsidTr="00A73B02">
        <w:trPr>
          <w:trHeight w:val="270"/>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AB1969" w:rsidRDefault="00AB1969" w:rsidP="00D430A8">
            <w:pPr>
              <w:spacing w:line="276" w:lineRule="auto"/>
            </w:pPr>
            <w:r>
              <w:t xml:space="preserve">The process </w:t>
            </w:r>
            <w:r w:rsidR="00D430A8">
              <w:t>is based on the test strategy defined for the CASPER project. Several sub processes are to be prepared in parallel:</w:t>
            </w:r>
          </w:p>
          <w:p w:rsidR="00D430A8" w:rsidRDefault="00D430A8" w:rsidP="00D430A8">
            <w:pPr>
              <w:spacing w:line="276" w:lineRule="auto"/>
            </w:pPr>
            <w:r>
              <w:t>a)</w:t>
            </w:r>
          </w:p>
          <w:p w:rsidR="00D430A8" w:rsidRDefault="00D430A8" w:rsidP="00D430A8">
            <w:pPr>
              <w:pStyle w:val="ListParagraph"/>
              <w:numPr>
                <w:ilvl w:val="0"/>
                <w:numId w:val="53"/>
              </w:numPr>
              <w:spacing w:line="276" w:lineRule="auto"/>
            </w:pPr>
            <w:r>
              <w:t>Setup of the test team of the SP and the TSP.</w:t>
            </w:r>
          </w:p>
          <w:p w:rsidR="00D430A8" w:rsidRDefault="00D430A8" w:rsidP="00D430A8">
            <w:pPr>
              <w:pStyle w:val="ListParagraph"/>
              <w:numPr>
                <w:ilvl w:val="0"/>
                <w:numId w:val="53"/>
              </w:numPr>
              <w:spacing w:line="276" w:lineRule="auto"/>
            </w:pPr>
            <w:r>
              <w:t>Definition of the test approach based on the test strategy.</w:t>
            </w:r>
          </w:p>
          <w:p w:rsidR="00D430A8" w:rsidRDefault="00D430A8" w:rsidP="00D430A8">
            <w:pPr>
              <w:pStyle w:val="ListParagraph"/>
              <w:numPr>
                <w:ilvl w:val="0"/>
                <w:numId w:val="53"/>
              </w:numPr>
              <w:spacing w:line="276" w:lineRule="auto"/>
            </w:pPr>
            <w:r>
              <w:t>Design of test cases taking into account the user and system requirements.</w:t>
            </w:r>
          </w:p>
          <w:p w:rsidR="00D430A8" w:rsidRDefault="00D430A8" w:rsidP="00D430A8">
            <w:pPr>
              <w:pStyle w:val="ListParagraph"/>
              <w:numPr>
                <w:ilvl w:val="0"/>
                <w:numId w:val="53"/>
              </w:numPr>
              <w:spacing w:line="276" w:lineRule="auto"/>
            </w:pPr>
            <w:r>
              <w:t>Preparation of test data</w:t>
            </w:r>
          </w:p>
          <w:p w:rsidR="00D430A8" w:rsidRDefault="00D430A8" w:rsidP="00D430A8">
            <w:pPr>
              <w:pStyle w:val="ListParagraph"/>
              <w:numPr>
                <w:ilvl w:val="0"/>
                <w:numId w:val="53"/>
              </w:numPr>
              <w:spacing w:line="276" w:lineRule="auto"/>
            </w:pPr>
            <w:r>
              <w:t>Development of test scenarios covering the functionalities requested for the business processes.</w:t>
            </w:r>
          </w:p>
          <w:p w:rsidR="00D430A8" w:rsidRDefault="00D430A8" w:rsidP="00D430A8">
            <w:pPr>
              <w:spacing w:line="276" w:lineRule="auto"/>
            </w:pPr>
            <w:r>
              <w:t>b)</w:t>
            </w:r>
          </w:p>
          <w:p w:rsidR="00D430A8" w:rsidRDefault="00D430A8" w:rsidP="00D430A8">
            <w:pPr>
              <w:pStyle w:val="ListParagraph"/>
              <w:numPr>
                <w:ilvl w:val="0"/>
                <w:numId w:val="58"/>
              </w:numPr>
              <w:spacing w:line="276" w:lineRule="auto"/>
            </w:pPr>
            <w:r>
              <w:t>Setup of the test environments by the SP.</w:t>
            </w:r>
          </w:p>
          <w:p w:rsidR="00D430A8" w:rsidRDefault="00D430A8" w:rsidP="00D430A8">
            <w:pPr>
              <w:pStyle w:val="ListParagraph"/>
              <w:numPr>
                <w:ilvl w:val="0"/>
                <w:numId w:val="58"/>
              </w:numPr>
              <w:spacing w:line="276" w:lineRule="auto"/>
            </w:pPr>
            <w:r>
              <w:t>Setting up the user accounts.</w:t>
            </w:r>
          </w:p>
          <w:p w:rsidR="00D430A8" w:rsidRDefault="00D430A8" w:rsidP="00D430A8">
            <w:pPr>
              <w:pStyle w:val="ListParagraph"/>
              <w:numPr>
                <w:ilvl w:val="0"/>
                <w:numId w:val="58"/>
              </w:numPr>
              <w:spacing w:line="276" w:lineRule="auto"/>
            </w:pPr>
            <w:r>
              <w:t>Supply of test data to the test environment.</w:t>
            </w:r>
          </w:p>
          <w:p w:rsidR="00D430A8" w:rsidRDefault="00D430A8" w:rsidP="00D430A8">
            <w:pPr>
              <w:pStyle w:val="ListParagraph"/>
              <w:numPr>
                <w:ilvl w:val="0"/>
                <w:numId w:val="58"/>
              </w:numPr>
              <w:spacing w:line="276" w:lineRule="auto"/>
            </w:pPr>
            <w:r>
              <w:t>Deployment of the test object.</w:t>
            </w:r>
          </w:p>
          <w:p w:rsidR="00D430A8" w:rsidRDefault="00D430A8" w:rsidP="00D430A8">
            <w:pPr>
              <w:spacing w:line="276" w:lineRule="auto"/>
            </w:pPr>
            <w:r>
              <w:t>c)</w:t>
            </w:r>
          </w:p>
          <w:p w:rsidR="00D430A8" w:rsidRDefault="00D430A8" w:rsidP="00D430A8">
            <w:pPr>
              <w:pStyle w:val="ListParagraph"/>
              <w:numPr>
                <w:ilvl w:val="0"/>
                <w:numId w:val="59"/>
              </w:numPr>
              <w:spacing w:line="276" w:lineRule="auto"/>
            </w:pPr>
            <w:r>
              <w:t>Preparation of the Master Test Plan by the TSP.</w:t>
            </w:r>
          </w:p>
          <w:p w:rsidR="00D430A8" w:rsidRDefault="00D430A8" w:rsidP="00D430A8">
            <w:pPr>
              <w:pStyle w:val="ListParagraph"/>
              <w:numPr>
                <w:ilvl w:val="0"/>
                <w:numId w:val="59"/>
              </w:numPr>
              <w:spacing w:line="276" w:lineRule="auto"/>
            </w:pPr>
            <w:r>
              <w:t>Definition of the detailed test plan.</w:t>
            </w:r>
          </w:p>
          <w:p w:rsidR="00D430A8" w:rsidRDefault="00D430A8" w:rsidP="00D430A8">
            <w:pPr>
              <w:pStyle w:val="ListParagraph"/>
              <w:numPr>
                <w:ilvl w:val="0"/>
                <w:numId w:val="59"/>
              </w:numPr>
              <w:spacing w:line="276" w:lineRule="auto"/>
            </w:pPr>
            <w:r>
              <w:t>Scheduling of the test case execution</w:t>
            </w:r>
          </w:p>
          <w:p w:rsidR="00BA7508" w:rsidRDefault="00BA7508" w:rsidP="00BA7508">
            <w:pPr>
              <w:pStyle w:val="ListParagraph"/>
              <w:spacing w:line="276" w:lineRule="auto"/>
              <w:ind w:left="360"/>
            </w:pPr>
          </w:p>
          <w:p w:rsidR="00D430A8" w:rsidRDefault="00BA7508" w:rsidP="00BA7508">
            <w:pPr>
              <w:pStyle w:val="ListParagraph"/>
              <w:numPr>
                <w:ilvl w:val="0"/>
                <w:numId w:val="60"/>
              </w:numPr>
              <w:spacing w:line="276" w:lineRule="auto"/>
            </w:pPr>
            <w:r>
              <w:t>Execution of the test cases for the different test levels.</w:t>
            </w:r>
          </w:p>
          <w:p w:rsidR="00BA7508" w:rsidRDefault="00BA7508" w:rsidP="00BA7508">
            <w:pPr>
              <w:pStyle w:val="ListParagraph"/>
              <w:numPr>
                <w:ilvl w:val="1"/>
                <w:numId w:val="60"/>
              </w:numPr>
              <w:spacing w:line="276" w:lineRule="auto"/>
              <w:ind w:left="742"/>
            </w:pPr>
            <w:r>
              <w:t>Preparation of test reports</w:t>
            </w:r>
          </w:p>
          <w:p w:rsidR="00BA7508" w:rsidRDefault="00BA7508" w:rsidP="00BA7508">
            <w:pPr>
              <w:pStyle w:val="ListParagraph"/>
              <w:numPr>
                <w:ilvl w:val="1"/>
                <w:numId w:val="60"/>
              </w:numPr>
              <w:spacing w:line="276" w:lineRule="auto"/>
              <w:ind w:left="742"/>
            </w:pPr>
            <w:r>
              <w:t>Report of defects</w:t>
            </w:r>
          </w:p>
          <w:p w:rsidR="00BA7508" w:rsidRDefault="00BA7508" w:rsidP="00BA7508">
            <w:pPr>
              <w:pStyle w:val="ListParagraph"/>
              <w:numPr>
                <w:ilvl w:val="1"/>
                <w:numId w:val="60"/>
              </w:numPr>
              <w:spacing w:line="276" w:lineRule="auto"/>
              <w:ind w:left="742"/>
            </w:pPr>
            <w:r>
              <w:t>Calculation of test metrics</w:t>
            </w:r>
          </w:p>
          <w:p w:rsidR="00BA7508" w:rsidRDefault="00BA7508" w:rsidP="00BA7508">
            <w:pPr>
              <w:pStyle w:val="ListParagraph"/>
              <w:numPr>
                <w:ilvl w:val="0"/>
                <w:numId w:val="60"/>
              </w:numPr>
              <w:spacing w:line="276" w:lineRule="auto"/>
            </w:pPr>
            <w:r>
              <w:t>After the IT tests a decision is taken by the ECB Project Management to abort or proceed with the UAT.</w:t>
            </w:r>
          </w:p>
          <w:p w:rsidR="00BA7508" w:rsidRDefault="00BA7508" w:rsidP="00BA7508">
            <w:pPr>
              <w:pStyle w:val="ListParagraph"/>
              <w:numPr>
                <w:ilvl w:val="0"/>
                <w:numId w:val="60"/>
              </w:numPr>
              <w:spacing w:line="276" w:lineRule="auto"/>
            </w:pPr>
            <w:r>
              <w:t>In case of an abort decision, the software is to be revised and retested.</w:t>
            </w:r>
          </w:p>
          <w:p w:rsidR="00BA7508" w:rsidRPr="00815C63" w:rsidRDefault="00BA7508" w:rsidP="00BA7508">
            <w:pPr>
              <w:pStyle w:val="ListParagraph"/>
              <w:numPr>
                <w:ilvl w:val="0"/>
                <w:numId w:val="60"/>
              </w:numPr>
              <w:spacing w:line="276" w:lineRule="auto"/>
            </w:pPr>
            <w:r>
              <w:t>Finally, the test deliverables are handed over for the UAT.</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AB1969" w:rsidRPr="00815C63" w:rsidRDefault="00D430A8" w:rsidP="00A73B02">
            <w:pPr>
              <w:spacing w:line="276" w:lineRule="auto"/>
            </w:pPr>
            <w:r>
              <w:t>Hand-over of the test results to the CBA, CO and CST for the UAT</w:t>
            </w:r>
            <w:r w:rsidR="00F32EDF">
              <w:t xml:space="preserve"> or software revision including further IT tests.</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AB1969" w:rsidRPr="00815C63" w:rsidRDefault="00AB1969" w:rsidP="00A73B02">
            <w:pPr>
              <w:spacing w:line="276" w:lineRule="auto"/>
            </w:pP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AB1969" w:rsidRPr="00815C63" w:rsidRDefault="00AB1969" w:rsidP="00A73B02">
            <w:pPr>
              <w:spacing w:line="276" w:lineRule="auto"/>
            </w:pPr>
          </w:p>
        </w:tc>
      </w:tr>
      <w:tr w:rsidR="00AB1969"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AB1969" w:rsidRPr="00692A50" w:rsidRDefault="00AB1969" w:rsidP="00A73B02">
            <w:pPr>
              <w:spacing w:line="276" w:lineRule="auto"/>
              <w:rPr>
                <w:rFonts w:cs="Arial"/>
                <w:b/>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D730B3">
              <w:fldChar w:fldCharType="begin"/>
            </w:r>
            <w:r w:rsidR="00D730B3">
              <w:instrText xml:space="preserve"> REF _Ref485144608 \h </w:instrText>
            </w:r>
            <w:r w:rsidR="00D730B3">
              <w:fldChar w:fldCharType="separate"/>
            </w:r>
            <w:r w:rsidR="00823D2D">
              <w:t xml:space="preserve">Figure </w:t>
            </w:r>
            <w:r w:rsidR="00823D2D">
              <w:rPr>
                <w:noProof/>
              </w:rPr>
              <w:t>31</w:t>
            </w:r>
            <w:r w:rsidR="00823D2D">
              <w:t>: 025 - BPM IT Testing</w:t>
            </w:r>
            <w:r w:rsidR="00D730B3">
              <w:fldChar w:fldCharType="end"/>
            </w:r>
          </w:p>
        </w:tc>
      </w:tr>
    </w:tbl>
    <w:p w:rsidR="00AB1969" w:rsidRDefault="00D730B3" w:rsidP="00AB1969">
      <w:pPr>
        <w:pStyle w:val="Heading3"/>
        <w:tabs>
          <w:tab w:val="clear" w:pos="0"/>
          <w:tab w:val="num" w:pos="567"/>
        </w:tabs>
        <w:spacing w:before="180"/>
        <w:ind w:left="567" w:hanging="567"/>
        <w:jc w:val="left"/>
      </w:pPr>
      <w:r>
        <w:t>Platform E</w:t>
      </w:r>
      <w:r w:rsidR="00AB1969">
        <w:t>xtension</w:t>
      </w:r>
      <w:r w:rsidR="00EF7A7E">
        <w:t xml:space="preserve"> service</w:t>
      </w:r>
    </w:p>
    <w:tbl>
      <w:tblPr>
        <w:tblW w:w="9474" w:type="dxa"/>
        <w:tblInd w:w="10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85"/>
        <w:gridCol w:w="7489"/>
      </w:tblGrid>
      <w:tr w:rsidR="00AB1969" w:rsidRPr="00754068" w:rsidTr="00A73B02">
        <w:trPr>
          <w:trHeight w:val="231"/>
        </w:trPr>
        <w:tc>
          <w:tcPr>
            <w:tcW w:w="1985" w:type="dxa"/>
            <w:tcBorders>
              <w:right w:val="nil"/>
            </w:tcBorders>
            <w:shd w:val="clear" w:color="auto" w:fill="4F81BD"/>
          </w:tcPr>
          <w:p w:rsidR="00AB1969" w:rsidRPr="00754068" w:rsidRDefault="00AB1969" w:rsidP="00A73B02">
            <w:pPr>
              <w:pStyle w:val="Caption"/>
              <w:spacing w:before="60" w:after="60" w:line="276" w:lineRule="auto"/>
              <w:rPr>
                <w:rFonts w:ascii="Arial" w:hAnsi="Arial" w:cs="Arial"/>
                <w:bCs w:val="0"/>
                <w:color w:val="FFFFFF"/>
                <w:lang w:val="en-GB"/>
              </w:rPr>
            </w:pPr>
            <w:r w:rsidRPr="00754068">
              <w:rPr>
                <w:rFonts w:ascii="Arial" w:hAnsi="Arial" w:cs="Arial"/>
                <w:bCs w:val="0"/>
                <w:color w:val="FFFFFF"/>
                <w:lang w:val="en-GB"/>
              </w:rPr>
              <w:t>Process name</w:t>
            </w:r>
          </w:p>
        </w:tc>
        <w:tc>
          <w:tcPr>
            <w:tcW w:w="7489" w:type="dxa"/>
            <w:tcBorders>
              <w:left w:val="nil"/>
              <w:right w:val="nil"/>
            </w:tcBorders>
            <w:shd w:val="clear" w:color="auto" w:fill="4F81BD"/>
          </w:tcPr>
          <w:p w:rsidR="00AB1969" w:rsidRPr="0015799B" w:rsidRDefault="00EF7A7E" w:rsidP="00A73B02">
            <w:pPr>
              <w:pStyle w:val="Caption"/>
              <w:spacing w:before="60" w:after="60" w:line="276" w:lineRule="auto"/>
              <w:rPr>
                <w:rFonts w:ascii="Arial" w:hAnsi="Arial" w:cs="Arial"/>
                <w:bCs w:val="0"/>
                <w:color w:val="FFFFFF"/>
                <w:lang w:val="en-GB"/>
              </w:rPr>
            </w:pPr>
            <w:r>
              <w:rPr>
                <w:rFonts w:ascii="Arial" w:hAnsi="Arial" w:cs="Arial"/>
                <w:bCs w:val="0"/>
                <w:color w:val="FFFFFF"/>
                <w:lang w:val="en-GB"/>
              </w:rPr>
              <w:t>Platform Extension service</w:t>
            </w:r>
          </w:p>
        </w:tc>
      </w:tr>
      <w:tr w:rsidR="00AB1969" w:rsidRPr="00754068" w:rsidTr="00A73B02">
        <w:trPr>
          <w:trHeight w:val="231"/>
        </w:trPr>
        <w:tc>
          <w:tcPr>
            <w:tcW w:w="1985" w:type="dxa"/>
            <w:tcBorders>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Id</w:t>
            </w:r>
          </w:p>
        </w:tc>
        <w:tc>
          <w:tcPr>
            <w:tcW w:w="7489" w:type="dxa"/>
            <w:tcBorders>
              <w:left w:val="nil"/>
              <w:right w:val="nil"/>
            </w:tcBorders>
            <w:shd w:val="clear" w:color="auto" w:fill="auto"/>
          </w:tcPr>
          <w:p w:rsidR="00AB1969" w:rsidRPr="00304C5F" w:rsidRDefault="00AB1969" w:rsidP="00A73B02">
            <w:pPr>
              <w:pStyle w:val="ListParagraph"/>
              <w:numPr>
                <w:ilvl w:val="1"/>
                <w:numId w:val="27"/>
              </w:numPr>
              <w:spacing w:line="276" w:lineRule="auto"/>
              <w:rPr>
                <w:rFonts w:cs="Arial"/>
                <w:szCs w:val="20"/>
              </w:rPr>
            </w:pPr>
          </w:p>
        </w:tc>
      </w:tr>
      <w:tr w:rsidR="00AB1969" w:rsidRPr="00754068" w:rsidTr="00A73B02">
        <w:trPr>
          <w:trHeight w:val="272"/>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lastRenderedPageBreak/>
              <w:t>Purpose &amp; scope</w:t>
            </w:r>
          </w:p>
        </w:tc>
        <w:tc>
          <w:tcPr>
            <w:tcW w:w="7489" w:type="dxa"/>
            <w:tcBorders>
              <w:left w:val="nil"/>
              <w:right w:val="nil"/>
            </w:tcBorders>
            <w:shd w:val="clear" w:color="auto" w:fill="D3DFEE"/>
          </w:tcPr>
          <w:p w:rsidR="00AB1969" w:rsidRPr="001D33FB" w:rsidRDefault="00EF7A7E" w:rsidP="00EF7A7E">
            <w:pPr>
              <w:spacing w:line="276" w:lineRule="auto"/>
              <w:rPr>
                <w:rFonts w:cs="Arial"/>
                <w:szCs w:val="20"/>
              </w:rPr>
            </w:pPr>
            <w:r w:rsidRPr="00EF7A7E">
              <w:rPr>
                <w:rFonts w:cs="Arial"/>
                <w:szCs w:val="20"/>
              </w:rPr>
              <w:t>CASPER Platform Extension services are mainly focused on extending the CASPER Platform by implementing newer types of submissions (like statistical data collection), or on boarding new busi</w:t>
            </w:r>
            <w:r>
              <w:rPr>
                <w:rFonts w:cs="Arial"/>
                <w:szCs w:val="20"/>
              </w:rPr>
              <w:t>ness organisations (like SRB</w:t>
            </w:r>
            <w:r w:rsidRPr="00EF7A7E">
              <w:rPr>
                <w:rFonts w:cs="Arial"/>
                <w:szCs w:val="20"/>
              </w:rPr>
              <w:t xml:space="preserve"> considering </w:t>
            </w:r>
            <w:r>
              <w:rPr>
                <w:rFonts w:cs="Arial"/>
                <w:szCs w:val="20"/>
              </w:rPr>
              <w:t xml:space="preserve">their </w:t>
            </w:r>
            <w:r w:rsidRPr="00EF7A7E">
              <w:rPr>
                <w:rFonts w:cs="Arial"/>
                <w:szCs w:val="20"/>
              </w:rPr>
              <w:t>needs of specific data collections), or can be more extensive technology platform changes which might result in a larger architecture redesign.</w:t>
            </w:r>
            <w:r>
              <w:rPr>
                <w:rFonts w:cs="Arial"/>
                <w:szCs w:val="20"/>
              </w:rPr>
              <w:t xml:space="preserve"> </w:t>
            </w:r>
            <w:r w:rsidRPr="00EF7A7E">
              <w:rPr>
                <w:rFonts w:cs="Arial"/>
                <w:szCs w:val="20"/>
              </w:rPr>
              <w:t>Platform extensions are expected to also be larger releases.</w:t>
            </w:r>
            <w:r>
              <w:rPr>
                <w:rFonts w:cs="Arial"/>
                <w:szCs w:val="20"/>
              </w:rPr>
              <w:t xml:space="preserve"> </w:t>
            </w:r>
            <w:r w:rsidRPr="00EF7A7E">
              <w:rPr>
                <w:rFonts w:cs="Arial"/>
                <w:szCs w:val="20"/>
              </w:rPr>
              <w:t>This means, it can involves large scale development covering all SDLC phases from analysis, design, preparation, development, installation, system integration, testing, configuration and hand-over (incl. documentation) to maintenance and support services</w:t>
            </w:r>
            <w:r>
              <w:rPr>
                <w:rFonts w:cs="Arial"/>
                <w:szCs w:val="20"/>
              </w:rPr>
              <w:t>.</w:t>
            </w:r>
          </w:p>
        </w:tc>
      </w:tr>
      <w:tr w:rsidR="00AB1969" w:rsidRPr="00754068" w:rsidTr="00A73B02">
        <w:trPr>
          <w:trHeight w:val="262"/>
        </w:trPr>
        <w:tc>
          <w:tcPr>
            <w:tcW w:w="1985" w:type="dxa"/>
            <w:tcBorders>
              <w:right w:val="nil"/>
            </w:tcBorders>
          </w:tcPr>
          <w:p w:rsidR="00AB1969" w:rsidRPr="00754068" w:rsidRDefault="00AB1969" w:rsidP="00A73B02">
            <w:pPr>
              <w:spacing w:line="276" w:lineRule="auto"/>
              <w:rPr>
                <w:rFonts w:cs="Arial"/>
                <w:b/>
                <w:bCs/>
                <w:szCs w:val="20"/>
              </w:rPr>
            </w:pPr>
            <w:r w:rsidRPr="00754068">
              <w:rPr>
                <w:rFonts w:cs="Arial"/>
                <w:b/>
                <w:bCs/>
                <w:szCs w:val="20"/>
              </w:rPr>
              <w:t>Responsibility</w:t>
            </w:r>
          </w:p>
        </w:tc>
        <w:tc>
          <w:tcPr>
            <w:tcW w:w="7489" w:type="dxa"/>
            <w:tcBorders>
              <w:left w:val="nil"/>
              <w:right w:val="nil"/>
            </w:tcBorders>
          </w:tcPr>
          <w:p w:rsidR="00AB1969" w:rsidRPr="00815C63" w:rsidRDefault="00AB1969" w:rsidP="00EF7A7E">
            <w:pPr>
              <w:spacing w:line="276" w:lineRule="auto"/>
            </w:pPr>
            <w:r>
              <w:t xml:space="preserve">CST, CBA, </w:t>
            </w:r>
            <w:r w:rsidR="00EF7A7E">
              <w:t xml:space="preserve">CO, </w:t>
            </w:r>
            <w:r>
              <w:t>SP</w:t>
            </w:r>
            <w:r w:rsidR="00823D2D">
              <w:t>, TSP</w:t>
            </w:r>
          </w:p>
        </w:tc>
      </w:tr>
      <w:tr w:rsidR="00AB1969" w:rsidRPr="00754068" w:rsidTr="00A73B02">
        <w:trPr>
          <w:trHeight w:val="266"/>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input</w:t>
            </w:r>
          </w:p>
        </w:tc>
        <w:tc>
          <w:tcPr>
            <w:tcW w:w="7489" w:type="dxa"/>
            <w:tcBorders>
              <w:left w:val="nil"/>
              <w:right w:val="nil"/>
            </w:tcBorders>
            <w:shd w:val="clear" w:color="auto" w:fill="D3DFEE"/>
          </w:tcPr>
          <w:p w:rsidR="00AB1969" w:rsidRPr="00815C63" w:rsidRDefault="00EF7A7E" w:rsidP="00EF7A7E">
            <w:pPr>
              <w:spacing w:line="276" w:lineRule="auto"/>
            </w:pPr>
            <w:r>
              <w:t>Business and/or IT demand not covered by the initial set of detailed requirements (URD)</w:t>
            </w:r>
          </w:p>
        </w:tc>
      </w:tr>
      <w:tr w:rsidR="00AB1969" w:rsidRPr="00754068" w:rsidTr="00A73B02">
        <w:trPr>
          <w:trHeight w:val="270"/>
        </w:trPr>
        <w:tc>
          <w:tcPr>
            <w:tcW w:w="1985" w:type="dxa"/>
            <w:tcBorders>
              <w:bottom w:val="single" w:sz="8" w:space="0" w:color="7BA0CD"/>
              <w:right w:val="nil"/>
            </w:tcBorders>
            <w:shd w:val="clear" w:color="auto" w:fill="FFFFFF" w:themeFill="background1"/>
          </w:tcPr>
          <w:p w:rsidR="00AB1969" w:rsidRPr="00754068" w:rsidRDefault="00AB1969" w:rsidP="00A73B02">
            <w:pPr>
              <w:spacing w:line="276" w:lineRule="auto"/>
              <w:jc w:val="left"/>
              <w:rPr>
                <w:rFonts w:cs="Arial"/>
                <w:b/>
                <w:bCs/>
                <w:szCs w:val="20"/>
              </w:rPr>
            </w:pPr>
            <w:r w:rsidRPr="00754068">
              <w:rPr>
                <w:rFonts w:cs="Arial"/>
                <w:b/>
                <w:bCs/>
                <w:szCs w:val="20"/>
              </w:rPr>
              <w:t>Boundaries</w:t>
            </w:r>
          </w:p>
        </w:tc>
        <w:tc>
          <w:tcPr>
            <w:tcW w:w="7489" w:type="dxa"/>
            <w:tcBorders>
              <w:left w:val="nil"/>
              <w:bottom w:val="single" w:sz="8" w:space="0" w:color="7BA0CD"/>
              <w:right w:val="nil"/>
            </w:tcBorders>
            <w:shd w:val="clear" w:color="auto" w:fill="FFFFFF" w:themeFill="background1"/>
          </w:tcPr>
          <w:p w:rsidR="00AB1969" w:rsidRPr="00815C63" w:rsidRDefault="00AB1969" w:rsidP="00EF7A7E">
            <w:pPr>
              <w:spacing w:line="276" w:lineRule="auto"/>
            </w:pPr>
            <w:r>
              <w:t>The process includes the process steps from the DG-IS point of view. Th</w:t>
            </w:r>
            <w:r w:rsidR="00EF7A7E">
              <w:t>e organisational process of DG-</w:t>
            </w:r>
            <w:r>
              <w:t>S is described in detail in chapter</w:t>
            </w:r>
            <w:r w:rsidR="00EF7A7E">
              <w:t xml:space="preserve"> </w:t>
            </w:r>
            <w:r w:rsidR="00EF7A7E">
              <w:fldChar w:fldCharType="begin"/>
            </w:r>
            <w:r w:rsidR="00EF7A7E">
              <w:instrText xml:space="preserve"> REF _Ref485197213 \r \h </w:instrText>
            </w:r>
            <w:r w:rsidR="00EF7A7E">
              <w:fldChar w:fldCharType="separate"/>
            </w:r>
            <w:r w:rsidR="00EF7A7E">
              <w:t>5.1.3</w:t>
            </w:r>
            <w:r w:rsidR="00EF7A7E">
              <w:fldChar w:fldCharType="end"/>
            </w:r>
            <w:r>
              <w:t>.</w:t>
            </w:r>
          </w:p>
        </w:tc>
      </w:tr>
      <w:tr w:rsidR="00AB1969" w:rsidRPr="00754068" w:rsidTr="00A73B02">
        <w:trPr>
          <w:trHeight w:val="270"/>
        </w:trPr>
        <w:tc>
          <w:tcPr>
            <w:tcW w:w="1985" w:type="dxa"/>
            <w:tcBorders>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Process flow</w:t>
            </w:r>
          </w:p>
        </w:tc>
        <w:tc>
          <w:tcPr>
            <w:tcW w:w="7489" w:type="dxa"/>
            <w:tcBorders>
              <w:left w:val="nil"/>
              <w:right w:val="nil"/>
            </w:tcBorders>
            <w:shd w:val="clear" w:color="auto" w:fill="D3DFEE"/>
          </w:tcPr>
          <w:p w:rsidR="00AB1969" w:rsidRDefault="00AB1969" w:rsidP="00A73B02">
            <w:pPr>
              <w:spacing w:line="276" w:lineRule="auto"/>
            </w:pPr>
            <w:r>
              <w:t xml:space="preserve">The process </w:t>
            </w:r>
            <w:r w:rsidR="00EF7A7E">
              <w:t>starts with a new demand raised by the CBA, CO or CST</w:t>
            </w:r>
            <w:r>
              <w:t xml:space="preserve">. </w:t>
            </w:r>
          </w:p>
          <w:p w:rsidR="00AB1969" w:rsidRDefault="00EF7A7E" w:rsidP="00823D2D">
            <w:pPr>
              <w:pStyle w:val="ListParagraph"/>
              <w:numPr>
                <w:ilvl w:val="0"/>
                <w:numId w:val="55"/>
              </w:numPr>
              <w:spacing w:line="276" w:lineRule="auto"/>
            </w:pPr>
            <w:r>
              <w:t>Initially, the high-level requirements are defined</w:t>
            </w:r>
            <w:r w:rsidR="00AB1969">
              <w:t>.</w:t>
            </w:r>
          </w:p>
          <w:p w:rsidR="00823D2D" w:rsidRDefault="00823D2D" w:rsidP="00823D2D">
            <w:pPr>
              <w:pStyle w:val="ListParagraph"/>
              <w:numPr>
                <w:ilvl w:val="0"/>
                <w:numId w:val="55"/>
              </w:numPr>
              <w:spacing w:line="276" w:lineRule="auto"/>
            </w:pPr>
            <w:r>
              <w:t xml:space="preserve">Detailed requirements are to be specified in collaboration with the CST and the SP (see chapter </w:t>
            </w:r>
            <w:r>
              <w:fldChar w:fldCharType="begin"/>
            </w:r>
            <w:r>
              <w:instrText xml:space="preserve"> REF _Ref485197366 \r \h </w:instrText>
            </w:r>
            <w:r>
              <w:fldChar w:fldCharType="separate"/>
            </w:r>
            <w:r>
              <w:t>5.1.4</w:t>
            </w:r>
            <w:r>
              <w:fldChar w:fldCharType="end"/>
            </w:r>
            <w:r>
              <w:t xml:space="preserve"> for details related to the process step).</w:t>
            </w:r>
          </w:p>
          <w:p w:rsidR="00823D2D" w:rsidRDefault="00823D2D" w:rsidP="00823D2D">
            <w:pPr>
              <w:pStyle w:val="ListParagraph"/>
              <w:numPr>
                <w:ilvl w:val="0"/>
                <w:numId w:val="55"/>
              </w:numPr>
              <w:spacing w:line="276" w:lineRule="auto"/>
            </w:pPr>
            <w:r>
              <w:t>The SP will determine the complexity level based on the effort estimation.</w:t>
            </w:r>
          </w:p>
          <w:p w:rsidR="00823D2D" w:rsidRDefault="00823D2D" w:rsidP="00823D2D">
            <w:pPr>
              <w:pStyle w:val="ListParagraph"/>
              <w:numPr>
                <w:ilvl w:val="0"/>
                <w:numId w:val="55"/>
              </w:numPr>
              <w:spacing w:line="276" w:lineRule="auto"/>
            </w:pPr>
            <w:r>
              <w:t>The detailed requirements will build the basis for the release planning.</w:t>
            </w:r>
          </w:p>
          <w:p w:rsidR="00823D2D" w:rsidRDefault="00823D2D" w:rsidP="00823D2D">
            <w:pPr>
              <w:pStyle w:val="ListParagraph"/>
              <w:numPr>
                <w:ilvl w:val="0"/>
                <w:numId w:val="55"/>
              </w:numPr>
              <w:spacing w:line="276" w:lineRule="auto"/>
            </w:pPr>
            <w:r>
              <w:t>The implementation in CASPER is to be done by the SP.</w:t>
            </w:r>
          </w:p>
          <w:p w:rsidR="00823D2D" w:rsidRDefault="00823D2D" w:rsidP="00823D2D">
            <w:pPr>
              <w:pStyle w:val="ListParagraph"/>
              <w:numPr>
                <w:ilvl w:val="0"/>
                <w:numId w:val="55"/>
              </w:numPr>
              <w:spacing w:line="276" w:lineRule="auto"/>
            </w:pPr>
            <w:r>
              <w:t>In addition, the IT technical tests are executed by the SP and the TSP.</w:t>
            </w:r>
          </w:p>
          <w:p w:rsidR="00823D2D" w:rsidRDefault="00823D2D" w:rsidP="00823D2D">
            <w:pPr>
              <w:pStyle w:val="ListParagraph"/>
              <w:numPr>
                <w:ilvl w:val="0"/>
                <w:numId w:val="55"/>
              </w:numPr>
              <w:spacing w:line="276" w:lineRule="auto"/>
            </w:pPr>
            <w:r>
              <w:t>The CST supported by the respective CBAs is responsible for the execution of the UAT.</w:t>
            </w:r>
          </w:p>
          <w:p w:rsidR="00823D2D" w:rsidRPr="00815C63" w:rsidRDefault="00823D2D" w:rsidP="00823D2D">
            <w:pPr>
              <w:pStyle w:val="ListParagraph"/>
              <w:numPr>
                <w:ilvl w:val="0"/>
                <w:numId w:val="55"/>
              </w:numPr>
              <w:spacing w:line="276" w:lineRule="auto"/>
            </w:pPr>
            <w:r>
              <w:t>After successful tests, the new release will go live.</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Process output</w:t>
            </w:r>
          </w:p>
        </w:tc>
        <w:tc>
          <w:tcPr>
            <w:tcW w:w="7489" w:type="dxa"/>
            <w:tcBorders>
              <w:top w:val="single" w:sz="8" w:space="0" w:color="7BA0CD"/>
              <w:left w:val="nil"/>
              <w:bottom w:val="single" w:sz="8" w:space="0" w:color="7BA0CD"/>
              <w:right w:val="nil"/>
            </w:tcBorders>
            <w:shd w:val="clear" w:color="auto" w:fill="auto"/>
          </w:tcPr>
          <w:p w:rsidR="00AB1969" w:rsidRPr="00815C63" w:rsidRDefault="00823D2D" w:rsidP="00823D2D">
            <w:pPr>
              <w:spacing w:line="276" w:lineRule="auto"/>
            </w:pPr>
            <w:r>
              <w:t>The platform extension features are available after the Go-live.</w:t>
            </w: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D3DFEE"/>
          </w:tcPr>
          <w:p w:rsidR="00AB1969" w:rsidRPr="00754068" w:rsidRDefault="00AB1969" w:rsidP="00A73B02">
            <w:pPr>
              <w:spacing w:line="276" w:lineRule="auto"/>
              <w:rPr>
                <w:rFonts w:cs="Arial"/>
                <w:b/>
                <w:bCs/>
                <w:szCs w:val="20"/>
              </w:rPr>
            </w:pPr>
            <w:r w:rsidRPr="00754068">
              <w:rPr>
                <w:rFonts w:cs="Arial"/>
                <w:b/>
                <w:bCs/>
                <w:szCs w:val="20"/>
              </w:rPr>
              <w:t>Interfaces</w:t>
            </w:r>
          </w:p>
        </w:tc>
        <w:tc>
          <w:tcPr>
            <w:tcW w:w="7489" w:type="dxa"/>
            <w:tcBorders>
              <w:top w:val="single" w:sz="8" w:space="0" w:color="7BA0CD"/>
              <w:left w:val="nil"/>
              <w:bottom w:val="single" w:sz="8" w:space="0" w:color="7BA0CD"/>
              <w:right w:val="nil"/>
            </w:tcBorders>
            <w:shd w:val="clear" w:color="auto" w:fill="D3DFEE"/>
          </w:tcPr>
          <w:p w:rsidR="00AB1969" w:rsidRPr="00815C63" w:rsidRDefault="00AB1969" w:rsidP="00A73B02">
            <w:pPr>
              <w:spacing w:line="276" w:lineRule="auto"/>
            </w:pPr>
          </w:p>
        </w:tc>
      </w:tr>
      <w:tr w:rsidR="00AB1969" w:rsidRPr="00754068" w:rsidTr="00A73B02">
        <w:trPr>
          <w:trHeight w:val="270"/>
        </w:trPr>
        <w:tc>
          <w:tcPr>
            <w:tcW w:w="1985" w:type="dxa"/>
            <w:tcBorders>
              <w:top w:val="single" w:sz="8" w:space="0" w:color="7BA0CD"/>
              <w:left w:val="single" w:sz="8" w:space="0" w:color="7BA0CD"/>
              <w:bottom w:val="single" w:sz="8" w:space="0" w:color="7BA0CD"/>
              <w:right w:val="nil"/>
            </w:tcBorders>
            <w:shd w:val="clear" w:color="auto" w:fill="auto"/>
          </w:tcPr>
          <w:p w:rsidR="00AB1969" w:rsidRPr="00754068" w:rsidRDefault="00AB1969" w:rsidP="00A73B02">
            <w:pPr>
              <w:spacing w:line="276" w:lineRule="auto"/>
              <w:rPr>
                <w:rFonts w:cs="Arial"/>
                <w:b/>
                <w:bCs/>
                <w:szCs w:val="20"/>
              </w:rPr>
            </w:pPr>
            <w:r w:rsidRPr="00754068">
              <w:rPr>
                <w:rFonts w:cs="Arial"/>
                <w:b/>
                <w:bCs/>
                <w:szCs w:val="20"/>
              </w:rPr>
              <w:t>Exceptions</w:t>
            </w:r>
          </w:p>
        </w:tc>
        <w:tc>
          <w:tcPr>
            <w:tcW w:w="7489" w:type="dxa"/>
            <w:tcBorders>
              <w:top w:val="single" w:sz="8" w:space="0" w:color="7BA0CD"/>
              <w:left w:val="nil"/>
              <w:bottom w:val="single" w:sz="8" w:space="0" w:color="7BA0CD"/>
              <w:right w:val="nil"/>
            </w:tcBorders>
            <w:shd w:val="clear" w:color="auto" w:fill="auto"/>
          </w:tcPr>
          <w:p w:rsidR="00AB1969" w:rsidRPr="00815C63" w:rsidRDefault="00AB1969" w:rsidP="00A73B02">
            <w:pPr>
              <w:spacing w:line="276" w:lineRule="auto"/>
            </w:pPr>
          </w:p>
        </w:tc>
      </w:tr>
      <w:tr w:rsidR="00AB1969" w:rsidRPr="00754068" w:rsidTr="00A73B02">
        <w:trPr>
          <w:trHeight w:val="270"/>
        </w:trPr>
        <w:tc>
          <w:tcPr>
            <w:tcW w:w="9474" w:type="dxa"/>
            <w:gridSpan w:val="2"/>
            <w:tcBorders>
              <w:top w:val="single" w:sz="8" w:space="0" w:color="7BA0CD"/>
              <w:left w:val="single" w:sz="8" w:space="0" w:color="7BA0CD"/>
              <w:bottom w:val="single" w:sz="8" w:space="0" w:color="7BA0CD"/>
              <w:right w:val="nil"/>
            </w:tcBorders>
            <w:shd w:val="clear" w:color="auto" w:fill="D3DFEE"/>
          </w:tcPr>
          <w:p w:rsidR="00AB1969" w:rsidRPr="00692A50" w:rsidRDefault="00AB1969" w:rsidP="00A73B02">
            <w:pPr>
              <w:spacing w:line="276" w:lineRule="auto"/>
              <w:rPr>
                <w:rFonts w:cs="Arial"/>
                <w:b/>
                <w:bCs/>
                <w:szCs w:val="20"/>
              </w:rPr>
            </w:pPr>
            <w:r>
              <w:rPr>
                <w:rFonts w:cs="Arial"/>
                <w:b/>
                <w:bCs/>
                <w:szCs w:val="20"/>
              </w:rPr>
              <w:t xml:space="preserve">Figure: </w:t>
            </w:r>
            <w:r w:rsidRPr="00FA4173">
              <w:t>EMMA</w:t>
            </w:r>
            <w:r>
              <w:rPr>
                <w:rFonts w:cs="Arial"/>
                <w:b/>
                <w:bCs/>
                <w:szCs w:val="20"/>
              </w:rPr>
              <w:t xml:space="preserve"> - </w:t>
            </w:r>
            <w:r w:rsidRPr="00FA4173">
              <w:t>ARIS Designer:</w:t>
            </w:r>
            <w:r>
              <w:t xml:space="preserve"> </w:t>
            </w:r>
            <w:r w:rsidR="00D730B3">
              <w:fldChar w:fldCharType="begin"/>
            </w:r>
            <w:r w:rsidR="00D730B3">
              <w:instrText xml:space="preserve"> REF _Ref485144688 \h </w:instrText>
            </w:r>
            <w:r w:rsidR="00D730B3">
              <w:fldChar w:fldCharType="separate"/>
            </w:r>
            <w:r w:rsidR="00EF7A7E">
              <w:t xml:space="preserve">Figure </w:t>
            </w:r>
            <w:r w:rsidR="00EF7A7E">
              <w:rPr>
                <w:noProof/>
              </w:rPr>
              <w:t>32</w:t>
            </w:r>
            <w:r w:rsidR="00EF7A7E">
              <w:t>: 026 - BPM Platform Extension</w:t>
            </w:r>
            <w:r w:rsidR="00D730B3">
              <w:fldChar w:fldCharType="end"/>
            </w:r>
          </w:p>
        </w:tc>
      </w:tr>
    </w:tbl>
    <w:p w:rsidR="0013425D" w:rsidRDefault="0013425D">
      <w:pPr>
        <w:spacing w:before="0" w:after="0" w:line="240" w:lineRule="auto"/>
        <w:jc w:val="left"/>
        <w:rPr>
          <w:rFonts w:cs="Arial"/>
          <w:b/>
          <w:bCs/>
          <w:kern w:val="28"/>
          <w:sz w:val="24"/>
          <w:szCs w:val="28"/>
        </w:rPr>
      </w:pPr>
      <w:r>
        <w:rPr>
          <w:rFonts w:cs="Arial"/>
        </w:rPr>
        <w:br w:type="page"/>
      </w:r>
    </w:p>
    <w:p w:rsidR="004D5D81" w:rsidRPr="00921955" w:rsidRDefault="004D5D81" w:rsidP="004D5D81">
      <w:pPr>
        <w:pStyle w:val="Heading1"/>
        <w:tabs>
          <w:tab w:val="num" w:pos="0"/>
        </w:tabs>
        <w:spacing w:line="360" w:lineRule="auto"/>
        <w:ind w:left="0" w:firstLine="0"/>
        <w:jc w:val="left"/>
        <w:rPr>
          <w:rFonts w:cs="Arial"/>
        </w:rPr>
      </w:pPr>
      <w:bookmarkStart w:id="80" w:name="_Toc484776294"/>
      <w:r w:rsidRPr="00921955">
        <w:rPr>
          <w:rFonts w:cs="Arial"/>
        </w:rPr>
        <w:lastRenderedPageBreak/>
        <w:t>Annex</w:t>
      </w:r>
      <w:bookmarkEnd w:id="62"/>
      <w:bookmarkEnd w:id="63"/>
      <w:bookmarkEnd w:id="64"/>
      <w:bookmarkEnd w:id="80"/>
    </w:p>
    <w:p w:rsidR="004D5D81" w:rsidRDefault="004D5D81" w:rsidP="004D5D81">
      <w:pPr>
        <w:pStyle w:val="Heading2"/>
        <w:numPr>
          <w:ilvl w:val="1"/>
          <w:numId w:val="4"/>
        </w:numPr>
        <w:spacing w:line="360" w:lineRule="auto"/>
      </w:pPr>
      <w:bookmarkStart w:id="81" w:name="_Toc441246519"/>
      <w:bookmarkStart w:id="82" w:name="_Toc441246520"/>
      <w:bookmarkStart w:id="83" w:name="_Toc441246521"/>
      <w:bookmarkStart w:id="84" w:name="_Toc440386293"/>
      <w:bookmarkStart w:id="85" w:name="_Toc442290928"/>
      <w:bookmarkStart w:id="86" w:name="_Toc468209764"/>
      <w:bookmarkStart w:id="87" w:name="_Toc468209784"/>
      <w:bookmarkStart w:id="88" w:name="_Toc484776295"/>
      <w:bookmarkEnd w:id="81"/>
      <w:bookmarkEnd w:id="82"/>
      <w:bookmarkEnd w:id="83"/>
      <w:r w:rsidRPr="001D4665">
        <w:t>Architecture models legend</w:t>
      </w:r>
      <w:bookmarkEnd w:id="84"/>
      <w:bookmarkEnd w:id="85"/>
      <w:bookmarkEnd w:id="86"/>
      <w:bookmarkEnd w:id="87"/>
      <w:bookmarkEnd w:id="88"/>
    </w:p>
    <w:p w:rsidR="004D5D81" w:rsidRPr="001D4665" w:rsidRDefault="004D5D81" w:rsidP="004D5D81">
      <w:pPr>
        <w:pStyle w:val="norm"/>
        <w:spacing w:line="360" w:lineRule="auto"/>
        <w:rPr>
          <w:i/>
        </w:rPr>
      </w:pPr>
      <w:r w:rsidRPr="001D4665">
        <w:t>Below is a brief explanation of the symbols used</w:t>
      </w:r>
      <w:r>
        <w:t xml:space="preserve"> in the business process model</w:t>
      </w:r>
      <w:r w:rsidRPr="001D4665">
        <w:t>.</w:t>
      </w:r>
    </w:p>
    <w:tbl>
      <w:tblPr>
        <w:tblStyle w:val="TableGrid"/>
        <w:tblW w:w="9185" w:type="dxa"/>
        <w:jc w:val="center"/>
        <w:tblLook w:val="04A0" w:firstRow="1" w:lastRow="0" w:firstColumn="1" w:lastColumn="0" w:noHBand="0" w:noVBand="1"/>
      </w:tblPr>
      <w:tblGrid>
        <w:gridCol w:w="2021"/>
        <w:gridCol w:w="1955"/>
        <w:gridCol w:w="5209"/>
      </w:tblGrid>
      <w:tr w:rsidR="004D5D81" w:rsidRPr="001D4665" w:rsidTr="00754068">
        <w:trPr>
          <w:jc w:val="center"/>
        </w:trPr>
        <w:tc>
          <w:tcPr>
            <w:tcW w:w="2021" w:type="dxa"/>
            <w:shd w:val="clear" w:color="auto" w:fill="C6D9F1" w:themeFill="text2" w:themeFillTint="33"/>
            <w:vAlign w:val="center"/>
          </w:tcPr>
          <w:p w:rsidR="004D5D81" w:rsidRPr="001D4665" w:rsidRDefault="004D5D81" w:rsidP="00754068">
            <w:pPr>
              <w:spacing w:line="360" w:lineRule="auto"/>
              <w:jc w:val="center"/>
              <w:rPr>
                <w:b/>
                <w:noProof/>
              </w:rPr>
            </w:pPr>
            <w:r w:rsidRPr="001D4665">
              <w:rPr>
                <w:b/>
                <w:noProof/>
              </w:rPr>
              <w:t>Symbol</w:t>
            </w:r>
          </w:p>
        </w:tc>
        <w:tc>
          <w:tcPr>
            <w:tcW w:w="1955" w:type="dxa"/>
            <w:shd w:val="clear" w:color="auto" w:fill="C6D9F1" w:themeFill="text2" w:themeFillTint="33"/>
            <w:vAlign w:val="center"/>
          </w:tcPr>
          <w:p w:rsidR="004D5D81" w:rsidRPr="001D4665" w:rsidRDefault="004D5D81" w:rsidP="00754068">
            <w:pPr>
              <w:spacing w:line="360" w:lineRule="auto"/>
              <w:jc w:val="center"/>
              <w:rPr>
                <w:b/>
              </w:rPr>
            </w:pPr>
            <w:r w:rsidRPr="001D4665">
              <w:rPr>
                <w:b/>
              </w:rPr>
              <w:t>Name</w:t>
            </w:r>
          </w:p>
        </w:tc>
        <w:tc>
          <w:tcPr>
            <w:tcW w:w="5209" w:type="dxa"/>
            <w:shd w:val="clear" w:color="auto" w:fill="C6D9F1" w:themeFill="text2" w:themeFillTint="33"/>
          </w:tcPr>
          <w:p w:rsidR="004D5D81" w:rsidRPr="001D4665" w:rsidRDefault="004D5D81" w:rsidP="00754068">
            <w:pPr>
              <w:spacing w:line="360" w:lineRule="auto"/>
              <w:jc w:val="center"/>
              <w:rPr>
                <w:b/>
              </w:rPr>
            </w:pPr>
            <w:r w:rsidRPr="001D4665">
              <w:rPr>
                <w:b/>
              </w:rPr>
              <w:t>Description</w:t>
            </w:r>
          </w:p>
        </w:tc>
      </w:tr>
      <w:tr w:rsidR="004D5D81" w:rsidRPr="001D4665" w:rsidTr="00754068">
        <w:trPr>
          <w:jc w:val="center"/>
        </w:trPr>
        <w:tc>
          <w:tcPr>
            <w:tcW w:w="2021" w:type="dxa"/>
            <w:vAlign w:val="center"/>
          </w:tcPr>
          <w:p w:rsidR="004D5D81" w:rsidRPr="001D4665" w:rsidRDefault="004D5D81" w:rsidP="00754068">
            <w:pPr>
              <w:spacing w:line="360" w:lineRule="auto"/>
              <w:jc w:val="center"/>
            </w:pPr>
            <w:r>
              <w:t xml:space="preserve"> </w:t>
            </w:r>
            <w:r>
              <w:rPr>
                <w:noProof/>
              </w:rPr>
              <w:drawing>
                <wp:inline distT="0" distB="0" distL="0" distR="0" wp14:anchorId="3A2C4B80" wp14:editId="5059337B">
                  <wp:extent cx="561600" cy="396000"/>
                  <wp:effectExtent l="0" t="0" r="0" b="4445"/>
                  <wp:docPr id="3" name="Picture 3" descr="cid:image002.png@01D2499B.86161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499B.86161B8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61600" cy="396000"/>
                          </a:xfrm>
                          <a:prstGeom prst="rect">
                            <a:avLst/>
                          </a:prstGeom>
                          <a:noFill/>
                          <a:ln>
                            <a:noFill/>
                          </a:ln>
                        </pic:spPr>
                      </pic:pic>
                    </a:graphicData>
                  </a:graphic>
                </wp:inline>
              </w:drawing>
            </w:r>
            <w:r>
              <w:t xml:space="preserve"> </w:t>
            </w:r>
          </w:p>
        </w:tc>
        <w:tc>
          <w:tcPr>
            <w:tcW w:w="1955" w:type="dxa"/>
            <w:vAlign w:val="center"/>
          </w:tcPr>
          <w:p w:rsidR="004D5D81" w:rsidRPr="001D4665" w:rsidRDefault="004D5D81" w:rsidP="00754068">
            <w:pPr>
              <w:spacing w:line="360" w:lineRule="auto"/>
              <w:jc w:val="center"/>
            </w:pPr>
            <w:r>
              <w:t>Business Actor</w:t>
            </w:r>
          </w:p>
        </w:tc>
        <w:tc>
          <w:tcPr>
            <w:tcW w:w="5209" w:type="dxa"/>
          </w:tcPr>
          <w:p w:rsidR="004D5D81" w:rsidRPr="001D4665" w:rsidRDefault="004D5D81" w:rsidP="00754068">
            <w:pPr>
              <w:spacing w:line="360" w:lineRule="auto"/>
            </w:pPr>
            <w:r>
              <w:rPr>
                <w:rFonts w:cs="Arial"/>
                <w:szCs w:val="20"/>
              </w:rPr>
              <w:t>An actor is defined as an organisational entity capable of (actively) performing behaviour.</w:t>
            </w:r>
          </w:p>
        </w:tc>
      </w:tr>
      <w:tr w:rsidR="004D5D81" w:rsidRPr="001D4665" w:rsidTr="00754068">
        <w:trPr>
          <w:jc w:val="center"/>
        </w:trPr>
        <w:tc>
          <w:tcPr>
            <w:tcW w:w="2021" w:type="dxa"/>
            <w:vAlign w:val="center"/>
          </w:tcPr>
          <w:p w:rsidR="004D5D81" w:rsidRDefault="004D5D81" w:rsidP="00754068">
            <w:pPr>
              <w:spacing w:line="360" w:lineRule="auto"/>
              <w:jc w:val="center"/>
            </w:pPr>
            <w:r>
              <w:rPr>
                <w:noProof/>
              </w:rPr>
              <w:drawing>
                <wp:inline distT="0" distB="0" distL="0" distR="0" wp14:anchorId="0918E88D" wp14:editId="1B9E2E29">
                  <wp:extent cx="561600" cy="396000"/>
                  <wp:effectExtent l="0" t="0" r="0" b="4445"/>
                  <wp:docPr id="4" name="Picture 4" descr="cid:image004.png@01D2499B.86161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D2499B.86161B8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61600" cy="396000"/>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Business Role</w:t>
            </w:r>
          </w:p>
        </w:tc>
        <w:tc>
          <w:tcPr>
            <w:tcW w:w="5209" w:type="dxa"/>
          </w:tcPr>
          <w:p w:rsidR="004D5D81" w:rsidRPr="001D4665" w:rsidRDefault="004D5D81" w:rsidP="00754068">
            <w:pPr>
              <w:spacing w:line="360" w:lineRule="auto"/>
            </w:pPr>
            <w:r w:rsidRPr="001D4665">
              <w:t>A Role is defined as a named specific behaviour of a business actor participating in a particular context.</w:t>
            </w:r>
          </w:p>
        </w:tc>
      </w:tr>
      <w:tr w:rsidR="004D5D81" w:rsidRPr="001D4665" w:rsidTr="00754068">
        <w:trPr>
          <w:jc w:val="center"/>
        </w:trPr>
        <w:tc>
          <w:tcPr>
            <w:tcW w:w="2021" w:type="dxa"/>
            <w:vAlign w:val="center"/>
          </w:tcPr>
          <w:p w:rsidR="004D5D81" w:rsidRPr="001D4665" w:rsidRDefault="004D5D81" w:rsidP="00754068">
            <w:pPr>
              <w:spacing w:line="360" w:lineRule="auto"/>
              <w:jc w:val="center"/>
            </w:pPr>
            <w:r w:rsidRPr="001D4665">
              <w:rPr>
                <w:noProof/>
              </w:rPr>
              <w:drawing>
                <wp:inline distT="0" distB="0" distL="0" distR="0" wp14:anchorId="1E5D9292" wp14:editId="06CC9CF2">
                  <wp:extent cx="561600" cy="406800"/>
                  <wp:effectExtent l="0" t="0" r="0" b="0"/>
                  <wp:docPr id="5" name="Picture 5" descr="C:\Users\sucevic\Desktop\Legend\business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evic\Desktop\Legend\business_proce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600" cy="406800"/>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Business Process</w:t>
            </w:r>
          </w:p>
        </w:tc>
        <w:tc>
          <w:tcPr>
            <w:tcW w:w="5209" w:type="dxa"/>
          </w:tcPr>
          <w:p w:rsidR="004D5D81" w:rsidRPr="001D4665" w:rsidRDefault="004D5D81" w:rsidP="00754068">
            <w:pPr>
              <w:spacing w:line="360" w:lineRule="auto"/>
            </w:pPr>
            <w:r w:rsidRPr="001D4665">
              <w:t>A Process describes the internal behaviour performed by a role in order to produce a set of products or services.</w:t>
            </w:r>
          </w:p>
        </w:tc>
      </w:tr>
      <w:tr w:rsidR="00F01758" w:rsidRPr="001D4665" w:rsidTr="00754068">
        <w:trPr>
          <w:jc w:val="center"/>
        </w:trPr>
        <w:tc>
          <w:tcPr>
            <w:tcW w:w="2021" w:type="dxa"/>
            <w:vAlign w:val="center"/>
          </w:tcPr>
          <w:p w:rsidR="00F01758" w:rsidRPr="001D4665" w:rsidRDefault="00F01758" w:rsidP="00754068">
            <w:pPr>
              <w:spacing w:line="360" w:lineRule="auto"/>
              <w:jc w:val="center"/>
              <w:rPr>
                <w:noProof/>
              </w:rPr>
            </w:pPr>
            <w:r>
              <w:rPr>
                <w:noProof/>
              </w:rPr>
              <w:drawing>
                <wp:inline distT="0" distB="0" distL="0" distR="0" wp14:anchorId="72ADA257" wp14:editId="0A39C6D0">
                  <wp:extent cx="585297" cy="42157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51" cy="427519"/>
                          </a:xfrm>
                          <a:prstGeom prst="rect">
                            <a:avLst/>
                          </a:prstGeom>
                          <a:noFill/>
                          <a:ln>
                            <a:noFill/>
                          </a:ln>
                        </pic:spPr>
                      </pic:pic>
                    </a:graphicData>
                  </a:graphic>
                </wp:inline>
              </w:drawing>
            </w:r>
          </w:p>
        </w:tc>
        <w:tc>
          <w:tcPr>
            <w:tcW w:w="1955" w:type="dxa"/>
            <w:vAlign w:val="center"/>
          </w:tcPr>
          <w:p w:rsidR="00F01758" w:rsidRPr="001D4665" w:rsidRDefault="00F01758" w:rsidP="00754068">
            <w:pPr>
              <w:spacing w:line="360" w:lineRule="auto"/>
              <w:jc w:val="center"/>
            </w:pPr>
            <w:r>
              <w:t>Business Process optionally</w:t>
            </w:r>
          </w:p>
        </w:tc>
        <w:tc>
          <w:tcPr>
            <w:tcW w:w="5209" w:type="dxa"/>
          </w:tcPr>
          <w:p w:rsidR="00F01758" w:rsidRPr="001D4665" w:rsidRDefault="00F01758" w:rsidP="00F01758">
            <w:pPr>
              <w:spacing w:line="360" w:lineRule="auto"/>
            </w:pPr>
            <w:r w:rsidRPr="001D4665">
              <w:t xml:space="preserve">A Process </w:t>
            </w:r>
            <w:r>
              <w:t xml:space="preserve">that can </w:t>
            </w:r>
            <w:r w:rsidRPr="00F01758">
              <w:rPr>
                <w:i/>
              </w:rPr>
              <w:t>optionally</w:t>
            </w:r>
            <w:r>
              <w:t xml:space="preserve"> be performed by a role in </w:t>
            </w:r>
            <w:r w:rsidRPr="001D4665">
              <w:t>order to produce a set of products or services.</w:t>
            </w:r>
          </w:p>
        </w:tc>
      </w:tr>
      <w:tr w:rsidR="004D5D81" w:rsidRPr="001D4665" w:rsidTr="00754068">
        <w:trPr>
          <w:jc w:val="center"/>
        </w:trPr>
        <w:tc>
          <w:tcPr>
            <w:tcW w:w="2021" w:type="dxa"/>
            <w:vAlign w:val="center"/>
          </w:tcPr>
          <w:p w:rsidR="004D5D81" w:rsidRPr="001D4665" w:rsidRDefault="004D5D81" w:rsidP="00754068">
            <w:pPr>
              <w:spacing w:line="360" w:lineRule="auto"/>
              <w:jc w:val="center"/>
            </w:pPr>
            <w:r w:rsidRPr="001D4665">
              <w:rPr>
                <w:noProof/>
              </w:rPr>
              <w:drawing>
                <wp:inline distT="0" distB="0" distL="0" distR="0" wp14:anchorId="658CDFEB" wp14:editId="687729B6">
                  <wp:extent cx="576000" cy="396000"/>
                  <wp:effectExtent l="0" t="0" r="0" b="4445"/>
                  <wp:docPr id="22" name="Picture 22" descr="C:\Users\sucevic\Desktop\Legen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evic\Desktop\Legend\even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0" cy="396000"/>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Business Event</w:t>
            </w:r>
          </w:p>
        </w:tc>
        <w:tc>
          <w:tcPr>
            <w:tcW w:w="5209" w:type="dxa"/>
          </w:tcPr>
          <w:p w:rsidR="004D5D81" w:rsidRPr="001D4665" w:rsidRDefault="004D5D81" w:rsidP="00754068">
            <w:pPr>
              <w:spacing w:line="360" w:lineRule="auto"/>
            </w:pPr>
            <w:r w:rsidRPr="001D4665">
              <w:t>An Event is defined as something that happens (internally or externally) and influences behaviour.</w:t>
            </w:r>
          </w:p>
        </w:tc>
      </w:tr>
      <w:tr w:rsidR="004D5D81" w:rsidRPr="001D4665" w:rsidTr="00754068">
        <w:trPr>
          <w:jc w:val="center"/>
        </w:trPr>
        <w:tc>
          <w:tcPr>
            <w:tcW w:w="2021" w:type="dxa"/>
            <w:vAlign w:val="center"/>
          </w:tcPr>
          <w:p w:rsidR="004D5D81" w:rsidRPr="001D4665" w:rsidRDefault="004D5D81" w:rsidP="00754068">
            <w:pPr>
              <w:spacing w:line="360" w:lineRule="auto"/>
              <w:jc w:val="center"/>
            </w:pPr>
            <w:r w:rsidRPr="001D4665">
              <w:rPr>
                <w:noProof/>
              </w:rPr>
              <w:drawing>
                <wp:inline distT="0" distB="0" distL="0" distR="0" wp14:anchorId="3E88282C" wp14:editId="0879FFE5">
                  <wp:extent cx="561600" cy="406800"/>
                  <wp:effectExtent l="0" t="0" r="0" b="0"/>
                  <wp:docPr id="23" name="Picture 23" descr="C:\Users\sucevic\Desktop\Legend\business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evic\Desktop\Legend\business_objec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600" cy="406800"/>
                          </a:xfrm>
                          <a:prstGeom prst="rect">
                            <a:avLst/>
                          </a:prstGeom>
                          <a:noFill/>
                          <a:ln>
                            <a:noFill/>
                          </a:ln>
                        </pic:spPr>
                      </pic:pic>
                    </a:graphicData>
                  </a:graphic>
                </wp:inline>
              </w:drawing>
            </w:r>
          </w:p>
        </w:tc>
        <w:tc>
          <w:tcPr>
            <w:tcW w:w="1955" w:type="dxa"/>
            <w:vAlign w:val="center"/>
          </w:tcPr>
          <w:p w:rsidR="004D5D81" w:rsidRPr="00C76BA3" w:rsidRDefault="004D5D81" w:rsidP="00754068">
            <w:pPr>
              <w:spacing w:line="360" w:lineRule="auto"/>
              <w:jc w:val="center"/>
            </w:pPr>
            <w:r w:rsidRPr="00C76BA3">
              <w:t>Business Object</w:t>
            </w:r>
          </w:p>
        </w:tc>
        <w:tc>
          <w:tcPr>
            <w:tcW w:w="5209" w:type="dxa"/>
          </w:tcPr>
          <w:p w:rsidR="004D5D81" w:rsidRPr="00C76BA3" w:rsidRDefault="004D5D81" w:rsidP="00754068">
            <w:pPr>
              <w:spacing w:line="360" w:lineRule="auto"/>
            </w:pPr>
            <w:r w:rsidRPr="00C76BA3">
              <w:t>A Business Object is a unit of information that has relevance from a business perspective. It represents the important “informational” or “conceptual” elements.</w:t>
            </w:r>
          </w:p>
        </w:tc>
      </w:tr>
      <w:tr w:rsidR="004D5D81" w:rsidRPr="001D4665" w:rsidTr="00754068">
        <w:trPr>
          <w:jc w:val="center"/>
        </w:trPr>
        <w:tc>
          <w:tcPr>
            <w:tcW w:w="2021" w:type="dxa"/>
            <w:vAlign w:val="center"/>
          </w:tcPr>
          <w:p w:rsidR="004D5D81" w:rsidRPr="001D4665" w:rsidRDefault="004D5D81" w:rsidP="00754068">
            <w:pPr>
              <w:spacing w:line="360" w:lineRule="auto"/>
              <w:jc w:val="center"/>
              <w:rPr>
                <w:noProof/>
              </w:rPr>
            </w:pPr>
            <w:r>
              <w:rPr>
                <w:noProof/>
              </w:rPr>
              <w:t xml:space="preserve">  </w:t>
            </w:r>
            <w:r>
              <w:rPr>
                <w:noProof/>
              </w:rPr>
              <w:drawing>
                <wp:inline distT="0" distB="0" distL="0" distR="0" wp14:anchorId="4B5ABAD9" wp14:editId="72BEFBAF">
                  <wp:extent cx="561600" cy="3924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600" cy="392400"/>
                          </a:xfrm>
                          <a:prstGeom prst="rect">
                            <a:avLst/>
                          </a:prstGeom>
                        </pic:spPr>
                      </pic:pic>
                    </a:graphicData>
                  </a:graphic>
                </wp:inline>
              </w:drawing>
            </w:r>
          </w:p>
        </w:tc>
        <w:tc>
          <w:tcPr>
            <w:tcW w:w="1955" w:type="dxa"/>
            <w:vAlign w:val="center"/>
          </w:tcPr>
          <w:p w:rsidR="004D5D81" w:rsidRDefault="004D5D81" w:rsidP="00754068">
            <w:pPr>
              <w:spacing w:line="360" w:lineRule="auto"/>
              <w:jc w:val="center"/>
            </w:pPr>
            <w:r w:rsidRPr="00C76BA3">
              <w:t>Application Component</w:t>
            </w:r>
          </w:p>
          <w:p w:rsidR="004D5D81" w:rsidRPr="00C76BA3" w:rsidRDefault="004D5D81" w:rsidP="00754068">
            <w:pPr>
              <w:spacing w:line="360" w:lineRule="auto"/>
              <w:jc w:val="center"/>
            </w:pPr>
          </w:p>
        </w:tc>
        <w:tc>
          <w:tcPr>
            <w:tcW w:w="5209" w:type="dxa"/>
          </w:tcPr>
          <w:p w:rsidR="004D5D81" w:rsidRPr="00C76BA3" w:rsidRDefault="004D5D81" w:rsidP="00754068">
            <w:pPr>
              <w:spacing w:line="360" w:lineRule="auto"/>
            </w:pPr>
            <w:r w:rsidRPr="00C76BA3">
              <w:t>An Application Component is defined as a modular, deployable and replaceable part of a system that encapsulates its content and exposes its functionality.</w:t>
            </w:r>
          </w:p>
        </w:tc>
      </w:tr>
      <w:tr w:rsidR="004D5D81" w:rsidRPr="001D4665" w:rsidTr="00754068">
        <w:trPr>
          <w:jc w:val="center"/>
        </w:trPr>
        <w:tc>
          <w:tcPr>
            <w:tcW w:w="2021" w:type="dxa"/>
            <w:vAlign w:val="center"/>
          </w:tcPr>
          <w:p w:rsidR="004D5D81" w:rsidRPr="001D4665" w:rsidRDefault="004D5D81" w:rsidP="00754068">
            <w:pPr>
              <w:spacing w:line="360" w:lineRule="auto"/>
              <w:jc w:val="center"/>
              <w:rPr>
                <w:noProof/>
              </w:rPr>
            </w:pPr>
            <w:r w:rsidRPr="001D4665">
              <w:rPr>
                <w:noProof/>
              </w:rPr>
              <w:drawing>
                <wp:inline distT="0" distB="0" distL="0" distR="0" wp14:anchorId="23CA5526" wp14:editId="24314DED">
                  <wp:extent cx="212080" cy="198783"/>
                  <wp:effectExtent l="0" t="0" r="0" b="0"/>
                  <wp:docPr id="32" name="Picture 32" descr="C:\Users\sucevic\Desktop\Legend\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cevic\Desktop\Legend\AN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477" cy="201030"/>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AND junction</w:t>
            </w:r>
          </w:p>
        </w:tc>
        <w:tc>
          <w:tcPr>
            <w:tcW w:w="5209" w:type="dxa"/>
          </w:tcPr>
          <w:p w:rsidR="004D5D81" w:rsidRPr="001D4665" w:rsidRDefault="004D5D81" w:rsidP="00754068">
            <w:pPr>
              <w:spacing w:line="360" w:lineRule="auto"/>
            </w:pPr>
            <w:r w:rsidRPr="001D4665">
              <w:t>AND logical operator</w:t>
            </w:r>
          </w:p>
        </w:tc>
      </w:tr>
      <w:tr w:rsidR="004D5D81" w:rsidRPr="001D4665" w:rsidTr="00754068">
        <w:trPr>
          <w:jc w:val="center"/>
        </w:trPr>
        <w:tc>
          <w:tcPr>
            <w:tcW w:w="2021" w:type="dxa"/>
            <w:vAlign w:val="center"/>
          </w:tcPr>
          <w:p w:rsidR="004D5D81" w:rsidRPr="001D4665" w:rsidRDefault="004D5D81" w:rsidP="00754068">
            <w:pPr>
              <w:spacing w:line="360" w:lineRule="auto"/>
              <w:jc w:val="center"/>
              <w:rPr>
                <w:noProof/>
              </w:rPr>
            </w:pPr>
            <w:r w:rsidRPr="001D4665">
              <w:rPr>
                <w:noProof/>
              </w:rPr>
              <w:drawing>
                <wp:inline distT="0" distB="0" distL="0" distR="0" wp14:anchorId="12873CA4" wp14:editId="692E1440">
                  <wp:extent cx="222637" cy="208679"/>
                  <wp:effectExtent l="0" t="0" r="6350" b="1270"/>
                  <wp:docPr id="34" name="Picture 34" descr="C:\Users\sucevic\Desktop\Legend\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cevic\Desktop\Legend\X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598" cy="211455"/>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XOR junction</w:t>
            </w:r>
          </w:p>
        </w:tc>
        <w:tc>
          <w:tcPr>
            <w:tcW w:w="5209" w:type="dxa"/>
          </w:tcPr>
          <w:p w:rsidR="004D5D81" w:rsidRPr="001D4665" w:rsidRDefault="004D5D81" w:rsidP="00754068">
            <w:pPr>
              <w:spacing w:line="360" w:lineRule="auto"/>
            </w:pPr>
            <w:r w:rsidRPr="001D4665">
              <w:t>XOR logical operator</w:t>
            </w:r>
          </w:p>
        </w:tc>
      </w:tr>
      <w:tr w:rsidR="004D5D81" w:rsidRPr="001D4665" w:rsidTr="00754068">
        <w:trPr>
          <w:jc w:val="center"/>
        </w:trPr>
        <w:tc>
          <w:tcPr>
            <w:tcW w:w="2021" w:type="dxa"/>
            <w:vAlign w:val="center"/>
          </w:tcPr>
          <w:p w:rsidR="004D5D81" w:rsidRPr="001D4665" w:rsidRDefault="004D5D81" w:rsidP="00754068">
            <w:pPr>
              <w:spacing w:line="360" w:lineRule="auto"/>
              <w:jc w:val="center"/>
              <w:rPr>
                <w:noProof/>
              </w:rPr>
            </w:pPr>
            <w:r w:rsidRPr="001D4665">
              <w:rPr>
                <w:noProof/>
              </w:rPr>
              <w:drawing>
                <wp:inline distT="0" distB="0" distL="0" distR="0" wp14:anchorId="27CBCFB1" wp14:editId="50EB771E">
                  <wp:extent cx="825625" cy="142504"/>
                  <wp:effectExtent l="0" t="0" r="0" b="0"/>
                  <wp:docPr id="35" name="Picture 35" descr="C:\Users\sucevic\Desktop\Legend\tri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cevic\Desktop\Legend\trigger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59683" cy="148382"/>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Triggers</w:t>
            </w:r>
          </w:p>
        </w:tc>
        <w:tc>
          <w:tcPr>
            <w:tcW w:w="5209" w:type="dxa"/>
          </w:tcPr>
          <w:p w:rsidR="004D5D81" w:rsidRPr="001D4665" w:rsidRDefault="004D5D81" w:rsidP="00754068">
            <w:pPr>
              <w:spacing w:line="360" w:lineRule="auto"/>
            </w:pPr>
            <w:r w:rsidRPr="001D4665">
              <w:t>The Triggering relationship describes the temporal or causal relationships between behavioural elements and events</w:t>
            </w:r>
            <w:r>
              <w:t>.</w:t>
            </w:r>
          </w:p>
        </w:tc>
      </w:tr>
      <w:tr w:rsidR="004D5D81" w:rsidRPr="001D4665" w:rsidTr="00754068">
        <w:trPr>
          <w:jc w:val="center"/>
        </w:trPr>
        <w:tc>
          <w:tcPr>
            <w:tcW w:w="2021" w:type="dxa"/>
            <w:vAlign w:val="center"/>
          </w:tcPr>
          <w:p w:rsidR="004D5D81" w:rsidRPr="001D4665" w:rsidRDefault="004D5D81" w:rsidP="00754068">
            <w:pPr>
              <w:spacing w:line="360" w:lineRule="auto"/>
              <w:jc w:val="center"/>
              <w:rPr>
                <w:noProof/>
              </w:rPr>
            </w:pPr>
            <w:r w:rsidRPr="001D4665">
              <w:rPr>
                <w:noProof/>
              </w:rPr>
              <w:drawing>
                <wp:inline distT="0" distB="0" distL="0" distR="0" wp14:anchorId="74458E1D" wp14:editId="2B69F508">
                  <wp:extent cx="845185" cy="86360"/>
                  <wp:effectExtent l="0" t="0" r="0" b="8890"/>
                  <wp:docPr id="37" name="Picture 37" descr="C:\Users\sucevic\Desktop\Legend\is_assigned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cevic\Desktop\Legend\is_assigned_t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5185" cy="86360"/>
                          </a:xfrm>
                          <a:prstGeom prst="rect">
                            <a:avLst/>
                          </a:prstGeom>
                          <a:noFill/>
                          <a:ln>
                            <a:noFill/>
                          </a:ln>
                        </pic:spPr>
                      </pic:pic>
                    </a:graphicData>
                  </a:graphic>
                </wp:inline>
              </w:drawing>
            </w:r>
          </w:p>
        </w:tc>
        <w:tc>
          <w:tcPr>
            <w:tcW w:w="1955" w:type="dxa"/>
            <w:vAlign w:val="center"/>
          </w:tcPr>
          <w:p w:rsidR="004D5D81" w:rsidRPr="001D4665" w:rsidRDefault="004D5D81" w:rsidP="00754068">
            <w:pPr>
              <w:spacing w:line="360" w:lineRule="auto"/>
              <w:jc w:val="center"/>
            </w:pPr>
            <w:r w:rsidRPr="001D4665">
              <w:t>Is assigned to</w:t>
            </w:r>
          </w:p>
        </w:tc>
        <w:tc>
          <w:tcPr>
            <w:tcW w:w="5209" w:type="dxa"/>
          </w:tcPr>
          <w:p w:rsidR="004D5D81" w:rsidRPr="001D4665" w:rsidRDefault="004D5D81" w:rsidP="00754068">
            <w:pPr>
              <w:spacing w:line="360" w:lineRule="auto"/>
            </w:pPr>
            <w:r w:rsidRPr="001D4665">
              <w:t>The Assignment relationship links units of behaviour with active elements (Roles, Components, etc.) that perform them, Roles with Actors that fulfil them</w:t>
            </w:r>
            <w:r>
              <w:t>.</w:t>
            </w:r>
          </w:p>
        </w:tc>
      </w:tr>
    </w:tbl>
    <w:p w:rsidR="004D5D81" w:rsidRDefault="004D5D81" w:rsidP="004D5D81">
      <w:pPr>
        <w:pStyle w:val="Caption"/>
        <w:spacing w:line="360" w:lineRule="auto"/>
      </w:pPr>
      <w:bookmarkStart w:id="89" w:name="_Toc438130738"/>
      <w:bookmarkStart w:id="90" w:name="_Toc440386300"/>
      <w:bookmarkStart w:id="91" w:name="_Toc442290947"/>
      <w:bookmarkStart w:id="92" w:name="_Toc468209648"/>
      <w:bookmarkStart w:id="93" w:name="_Toc484776233"/>
      <w:r w:rsidRPr="00FC0FA4">
        <w:t xml:space="preserve">Table </w:t>
      </w:r>
      <w:r>
        <w:fldChar w:fldCharType="begin"/>
      </w:r>
      <w:r>
        <w:instrText xml:space="preserve"> SEQ Figure \* ARABIC </w:instrText>
      </w:r>
      <w:r>
        <w:fldChar w:fldCharType="separate"/>
      </w:r>
      <w:r w:rsidR="00B52C32">
        <w:rPr>
          <w:noProof/>
        </w:rPr>
        <w:t>5</w:t>
      </w:r>
      <w:r>
        <w:rPr>
          <w:noProof/>
        </w:rPr>
        <w:fldChar w:fldCharType="end"/>
      </w:r>
      <w:r w:rsidRPr="00FC0FA4">
        <w:t>: Architecture Model Legend</w:t>
      </w:r>
      <w:bookmarkEnd w:id="89"/>
      <w:bookmarkEnd w:id="90"/>
      <w:bookmarkEnd w:id="91"/>
      <w:bookmarkEnd w:id="92"/>
      <w:bookmarkEnd w:id="93"/>
    </w:p>
    <w:p w:rsidR="00D80CAB" w:rsidRDefault="00D80CAB" w:rsidP="00D80CAB"/>
    <w:p w:rsidR="007846DB" w:rsidRDefault="007846DB" w:rsidP="00D80CAB">
      <w:pPr>
        <w:sectPr w:rsidR="007846DB" w:rsidSect="001236EC">
          <w:footerReference w:type="default" r:id="rId42"/>
          <w:headerReference w:type="first" r:id="rId43"/>
          <w:type w:val="continuous"/>
          <w:pgSz w:w="11907" w:h="16840" w:code="9"/>
          <w:pgMar w:top="1701" w:right="1418" w:bottom="1702" w:left="1418" w:header="567" w:footer="510" w:gutter="0"/>
          <w:cols w:space="720"/>
          <w:formProt w:val="0"/>
          <w:docGrid w:linePitch="299"/>
        </w:sectPr>
      </w:pPr>
    </w:p>
    <w:p w:rsidR="007846DB" w:rsidRDefault="007846DB" w:rsidP="007846DB">
      <w:pPr>
        <w:pStyle w:val="Heading2"/>
      </w:pPr>
      <w:bookmarkStart w:id="94" w:name="_Toc484776296"/>
      <w:proofErr w:type="spellStart"/>
      <w:r>
        <w:lastRenderedPageBreak/>
        <w:t>ArchiMate</w:t>
      </w:r>
      <w:proofErr w:type="spellEnd"/>
      <w:r>
        <w:t xml:space="preserve"> Business Process Models</w:t>
      </w:r>
      <w:bookmarkEnd w:id="94"/>
    </w:p>
    <w:tbl>
      <w:tblPr>
        <w:tblStyle w:val="LightList-Accent1"/>
        <w:tblW w:w="0" w:type="auto"/>
        <w:tblLook w:val="04A0" w:firstRow="1" w:lastRow="0" w:firstColumn="1" w:lastColumn="0" w:noHBand="0" w:noVBand="1"/>
      </w:tblPr>
      <w:tblGrid>
        <w:gridCol w:w="21649"/>
      </w:tblGrid>
      <w:tr w:rsidR="00C23568" w:rsidTr="00C23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C23568" w:rsidRDefault="00FE07FB" w:rsidP="00D80CAB">
            <w:r>
              <w:rPr>
                <w:rFonts w:cs="Arial"/>
                <w:bCs w:val="0"/>
                <w:color w:val="FFFFFF"/>
              </w:rPr>
              <w:t xml:space="preserve">001 - </w:t>
            </w:r>
            <w:r w:rsidR="00C23568">
              <w:rPr>
                <w:rFonts w:cs="Arial"/>
                <w:bCs w:val="0"/>
                <w:color w:val="FFFFFF"/>
              </w:rPr>
              <w:t>Request</w:t>
            </w:r>
            <w:r w:rsidR="00C23568" w:rsidRPr="001C5A55">
              <w:rPr>
                <w:rFonts w:cs="Arial"/>
                <w:bCs w:val="0"/>
                <w:color w:val="FFFFFF"/>
              </w:rPr>
              <w:t xml:space="preserve"> a new data collection</w:t>
            </w:r>
          </w:p>
        </w:tc>
      </w:tr>
      <w:tr w:rsidR="00C23568" w:rsidTr="00C23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C23568" w:rsidRDefault="00AF42E8" w:rsidP="00B52C32">
            <w:pPr>
              <w:keepNext/>
            </w:pPr>
            <w:r>
              <w:rPr>
                <w:b w:val="0"/>
                <w:bCs w:val="0"/>
              </w:rPr>
              <w:t xml:space="preserve"> </w:t>
            </w:r>
            <w:r>
              <w:rPr>
                <w:noProof/>
              </w:rPr>
              <w:drawing>
                <wp:inline distT="0" distB="0" distL="0" distR="0" wp14:anchorId="07F31CB2" wp14:editId="14A09E5A">
                  <wp:extent cx="12382500" cy="560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382500" cy="5600700"/>
                          </a:xfrm>
                          <a:prstGeom prst="rect">
                            <a:avLst/>
                          </a:prstGeom>
                          <a:noFill/>
                          <a:ln>
                            <a:noFill/>
                          </a:ln>
                        </pic:spPr>
                      </pic:pic>
                    </a:graphicData>
                  </a:graphic>
                </wp:inline>
              </w:drawing>
            </w:r>
          </w:p>
        </w:tc>
      </w:tr>
    </w:tbl>
    <w:p w:rsidR="007846DB" w:rsidRDefault="00B52C32" w:rsidP="00B52C32">
      <w:pPr>
        <w:pStyle w:val="Caption"/>
      </w:pPr>
      <w:bookmarkStart w:id="95" w:name="_Ref483381226"/>
      <w:bookmarkStart w:id="96" w:name="_Toc484776234"/>
      <w:r>
        <w:t xml:space="preserve">Figure </w:t>
      </w:r>
      <w:r>
        <w:fldChar w:fldCharType="begin"/>
      </w:r>
      <w:r>
        <w:instrText xml:space="preserve"> SEQ Figure \* ARABIC </w:instrText>
      </w:r>
      <w:r>
        <w:fldChar w:fldCharType="separate"/>
      </w:r>
      <w:r w:rsidR="00EC407C">
        <w:rPr>
          <w:noProof/>
        </w:rPr>
        <w:t>6</w:t>
      </w:r>
      <w:r>
        <w:fldChar w:fldCharType="end"/>
      </w:r>
      <w:r>
        <w:t xml:space="preserve">: </w:t>
      </w:r>
      <w:r w:rsidR="00FE07FB">
        <w:t xml:space="preserve">001 - </w:t>
      </w:r>
      <w:r>
        <w:t>BPM Request a new data collection</w:t>
      </w:r>
      <w:bookmarkEnd w:id="95"/>
      <w:bookmarkEnd w:id="96"/>
    </w:p>
    <w:p w:rsidR="00813567" w:rsidRDefault="00813567">
      <w:pPr>
        <w:spacing w:before="0" w:after="0" w:line="240" w:lineRule="auto"/>
        <w:jc w:val="left"/>
        <w:rPr>
          <w:lang w:val="en-US" w:eastAsia="en-US"/>
        </w:rPr>
      </w:pPr>
      <w:r>
        <w:rPr>
          <w:lang w:val="en-US" w:eastAsia="en-US"/>
        </w:rPr>
        <w:br w:type="page"/>
      </w:r>
    </w:p>
    <w:tbl>
      <w:tblPr>
        <w:tblStyle w:val="LightList-Accent1"/>
        <w:tblW w:w="0" w:type="auto"/>
        <w:tblLook w:val="04A0" w:firstRow="1" w:lastRow="0" w:firstColumn="1" w:lastColumn="0" w:noHBand="0" w:noVBand="1"/>
      </w:tblPr>
      <w:tblGrid>
        <w:gridCol w:w="21649"/>
      </w:tblGrid>
      <w:tr w:rsidR="00B52C32" w:rsidTr="00B5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FE07FB" w:rsidP="00B52C32">
            <w:pPr>
              <w:rPr>
                <w:lang w:val="en-US" w:eastAsia="en-US"/>
              </w:rPr>
            </w:pPr>
            <w:r>
              <w:rPr>
                <w:lang w:val="en-US" w:eastAsia="en-US"/>
              </w:rPr>
              <w:lastRenderedPageBreak/>
              <w:t xml:space="preserve">002 - </w:t>
            </w:r>
            <w:r w:rsidR="00B52C32">
              <w:rPr>
                <w:lang w:val="en-US" w:eastAsia="en-US"/>
              </w:rPr>
              <w:t>Data Collection Preparation</w:t>
            </w:r>
          </w:p>
        </w:tc>
      </w:tr>
      <w:tr w:rsidR="00B52C32" w:rsidTr="00B5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646278" w:rsidP="00B52C32">
            <w:pPr>
              <w:keepNext/>
              <w:rPr>
                <w:lang w:val="en-US" w:eastAsia="en-US"/>
              </w:rPr>
            </w:pPr>
            <w:r>
              <w:rPr>
                <w:noProof/>
              </w:rPr>
              <w:drawing>
                <wp:inline distT="0" distB="0" distL="0" distR="0" wp14:anchorId="1358F9C7" wp14:editId="5772FA9E">
                  <wp:extent cx="13601700" cy="486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01700" cy="4867275"/>
                          </a:xfrm>
                          <a:prstGeom prst="rect">
                            <a:avLst/>
                          </a:prstGeom>
                          <a:noFill/>
                          <a:ln>
                            <a:noFill/>
                          </a:ln>
                        </pic:spPr>
                      </pic:pic>
                    </a:graphicData>
                  </a:graphic>
                </wp:inline>
              </w:drawing>
            </w:r>
          </w:p>
        </w:tc>
      </w:tr>
    </w:tbl>
    <w:p w:rsidR="00B52C32" w:rsidRDefault="00B52C32" w:rsidP="00B52C32">
      <w:pPr>
        <w:pStyle w:val="Caption"/>
      </w:pPr>
      <w:bookmarkStart w:id="97" w:name="_Ref483381207"/>
      <w:bookmarkStart w:id="98" w:name="_Toc484776235"/>
      <w:r>
        <w:t xml:space="preserve">Figure </w:t>
      </w:r>
      <w:r>
        <w:fldChar w:fldCharType="begin"/>
      </w:r>
      <w:r>
        <w:instrText xml:space="preserve"> SEQ Figure \* ARABIC </w:instrText>
      </w:r>
      <w:r>
        <w:fldChar w:fldCharType="separate"/>
      </w:r>
      <w:r w:rsidR="00EC407C">
        <w:rPr>
          <w:noProof/>
        </w:rPr>
        <w:t>7</w:t>
      </w:r>
      <w:r>
        <w:fldChar w:fldCharType="end"/>
      </w:r>
      <w:r>
        <w:t xml:space="preserve">: </w:t>
      </w:r>
      <w:r w:rsidR="00FE07FB">
        <w:t xml:space="preserve">002 - </w:t>
      </w:r>
      <w:r>
        <w:t>BPM Data Collection Preparation</w:t>
      </w:r>
      <w:bookmarkEnd w:id="97"/>
      <w:bookmarkEnd w:id="98"/>
    </w:p>
    <w:p w:rsidR="00813567" w:rsidRDefault="00813567">
      <w:r>
        <w:rPr>
          <w:b/>
          <w:bCs/>
        </w:rPr>
        <w:br w:type="page"/>
      </w: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FE07FB" w:rsidP="00BF1337">
            <w:pPr>
              <w:rPr>
                <w:lang w:val="en-US" w:eastAsia="en-US"/>
              </w:rPr>
            </w:pPr>
            <w:r>
              <w:rPr>
                <w:lang w:val="en-US" w:eastAsia="en-US"/>
              </w:rPr>
              <w:lastRenderedPageBreak/>
              <w:t xml:space="preserve">003 - </w:t>
            </w:r>
            <w:r w:rsidR="00B52C32">
              <w:rPr>
                <w:lang w:val="en-US" w:eastAsia="en-US"/>
              </w:rPr>
              <w:t>IT Demand Management</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DA7C23" w:rsidP="00BF1337">
            <w:pPr>
              <w:keepNext/>
              <w:rPr>
                <w:lang w:val="en-US" w:eastAsia="en-US"/>
              </w:rPr>
            </w:pPr>
            <w:r>
              <w:rPr>
                <w:noProof/>
              </w:rPr>
              <w:drawing>
                <wp:inline distT="0" distB="0" distL="0" distR="0" wp14:anchorId="6DF97DBC" wp14:editId="17598D56">
                  <wp:extent cx="13458825" cy="4162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458825" cy="4162425"/>
                          </a:xfrm>
                          <a:prstGeom prst="rect">
                            <a:avLst/>
                          </a:prstGeom>
                          <a:noFill/>
                          <a:ln>
                            <a:noFill/>
                          </a:ln>
                        </pic:spPr>
                      </pic:pic>
                    </a:graphicData>
                  </a:graphic>
                </wp:inline>
              </w:drawing>
            </w:r>
          </w:p>
        </w:tc>
      </w:tr>
    </w:tbl>
    <w:p w:rsidR="00B52C32" w:rsidRPr="00B52C32" w:rsidRDefault="00B52C32" w:rsidP="00B52C32">
      <w:pPr>
        <w:pStyle w:val="Caption"/>
      </w:pPr>
      <w:bookmarkStart w:id="99" w:name="_Ref483381188"/>
      <w:bookmarkStart w:id="100" w:name="_Toc484776236"/>
      <w:r>
        <w:t xml:space="preserve">Figure </w:t>
      </w:r>
      <w:r>
        <w:fldChar w:fldCharType="begin"/>
      </w:r>
      <w:r>
        <w:instrText xml:space="preserve"> SEQ Figure \* ARABIC </w:instrText>
      </w:r>
      <w:r>
        <w:fldChar w:fldCharType="separate"/>
      </w:r>
      <w:r w:rsidR="00EC407C">
        <w:rPr>
          <w:noProof/>
        </w:rPr>
        <w:t>8</w:t>
      </w:r>
      <w:r>
        <w:fldChar w:fldCharType="end"/>
      </w:r>
      <w:r>
        <w:t xml:space="preserve">: </w:t>
      </w:r>
      <w:r w:rsidR="00FE07FB">
        <w:t xml:space="preserve">003 - </w:t>
      </w:r>
      <w:r>
        <w:t>BPM IT Demand Management</w:t>
      </w:r>
      <w:bookmarkEnd w:id="99"/>
      <w:bookmarkEnd w:id="100"/>
    </w:p>
    <w:p w:rsidR="00363248" w:rsidRDefault="00363248" w:rsidP="00363248">
      <w:pPr>
        <w:rPr>
          <w:lang w:val="en-US" w:eastAsia="en-US"/>
        </w:rPr>
      </w:pPr>
    </w:p>
    <w:tbl>
      <w:tblPr>
        <w:tblStyle w:val="LightList-Accent1"/>
        <w:tblW w:w="0" w:type="auto"/>
        <w:tblLook w:val="04A0" w:firstRow="1" w:lastRow="0" w:firstColumn="1" w:lastColumn="0" w:noHBand="0" w:noVBand="1"/>
      </w:tblPr>
      <w:tblGrid>
        <w:gridCol w:w="21649"/>
      </w:tblGrid>
      <w:tr w:rsidR="00363248" w:rsidTr="004F6D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363248" w:rsidRDefault="00FE07FB" w:rsidP="004F6D1D">
            <w:pPr>
              <w:rPr>
                <w:lang w:val="en-US" w:eastAsia="en-US"/>
              </w:rPr>
            </w:pPr>
            <w:r>
              <w:rPr>
                <w:lang w:val="en-US" w:eastAsia="en-US"/>
              </w:rPr>
              <w:t xml:space="preserve">004 - </w:t>
            </w:r>
            <w:r w:rsidR="00363248">
              <w:rPr>
                <w:lang w:val="en-US" w:eastAsia="en-US"/>
              </w:rPr>
              <w:t>Sub process: Requirements change process</w:t>
            </w:r>
          </w:p>
        </w:tc>
      </w:tr>
      <w:tr w:rsidR="00363248" w:rsidTr="004F6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363248" w:rsidRDefault="00363248" w:rsidP="004F6D1D">
            <w:pPr>
              <w:keepNext/>
              <w:rPr>
                <w:lang w:val="en-US" w:eastAsia="en-US"/>
              </w:rPr>
            </w:pPr>
            <w:r>
              <w:rPr>
                <w:noProof/>
              </w:rPr>
              <w:drawing>
                <wp:inline distT="0" distB="0" distL="0" distR="0" wp14:anchorId="3C4AD83E" wp14:editId="1E56867C">
                  <wp:extent cx="10921365" cy="1865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21365" cy="1865630"/>
                          </a:xfrm>
                          <a:prstGeom prst="rect">
                            <a:avLst/>
                          </a:prstGeom>
                          <a:noFill/>
                          <a:ln>
                            <a:noFill/>
                          </a:ln>
                        </pic:spPr>
                      </pic:pic>
                    </a:graphicData>
                  </a:graphic>
                </wp:inline>
              </w:drawing>
            </w:r>
          </w:p>
        </w:tc>
      </w:tr>
    </w:tbl>
    <w:p w:rsidR="00363248" w:rsidRPr="00B52C32" w:rsidRDefault="00363248" w:rsidP="00363248">
      <w:pPr>
        <w:pStyle w:val="Caption"/>
      </w:pPr>
      <w:bookmarkStart w:id="101" w:name="_Ref483381173"/>
      <w:bookmarkStart w:id="102" w:name="_Toc484776237"/>
      <w:r>
        <w:t xml:space="preserve">Figure </w:t>
      </w:r>
      <w:r>
        <w:fldChar w:fldCharType="begin"/>
      </w:r>
      <w:r>
        <w:instrText xml:space="preserve"> SEQ Figure \* ARABIC </w:instrText>
      </w:r>
      <w:r>
        <w:fldChar w:fldCharType="separate"/>
      </w:r>
      <w:r w:rsidR="00EC407C">
        <w:rPr>
          <w:noProof/>
        </w:rPr>
        <w:t>9</w:t>
      </w:r>
      <w:r>
        <w:fldChar w:fldCharType="end"/>
      </w:r>
      <w:r>
        <w:t xml:space="preserve">: </w:t>
      </w:r>
      <w:r w:rsidR="00FE07FB">
        <w:t xml:space="preserve">004 - </w:t>
      </w:r>
      <w:r>
        <w:t>BPM Requirements change process</w:t>
      </w:r>
      <w:bookmarkEnd w:id="101"/>
      <w:bookmarkEnd w:id="102"/>
    </w:p>
    <w:p w:rsidR="00813567" w:rsidRDefault="00813567"/>
    <w:p w:rsidR="00363248" w:rsidRDefault="00363248">
      <w:r>
        <w:rPr>
          <w:b/>
          <w:bCs/>
        </w:rPr>
        <w:br w:type="page"/>
      </w: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FE07FB" w:rsidP="00BF1337">
            <w:pPr>
              <w:rPr>
                <w:lang w:val="en-US" w:eastAsia="en-US"/>
              </w:rPr>
            </w:pPr>
            <w:r>
              <w:rPr>
                <w:lang w:val="en-US" w:eastAsia="en-US"/>
              </w:rPr>
              <w:lastRenderedPageBreak/>
              <w:t xml:space="preserve">005 - </w:t>
            </w:r>
            <w:r w:rsidR="00B52C32">
              <w:rPr>
                <w:lang w:val="en-US" w:eastAsia="en-US"/>
              </w:rPr>
              <w:t>Data submission</w:t>
            </w:r>
            <w:r w:rsidR="004F6D1D">
              <w:rPr>
                <w:lang w:val="en-US" w:eastAsia="en-US"/>
              </w:rPr>
              <w:t xml:space="preserve"> (push)</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4F6D1D" w:rsidP="00BF1337">
            <w:pPr>
              <w:keepNext/>
              <w:rPr>
                <w:lang w:val="en-US" w:eastAsia="en-US"/>
              </w:rPr>
            </w:pPr>
            <w:r>
              <w:rPr>
                <w:noProof/>
              </w:rPr>
              <w:drawing>
                <wp:inline distT="0" distB="0" distL="0" distR="0" wp14:anchorId="78721338" wp14:editId="4B5832D2">
                  <wp:extent cx="13588365" cy="4720590"/>
                  <wp:effectExtent l="0" t="0" r="0" b="381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88365" cy="4720590"/>
                          </a:xfrm>
                          <a:prstGeom prst="rect">
                            <a:avLst/>
                          </a:prstGeom>
                          <a:noFill/>
                          <a:ln>
                            <a:noFill/>
                          </a:ln>
                        </pic:spPr>
                      </pic:pic>
                    </a:graphicData>
                  </a:graphic>
                </wp:inline>
              </w:drawing>
            </w:r>
          </w:p>
        </w:tc>
      </w:tr>
    </w:tbl>
    <w:p w:rsidR="00B52C32" w:rsidRDefault="00B52C32" w:rsidP="00B52C32">
      <w:pPr>
        <w:pStyle w:val="Caption"/>
      </w:pPr>
      <w:bookmarkStart w:id="103" w:name="_Ref483381286"/>
      <w:bookmarkStart w:id="104" w:name="_Ref483398015"/>
      <w:bookmarkStart w:id="105" w:name="_Toc484776238"/>
      <w:r>
        <w:t xml:space="preserve">Figure </w:t>
      </w:r>
      <w:r>
        <w:fldChar w:fldCharType="begin"/>
      </w:r>
      <w:r>
        <w:instrText xml:space="preserve"> SEQ Figure \* ARABIC </w:instrText>
      </w:r>
      <w:r>
        <w:fldChar w:fldCharType="separate"/>
      </w:r>
      <w:r w:rsidR="00174450">
        <w:rPr>
          <w:noProof/>
        </w:rPr>
        <w:t>10</w:t>
      </w:r>
      <w:r>
        <w:fldChar w:fldCharType="end"/>
      </w:r>
      <w:r>
        <w:t xml:space="preserve">: </w:t>
      </w:r>
      <w:r w:rsidR="00FE07FB">
        <w:t xml:space="preserve">005 - </w:t>
      </w:r>
      <w:r>
        <w:t xml:space="preserve">BPM Data </w:t>
      </w:r>
      <w:r w:rsidR="008B666B">
        <w:t>Submission</w:t>
      </w:r>
      <w:bookmarkEnd w:id="103"/>
      <w:r w:rsidR="004F6D1D">
        <w:t xml:space="preserve"> (push)</w:t>
      </w:r>
      <w:bookmarkEnd w:id="104"/>
      <w:bookmarkEnd w:id="105"/>
    </w:p>
    <w:p w:rsidR="004F6D1D" w:rsidRDefault="004F6D1D" w:rsidP="004F6D1D">
      <w:pPr>
        <w:rPr>
          <w:lang w:val="en-US" w:eastAsia="en-US"/>
        </w:rPr>
      </w:pPr>
    </w:p>
    <w:p w:rsidR="00FE07FB" w:rsidRDefault="00FE07FB">
      <w:r>
        <w:rPr>
          <w:b/>
          <w:bCs/>
        </w:rPr>
        <w:br w:type="page"/>
      </w:r>
    </w:p>
    <w:tbl>
      <w:tblPr>
        <w:tblStyle w:val="LightList-Accent1"/>
        <w:tblW w:w="0" w:type="auto"/>
        <w:tblLook w:val="04A0" w:firstRow="1" w:lastRow="0" w:firstColumn="1" w:lastColumn="0" w:noHBand="0" w:noVBand="1"/>
      </w:tblPr>
      <w:tblGrid>
        <w:gridCol w:w="21649"/>
      </w:tblGrid>
      <w:tr w:rsidR="004F6D1D" w:rsidTr="004F6D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4F6D1D" w:rsidRDefault="00FE07FB" w:rsidP="004F6D1D">
            <w:pPr>
              <w:rPr>
                <w:lang w:val="en-US" w:eastAsia="en-US"/>
              </w:rPr>
            </w:pPr>
            <w:r>
              <w:rPr>
                <w:lang w:val="en-US" w:eastAsia="en-US"/>
              </w:rPr>
              <w:lastRenderedPageBreak/>
              <w:t xml:space="preserve">006 - </w:t>
            </w:r>
            <w:r w:rsidR="004F6D1D">
              <w:rPr>
                <w:lang w:val="en-US" w:eastAsia="en-US"/>
              </w:rPr>
              <w:t>Data submission (manual)</w:t>
            </w:r>
          </w:p>
        </w:tc>
      </w:tr>
      <w:tr w:rsidR="004F6D1D" w:rsidTr="004F6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4F6D1D" w:rsidRDefault="004F6D1D" w:rsidP="004F6D1D">
            <w:pPr>
              <w:keepNext/>
              <w:rPr>
                <w:lang w:val="en-US" w:eastAsia="en-US"/>
              </w:rPr>
            </w:pPr>
            <w:r>
              <w:rPr>
                <w:noProof/>
              </w:rPr>
              <w:drawing>
                <wp:inline distT="0" distB="0" distL="0" distR="0" wp14:anchorId="11A27649" wp14:editId="20A099C0">
                  <wp:extent cx="13599160" cy="528447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99160" cy="5284470"/>
                          </a:xfrm>
                          <a:prstGeom prst="rect">
                            <a:avLst/>
                          </a:prstGeom>
                          <a:noFill/>
                          <a:ln>
                            <a:noFill/>
                          </a:ln>
                        </pic:spPr>
                      </pic:pic>
                    </a:graphicData>
                  </a:graphic>
                </wp:inline>
              </w:drawing>
            </w:r>
          </w:p>
        </w:tc>
      </w:tr>
    </w:tbl>
    <w:p w:rsidR="004F6D1D" w:rsidRPr="00B52C32" w:rsidRDefault="004F6D1D" w:rsidP="004F6D1D">
      <w:pPr>
        <w:pStyle w:val="Caption"/>
      </w:pPr>
      <w:bookmarkStart w:id="106" w:name="_Ref483398027"/>
      <w:bookmarkStart w:id="107" w:name="_Ref483398037"/>
      <w:bookmarkStart w:id="108" w:name="_Toc484776239"/>
      <w:r>
        <w:t xml:space="preserve">Figure </w:t>
      </w:r>
      <w:r>
        <w:fldChar w:fldCharType="begin"/>
      </w:r>
      <w:r>
        <w:instrText xml:space="preserve"> SEQ Figure \* ARABIC </w:instrText>
      </w:r>
      <w:r>
        <w:fldChar w:fldCharType="separate"/>
      </w:r>
      <w:r w:rsidR="00EC407C">
        <w:rPr>
          <w:noProof/>
        </w:rPr>
        <w:t>11</w:t>
      </w:r>
      <w:r>
        <w:fldChar w:fldCharType="end"/>
      </w:r>
      <w:r>
        <w:t xml:space="preserve">: </w:t>
      </w:r>
      <w:r w:rsidR="00FE07FB">
        <w:t xml:space="preserve">006 - </w:t>
      </w:r>
      <w:r>
        <w:t>BPM Data submission (manual)</w:t>
      </w:r>
      <w:bookmarkEnd w:id="106"/>
      <w:bookmarkEnd w:id="107"/>
      <w:bookmarkEnd w:id="108"/>
    </w:p>
    <w:p w:rsidR="00FE07FB" w:rsidRDefault="00FE07FB" w:rsidP="00FE07FB">
      <w:pPr>
        <w:rPr>
          <w:lang w:val="en-US" w:eastAsia="en-US"/>
        </w:rPr>
      </w:pPr>
    </w:p>
    <w:tbl>
      <w:tblPr>
        <w:tblStyle w:val="LightList-Accent1"/>
        <w:tblW w:w="0" w:type="auto"/>
        <w:tblLook w:val="04A0" w:firstRow="1" w:lastRow="0" w:firstColumn="1" w:lastColumn="0" w:noHBand="0" w:noVBand="1"/>
      </w:tblPr>
      <w:tblGrid>
        <w:gridCol w:w="21649"/>
      </w:tblGrid>
      <w:tr w:rsidR="00FE07FB" w:rsidTr="001D2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FE07FB" w:rsidRDefault="00FE07FB" w:rsidP="001D2E12">
            <w:pPr>
              <w:rPr>
                <w:lang w:val="en-US" w:eastAsia="en-US"/>
              </w:rPr>
            </w:pPr>
            <w:r>
              <w:rPr>
                <w:lang w:val="en-US" w:eastAsia="en-US"/>
              </w:rPr>
              <w:t>008 - Data submission (pull)</w:t>
            </w:r>
          </w:p>
        </w:tc>
      </w:tr>
      <w:tr w:rsidR="00FE07FB" w:rsidTr="001D2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FE07FB" w:rsidRDefault="00646278" w:rsidP="001D2E12">
            <w:pPr>
              <w:keepNext/>
              <w:rPr>
                <w:lang w:val="en-US" w:eastAsia="en-US"/>
              </w:rPr>
            </w:pPr>
            <w:r>
              <w:rPr>
                <w:noProof/>
              </w:rPr>
              <w:drawing>
                <wp:inline distT="0" distB="0" distL="0" distR="0" wp14:anchorId="4C371C50" wp14:editId="7946006D">
                  <wp:extent cx="12594015"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01015" cy="2477876"/>
                          </a:xfrm>
                          <a:prstGeom prst="rect">
                            <a:avLst/>
                          </a:prstGeom>
                          <a:noFill/>
                          <a:ln>
                            <a:noFill/>
                          </a:ln>
                        </pic:spPr>
                      </pic:pic>
                    </a:graphicData>
                  </a:graphic>
                </wp:inline>
              </w:drawing>
            </w:r>
          </w:p>
        </w:tc>
      </w:tr>
    </w:tbl>
    <w:p w:rsidR="00FE07FB" w:rsidRDefault="00FE07FB" w:rsidP="00FE07FB">
      <w:pPr>
        <w:pStyle w:val="Caption"/>
      </w:pPr>
      <w:bookmarkStart w:id="109" w:name="_Ref483398047"/>
      <w:bookmarkStart w:id="110" w:name="_Toc484776240"/>
      <w:r>
        <w:t xml:space="preserve">Figure </w:t>
      </w:r>
      <w:r>
        <w:fldChar w:fldCharType="begin"/>
      </w:r>
      <w:r>
        <w:instrText xml:space="preserve"> SEQ Figure \* ARABIC </w:instrText>
      </w:r>
      <w:r>
        <w:fldChar w:fldCharType="separate"/>
      </w:r>
      <w:r w:rsidR="00EC407C">
        <w:rPr>
          <w:noProof/>
        </w:rPr>
        <w:t>12</w:t>
      </w:r>
      <w:r>
        <w:fldChar w:fldCharType="end"/>
      </w:r>
      <w:r>
        <w:t>: 008 - BPM Data submission (pull)</w:t>
      </w:r>
      <w:bookmarkEnd w:id="109"/>
      <w:bookmarkEnd w:id="110"/>
    </w:p>
    <w:tbl>
      <w:tblPr>
        <w:tblStyle w:val="LightList-Accent1"/>
        <w:tblW w:w="0" w:type="auto"/>
        <w:tblLook w:val="04A0" w:firstRow="1" w:lastRow="0" w:firstColumn="1" w:lastColumn="0" w:noHBand="0" w:noVBand="1"/>
      </w:tblPr>
      <w:tblGrid>
        <w:gridCol w:w="21649"/>
      </w:tblGrid>
      <w:tr w:rsidR="00FE07FB" w:rsidTr="001D2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FE07FB" w:rsidRDefault="00FE07FB" w:rsidP="001D2E12">
            <w:pPr>
              <w:rPr>
                <w:lang w:val="en-US" w:eastAsia="en-US"/>
              </w:rPr>
            </w:pPr>
            <w:r>
              <w:rPr>
                <w:lang w:val="en-US" w:eastAsia="en-US"/>
              </w:rPr>
              <w:lastRenderedPageBreak/>
              <w:t>009 - Access the CASPER Portal</w:t>
            </w:r>
          </w:p>
        </w:tc>
      </w:tr>
      <w:tr w:rsidR="00FE07FB" w:rsidTr="001D2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FE07FB" w:rsidRDefault="00FE07FB" w:rsidP="001D2E12">
            <w:pPr>
              <w:keepNext/>
              <w:rPr>
                <w:lang w:val="en-US" w:eastAsia="en-US"/>
              </w:rPr>
            </w:pPr>
            <w:r>
              <w:rPr>
                <w:noProof/>
              </w:rPr>
              <w:drawing>
                <wp:inline distT="0" distB="0" distL="0" distR="0" wp14:anchorId="0D8B4DDC" wp14:editId="3436B8EE">
                  <wp:extent cx="13606145" cy="7834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606145" cy="7834630"/>
                          </a:xfrm>
                          <a:prstGeom prst="rect">
                            <a:avLst/>
                          </a:prstGeom>
                          <a:noFill/>
                          <a:ln>
                            <a:noFill/>
                          </a:ln>
                        </pic:spPr>
                      </pic:pic>
                    </a:graphicData>
                  </a:graphic>
                </wp:inline>
              </w:drawing>
            </w:r>
          </w:p>
        </w:tc>
      </w:tr>
    </w:tbl>
    <w:p w:rsidR="00FE07FB" w:rsidRPr="00B52C32" w:rsidRDefault="00FE07FB" w:rsidP="00FE07FB">
      <w:pPr>
        <w:pStyle w:val="Caption"/>
      </w:pPr>
      <w:bookmarkStart w:id="111" w:name="_Ref483381499"/>
      <w:bookmarkStart w:id="112" w:name="_Toc484776241"/>
      <w:r>
        <w:t xml:space="preserve">Figure </w:t>
      </w:r>
      <w:r>
        <w:fldChar w:fldCharType="begin"/>
      </w:r>
      <w:r>
        <w:instrText xml:space="preserve"> SEQ Figure \* ARABIC </w:instrText>
      </w:r>
      <w:r>
        <w:fldChar w:fldCharType="separate"/>
      </w:r>
      <w:r w:rsidR="00EC407C">
        <w:rPr>
          <w:noProof/>
        </w:rPr>
        <w:t>13</w:t>
      </w:r>
      <w:r>
        <w:fldChar w:fldCharType="end"/>
      </w:r>
      <w:r>
        <w:t>: 009 - BPM Access the CASPER Portal</w:t>
      </w:r>
      <w:bookmarkEnd w:id="111"/>
      <w:bookmarkEnd w:id="112"/>
    </w:p>
    <w:p w:rsidR="00FE07FB" w:rsidRPr="00FE07FB" w:rsidRDefault="00FE07FB" w:rsidP="00FE07FB">
      <w:pPr>
        <w:rPr>
          <w:lang w:val="en-US" w:eastAsia="en-US"/>
        </w:rPr>
      </w:pPr>
    </w:p>
    <w:p w:rsidR="004F6D1D" w:rsidRPr="004F6D1D" w:rsidRDefault="004F6D1D" w:rsidP="004F6D1D">
      <w:pPr>
        <w:rPr>
          <w:lang w:val="en-US" w:eastAsia="en-US"/>
        </w:rPr>
      </w:pP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FE07FB" w:rsidP="00BF1337">
            <w:pPr>
              <w:rPr>
                <w:lang w:val="en-US" w:eastAsia="en-US"/>
              </w:rPr>
            </w:pPr>
            <w:r>
              <w:rPr>
                <w:lang w:val="en-US" w:eastAsia="en-US"/>
              </w:rPr>
              <w:lastRenderedPageBreak/>
              <w:t xml:space="preserve">010 - </w:t>
            </w:r>
            <w:r w:rsidR="00B52C32">
              <w:rPr>
                <w:lang w:val="en-US" w:eastAsia="en-US"/>
              </w:rPr>
              <w:t>File processing</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B52C32" w:rsidP="00BF1337">
            <w:pPr>
              <w:keepNext/>
              <w:rPr>
                <w:lang w:val="en-US" w:eastAsia="en-US"/>
              </w:rPr>
            </w:pPr>
            <w:r>
              <w:rPr>
                <w:noProof/>
              </w:rPr>
              <w:drawing>
                <wp:inline distT="0" distB="0" distL="0" distR="0" wp14:anchorId="32614B4B" wp14:editId="59924500">
                  <wp:extent cx="13599160" cy="32537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99160" cy="3253740"/>
                          </a:xfrm>
                          <a:prstGeom prst="rect">
                            <a:avLst/>
                          </a:prstGeom>
                          <a:noFill/>
                          <a:ln>
                            <a:noFill/>
                          </a:ln>
                        </pic:spPr>
                      </pic:pic>
                    </a:graphicData>
                  </a:graphic>
                </wp:inline>
              </w:drawing>
            </w:r>
          </w:p>
        </w:tc>
      </w:tr>
    </w:tbl>
    <w:p w:rsidR="00B52C32" w:rsidRPr="00B52C32" w:rsidRDefault="00B52C32" w:rsidP="00B52C32">
      <w:pPr>
        <w:pStyle w:val="Caption"/>
      </w:pPr>
      <w:bookmarkStart w:id="113" w:name="_Ref483381361"/>
      <w:bookmarkStart w:id="114" w:name="_Toc484776242"/>
      <w:r>
        <w:t xml:space="preserve">Figure </w:t>
      </w:r>
      <w:r>
        <w:fldChar w:fldCharType="begin"/>
      </w:r>
      <w:r>
        <w:instrText xml:space="preserve"> SEQ Figure \* ARABIC </w:instrText>
      </w:r>
      <w:r>
        <w:fldChar w:fldCharType="separate"/>
      </w:r>
      <w:r w:rsidR="00EC407C">
        <w:rPr>
          <w:noProof/>
        </w:rPr>
        <w:t>14</w:t>
      </w:r>
      <w:r>
        <w:fldChar w:fldCharType="end"/>
      </w:r>
      <w:r>
        <w:t xml:space="preserve">: </w:t>
      </w:r>
      <w:r w:rsidR="00FE07FB">
        <w:t xml:space="preserve">010 - </w:t>
      </w:r>
      <w:r>
        <w:t xml:space="preserve">BPM </w:t>
      </w:r>
      <w:r w:rsidR="008B666B">
        <w:t>File processing</w:t>
      </w:r>
      <w:bookmarkEnd w:id="113"/>
      <w:bookmarkEnd w:id="114"/>
    </w:p>
    <w:p w:rsidR="00B52C32" w:rsidRDefault="00B52C32" w:rsidP="00B52C32">
      <w:pPr>
        <w:rPr>
          <w:lang w:val="en-US" w:eastAsia="en-US"/>
        </w:rPr>
      </w:pPr>
    </w:p>
    <w:p w:rsidR="00174450" w:rsidRDefault="00174450">
      <w:r>
        <w:rPr>
          <w:b/>
          <w:bCs/>
        </w:rPr>
        <w:br w:type="page"/>
      </w:r>
    </w:p>
    <w:tbl>
      <w:tblPr>
        <w:tblStyle w:val="LightList-Accent1"/>
        <w:tblW w:w="0" w:type="auto"/>
        <w:tblLook w:val="04A0" w:firstRow="1" w:lastRow="0" w:firstColumn="1" w:lastColumn="0" w:noHBand="0" w:noVBand="1"/>
      </w:tblPr>
      <w:tblGrid>
        <w:gridCol w:w="21649"/>
      </w:tblGrid>
      <w:tr w:rsidR="00816F6C" w:rsidTr="004F6D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816F6C" w:rsidRDefault="004F6D1D" w:rsidP="004F6D1D">
            <w:pPr>
              <w:rPr>
                <w:lang w:val="en-US" w:eastAsia="en-US"/>
              </w:rPr>
            </w:pPr>
            <w:r>
              <w:lastRenderedPageBreak/>
              <w:br w:type="page"/>
            </w:r>
            <w:r w:rsidR="00FE07FB">
              <w:rPr>
                <w:lang w:val="en-US" w:eastAsia="en-US"/>
              </w:rPr>
              <w:t xml:space="preserve">011 - </w:t>
            </w:r>
            <w:r w:rsidR="00816F6C">
              <w:rPr>
                <w:lang w:val="en-US" w:eastAsia="en-US"/>
              </w:rPr>
              <w:t>Reception Status Changes</w:t>
            </w:r>
          </w:p>
        </w:tc>
      </w:tr>
      <w:tr w:rsidR="00816F6C" w:rsidTr="004F6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816F6C" w:rsidRDefault="00816F6C" w:rsidP="004F6D1D">
            <w:pPr>
              <w:keepNext/>
              <w:rPr>
                <w:lang w:val="en-US" w:eastAsia="en-US"/>
              </w:rPr>
            </w:pPr>
            <w:r>
              <w:rPr>
                <w:noProof/>
              </w:rPr>
              <w:drawing>
                <wp:inline distT="0" distB="0" distL="0" distR="0" wp14:anchorId="5B6DF926" wp14:editId="24FC1314">
                  <wp:extent cx="13606145" cy="4462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06145" cy="4462145"/>
                          </a:xfrm>
                          <a:prstGeom prst="rect">
                            <a:avLst/>
                          </a:prstGeom>
                          <a:noFill/>
                          <a:ln>
                            <a:noFill/>
                          </a:ln>
                        </pic:spPr>
                      </pic:pic>
                    </a:graphicData>
                  </a:graphic>
                </wp:inline>
              </w:drawing>
            </w:r>
          </w:p>
        </w:tc>
      </w:tr>
    </w:tbl>
    <w:p w:rsidR="00816F6C" w:rsidRPr="00B52C32" w:rsidRDefault="00816F6C" w:rsidP="00816F6C">
      <w:pPr>
        <w:pStyle w:val="Caption"/>
      </w:pPr>
      <w:bookmarkStart w:id="115" w:name="_Ref483382997"/>
      <w:bookmarkStart w:id="116" w:name="_Toc484776243"/>
      <w:r>
        <w:t xml:space="preserve">Figure </w:t>
      </w:r>
      <w:r>
        <w:fldChar w:fldCharType="begin"/>
      </w:r>
      <w:r>
        <w:instrText xml:space="preserve"> SEQ Figure \* ARABIC </w:instrText>
      </w:r>
      <w:r>
        <w:fldChar w:fldCharType="separate"/>
      </w:r>
      <w:r w:rsidR="00EC407C">
        <w:rPr>
          <w:noProof/>
        </w:rPr>
        <w:t>15</w:t>
      </w:r>
      <w:r>
        <w:fldChar w:fldCharType="end"/>
      </w:r>
      <w:r>
        <w:t xml:space="preserve">: </w:t>
      </w:r>
      <w:r w:rsidR="00FE07FB">
        <w:t xml:space="preserve">011 - </w:t>
      </w:r>
      <w:r>
        <w:t>BPM Reception Status Changes</w:t>
      </w:r>
      <w:bookmarkEnd w:id="115"/>
      <w:bookmarkEnd w:id="116"/>
    </w:p>
    <w:p w:rsidR="004312BA" w:rsidRDefault="004312BA" w:rsidP="004312BA"/>
    <w:tbl>
      <w:tblPr>
        <w:tblStyle w:val="LightList-Accent1"/>
        <w:tblW w:w="0" w:type="auto"/>
        <w:tblLook w:val="04A0" w:firstRow="1" w:lastRow="0" w:firstColumn="1" w:lastColumn="0" w:noHBand="0" w:noVBand="1"/>
      </w:tblPr>
      <w:tblGrid>
        <w:gridCol w:w="21649"/>
      </w:tblGrid>
      <w:tr w:rsidR="004312BA" w:rsidTr="00A7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4312BA" w:rsidRDefault="004312BA" w:rsidP="004312BA">
            <w:pPr>
              <w:rPr>
                <w:lang w:val="en-US" w:eastAsia="en-US"/>
              </w:rPr>
            </w:pPr>
            <w:r>
              <w:rPr>
                <w:lang w:val="en-US" w:eastAsia="en-US"/>
              </w:rPr>
              <w:t>012 – Notification configuration</w:t>
            </w:r>
          </w:p>
        </w:tc>
      </w:tr>
      <w:tr w:rsidR="004312BA" w:rsidTr="00A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4312BA" w:rsidRDefault="00A70249" w:rsidP="00A73B02">
            <w:pPr>
              <w:keepNext/>
              <w:rPr>
                <w:lang w:val="en-US" w:eastAsia="en-US"/>
              </w:rPr>
            </w:pPr>
            <w:r>
              <w:rPr>
                <w:noProof/>
              </w:rPr>
              <w:drawing>
                <wp:inline distT="0" distB="0" distL="0" distR="0" wp14:anchorId="7574ABCC" wp14:editId="17EFA088">
                  <wp:extent cx="1132522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25225" cy="2562225"/>
                          </a:xfrm>
                          <a:prstGeom prst="rect">
                            <a:avLst/>
                          </a:prstGeom>
                          <a:noFill/>
                          <a:ln>
                            <a:noFill/>
                          </a:ln>
                        </pic:spPr>
                      </pic:pic>
                    </a:graphicData>
                  </a:graphic>
                </wp:inline>
              </w:drawing>
            </w:r>
          </w:p>
        </w:tc>
      </w:tr>
    </w:tbl>
    <w:p w:rsidR="004312BA" w:rsidRPr="00B52C32" w:rsidRDefault="004312BA" w:rsidP="004312BA">
      <w:pPr>
        <w:pStyle w:val="Caption"/>
      </w:pPr>
      <w:bookmarkStart w:id="117" w:name="_Ref485127348"/>
      <w:r>
        <w:t xml:space="preserve">Figure </w:t>
      </w:r>
      <w:r>
        <w:fldChar w:fldCharType="begin"/>
      </w:r>
      <w:r>
        <w:instrText xml:space="preserve"> SEQ Figure \* ARABIC </w:instrText>
      </w:r>
      <w:r>
        <w:fldChar w:fldCharType="separate"/>
      </w:r>
      <w:r w:rsidR="00EC407C">
        <w:rPr>
          <w:noProof/>
        </w:rPr>
        <w:t>16</w:t>
      </w:r>
      <w:r>
        <w:fldChar w:fldCharType="end"/>
      </w:r>
      <w:r>
        <w:t>: 012 - BPM Notification configuration</w:t>
      </w:r>
      <w:bookmarkEnd w:id="117"/>
    </w:p>
    <w:p w:rsidR="004312BA" w:rsidRDefault="004312BA" w:rsidP="004312BA">
      <w:r>
        <w:rPr>
          <w:b/>
          <w:bCs/>
        </w:rPr>
        <w:br w:type="page"/>
      </w:r>
    </w:p>
    <w:tbl>
      <w:tblPr>
        <w:tblStyle w:val="LightList-Accent1"/>
        <w:tblW w:w="0" w:type="auto"/>
        <w:tblLook w:val="04A0" w:firstRow="1" w:lastRow="0" w:firstColumn="1" w:lastColumn="0" w:noHBand="0" w:noVBand="1"/>
      </w:tblPr>
      <w:tblGrid>
        <w:gridCol w:w="21649"/>
      </w:tblGrid>
      <w:tr w:rsidR="004312BA" w:rsidTr="00A7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4312BA" w:rsidRDefault="004312BA" w:rsidP="004312BA">
            <w:pPr>
              <w:rPr>
                <w:lang w:val="en-US" w:eastAsia="en-US"/>
              </w:rPr>
            </w:pPr>
            <w:r>
              <w:rPr>
                <w:lang w:val="en-US" w:eastAsia="en-US"/>
              </w:rPr>
              <w:lastRenderedPageBreak/>
              <w:t>013 – Trigger a notification</w:t>
            </w:r>
          </w:p>
        </w:tc>
      </w:tr>
      <w:tr w:rsidR="004312BA" w:rsidTr="00A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4312BA" w:rsidRDefault="001D62BD" w:rsidP="00A73B02">
            <w:pPr>
              <w:keepNext/>
              <w:rPr>
                <w:lang w:val="en-US" w:eastAsia="en-US"/>
              </w:rPr>
            </w:pPr>
            <w:r>
              <w:rPr>
                <w:noProof/>
              </w:rPr>
              <w:drawing>
                <wp:inline distT="0" distB="0" distL="0" distR="0" wp14:anchorId="5EEE38C7" wp14:editId="74050D0C">
                  <wp:extent cx="7458075" cy="2800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58075" cy="2800350"/>
                          </a:xfrm>
                          <a:prstGeom prst="rect">
                            <a:avLst/>
                          </a:prstGeom>
                          <a:noFill/>
                          <a:ln>
                            <a:noFill/>
                          </a:ln>
                        </pic:spPr>
                      </pic:pic>
                    </a:graphicData>
                  </a:graphic>
                </wp:inline>
              </w:drawing>
            </w:r>
          </w:p>
        </w:tc>
      </w:tr>
    </w:tbl>
    <w:p w:rsidR="004312BA" w:rsidRPr="00B52C32" w:rsidRDefault="004312BA" w:rsidP="004312BA">
      <w:pPr>
        <w:pStyle w:val="Caption"/>
      </w:pPr>
      <w:bookmarkStart w:id="118" w:name="_Ref485127358"/>
      <w:r>
        <w:t xml:space="preserve">Figure </w:t>
      </w:r>
      <w:r>
        <w:fldChar w:fldCharType="begin"/>
      </w:r>
      <w:r>
        <w:instrText xml:space="preserve"> SEQ Figure \* ARABIC </w:instrText>
      </w:r>
      <w:r>
        <w:fldChar w:fldCharType="separate"/>
      </w:r>
      <w:r w:rsidR="00EC407C">
        <w:rPr>
          <w:noProof/>
        </w:rPr>
        <w:t>17</w:t>
      </w:r>
      <w:r>
        <w:fldChar w:fldCharType="end"/>
      </w:r>
      <w:r>
        <w:t>: 013 - BPM Trigger a notification</w:t>
      </w:r>
      <w:bookmarkEnd w:id="118"/>
    </w:p>
    <w:p w:rsidR="00663ACD" w:rsidRDefault="00663ACD" w:rsidP="00663ACD"/>
    <w:tbl>
      <w:tblPr>
        <w:tblStyle w:val="LightList-Accent1"/>
        <w:tblW w:w="0" w:type="auto"/>
        <w:tblLook w:val="04A0" w:firstRow="1" w:lastRow="0" w:firstColumn="1" w:lastColumn="0" w:noHBand="0" w:noVBand="1"/>
      </w:tblPr>
      <w:tblGrid>
        <w:gridCol w:w="21649"/>
      </w:tblGrid>
      <w:tr w:rsidR="00663ACD" w:rsidTr="00BA4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663ACD" w:rsidRDefault="004312BA" w:rsidP="00BA43A7">
            <w:pPr>
              <w:rPr>
                <w:lang w:val="en-US" w:eastAsia="en-US"/>
              </w:rPr>
            </w:pPr>
            <w:r>
              <w:rPr>
                <w:lang w:val="en-US" w:eastAsia="en-US"/>
              </w:rPr>
              <w:t>014</w:t>
            </w:r>
            <w:r w:rsidR="00FE07FB">
              <w:rPr>
                <w:lang w:val="en-US" w:eastAsia="en-US"/>
              </w:rPr>
              <w:t xml:space="preserve"> - </w:t>
            </w:r>
            <w:r w:rsidR="00663ACD">
              <w:rPr>
                <w:lang w:val="en-US" w:eastAsia="en-US"/>
              </w:rPr>
              <w:t>Query via API</w:t>
            </w:r>
          </w:p>
        </w:tc>
      </w:tr>
      <w:tr w:rsidR="00663ACD" w:rsidTr="00BA4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663ACD" w:rsidRDefault="0019685F" w:rsidP="00BA43A7">
            <w:pPr>
              <w:keepNext/>
              <w:rPr>
                <w:lang w:val="en-US" w:eastAsia="en-US"/>
              </w:rPr>
            </w:pPr>
            <w:r>
              <w:rPr>
                <w:noProof/>
              </w:rPr>
              <w:drawing>
                <wp:inline distT="0" distB="0" distL="0" distR="0" wp14:anchorId="00D26EA3" wp14:editId="23EB1EA3">
                  <wp:extent cx="6847205" cy="3061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7205" cy="3061970"/>
                          </a:xfrm>
                          <a:prstGeom prst="rect">
                            <a:avLst/>
                          </a:prstGeom>
                          <a:noFill/>
                          <a:ln>
                            <a:noFill/>
                          </a:ln>
                        </pic:spPr>
                      </pic:pic>
                    </a:graphicData>
                  </a:graphic>
                </wp:inline>
              </w:drawing>
            </w:r>
          </w:p>
        </w:tc>
      </w:tr>
    </w:tbl>
    <w:p w:rsidR="00663ACD" w:rsidRPr="00B52C32" w:rsidRDefault="00663ACD" w:rsidP="00663ACD">
      <w:pPr>
        <w:pStyle w:val="Caption"/>
      </w:pPr>
      <w:bookmarkStart w:id="119" w:name="_Ref483404071"/>
      <w:bookmarkStart w:id="120" w:name="_Toc484776244"/>
      <w:r>
        <w:t xml:space="preserve">Figure </w:t>
      </w:r>
      <w:r>
        <w:fldChar w:fldCharType="begin"/>
      </w:r>
      <w:r>
        <w:instrText xml:space="preserve"> SEQ Figure \* ARABIC </w:instrText>
      </w:r>
      <w:r>
        <w:fldChar w:fldCharType="separate"/>
      </w:r>
      <w:r w:rsidR="00A70249">
        <w:rPr>
          <w:noProof/>
        </w:rPr>
        <w:t>18</w:t>
      </w:r>
      <w:r>
        <w:fldChar w:fldCharType="end"/>
      </w:r>
      <w:r>
        <w:t xml:space="preserve">: </w:t>
      </w:r>
      <w:r w:rsidR="004312BA">
        <w:t>014</w:t>
      </w:r>
      <w:r w:rsidR="00FE07FB">
        <w:t xml:space="preserve"> - </w:t>
      </w:r>
      <w:r>
        <w:t>BPM Query via API</w:t>
      </w:r>
      <w:bookmarkEnd w:id="119"/>
      <w:bookmarkEnd w:id="120"/>
    </w:p>
    <w:p w:rsidR="00663ACD" w:rsidRDefault="00663ACD" w:rsidP="00663ACD">
      <w:pPr>
        <w:rPr>
          <w:lang w:val="en-US" w:eastAsia="en-US"/>
        </w:rPr>
      </w:pPr>
    </w:p>
    <w:p w:rsidR="004312BA" w:rsidRDefault="004312BA">
      <w:r>
        <w:rPr>
          <w:b/>
          <w:bCs/>
        </w:rPr>
        <w:br w:type="page"/>
      </w:r>
    </w:p>
    <w:tbl>
      <w:tblPr>
        <w:tblStyle w:val="LightList-Accent1"/>
        <w:tblW w:w="0" w:type="auto"/>
        <w:tblLook w:val="04A0" w:firstRow="1" w:lastRow="0" w:firstColumn="1" w:lastColumn="0" w:noHBand="0" w:noVBand="1"/>
      </w:tblPr>
      <w:tblGrid>
        <w:gridCol w:w="21649"/>
      </w:tblGrid>
      <w:tr w:rsidR="00C85128" w:rsidTr="00C85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C85128" w:rsidRDefault="00EC407C" w:rsidP="00C85128">
            <w:pPr>
              <w:rPr>
                <w:lang w:val="en-US" w:eastAsia="en-US"/>
              </w:rPr>
            </w:pPr>
            <w:r>
              <w:rPr>
                <w:lang w:val="en-US" w:eastAsia="en-US"/>
              </w:rPr>
              <w:lastRenderedPageBreak/>
              <w:t>015</w:t>
            </w:r>
            <w:r w:rsidR="00FE07FB">
              <w:rPr>
                <w:lang w:val="en-US" w:eastAsia="en-US"/>
              </w:rPr>
              <w:t xml:space="preserve"> - </w:t>
            </w:r>
            <w:r w:rsidR="00C85128">
              <w:rPr>
                <w:lang w:val="en-US" w:eastAsia="en-US"/>
              </w:rPr>
              <w:t>Integrate external validation result</w:t>
            </w:r>
          </w:p>
        </w:tc>
      </w:tr>
      <w:tr w:rsidR="00C85128" w:rsidTr="00C85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C85128" w:rsidRDefault="00C85128" w:rsidP="00C85128">
            <w:pPr>
              <w:keepNext/>
              <w:rPr>
                <w:lang w:val="en-US" w:eastAsia="en-US"/>
              </w:rPr>
            </w:pPr>
            <w:r>
              <w:rPr>
                <w:noProof/>
              </w:rPr>
              <w:drawing>
                <wp:inline distT="0" distB="0" distL="0" distR="0" wp14:anchorId="0E030845" wp14:editId="2560EEC3">
                  <wp:extent cx="10921365" cy="1865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921365" cy="1865630"/>
                          </a:xfrm>
                          <a:prstGeom prst="rect">
                            <a:avLst/>
                          </a:prstGeom>
                          <a:noFill/>
                          <a:ln>
                            <a:noFill/>
                          </a:ln>
                        </pic:spPr>
                      </pic:pic>
                    </a:graphicData>
                  </a:graphic>
                </wp:inline>
              </w:drawing>
            </w:r>
          </w:p>
        </w:tc>
      </w:tr>
    </w:tbl>
    <w:p w:rsidR="00C85128" w:rsidRDefault="00C85128" w:rsidP="00C85128">
      <w:pPr>
        <w:pStyle w:val="Caption"/>
      </w:pPr>
      <w:bookmarkStart w:id="121" w:name="_Ref484178098"/>
      <w:bookmarkStart w:id="122" w:name="_Toc484776245"/>
      <w:r>
        <w:t xml:space="preserve">Figure </w:t>
      </w:r>
      <w:r>
        <w:fldChar w:fldCharType="begin"/>
      </w:r>
      <w:r>
        <w:instrText xml:space="preserve"> SEQ Figure \* ARABIC </w:instrText>
      </w:r>
      <w:r>
        <w:fldChar w:fldCharType="separate"/>
      </w:r>
      <w:r w:rsidR="00A70249">
        <w:rPr>
          <w:noProof/>
        </w:rPr>
        <w:t>19</w:t>
      </w:r>
      <w:r>
        <w:fldChar w:fldCharType="end"/>
      </w:r>
      <w:r>
        <w:t xml:space="preserve">: </w:t>
      </w:r>
      <w:r w:rsidR="00EC407C">
        <w:t>015</w:t>
      </w:r>
      <w:r w:rsidR="00FE07FB">
        <w:t xml:space="preserve"> - </w:t>
      </w:r>
      <w:r>
        <w:t>BPM Integrate external validation result</w:t>
      </w:r>
      <w:bookmarkEnd w:id="121"/>
      <w:bookmarkEnd w:id="122"/>
    </w:p>
    <w:p w:rsidR="00D313A0" w:rsidRDefault="00D313A0"/>
    <w:tbl>
      <w:tblPr>
        <w:tblStyle w:val="LightList-Accent1"/>
        <w:tblW w:w="0" w:type="auto"/>
        <w:tblLook w:val="04A0" w:firstRow="1" w:lastRow="0" w:firstColumn="1" w:lastColumn="0" w:noHBand="0" w:noVBand="1"/>
      </w:tblPr>
      <w:tblGrid>
        <w:gridCol w:w="21649"/>
      </w:tblGrid>
      <w:tr w:rsidR="00D313A0" w:rsidTr="00A7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313A0" w:rsidRDefault="00D313A0" w:rsidP="00D313A0">
            <w:pPr>
              <w:rPr>
                <w:lang w:val="en-US" w:eastAsia="en-US"/>
              </w:rPr>
            </w:pPr>
            <w:r>
              <w:rPr>
                <w:lang w:val="en-US" w:eastAsia="en-US"/>
              </w:rPr>
              <w:t>01</w:t>
            </w:r>
            <w:r w:rsidR="00EC407C">
              <w:rPr>
                <w:lang w:val="en-US" w:eastAsia="en-US"/>
              </w:rPr>
              <w:t>6</w:t>
            </w:r>
            <w:r>
              <w:rPr>
                <w:lang w:val="en-US" w:eastAsia="en-US"/>
              </w:rPr>
              <w:t xml:space="preserve"> – Transfer to DISC</w:t>
            </w:r>
          </w:p>
        </w:tc>
      </w:tr>
      <w:tr w:rsidR="00D313A0" w:rsidTr="00A73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313A0" w:rsidRDefault="00D313A0" w:rsidP="00A73B02">
            <w:pPr>
              <w:keepNext/>
              <w:rPr>
                <w:lang w:val="en-US" w:eastAsia="en-US"/>
              </w:rPr>
            </w:pPr>
            <w:r>
              <w:rPr>
                <w:noProof/>
              </w:rPr>
              <w:drawing>
                <wp:inline distT="0" distB="0" distL="0" distR="0" wp14:anchorId="12B466B4" wp14:editId="2DD4B789">
                  <wp:extent cx="8658225" cy="413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58225" cy="4133850"/>
                          </a:xfrm>
                          <a:prstGeom prst="rect">
                            <a:avLst/>
                          </a:prstGeom>
                          <a:noFill/>
                          <a:ln>
                            <a:noFill/>
                          </a:ln>
                        </pic:spPr>
                      </pic:pic>
                    </a:graphicData>
                  </a:graphic>
                </wp:inline>
              </w:drawing>
            </w:r>
          </w:p>
        </w:tc>
      </w:tr>
    </w:tbl>
    <w:p w:rsidR="00D313A0" w:rsidRDefault="00D313A0" w:rsidP="00D313A0">
      <w:pPr>
        <w:pStyle w:val="Caption"/>
      </w:pPr>
      <w:bookmarkStart w:id="123" w:name="_Ref485108511"/>
      <w:r>
        <w:t xml:space="preserve">Figure </w:t>
      </w:r>
      <w:r>
        <w:fldChar w:fldCharType="begin"/>
      </w:r>
      <w:r>
        <w:instrText xml:space="preserve"> SEQ Figure \* ARABIC </w:instrText>
      </w:r>
      <w:r>
        <w:fldChar w:fldCharType="separate"/>
      </w:r>
      <w:r w:rsidR="00A70249">
        <w:rPr>
          <w:noProof/>
        </w:rPr>
        <w:t>20</w:t>
      </w:r>
      <w:r>
        <w:fldChar w:fldCharType="end"/>
      </w:r>
      <w:r>
        <w:t>: 01</w:t>
      </w:r>
      <w:r w:rsidR="00EC407C">
        <w:t>6</w:t>
      </w:r>
      <w:r>
        <w:t xml:space="preserve"> - BPM Transfer to DISC</w:t>
      </w:r>
      <w:bookmarkEnd w:id="123"/>
    </w:p>
    <w:p w:rsidR="00E93B9F" w:rsidRDefault="00E93B9F">
      <w:r>
        <w:rPr>
          <w:b/>
          <w:bCs/>
        </w:rPr>
        <w:br w:type="page"/>
      </w:r>
    </w:p>
    <w:tbl>
      <w:tblPr>
        <w:tblStyle w:val="LightList-Accent1"/>
        <w:tblW w:w="0" w:type="auto"/>
        <w:tblLook w:val="04A0" w:firstRow="1" w:lastRow="0" w:firstColumn="1" w:lastColumn="0" w:noHBand="0" w:noVBand="1"/>
      </w:tblPr>
      <w:tblGrid>
        <w:gridCol w:w="21649"/>
      </w:tblGrid>
      <w:tr w:rsidR="00E93B9F" w:rsidTr="00E93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E93B9F" w:rsidRDefault="00D313A0" w:rsidP="00E93B9F">
            <w:pPr>
              <w:rPr>
                <w:lang w:val="en-US" w:eastAsia="en-US"/>
              </w:rPr>
            </w:pPr>
            <w:r>
              <w:rPr>
                <w:lang w:val="en-US" w:eastAsia="en-US"/>
              </w:rPr>
              <w:lastRenderedPageBreak/>
              <w:t>01</w:t>
            </w:r>
            <w:r w:rsidR="00EC407C">
              <w:rPr>
                <w:lang w:val="en-US" w:eastAsia="en-US"/>
              </w:rPr>
              <w:t>7</w:t>
            </w:r>
            <w:r w:rsidR="00E93B9F">
              <w:rPr>
                <w:lang w:val="en-US" w:eastAsia="en-US"/>
              </w:rPr>
              <w:t xml:space="preserve"> – Monitoring reporting obligations</w:t>
            </w:r>
          </w:p>
        </w:tc>
      </w:tr>
      <w:tr w:rsidR="00E93B9F" w:rsidTr="00E93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E93B9F" w:rsidRDefault="004D5F9C" w:rsidP="00E93B9F">
            <w:pPr>
              <w:keepNext/>
              <w:rPr>
                <w:lang w:val="en-US" w:eastAsia="en-US"/>
              </w:rPr>
            </w:pPr>
            <w:r>
              <w:rPr>
                <w:noProof/>
              </w:rPr>
              <w:drawing>
                <wp:inline distT="0" distB="0" distL="0" distR="0" wp14:anchorId="5491BE13" wp14:editId="7635C30B">
                  <wp:extent cx="11179810" cy="8404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179810" cy="8404225"/>
                          </a:xfrm>
                          <a:prstGeom prst="rect">
                            <a:avLst/>
                          </a:prstGeom>
                          <a:noFill/>
                          <a:ln>
                            <a:noFill/>
                          </a:ln>
                        </pic:spPr>
                      </pic:pic>
                    </a:graphicData>
                  </a:graphic>
                </wp:inline>
              </w:drawing>
            </w:r>
          </w:p>
        </w:tc>
      </w:tr>
    </w:tbl>
    <w:p w:rsidR="00E93B9F" w:rsidRDefault="00E93B9F" w:rsidP="00E93B9F">
      <w:pPr>
        <w:pStyle w:val="Caption"/>
      </w:pPr>
      <w:bookmarkStart w:id="124" w:name="_Ref485046777"/>
      <w:r>
        <w:t xml:space="preserve">Figure </w:t>
      </w:r>
      <w:r>
        <w:fldChar w:fldCharType="begin"/>
      </w:r>
      <w:r>
        <w:instrText xml:space="preserve"> SEQ Figure \* ARABIC </w:instrText>
      </w:r>
      <w:r>
        <w:fldChar w:fldCharType="separate"/>
      </w:r>
      <w:r w:rsidR="00A70249">
        <w:rPr>
          <w:noProof/>
        </w:rPr>
        <w:t>21</w:t>
      </w:r>
      <w:r>
        <w:fldChar w:fldCharType="end"/>
      </w:r>
      <w:r w:rsidR="00D313A0">
        <w:t>: 01</w:t>
      </w:r>
      <w:r w:rsidR="00EC407C">
        <w:t>7</w:t>
      </w:r>
      <w:r>
        <w:t xml:space="preserve"> - BPM Monitoring reporting obligations</w:t>
      </w:r>
      <w:bookmarkEnd w:id="124"/>
    </w:p>
    <w:p w:rsidR="00174450" w:rsidRDefault="00174450">
      <w:r>
        <w:rPr>
          <w:b/>
          <w:bCs/>
        </w:rPr>
        <w:br w:type="page"/>
      </w: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C407C" w:rsidP="00BF1337">
            <w:pPr>
              <w:rPr>
                <w:lang w:val="en-US" w:eastAsia="en-US"/>
              </w:rPr>
            </w:pPr>
            <w:r>
              <w:rPr>
                <w:lang w:val="en-US" w:eastAsia="en-US"/>
              </w:rPr>
              <w:lastRenderedPageBreak/>
              <w:t>018</w:t>
            </w:r>
            <w:r w:rsidR="00FE07FB">
              <w:rPr>
                <w:lang w:val="en-US" w:eastAsia="en-US"/>
              </w:rPr>
              <w:t xml:space="preserve"> - </w:t>
            </w:r>
            <w:r w:rsidR="00816F6C">
              <w:rPr>
                <w:lang w:val="en-US" w:eastAsia="en-US"/>
              </w:rPr>
              <w:t>Open a discussion</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817887" w:rsidP="00BF1337">
            <w:pPr>
              <w:keepNext/>
              <w:rPr>
                <w:lang w:val="en-US" w:eastAsia="en-US"/>
              </w:rPr>
            </w:pPr>
            <w:r>
              <w:rPr>
                <w:noProof/>
              </w:rPr>
              <w:drawing>
                <wp:inline distT="0" distB="0" distL="0" distR="0" wp14:anchorId="078860F4" wp14:editId="15FC2FF5">
                  <wp:extent cx="12792710" cy="6400800"/>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92710" cy="6400800"/>
                          </a:xfrm>
                          <a:prstGeom prst="rect">
                            <a:avLst/>
                          </a:prstGeom>
                          <a:noFill/>
                          <a:ln>
                            <a:noFill/>
                          </a:ln>
                        </pic:spPr>
                      </pic:pic>
                    </a:graphicData>
                  </a:graphic>
                </wp:inline>
              </w:drawing>
            </w:r>
          </w:p>
        </w:tc>
      </w:tr>
    </w:tbl>
    <w:p w:rsidR="00B52C32" w:rsidRPr="00B52C32" w:rsidRDefault="00B52C32" w:rsidP="00B52C32">
      <w:pPr>
        <w:pStyle w:val="Caption"/>
      </w:pPr>
      <w:bookmarkStart w:id="125" w:name="_Ref483383014"/>
      <w:bookmarkStart w:id="126" w:name="_Toc484776246"/>
      <w:r>
        <w:t xml:space="preserve">Figure </w:t>
      </w:r>
      <w:r>
        <w:fldChar w:fldCharType="begin"/>
      </w:r>
      <w:r>
        <w:instrText xml:space="preserve"> SEQ Figure \* ARABIC </w:instrText>
      </w:r>
      <w:r>
        <w:fldChar w:fldCharType="separate"/>
      </w:r>
      <w:r w:rsidR="00A70249">
        <w:rPr>
          <w:noProof/>
        </w:rPr>
        <w:t>22</w:t>
      </w:r>
      <w:r>
        <w:fldChar w:fldCharType="end"/>
      </w:r>
      <w:r>
        <w:t xml:space="preserve">: </w:t>
      </w:r>
      <w:r w:rsidR="00FE07FB">
        <w:t>01</w:t>
      </w:r>
      <w:r w:rsidR="00EC407C">
        <w:t>8</w:t>
      </w:r>
      <w:r w:rsidR="00FE07FB">
        <w:t xml:space="preserve"> - </w:t>
      </w:r>
      <w:r>
        <w:t xml:space="preserve">BPM </w:t>
      </w:r>
      <w:r w:rsidR="00816F6C">
        <w:t>Open a discussion</w:t>
      </w:r>
      <w:bookmarkEnd w:id="125"/>
      <w:bookmarkEnd w:id="126"/>
    </w:p>
    <w:p w:rsidR="00B52C32" w:rsidRDefault="00B52C32" w:rsidP="00B52C32">
      <w:pPr>
        <w:rPr>
          <w:lang w:val="en-US" w:eastAsia="en-US"/>
        </w:rPr>
      </w:pPr>
    </w:p>
    <w:p w:rsidR="00B00DBC" w:rsidRDefault="00B00DBC">
      <w:r>
        <w:rPr>
          <w:b/>
          <w:bCs/>
        </w:rPr>
        <w:br w:type="page"/>
      </w: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FE07FB" w:rsidP="00E93B9F">
            <w:pPr>
              <w:rPr>
                <w:lang w:val="en-US" w:eastAsia="en-US"/>
              </w:rPr>
            </w:pPr>
            <w:r>
              <w:rPr>
                <w:lang w:val="en-US" w:eastAsia="en-US"/>
              </w:rPr>
              <w:lastRenderedPageBreak/>
              <w:t>01</w:t>
            </w:r>
            <w:r w:rsidR="00EC407C">
              <w:rPr>
                <w:lang w:val="en-US" w:eastAsia="en-US"/>
              </w:rPr>
              <w:t>9</w:t>
            </w:r>
            <w:r>
              <w:rPr>
                <w:lang w:val="en-US" w:eastAsia="en-US"/>
              </w:rPr>
              <w:t xml:space="preserve"> - </w:t>
            </w:r>
            <w:r w:rsidR="00816F6C">
              <w:rPr>
                <w:lang w:val="en-US" w:eastAsia="en-US"/>
              </w:rPr>
              <w:t>Answer a discussion</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6F1DB2" w:rsidP="00BF1337">
            <w:pPr>
              <w:keepNext/>
              <w:rPr>
                <w:lang w:val="en-US" w:eastAsia="en-US"/>
              </w:rPr>
            </w:pPr>
            <w:r>
              <w:rPr>
                <w:noProof/>
              </w:rPr>
              <w:drawing>
                <wp:inline distT="0" distB="0" distL="0" distR="0" wp14:anchorId="06C89024" wp14:editId="574E6927">
                  <wp:extent cx="13591540" cy="5698490"/>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91540" cy="5698490"/>
                          </a:xfrm>
                          <a:prstGeom prst="rect">
                            <a:avLst/>
                          </a:prstGeom>
                          <a:noFill/>
                          <a:ln>
                            <a:noFill/>
                          </a:ln>
                        </pic:spPr>
                      </pic:pic>
                    </a:graphicData>
                  </a:graphic>
                </wp:inline>
              </w:drawing>
            </w:r>
          </w:p>
        </w:tc>
      </w:tr>
    </w:tbl>
    <w:p w:rsidR="00B52C32" w:rsidRPr="00B52C32" w:rsidRDefault="00B52C32" w:rsidP="00B52C32">
      <w:pPr>
        <w:pStyle w:val="Caption"/>
      </w:pPr>
      <w:bookmarkStart w:id="127" w:name="_Ref483383027"/>
      <w:bookmarkStart w:id="128" w:name="_Toc484776247"/>
      <w:r>
        <w:t xml:space="preserve">Figure </w:t>
      </w:r>
      <w:r>
        <w:fldChar w:fldCharType="begin"/>
      </w:r>
      <w:r>
        <w:instrText xml:space="preserve"> SEQ Figure \* ARABIC </w:instrText>
      </w:r>
      <w:r>
        <w:fldChar w:fldCharType="separate"/>
      </w:r>
      <w:r w:rsidR="00A70249">
        <w:rPr>
          <w:noProof/>
        </w:rPr>
        <w:t>23</w:t>
      </w:r>
      <w:r>
        <w:fldChar w:fldCharType="end"/>
      </w:r>
      <w:r>
        <w:t xml:space="preserve">: </w:t>
      </w:r>
      <w:r w:rsidR="00E93B9F">
        <w:t>01</w:t>
      </w:r>
      <w:r w:rsidR="00EC407C">
        <w:t>9</w:t>
      </w:r>
      <w:r w:rsidR="00FE07FB">
        <w:t xml:space="preserve"> - </w:t>
      </w:r>
      <w:r w:rsidR="00B00DBC">
        <w:t xml:space="preserve">BPM </w:t>
      </w:r>
      <w:r w:rsidR="00816F6C">
        <w:t>Answer a discussion</w:t>
      </w:r>
      <w:bookmarkEnd w:id="127"/>
      <w:bookmarkEnd w:id="128"/>
    </w:p>
    <w:p w:rsidR="00B52C32" w:rsidRDefault="00B52C32" w:rsidP="00B52C32">
      <w:pPr>
        <w:rPr>
          <w:lang w:val="en-US" w:eastAsia="en-US"/>
        </w:rPr>
      </w:pPr>
    </w:p>
    <w:p w:rsidR="00E41816" w:rsidRDefault="00E41816">
      <w:r>
        <w:rPr>
          <w:b/>
          <w:bCs/>
        </w:rPr>
        <w:br w:type="page"/>
      </w: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41816" w:rsidP="00BF1337">
            <w:pPr>
              <w:rPr>
                <w:lang w:val="en-US" w:eastAsia="en-US"/>
              </w:rPr>
            </w:pPr>
            <w:r>
              <w:rPr>
                <w:lang w:val="en-US" w:eastAsia="en-US"/>
              </w:rPr>
              <w:lastRenderedPageBreak/>
              <w:t>Overview on the IAM roles</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41816" w:rsidP="00BF1337">
            <w:pPr>
              <w:keepNext/>
              <w:rPr>
                <w:lang w:val="en-US" w:eastAsia="en-US"/>
              </w:rPr>
            </w:pPr>
            <w:r>
              <w:rPr>
                <w:noProof/>
              </w:rPr>
              <w:drawing>
                <wp:inline distT="0" distB="0" distL="0" distR="0" wp14:anchorId="7624E038" wp14:editId="7FBAC97D">
                  <wp:extent cx="12654915" cy="3312795"/>
                  <wp:effectExtent l="0" t="0" r="0" b="1905"/>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54915" cy="3312795"/>
                          </a:xfrm>
                          <a:prstGeom prst="rect">
                            <a:avLst/>
                          </a:prstGeom>
                          <a:noFill/>
                          <a:ln>
                            <a:noFill/>
                          </a:ln>
                        </pic:spPr>
                      </pic:pic>
                    </a:graphicData>
                  </a:graphic>
                </wp:inline>
              </w:drawing>
            </w:r>
          </w:p>
        </w:tc>
      </w:tr>
    </w:tbl>
    <w:p w:rsidR="00B52C32" w:rsidRPr="00B52C32" w:rsidRDefault="00B52C32" w:rsidP="00B52C32">
      <w:pPr>
        <w:pStyle w:val="Caption"/>
      </w:pPr>
      <w:bookmarkStart w:id="129" w:name="_Ref483400875"/>
      <w:bookmarkStart w:id="130" w:name="_Toc484776248"/>
      <w:r>
        <w:t xml:space="preserve">Figure </w:t>
      </w:r>
      <w:r>
        <w:fldChar w:fldCharType="begin"/>
      </w:r>
      <w:r>
        <w:instrText xml:space="preserve"> SEQ Figure \* ARABIC </w:instrText>
      </w:r>
      <w:r>
        <w:fldChar w:fldCharType="separate"/>
      </w:r>
      <w:r w:rsidR="00A70249">
        <w:rPr>
          <w:noProof/>
        </w:rPr>
        <w:t>24</w:t>
      </w:r>
      <w:r>
        <w:fldChar w:fldCharType="end"/>
      </w:r>
      <w:r>
        <w:t xml:space="preserve">: </w:t>
      </w:r>
      <w:r w:rsidR="00E41816">
        <w:t>OV IAM roles</w:t>
      </w:r>
      <w:bookmarkEnd w:id="129"/>
      <w:bookmarkEnd w:id="130"/>
    </w:p>
    <w:p w:rsidR="00B52C32" w:rsidRDefault="00B52C32" w:rsidP="00B52C32">
      <w:pPr>
        <w:rPr>
          <w:lang w:val="en-US" w:eastAsia="en-US"/>
        </w:rPr>
      </w:pP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41816" w:rsidP="00E41816">
            <w:pPr>
              <w:rPr>
                <w:lang w:val="en-US" w:eastAsia="en-US"/>
              </w:rPr>
            </w:pPr>
            <w:r>
              <w:rPr>
                <w:lang w:val="en-US" w:eastAsia="en-US"/>
              </w:rPr>
              <w:t xml:space="preserve">Overview on the </w:t>
            </w:r>
            <w:proofErr w:type="spellStart"/>
            <w:r>
              <w:rPr>
                <w:lang w:val="en-US" w:eastAsia="en-US"/>
              </w:rPr>
              <w:t>iWelcome</w:t>
            </w:r>
            <w:proofErr w:type="spellEnd"/>
            <w:r>
              <w:rPr>
                <w:lang w:val="en-US" w:eastAsia="en-US"/>
              </w:rPr>
              <w:t xml:space="preserve"> roles</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41816" w:rsidP="00BF1337">
            <w:pPr>
              <w:keepNext/>
              <w:rPr>
                <w:lang w:val="en-US" w:eastAsia="en-US"/>
              </w:rPr>
            </w:pPr>
            <w:r>
              <w:rPr>
                <w:noProof/>
              </w:rPr>
              <w:drawing>
                <wp:inline distT="0" distB="0" distL="0" distR="0" wp14:anchorId="3BD0B812" wp14:editId="51326786">
                  <wp:extent cx="5460365" cy="3373120"/>
                  <wp:effectExtent l="0" t="0" r="6985"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0365" cy="3373120"/>
                          </a:xfrm>
                          <a:prstGeom prst="rect">
                            <a:avLst/>
                          </a:prstGeom>
                          <a:noFill/>
                          <a:ln>
                            <a:noFill/>
                          </a:ln>
                        </pic:spPr>
                      </pic:pic>
                    </a:graphicData>
                  </a:graphic>
                </wp:inline>
              </w:drawing>
            </w:r>
          </w:p>
        </w:tc>
      </w:tr>
    </w:tbl>
    <w:p w:rsidR="00B52C32" w:rsidRPr="00B52C32" w:rsidRDefault="00B52C32" w:rsidP="00B52C32">
      <w:pPr>
        <w:pStyle w:val="Caption"/>
      </w:pPr>
      <w:bookmarkStart w:id="131" w:name="_Ref483400849"/>
      <w:bookmarkStart w:id="132" w:name="_Toc484776249"/>
      <w:r>
        <w:t xml:space="preserve">Figure </w:t>
      </w:r>
      <w:r>
        <w:fldChar w:fldCharType="begin"/>
      </w:r>
      <w:r>
        <w:instrText xml:space="preserve"> SEQ Figure \* ARABIC </w:instrText>
      </w:r>
      <w:r>
        <w:fldChar w:fldCharType="separate"/>
      </w:r>
      <w:r w:rsidR="00A70249">
        <w:rPr>
          <w:noProof/>
        </w:rPr>
        <w:t>25</w:t>
      </w:r>
      <w:r>
        <w:fldChar w:fldCharType="end"/>
      </w:r>
      <w:r>
        <w:t xml:space="preserve">: </w:t>
      </w:r>
      <w:r w:rsidR="00E41816">
        <w:t xml:space="preserve">OV </w:t>
      </w:r>
      <w:proofErr w:type="spellStart"/>
      <w:r w:rsidR="00E41816">
        <w:t>iWelcome</w:t>
      </w:r>
      <w:proofErr w:type="spellEnd"/>
      <w:r w:rsidR="00E41816">
        <w:t xml:space="preserve"> roles</w:t>
      </w:r>
      <w:bookmarkEnd w:id="131"/>
      <w:bookmarkEnd w:id="132"/>
    </w:p>
    <w:p w:rsidR="00E41816" w:rsidRDefault="00E41816">
      <w:r>
        <w:rPr>
          <w:b/>
          <w:bCs/>
        </w:rPr>
        <w:br w:type="page"/>
      </w: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C407C" w:rsidP="00BF1337">
            <w:pPr>
              <w:rPr>
                <w:lang w:val="en-US" w:eastAsia="en-US"/>
              </w:rPr>
            </w:pPr>
            <w:r>
              <w:rPr>
                <w:lang w:val="en-US" w:eastAsia="en-US"/>
              </w:rPr>
              <w:lastRenderedPageBreak/>
              <w:t>020</w:t>
            </w:r>
            <w:r w:rsidR="00FE07FB">
              <w:rPr>
                <w:lang w:val="en-US" w:eastAsia="en-US"/>
              </w:rPr>
              <w:t xml:space="preserve"> - </w:t>
            </w:r>
            <w:r w:rsidR="00E41816">
              <w:rPr>
                <w:lang w:val="en-US" w:eastAsia="en-US"/>
              </w:rPr>
              <w:t>Access rights</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41378D" w:rsidP="00BF1337">
            <w:pPr>
              <w:keepNext/>
              <w:rPr>
                <w:lang w:val="en-US" w:eastAsia="en-US"/>
              </w:rPr>
            </w:pPr>
            <w:r>
              <w:rPr>
                <w:noProof/>
              </w:rPr>
              <w:drawing>
                <wp:inline distT="0" distB="0" distL="0" distR="0" wp14:anchorId="1BDE9E64" wp14:editId="466F18E0">
                  <wp:extent cx="7324725" cy="8401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24725" cy="8401050"/>
                          </a:xfrm>
                          <a:prstGeom prst="rect">
                            <a:avLst/>
                          </a:prstGeom>
                          <a:noFill/>
                          <a:ln>
                            <a:noFill/>
                          </a:ln>
                        </pic:spPr>
                      </pic:pic>
                    </a:graphicData>
                  </a:graphic>
                </wp:inline>
              </w:drawing>
            </w:r>
          </w:p>
        </w:tc>
      </w:tr>
    </w:tbl>
    <w:p w:rsidR="00B52C32" w:rsidRPr="00B52C32" w:rsidRDefault="00B52C32" w:rsidP="00B52C32">
      <w:pPr>
        <w:pStyle w:val="Caption"/>
      </w:pPr>
      <w:bookmarkStart w:id="133" w:name="_Ref483398158"/>
      <w:bookmarkStart w:id="134" w:name="_Toc484776250"/>
      <w:r>
        <w:t xml:space="preserve">Figure </w:t>
      </w:r>
      <w:r>
        <w:fldChar w:fldCharType="begin"/>
      </w:r>
      <w:r>
        <w:instrText xml:space="preserve"> SEQ Figure \* ARABIC </w:instrText>
      </w:r>
      <w:r>
        <w:fldChar w:fldCharType="separate"/>
      </w:r>
      <w:r w:rsidR="00A70249">
        <w:rPr>
          <w:noProof/>
        </w:rPr>
        <w:t>26</w:t>
      </w:r>
      <w:r>
        <w:fldChar w:fldCharType="end"/>
      </w:r>
      <w:r>
        <w:t xml:space="preserve">: </w:t>
      </w:r>
      <w:r w:rsidR="00EC407C">
        <w:t>020</w:t>
      </w:r>
      <w:r w:rsidR="00FE07FB">
        <w:t xml:space="preserve"> - </w:t>
      </w:r>
      <w:r>
        <w:t xml:space="preserve">BPM </w:t>
      </w:r>
      <w:r w:rsidR="00E41816">
        <w:t>Access rights</w:t>
      </w:r>
      <w:bookmarkEnd w:id="133"/>
      <w:bookmarkEnd w:id="134"/>
    </w:p>
    <w:p w:rsidR="00813567" w:rsidRDefault="00813567">
      <w:pPr>
        <w:spacing w:before="0" w:after="0" w:line="240" w:lineRule="auto"/>
        <w:jc w:val="left"/>
        <w:rPr>
          <w:lang w:val="en-US" w:eastAsia="en-US"/>
        </w:rPr>
      </w:pPr>
      <w:r>
        <w:rPr>
          <w:lang w:val="en-US" w:eastAsia="en-US"/>
        </w:rPr>
        <w:br w:type="page"/>
      </w:r>
    </w:p>
    <w:p w:rsidR="00B52C32" w:rsidRDefault="00B52C32" w:rsidP="00B52C32">
      <w:pPr>
        <w:rPr>
          <w:lang w:val="en-US" w:eastAsia="en-US"/>
        </w:rPr>
      </w:pPr>
    </w:p>
    <w:tbl>
      <w:tblPr>
        <w:tblStyle w:val="LightList-Accent1"/>
        <w:tblW w:w="0" w:type="auto"/>
        <w:tblLook w:val="04A0" w:firstRow="1" w:lastRow="0" w:firstColumn="1" w:lastColumn="0" w:noHBand="0" w:noVBand="1"/>
      </w:tblPr>
      <w:tblGrid>
        <w:gridCol w:w="21649"/>
      </w:tblGrid>
      <w:tr w:rsidR="00B52C32" w:rsidTr="00BF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EC407C" w:rsidP="00BF1337">
            <w:pPr>
              <w:rPr>
                <w:lang w:val="en-US" w:eastAsia="en-US"/>
              </w:rPr>
            </w:pPr>
            <w:r>
              <w:rPr>
                <w:lang w:val="en-US" w:eastAsia="en-US"/>
              </w:rPr>
              <w:t>021</w:t>
            </w:r>
            <w:r w:rsidR="00FE07FB">
              <w:rPr>
                <w:lang w:val="en-US" w:eastAsia="en-US"/>
              </w:rPr>
              <w:t xml:space="preserve"> - </w:t>
            </w:r>
            <w:r w:rsidR="00813567">
              <w:rPr>
                <w:lang w:val="en-US" w:eastAsia="en-US"/>
              </w:rPr>
              <w:t>CASPER Support</w:t>
            </w:r>
          </w:p>
        </w:tc>
      </w:tr>
      <w:tr w:rsidR="00B52C32" w:rsidTr="00BF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B52C32" w:rsidRDefault="00D9137D" w:rsidP="00BF1337">
            <w:pPr>
              <w:keepNext/>
              <w:rPr>
                <w:lang w:val="en-US" w:eastAsia="en-US"/>
              </w:rPr>
            </w:pPr>
            <w:r>
              <w:rPr>
                <w:noProof/>
              </w:rPr>
              <w:drawing>
                <wp:inline distT="0" distB="0" distL="0" distR="0" wp14:anchorId="03647C45" wp14:editId="41001A97">
                  <wp:extent cx="11591925" cy="7734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91925" cy="7734300"/>
                          </a:xfrm>
                          <a:prstGeom prst="rect">
                            <a:avLst/>
                          </a:prstGeom>
                          <a:noFill/>
                          <a:ln>
                            <a:noFill/>
                          </a:ln>
                        </pic:spPr>
                      </pic:pic>
                    </a:graphicData>
                  </a:graphic>
                </wp:inline>
              </w:drawing>
            </w:r>
          </w:p>
        </w:tc>
      </w:tr>
    </w:tbl>
    <w:p w:rsidR="00B52C32" w:rsidRDefault="00B52C32" w:rsidP="00B52C32">
      <w:pPr>
        <w:pStyle w:val="Caption"/>
      </w:pPr>
      <w:bookmarkStart w:id="135" w:name="_Ref483393060"/>
      <w:bookmarkStart w:id="136" w:name="_Toc484776251"/>
      <w:r>
        <w:t xml:space="preserve">Figure </w:t>
      </w:r>
      <w:r>
        <w:fldChar w:fldCharType="begin"/>
      </w:r>
      <w:r>
        <w:instrText xml:space="preserve"> SEQ Figure \* ARABIC </w:instrText>
      </w:r>
      <w:r>
        <w:fldChar w:fldCharType="separate"/>
      </w:r>
      <w:r w:rsidR="00A70249">
        <w:rPr>
          <w:noProof/>
        </w:rPr>
        <w:t>27</w:t>
      </w:r>
      <w:r>
        <w:fldChar w:fldCharType="end"/>
      </w:r>
      <w:r>
        <w:t xml:space="preserve">: </w:t>
      </w:r>
      <w:r w:rsidR="00EC407C">
        <w:t>021</w:t>
      </w:r>
      <w:r w:rsidR="00FE07FB">
        <w:t xml:space="preserve"> - </w:t>
      </w:r>
      <w:r>
        <w:t xml:space="preserve">BPM </w:t>
      </w:r>
      <w:r w:rsidR="00813567">
        <w:t>CASPER Support</w:t>
      </w:r>
      <w:bookmarkEnd w:id="135"/>
      <w:bookmarkEnd w:id="136"/>
    </w:p>
    <w:p w:rsidR="00EB1E8E" w:rsidRDefault="00EB1E8E">
      <w:r>
        <w:rPr>
          <w:b/>
          <w:bCs/>
        </w:rPr>
        <w:br w:type="page"/>
      </w:r>
    </w:p>
    <w:tbl>
      <w:tblPr>
        <w:tblStyle w:val="LightList-Accent1"/>
        <w:tblW w:w="0" w:type="auto"/>
        <w:tblLook w:val="04A0" w:firstRow="1" w:lastRow="0" w:firstColumn="1" w:lastColumn="0" w:noHBand="0" w:noVBand="1"/>
      </w:tblPr>
      <w:tblGrid>
        <w:gridCol w:w="21649"/>
      </w:tblGrid>
      <w:tr w:rsidR="00EB1E8E" w:rsidTr="00E93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EB1E8E" w:rsidRDefault="00EC407C" w:rsidP="00EB1E8E">
            <w:pPr>
              <w:rPr>
                <w:lang w:val="en-US" w:eastAsia="en-US"/>
              </w:rPr>
            </w:pPr>
            <w:r>
              <w:rPr>
                <w:lang w:val="en-US" w:eastAsia="en-US"/>
              </w:rPr>
              <w:lastRenderedPageBreak/>
              <w:t>022</w:t>
            </w:r>
            <w:r w:rsidR="00EB1E8E">
              <w:rPr>
                <w:lang w:val="en-US" w:eastAsia="en-US"/>
              </w:rPr>
              <w:t xml:space="preserve"> - CASPER Information flow</w:t>
            </w:r>
          </w:p>
        </w:tc>
      </w:tr>
      <w:tr w:rsidR="00EB1E8E" w:rsidTr="00E93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EB1E8E" w:rsidRDefault="00B30407" w:rsidP="00E93B9F">
            <w:pPr>
              <w:keepNext/>
              <w:rPr>
                <w:lang w:val="en-US" w:eastAsia="en-US"/>
              </w:rPr>
            </w:pPr>
            <w:r>
              <w:rPr>
                <w:noProof/>
              </w:rPr>
              <w:drawing>
                <wp:inline distT="0" distB="0" distL="0" distR="0" wp14:anchorId="407879CA" wp14:editId="68E5169E">
                  <wp:extent cx="13601700" cy="558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601700" cy="5581650"/>
                          </a:xfrm>
                          <a:prstGeom prst="rect">
                            <a:avLst/>
                          </a:prstGeom>
                          <a:noFill/>
                          <a:ln>
                            <a:noFill/>
                          </a:ln>
                        </pic:spPr>
                      </pic:pic>
                    </a:graphicData>
                  </a:graphic>
                </wp:inline>
              </w:drawing>
            </w:r>
          </w:p>
        </w:tc>
      </w:tr>
    </w:tbl>
    <w:p w:rsidR="00EB1E8E" w:rsidRPr="00B52C32" w:rsidRDefault="00EB1E8E" w:rsidP="00EB1E8E">
      <w:pPr>
        <w:pStyle w:val="Caption"/>
      </w:pPr>
      <w:bookmarkStart w:id="137" w:name="_Ref484777749"/>
      <w:r>
        <w:t xml:space="preserve">Figure </w:t>
      </w:r>
      <w:r>
        <w:fldChar w:fldCharType="begin"/>
      </w:r>
      <w:r>
        <w:instrText xml:space="preserve"> SEQ Figure \* ARABIC </w:instrText>
      </w:r>
      <w:r>
        <w:fldChar w:fldCharType="separate"/>
      </w:r>
      <w:r w:rsidR="00A70249">
        <w:rPr>
          <w:noProof/>
        </w:rPr>
        <w:t>28</w:t>
      </w:r>
      <w:r>
        <w:fldChar w:fldCharType="end"/>
      </w:r>
      <w:r w:rsidR="00EC407C">
        <w:t>: 022</w:t>
      </w:r>
      <w:r>
        <w:t xml:space="preserve"> - BPM CASPER Information flow</w:t>
      </w:r>
      <w:bookmarkEnd w:id="137"/>
    </w:p>
    <w:p w:rsidR="00D329AD" w:rsidRDefault="00D329AD" w:rsidP="00D329AD">
      <w:r>
        <w:rPr>
          <w:b/>
          <w:bCs/>
        </w:rPr>
        <w:br w:type="page"/>
      </w:r>
    </w:p>
    <w:tbl>
      <w:tblPr>
        <w:tblStyle w:val="LightList-Accent1"/>
        <w:tblW w:w="0" w:type="auto"/>
        <w:tblLook w:val="04A0" w:firstRow="1" w:lastRow="0" w:firstColumn="1" w:lastColumn="0" w:noHBand="0" w:noVBand="1"/>
      </w:tblPr>
      <w:tblGrid>
        <w:gridCol w:w="21649"/>
      </w:tblGrid>
      <w:tr w:rsidR="00D329AD" w:rsidTr="00EF7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329AD" w:rsidRDefault="00D329AD" w:rsidP="00D329AD">
            <w:pPr>
              <w:rPr>
                <w:lang w:val="en-US" w:eastAsia="en-US"/>
              </w:rPr>
            </w:pPr>
            <w:r>
              <w:rPr>
                <w:lang w:val="en-US" w:eastAsia="en-US"/>
              </w:rPr>
              <w:lastRenderedPageBreak/>
              <w:t>023 – Technical support</w:t>
            </w:r>
          </w:p>
        </w:tc>
      </w:tr>
      <w:tr w:rsidR="00D329AD" w:rsidTr="00EF7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329AD" w:rsidRDefault="00A95392" w:rsidP="00EF7A7E">
            <w:pPr>
              <w:keepNext/>
              <w:rPr>
                <w:lang w:val="en-US" w:eastAsia="en-US"/>
              </w:rPr>
            </w:pPr>
            <w:r>
              <w:rPr>
                <w:noProof/>
              </w:rPr>
              <w:drawing>
                <wp:inline distT="0" distB="0" distL="0" distR="0" wp14:anchorId="37A19C3E" wp14:editId="4DF3BF21">
                  <wp:extent cx="13592175" cy="409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592175" cy="4095750"/>
                          </a:xfrm>
                          <a:prstGeom prst="rect">
                            <a:avLst/>
                          </a:prstGeom>
                          <a:noFill/>
                          <a:ln>
                            <a:noFill/>
                          </a:ln>
                        </pic:spPr>
                      </pic:pic>
                    </a:graphicData>
                  </a:graphic>
                </wp:inline>
              </w:drawing>
            </w:r>
          </w:p>
        </w:tc>
      </w:tr>
    </w:tbl>
    <w:p w:rsidR="00D329AD" w:rsidRPr="00B52C32" w:rsidRDefault="00D329AD" w:rsidP="00D329AD">
      <w:pPr>
        <w:pStyle w:val="Caption"/>
      </w:pPr>
      <w:bookmarkStart w:id="138" w:name="_Ref485138420"/>
      <w:r>
        <w:t xml:space="preserve">Figure </w:t>
      </w:r>
      <w:r>
        <w:fldChar w:fldCharType="begin"/>
      </w:r>
      <w:r>
        <w:instrText xml:space="preserve"> SEQ Figure \* ARABIC </w:instrText>
      </w:r>
      <w:r>
        <w:fldChar w:fldCharType="separate"/>
      </w:r>
      <w:r>
        <w:rPr>
          <w:noProof/>
        </w:rPr>
        <w:t>29</w:t>
      </w:r>
      <w:r>
        <w:fldChar w:fldCharType="end"/>
      </w:r>
      <w:r>
        <w:t>: 023 - BPM Technical support</w:t>
      </w:r>
      <w:bookmarkEnd w:id="138"/>
    </w:p>
    <w:p w:rsidR="00D730B3" w:rsidRDefault="00D730B3" w:rsidP="00D730B3"/>
    <w:p w:rsidR="00803BCB" w:rsidRDefault="00803BCB">
      <w:r>
        <w:rPr>
          <w:b/>
          <w:bCs/>
        </w:rPr>
        <w:br w:type="page"/>
      </w:r>
    </w:p>
    <w:tbl>
      <w:tblPr>
        <w:tblStyle w:val="LightList-Accent1"/>
        <w:tblW w:w="0" w:type="auto"/>
        <w:tblLook w:val="04A0" w:firstRow="1" w:lastRow="0" w:firstColumn="1" w:lastColumn="0" w:noHBand="0" w:noVBand="1"/>
      </w:tblPr>
      <w:tblGrid>
        <w:gridCol w:w="21649"/>
      </w:tblGrid>
      <w:tr w:rsidR="00D730B3" w:rsidTr="00EF7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730B3" w:rsidRDefault="00D730B3" w:rsidP="00D730B3">
            <w:pPr>
              <w:rPr>
                <w:lang w:val="en-US" w:eastAsia="en-US"/>
              </w:rPr>
            </w:pPr>
            <w:r>
              <w:rPr>
                <w:lang w:val="en-US" w:eastAsia="en-US"/>
              </w:rPr>
              <w:lastRenderedPageBreak/>
              <w:t>024 - Training</w:t>
            </w:r>
          </w:p>
        </w:tc>
      </w:tr>
      <w:tr w:rsidR="00D730B3" w:rsidTr="00EF7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730B3" w:rsidRDefault="00803BCB" w:rsidP="00EF7A7E">
            <w:pPr>
              <w:keepNext/>
              <w:rPr>
                <w:lang w:val="en-US" w:eastAsia="en-US"/>
              </w:rPr>
            </w:pPr>
            <w:r>
              <w:rPr>
                <w:noProof/>
              </w:rPr>
              <w:drawing>
                <wp:inline distT="0" distB="0" distL="0" distR="0" wp14:anchorId="55B2F4FF" wp14:editId="4D6DCAA7">
                  <wp:extent cx="7591425" cy="4914900"/>
                  <wp:effectExtent l="0" t="0" r="9525"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91425" cy="4914900"/>
                          </a:xfrm>
                          <a:prstGeom prst="rect">
                            <a:avLst/>
                          </a:prstGeom>
                          <a:noFill/>
                          <a:ln>
                            <a:noFill/>
                          </a:ln>
                        </pic:spPr>
                      </pic:pic>
                    </a:graphicData>
                  </a:graphic>
                </wp:inline>
              </w:drawing>
            </w:r>
          </w:p>
        </w:tc>
      </w:tr>
    </w:tbl>
    <w:p w:rsidR="00D730B3" w:rsidRDefault="00D730B3" w:rsidP="00D730B3">
      <w:pPr>
        <w:pStyle w:val="Caption"/>
      </w:pPr>
      <w:bookmarkStart w:id="139" w:name="_Ref485144599"/>
      <w:r>
        <w:t xml:space="preserve">Figure </w:t>
      </w:r>
      <w:r>
        <w:fldChar w:fldCharType="begin"/>
      </w:r>
      <w:r>
        <w:instrText xml:space="preserve"> SEQ Figure \* ARABIC </w:instrText>
      </w:r>
      <w:r>
        <w:fldChar w:fldCharType="separate"/>
      </w:r>
      <w:r>
        <w:rPr>
          <w:noProof/>
        </w:rPr>
        <w:t>30</w:t>
      </w:r>
      <w:r>
        <w:fldChar w:fldCharType="end"/>
      </w:r>
      <w:r>
        <w:t>: 024 - BPM Training</w:t>
      </w:r>
      <w:bookmarkEnd w:id="139"/>
    </w:p>
    <w:p w:rsidR="00D730B3" w:rsidRDefault="00D730B3" w:rsidP="00D730B3"/>
    <w:p w:rsidR="007F114F" w:rsidRDefault="007F114F">
      <w:r>
        <w:rPr>
          <w:b/>
          <w:bCs/>
        </w:rPr>
        <w:br w:type="page"/>
      </w:r>
    </w:p>
    <w:tbl>
      <w:tblPr>
        <w:tblStyle w:val="LightList-Accent1"/>
        <w:tblW w:w="0" w:type="auto"/>
        <w:tblLook w:val="04A0" w:firstRow="1" w:lastRow="0" w:firstColumn="1" w:lastColumn="0" w:noHBand="0" w:noVBand="1"/>
      </w:tblPr>
      <w:tblGrid>
        <w:gridCol w:w="21649"/>
      </w:tblGrid>
      <w:tr w:rsidR="00D730B3" w:rsidTr="00EF7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730B3" w:rsidRDefault="00D730B3" w:rsidP="00D730B3">
            <w:pPr>
              <w:rPr>
                <w:lang w:val="en-US" w:eastAsia="en-US"/>
              </w:rPr>
            </w:pPr>
            <w:r>
              <w:rPr>
                <w:lang w:val="en-US" w:eastAsia="en-US"/>
              </w:rPr>
              <w:lastRenderedPageBreak/>
              <w:t xml:space="preserve">025 </w:t>
            </w:r>
            <w:r w:rsidR="00823D2D">
              <w:rPr>
                <w:lang w:val="en-US" w:eastAsia="en-US"/>
              </w:rPr>
              <w:t>–</w:t>
            </w:r>
            <w:r>
              <w:rPr>
                <w:lang w:val="en-US" w:eastAsia="en-US"/>
              </w:rPr>
              <w:t xml:space="preserve"> </w:t>
            </w:r>
            <w:r w:rsidR="00823D2D">
              <w:rPr>
                <w:lang w:val="en-US" w:eastAsia="en-US"/>
              </w:rPr>
              <w:t xml:space="preserve">IT </w:t>
            </w:r>
            <w:r>
              <w:rPr>
                <w:lang w:val="en-US" w:eastAsia="en-US"/>
              </w:rPr>
              <w:t>Testing</w:t>
            </w:r>
          </w:p>
        </w:tc>
      </w:tr>
      <w:tr w:rsidR="00D730B3" w:rsidTr="00EF7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730B3" w:rsidRDefault="00BA7508" w:rsidP="00EF7A7E">
            <w:pPr>
              <w:keepNext/>
              <w:rPr>
                <w:lang w:val="en-US" w:eastAsia="en-US"/>
              </w:rPr>
            </w:pPr>
            <w:r>
              <w:rPr>
                <w:noProof/>
              </w:rPr>
              <w:drawing>
                <wp:inline distT="0" distB="0" distL="0" distR="0">
                  <wp:extent cx="13601700" cy="4791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601700" cy="4791075"/>
                          </a:xfrm>
                          <a:prstGeom prst="rect">
                            <a:avLst/>
                          </a:prstGeom>
                          <a:noFill/>
                          <a:ln>
                            <a:noFill/>
                          </a:ln>
                        </pic:spPr>
                      </pic:pic>
                    </a:graphicData>
                  </a:graphic>
                </wp:inline>
              </w:drawing>
            </w:r>
          </w:p>
        </w:tc>
      </w:tr>
    </w:tbl>
    <w:p w:rsidR="00D730B3" w:rsidRDefault="00D730B3" w:rsidP="00D730B3">
      <w:pPr>
        <w:pStyle w:val="Caption"/>
      </w:pPr>
      <w:bookmarkStart w:id="140" w:name="_Ref485144608"/>
      <w:r>
        <w:t xml:space="preserve">Figure </w:t>
      </w:r>
      <w:r>
        <w:fldChar w:fldCharType="begin"/>
      </w:r>
      <w:r>
        <w:instrText xml:space="preserve"> SEQ Figure \* ARABIC </w:instrText>
      </w:r>
      <w:r>
        <w:fldChar w:fldCharType="separate"/>
      </w:r>
      <w:r>
        <w:rPr>
          <w:noProof/>
        </w:rPr>
        <w:t>31</w:t>
      </w:r>
      <w:r>
        <w:fldChar w:fldCharType="end"/>
      </w:r>
      <w:r>
        <w:t xml:space="preserve">: 025 - BPM </w:t>
      </w:r>
      <w:r w:rsidR="00823D2D">
        <w:t xml:space="preserve">IT </w:t>
      </w:r>
      <w:r>
        <w:t>Testing</w:t>
      </w:r>
      <w:bookmarkEnd w:id="140"/>
    </w:p>
    <w:p w:rsidR="00D730B3" w:rsidRDefault="00D730B3" w:rsidP="00D730B3"/>
    <w:tbl>
      <w:tblPr>
        <w:tblStyle w:val="LightList-Accent1"/>
        <w:tblW w:w="0" w:type="auto"/>
        <w:tblLook w:val="04A0" w:firstRow="1" w:lastRow="0" w:firstColumn="1" w:lastColumn="0" w:noHBand="0" w:noVBand="1"/>
      </w:tblPr>
      <w:tblGrid>
        <w:gridCol w:w="21649"/>
      </w:tblGrid>
      <w:tr w:rsidR="00D730B3" w:rsidTr="00EF7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730B3" w:rsidRDefault="00D730B3" w:rsidP="00AB1A1E">
            <w:pPr>
              <w:rPr>
                <w:lang w:val="en-US" w:eastAsia="en-US"/>
              </w:rPr>
            </w:pPr>
            <w:r>
              <w:rPr>
                <w:lang w:val="en-US" w:eastAsia="en-US"/>
              </w:rPr>
              <w:t>02</w:t>
            </w:r>
            <w:r w:rsidR="00AB1A1E">
              <w:rPr>
                <w:lang w:val="en-US" w:eastAsia="en-US"/>
              </w:rPr>
              <w:t>6</w:t>
            </w:r>
            <w:r>
              <w:rPr>
                <w:lang w:val="en-US" w:eastAsia="en-US"/>
              </w:rPr>
              <w:t xml:space="preserve"> – Platform Extension</w:t>
            </w:r>
            <w:r w:rsidR="00EF7A7E">
              <w:rPr>
                <w:lang w:val="en-US" w:eastAsia="en-US"/>
              </w:rPr>
              <w:t xml:space="preserve"> service</w:t>
            </w:r>
          </w:p>
        </w:tc>
      </w:tr>
      <w:tr w:rsidR="00D730B3" w:rsidTr="00EF7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9" w:type="dxa"/>
          </w:tcPr>
          <w:p w:rsidR="00D730B3" w:rsidRDefault="00823D2D" w:rsidP="00EF7A7E">
            <w:pPr>
              <w:keepNext/>
              <w:rPr>
                <w:lang w:val="en-US" w:eastAsia="en-US"/>
              </w:rPr>
            </w:pPr>
            <w:r>
              <w:rPr>
                <w:noProof/>
              </w:rPr>
              <w:drawing>
                <wp:inline distT="0" distB="0" distL="0" distR="0">
                  <wp:extent cx="10925175" cy="198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25175" cy="1981200"/>
                          </a:xfrm>
                          <a:prstGeom prst="rect">
                            <a:avLst/>
                          </a:prstGeom>
                          <a:noFill/>
                          <a:ln>
                            <a:noFill/>
                          </a:ln>
                        </pic:spPr>
                      </pic:pic>
                    </a:graphicData>
                  </a:graphic>
                </wp:inline>
              </w:drawing>
            </w:r>
          </w:p>
        </w:tc>
      </w:tr>
    </w:tbl>
    <w:p w:rsidR="00D730B3" w:rsidRDefault="00D730B3" w:rsidP="00EF7A7E">
      <w:pPr>
        <w:pStyle w:val="Caption"/>
      </w:pPr>
      <w:bookmarkStart w:id="141" w:name="_Ref485144688"/>
      <w:r>
        <w:t xml:space="preserve">Figure </w:t>
      </w:r>
      <w:r>
        <w:fldChar w:fldCharType="begin"/>
      </w:r>
      <w:r>
        <w:instrText xml:space="preserve"> SEQ Figure \* ARABIC </w:instrText>
      </w:r>
      <w:r>
        <w:fldChar w:fldCharType="separate"/>
      </w:r>
      <w:r w:rsidR="00AB1A1E">
        <w:rPr>
          <w:noProof/>
        </w:rPr>
        <w:t>32</w:t>
      </w:r>
      <w:r>
        <w:fldChar w:fldCharType="end"/>
      </w:r>
      <w:r>
        <w:t>: 02</w:t>
      </w:r>
      <w:r w:rsidR="00AB1A1E">
        <w:t>6</w:t>
      </w:r>
      <w:r>
        <w:t xml:space="preserve"> - BPM Platform Extension</w:t>
      </w:r>
      <w:bookmarkEnd w:id="141"/>
      <w:r w:rsidR="00EF7A7E">
        <w:t xml:space="preserve"> service</w:t>
      </w:r>
    </w:p>
    <w:p w:rsidR="00EB1E8E" w:rsidRPr="00EB1E8E" w:rsidRDefault="00EB1E8E" w:rsidP="00EB1E8E">
      <w:pPr>
        <w:rPr>
          <w:lang w:val="en-US" w:eastAsia="en-US"/>
        </w:rPr>
      </w:pPr>
    </w:p>
    <w:sectPr w:rsidR="00EB1E8E" w:rsidRPr="00EB1E8E" w:rsidSect="00C23568">
      <w:pgSz w:w="23814" w:h="16839" w:orient="landscape" w:code="8"/>
      <w:pgMar w:top="1134" w:right="1247" w:bottom="1135" w:left="1134" w:header="567" w:footer="510" w:gutter="0"/>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B19" w:rsidRDefault="00083B19">
      <w:pPr>
        <w:spacing w:before="0" w:after="0" w:line="240" w:lineRule="auto"/>
      </w:pPr>
      <w:r>
        <w:separator/>
      </w:r>
    </w:p>
    <w:p w:rsidR="00083B19" w:rsidRDefault="00083B19"/>
  </w:endnote>
  <w:endnote w:type="continuationSeparator" w:id="0">
    <w:p w:rsidR="00083B19" w:rsidRDefault="00083B19">
      <w:pPr>
        <w:spacing w:before="0" w:after="0" w:line="240" w:lineRule="auto"/>
      </w:pPr>
      <w:r>
        <w:continuationSeparator/>
      </w:r>
    </w:p>
    <w:p w:rsidR="00083B19" w:rsidRDefault="00083B19"/>
    <w:p w:rsidR="00083B19" w:rsidRDefault="00083B19">
      <w:r w:rsidRPr="00EF5C1D">
        <w:rPr>
          <w:rFonts w:cs="Arial"/>
          <w:b/>
          <w:caps/>
          <w:sz w:val="18"/>
          <w:szCs w:val="18"/>
        </w:rPr>
        <w:t>&lt;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ndny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Default="00DA7C23">
    <w:pPr>
      <w:pStyle w:val="Footer"/>
      <w:framePr w:wrap="around" w:vAnchor="text" w:hAnchor="margin" w:xAlign="center" w:y="1"/>
    </w:pPr>
    <w:r>
      <w:fldChar w:fldCharType="begin"/>
    </w:r>
    <w:r>
      <w:instrText xml:space="preserve">PAGE  </w:instrText>
    </w:r>
    <w:r>
      <w:fldChar w:fldCharType="separate"/>
    </w:r>
    <w:r>
      <w:t>3</w:t>
    </w:r>
    <w:r>
      <w:fldChar w:fldCharType="end"/>
    </w:r>
  </w:p>
  <w:p w:rsidR="00DA7C23" w:rsidRDefault="00DA7C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Default="00DA7C23" w:rsidP="003B64BF">
    <w:pPr>
      <w:pStyle w:val="Footer"/>
      <w:tabs>
        <w:tab w:val="right" w:pos="9072"/>
      </w:tabs>
      <w:jc w:val="both"/>
    </w:pPr>
    <w:r w:rsidRPr="00F916C0">
      <w:fldChar w:fldCharType="begin"/>
    </w:r>
    <w:r w:rsidRPr="00F916C0">
      <w:instrText xml:space="preserve"> FILENAME </w:instrText>
    </w:r>
    <w:r w:rsidRPr="00F916C0">
      <w:fldChar w:fldCharType="separate"/>
    </w:r>
    <w:r>
      <w:t>2016-09-23 CASPER - High-level user requirements</w:t>
    </w:r>
    <w:r w:rsidRPr="00F916C0">
      <w:fldChar w:fldCharType="end"/>
    </w:r>
    <w:r>
      <w:tab/>
      <w:t xml:space="preserve">Page </w:t>
    </w:r>
    <w:r>
      <w:fldChar w:fldCharType="begin"/>
    </w:r>
    <w:r>
      <w:instrText xml:space="preserve"> PAGE </w:instrText>
    </w:r>
    <w:r>
      <w:fldChar w:fldCharType="separate"/>
    </w:r>
    <w:r>
      <w:t>2</w:t>
    </w:r>
    <w:r>
      <w:fldChar w:fldCharType="end"/>
    </w:r>
    <w:r>
      <w:t xml:space="preserve"> of </w:t>
    </w:r>
    <w:r>
      <w:fldChar w:fldCharType="begin"/>
    </w:r>
    <w:r>
      <w:instrText xml:space="preserve"> NUMPAGES </w:instrText>
    </w:r>
    <w:r>
      <w:fldChar w:fldCharType="separate"/>
    </w:r>
    <w:r>
      <w:t>47</w:t>
    </w:r>
    <w:r>
      <w:fldChar w:fldCharType="end"/>
    </w:r>
  </w:p>
  <w:p w:rsidR="00DA7C23" w:rsidRDefault="00DA7C23" w:rsidP="003B64BF">
    <w:pPr>
      <w:pStyle w:val="Footer"/>
      <w:tabs>
        <w:tab w:val="right" w:pos="9072"/>
      </w:tabs>
      <w:jc w:val="both"/>
    </w:pPr>
    <w:r>
      <w:rPr>
        <w:sz w:val="12"/>
        <w:szCs w:val="12"/>
      </w:rPr>
      <w:tab/>
    </w:r>
    <w:r w:rsidRPr="00850385">
      <w:rPr>
        <w:sz w:val="12"/>
        <w:szCs w:val="12"/>
      </w:rPr>
      <w:t xml:space="preserve">Last printed: </w:t>
    </w:r>
    <w:r w:rsidRPr="00850385">
      <w:rPr>
        <w:sz w:val="12"/>
        <w:szCs w:val="12"/>
      </w:rPr>
      <w:fldChar w:fldCharType="begin"/>
    </w:r>
    <w:r w:rsidRPr="00850385">
      <w:rPr>
        <w:sz w:val="12"/>
        <w:szCs w:val="12"/>
      </w:rPr>
      <w:instrText xml:space="preserve"> PRINTDATE   \* MERGEFORMAT </w:instrText>
    </w:r>
    <w:r w:rsidRPr="00850385">
      <w:rPr>
        <w:sz w:val="12"/>
        <w:szCs w:val="12"/>
      </w:rPr>
      <w:fldChar w:fldCharType="separate"/>
    </w:r>
    <w:r>
      <w:rPr>
        <w:sz w:val="12"/>
        <w:szCs w:val="12"/>
      </w:rPr>
      <w:t>21/10/2016 11:58:00</w:t>
    </w:r>
    <w:r w:rsidRPr="00850385">
      <w:rPr>
        <w:sz w:val="12"/>
        <w:szCs w:val="1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3F3CB7" w:rsidRDefault="00DA7C23" w:rsidP="00C749AD">
    <w:pPr>
      <w:pStyle w:val="Footer"/>
      <w:tabs>
        <w:tab w:val="right" w:pos="9356"/>
      </w:tabs>
      <w:spacing w:line="200" w:lineRule="exact"/>
      <w:jc w:val="both"/>
      <w:rPr>
        <w:sz w:val="17"/>
        <w:szCs w:val="17"/>
      </w:rPr>
    </w:pPr>
    <w:r w:rsidRPr="003F3CB7">
      <w:rPr>
        <w:sz w:val="17"/>
        <w:szCs w:val="17"/>
      </w:rPr>
      <w:fldChar w:fldCharType="begin"/>
    </w:r>
    <w:r w:rsidRPr="003F3CB7">
      <w:rPr>
        <w:sz w:val="17"/>
        <w:szCs w:val="17"/>
      </w:rPr>
      <w:instrText xml:space="preserve"> FILENAME </w:instrText>
    </w:r>
    <w:r w:rsidRPr="003F3CB7">
      <w:rPr>
        <w:sz w:val="17"/>
        <w:szCs w:val="17"/>
      </w:rPr>
      <w:fldChar w:fldCharType="separate"/>
    </w:r>
    <w:r>
      <w:rPr>
        <w:sz w:val="17"/>
        <w:szCs w:val="17"/>
      </w:rPr>
      <w:t>2017-03-17 CASPER - Business Process Model Document</w:t>
    </w:r>
    <w:r w:rsidRPr="003F3CB7">
      <w:rPr>
        <w:sz w:val="17"/>
        <w:szCs w:val="17"/>
      </w:rPr>
      <w:fldChar w:fldCharType="end"/>
    </w:r>
    <w:r w:rsidRPr="003F3CB7">
      <w:rPr>
        <w:sz w:val="17"/>
        <w:szCs w:val="17"/>
      </w:rPr>
      <w:tab/>
      <w:t xml:space="preserve">Page </w:t>
    </w:r>
    <w:r w:rsidRPr="003F3CB7">
      <w:rPr>
        <w:sz w:val="17"/>
        <w:szCs w:val="17"/>
      </w:rPr>
      <w:fldChar w:fldCharType="begin"/>
    </w:r>
    <w:r w:rsidRPr="003F3CB7">
      <w:rPr>
        <w:sz w:val="17"/>
        <w:szCs w:val="17"/>
      </w:rPr>
      <w:instrText xml:space="preserve"> PAGE </w:instrText>
    </w:r>
    <w:r w:rsidRPr="003F3CB7">
      <w:rPr>
        <w:sz w:val="17"/>
        <w:szCs w:val="17"/>
      </w:rPr>
      <w:fldChar w:fldCharType="separate"/>
    </w:r>
    <w:r w:rsidR="009769B4">
      <w:rPr>
        <w:sz w:val="17"/>
        <w:szCs w:val="17"/>
      </w:rPr>
      <w:t>1</w:t>
    </w:r>
    <w:r w:rsidRPr="003F3CB7">
      <w:rPr>
        <w:sz w:val="17"/>
        <w:szCs w:val="17"/>
      </w:rPr>
      <w:fldChar w:fldCharType="end"/>
    </w:r>
    <w:r w:rsidRPr="003F3CB7">
      <w:rPr>
        <w:sz w:val="17"/>
        <w:szCs w:val="17"/>
      </w:rPr>
      <w:t xml:space="preserve"> of </w:t>
    </w:r>
    <w:r w:rsidRPr="003F3CB7">
      <w:rPr>
        <w:sz w:val="17"/>
        <w:szCs w:val="17"/>
      </w:rPr>
      <w:fldChar w:fldCharType="begin"/>
    </w:r>
    <w:r w:rsidRPr="003F3CB7">
      <w:rPr>
        <w:sz w:val="17"/>
        <w:szCs w:val="17"/>
      </w:rPr>
      <w:instrText xml:space="preserve"> NUMPAGES </w:instrText>
    </w:r>
    <w:r w:rsidRPr="003F3CB7">
      <w:rPr>
        <w:sz w:val="17"/>
        <w:szCs w:val="17"/>
      </w:rPr>
      <w:fldChar w:fldCharType="separate"/>
    </w:r>
    <w:r w:rsidR="009769B4">
      <w:rPr>
        <w:sz w:val="17"/>
        <w:szCs w:val="17"/>
      </w:rPr>
      <w:t>61</w:t>
    </w:r>
    <w:r w:rsidRPr="003F3CB7">
      <w:rPr>
        <w:sz w:val="17"/>
        <w:szCs w:val="17"/>
      </w:rPr>
      <w:fldChar w:fldCharType="end"/>
    </w:r>
  </w:p>
  <w:p w:rsidR="00DA7C23" w:rsidRPr="003F3CB7" w:rsidRDefault="00DA7C23" w:rsidP="00C749AD">
    <w:pPr>
      <w:pStyle w:val="Footer"/>
      <w:tabs>
        <w:tab w:val="right" w:pos="9356"/>
      </w:tabs>
      <w:spacing w:line="200" w:lineRule="exact"/>
      <w:jc w:val="both"/>
      <w:rPr>
        <w:sz w:val="17"/>
        <w:szCs w:val="17"/>
      </w:rPr>
    </w:pPr>
    <w:r w:rsidRPr="003F3CB7">
      <w:rPr>
        <w:sz w:val="17"/>
        <w:szCs w:val="17"/>
      </w:rPr>
      <w:tab/>
      <w:t xml:space="preserve">Last printed: </w:t>
    </w:r>
    <w:r w:rsidRPr="003F3CB7">
      <w:rPr>
        <w:sz w:val="17"/>
        <w:szCs w:val="17"/>
      </w:rPr>
      <w:fldChar w:fldCharType="begin"/>
    </w:r>
    <w:r w:rsidRPr="003F3CB7">
      <w:rPr>
        <w:sz w:val="17"/>
        <w:szCs w:val="17"/>
      </w:rPr>
      <w:instrText xml:space="preserve"> PRINTDATE   \* MERGEFORMAT </w:instrText>
    </w:r>
    <w:r w:rsidRPr="003F3CB7">
      <w:rPr>
        <w:sz w:val="17"/>
        <w:szCs w:val="17"/>
      </w:rPr>
      <w:fldChar w:fldCharType="separate"/>
    </w:r>
    <w:r>
      <w:rPr>
        <w:sz w:val="17"/>
        <w:szCs w:val="17"/>
      </w:rPr>
      <w:t>21/10/2016 11:58:00</w:t>
    </w:r>
    <w:r w:rsidRPr="003F3CB7">
      <w:rPr>
        <w:sz w:val="17"/>
        <w:szCs w:val="17"/>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Default="00DA7C23">
    <w:pPr>
      <w:pStyle w:val="Footer"/>
      <w:framePr w:wrap="around" w:vAnchor="text" w:hAnchor="margin" w:xAlign="center" w:y="1"/>
    </w:pPr>
    <w:r>
      <w:fldChar w:fldCharType="begin"/>
    </w:r>
    <w:r>
      <w:instrText xml:space="preserve">PAGE  </w:instrText>
    </w:r>
    <w:r>
      <w:fldChar w:fldCharType="separate"/>
    </w:r>
    <w:r>
      <w:t>3</w:t>
    </w:r>
    <w:r>
      <w:fldChar w:fldCharType="end"/>
    </w:r>
  </w:p>
  <w:p w:rsidR="00DA7C23" w:rsidRDefault="00DA7C2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Default="00DA7C23" w:rsidP="003B64BF">
    <w:pPr>
      <w:pStyle w:val="Footer"/>
      <w:tabs>
        <w:tab w:val="right" w:pos="9072"/>
      </w:tabs>
      <w:jc w:val="both"/>
    </w:pPr>
    <w:r w:rsidRPr="00F916C0">
      <w:fldChar w:fldCharType="begin"/>
    </w:r>
    <w:r w:rsidRPr="00F916C0">
      <w:instrText xml:space="preserve"> FILENAME </w:instrText>
    </w:r>
    <w:r w:rsidRPr="00F916C0">
      <w:fldChar w:fldCharType="separate"/>
    </w:r>
    <w:r>
      <w:t>2017-03-17 CASPER - Business Process Model Document</w:t>
    </w:r>
    <w:r w:rsidRPr="00F916C0">
      <w:fldChar w:fldCharType="end"/>
    </w:r>
    <w:r>
      <w:tab/>
      <w:t xml:space="preserve">Page </w:t>
    </w:r>
    <w:r>
      <w:fldChar w:fldCharType="begin"/>
    </w:r>
    <w:r>
      <w:instrText xml:space="preserve"> PAGE </w:instrText>
    </w:r>
    <w:r>
      <w:fldChar w:fldCharType="separate"/>
    </w:r>
    <w:r w:rsidR="009769B4">
      <w:t>2</w:t>
    </w:r>
    <w:r>
      <w:fldChar w:fldCharType="end"/>
    </w:r>
    <w:r>
      <w:t xml:space="preserve"> of </w:t>
    </w:r>
    <w:r>
      <w:fldChar w:fldCharType="begin"/>
    </w:r>
    <w:r>
      <w:instrText xml:space="preserve"> NUMPAGES </w:instrText>
    </w:r>
    <w:r>
      <w:fldChar w:fldCharType="separate"/>
    </w:r>
    <w:r w:rsidR="009769B4">
      <w:t>61</w:t>
    </w:r>
    <w:r>
      <w:fldChar w:fldCharType="end"/>
    </w:r>
  </w:p>
  <w:p w:rsidR="00DA7C23" w:rsidRDefault="00DA7C23" w:rsidP="003B64BF">
    <w:pPr>
      <w:pStyle w:val="Footer"/>
      <w:tabs>
        <w:tab w:val="right" w:pos="9072"/>
      </w:tabs>
      <w:jc w:val="both"/>
    </w:pPr>
    <w:r>
      <w:rPr>
        <w:sz w:val="12"/>
        <w:szCs w:val="12"/>
      </w:rPr>
      <w:tab/>
    </w:r>
    <w:r w:rsidRPr="00850385">
      <w:rPr>
        <w:sz w:val="12"/>
        <w:szCs w:val="12"/>
      </w:rPr>
      <w:t xml:space="preserve">Last printed: </w:t>
    </w:r>
    <w:r w:rsidRPr="00850385">
      <w:rPr>
        <w:sz w:val="12"/>
        <w:szCs w:val="12"/>
      </w:rPr>
      <w:fldChar w:fldCharType="begin"/>
    </w:r>
    <w:r w:rsidRPr="00850385">
      <w:rPr>
        <w:sz w:val="12"/>
        <w:szCs w:val="12"/>
      </w:rPr>
      <w:instrText xml:space="preserve"> PRINTDATE   \* MERGEFORMAT </w:instrText>
    </w:r>
    <w:r w:rsidRPr="00850385">
      <w:rPr>
        <w:sz w:val="12"/>
        <w:szCs w:val="12"/>
      </w:rPr>
      <w:fldChar w:fldCharType="separate"/>
    </w:r>
    <w:r>
      <w:rPr>
        <w:sz w:val="12"/>
        <w:szCs w:val="12"/>
      </w:rPr>
      <w:t>21/10/2016 11:58:00</w:t>
    </w:r>
    <w:r w:rsidRPr="00850385">
      <w:rPr>
        <w:sz w:val="12"/>
        <w:szCs w:val="1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3F3CB7" w:rsidRDefault="00DA7C23" w:rsidP="00C749AD">
    <w:pPr>
      <w:pStyle w:val="Footer"/>
      <w:tabs>
        <w:tab w:val="right" w:pos="9356"/>
      </w:tabs>
      <w:spacing w:line="200" w:lineRule="exact"/>
      <w:jc w:val="both"/>
      <w:rPr>
        <w:sz w:val="17"/>
        <w:szCs w:val="17"/>
      </w:rPr>
    </w:pPr>
    <w:r w:rsidRPr="003F3CB7">
      <w:rPr>
        <w:sz w:val="17"/>
        <w:szCs w:val="17"/>
      </w:rPr>
      <w:fldChar w:fldCharType="begin"/>
    </w:r>
    <w:r w:rsidRPr="003F3CB7">
      <w:rPr>
        <w:sz w:val="17"/>
        <w:szCs w:val="17"/>
      </w:rPr>
      <w:instrText xml:space="preserve"> FILENAME </w:instrText>
    </w:r>
    <w:r w:rsidRPr="003F3CB7">
      <w:rPr>
        <w:sz w:val="17"/>
        <w:szCs w:val="17"/>
      </w:rPr>
      <w:fldChar w:fldCharType="separate"/>
    </w:r>
    <w:r>
      <w:rPr>
        <w:sz w:val="17"/>
        <w:szCs w:val="17"/>
      </w:rPr>
      <w:t>2016-09-23 CASPER - High-level user requirements</w:t>
    </w:r>
    <w:r w:rsidRPr="003F3CB7">
      <w:rPr>
        <w:sz w:val="17"/>
        <w:szCs w:val="17"/>
      </w:rPr>
      <w:fldChar w:fldCharType="end"/>
    </w:r>
    <w:r w:rsidRPr="003F3CB7">
      <w:rPr>
        <w:sz w:val="17"/>
        <w:szCs w:val="17"/>
      </w:rPr>
      <w:tab/>
      <w:t xml:space="preserve">Page </w:t>
    </w:r>
    <w:r w:rsidRPr="003F3CB7">
      <w:rPr>
        <w:sz w:val="17"/>
        <w:szCs w:val="17"/>
      </w:rPr>
      <w:fldChar w:fldCharType="begin"/>
    </w:r>
    <w:r w:rsidRPr="003F3CB7">
      <w:rPr>
        <w:sz w:val="17"/>
        <w:szCs w:val="17"/>
      </w:rPr>
      <w:instrText xml:space="preserve"> PAGE </w:instrText>
    </w:r>
    <w:r w:rsidRPr="003F3CB7">
      <w:rPr>
        <w:sz w:val="17"/>
        <w:szCs w:val="17"/>
      </w:rPr>
      <w:fldChar w:fldCharType="separate"/>
    </w:r>
    <w:r>
      <w:rPr>
        <w:sz w:val="17"/>
        <w:szCs w:val="17"/>
      </w:rPr>
      <w:t>1</w:t>
    </w:r>
    <w:r w:rsidRPr="003F3CB7">
      <w:rPr>
        <w:sz w:val="17"/>
        <w:szCs w:val="17"/>
      </w:rPr>
      <w:fldChar w:fldCharType="end"/>
    </w:r>
    <w:r w:rsidRPr="003F3CB7">
      <w:rPr>
        <w:sz w:val="17"/>
        <w:szCs w:val="17"/>
      </w:rPr>
      <w:t xml:space="preserve"> of </w:t>
    </w:r>
    <w:r w:rsidRPr="003F3CB7">
      <w:rPr>
        <w:sz w:val="17"/>
        <w:szCs w:val="17"/>
      </w:rPr>
      <w:fldChar w:fldCharType="begin"/>
    </w:r>
    <w:r w:rsidRPr="003F3CB7">
      <w:rPr>
        <w:sz w:val="17"/>
        <w:szCs w:val="17"/>
      </w:rPr>
      <w:instrText xml:space="preserve"> NUMPAGES </w:instrText>
    </w:r>
    <w:r w:rsidRPr="003F3CB7">
      <w:rPr>
        <w:sz w:val="17"/>
        <w:szCs w:val="17"/>
      </w:rPr>
      <w:fldChar w:fldCharType="separate"/>
    </w:r>
    <w:r>
      <w:rPr>
        <w:sz w:val="17"/>
        <w:szCs w:val="17"/>
      </w:rPr>
      <w:t>32</w:t>
    </w:r>
    <w:r w:rsidRPr="003F3CB7">
      <w:rPr>
        <w:sz w:val="17"/>
        <w:szCs w:val="17"/>
      </w:rPr>
      <w:fldChar w:fldCharType="end"/>
    </w:r>
  </w:p>
  <w:p w:rsidR="00DA7C23" w:rsidRPr="003F3CB7" w:rsidRDefault="00DA7C23" w:rsidP="00C749AD">
    <w:pPr>
      <w:pStyle w:val="Footer"/>
      <w:tabs>
        <w:tab w:val="right" w:pos="9356"/>
      </w:tabs>
      <w:spacing w:line="200" w:lineRule="exact"/>
      <w:jc w:val="both"/>
      <w:rPr>
        <w:sz w:val="17"/>
        <w:szCs w:val="17"/>
      </w:rPr>
    </w:pPr>
    <w:r w:rsidRPr="003F3CB7">
      <w:rPr>
        <w:sz w:val="17"/>
        <w:szCs w:val="17"/>
      </w:rPr>
      <w:tab/>
      <w:t xml:space="preserve">Last printed: </w:t>
    </w:r>
    <w:r w:rsidRPr="003F3CB7">
      <w:rPr>
        <w:sz w:val="17"/>
        <w:szCs w:val="17"/>
      </w:rPr>
      <w:fldChar w:fldCharType="begin"/>
    </w:r>
    <w:r w:rsidRPr="003F3CB7">
      <w:rPr>
        <w:sz w:val="17"/>
        <w:szCs w:val="17"/>
      </w:rPr>
      <w:instrText xml:space="preserve"> PRINTDATE   \* MERGEFORMAT </w:instrText>
    </w:r>
    <w:r w:rsidRPr="003F3CB7">
      <w:rPr>
        <w:sz w:val="17"/>
        <w:szCs w:val="17"/>
      </w:rPr>
      <w:fldChar w:fldCharType="separate"/>
    </w:r>
    <w:r>
      <w:rPr>
        <w:sz w:val="17"/>
        <w:szCs w:val="17"/>
      </w:rPr>
      <w:t>21/10/2016 11:58:00</w:t>
    </w:r>
    <w:r w:rsidRPr="003F3CB7">
      <w:rPr>
        <w:sz w:val="17"/>
        <w:szCs w:val="17"/>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C749AD" w:rsidRDefault="00DA7C23" w:rsidP="00C749AD">
    <w:pPr>
      <w:pStyle w:val="Footer"/>
      <w:tabs>
        <w:tab w:val="right" w:pos="9072"/>
      </w:tabs>
      <w:spacing w:line="200" w:lineRule="exact"/>
      <w:jc w:val="both"/>
      <w:rPr>
        <w:sz w:val="17"/>
        <w:szCs w:val="17"/>
      </w:rPr>
    </w:pPr>
    <w:r w:rsidRPr="003F3CB7">
      <w:rPr>
        <w:sz w:val="17"/>
        <w:szCs w:val="17"/>
      </w:rPr>
      <w:fldChar w:fldCharType="begin"/>
    </w:r>
    <w:r w:rsidRPr="003F3CB7">
      <w:rPr>
        <w:sz w:val="17"/>
        <w:szCs w:val="17"/>
      </w:rPr>
      <w:instrText xml:space="preserve"> FILENAME </w:instrText>
    </w:r>
    <w:r w:rsidRPr="003F3CB7">
      <w:rPr>
        <w:sz w:val="17"/>
        <w:szCs w:val="17"/>
      </w:rPr>
      <w:fldChar w:fldCharType="separate"/>
    </w:r>
    <w:r>
      <w:rPr>
        <w:sz w:val="17"/>
        <w:szCs w:val="17"/>
      </w:rPr>
      <w:t>2017-03-17 CASPER - Business Process Model Document</w:t>
    </w:r>
    <w:r w:rsidRPr="003F3CB7">
      <w:rPr>
        <w:sz w:val="17"/>
        <w:szCs w:val="17"/>
      </w:rPr>
      <w:fldChar w:fldCharType="end"/>
    </w:r>
    <w:r w:rsidRPr="003F3CB7">
      <w:rPr>
        <w:sz w:val="17"/>
        <w:szCs w:val="17"/>
      </w:rPr>
      <w:tab/>
      <w:t xml:space="preserve">Page </w:t>
    </w:r>
    <w:r w:rsidRPr="003F3CB7">
      <w:rPr>
        <w:sz w:val="17"/>
        <w:szCs w:val="17"/>
      </w:rPr>
      <w:fldChar w:fldCharType="begin"/>
    </w:r>
    <w:r w:rsidRPr="003F3CB7">
      <w:rPr>
        <w:sz w:val="17"/>
        <w:szCs w:val="17"/>
      </w:rPr>
      <w:instrText xml:space="preserve"> PAGE </w:instrText>
    </w:r>
    <w:r w:rsidRPr="003F3CB7">
      <w:rPr>
        <w:sz w:val="17"/>
        <w:szCs w:val="17"/>
      </w:rPr>
      <w:fldChar w:fldCharType="separate"/>
    </w:r>
    <w:r w:rsidR="009769B4">
      <w:rPr>
        <w:sz w:val="17"/>
        <w:szCs w:val="17"/>
      </w:rPr>
      <w:t>61</w:t>
    </w:r>
    <w:r w:rsidRPr="003F3CB7">
      <w:rPr>
        <w:sz w:val="17"/>
        <w:szCs w:val="17"/>
      </w:rPr>
      <w:fldChar w:fldCharType="end"/>
    </w:r>
    <w:r w:rsidRPr="003F3CB7">
      <w:rPr>
        <w:sz w:val="17"/>
        <w:szCs w:val="17"/>
      </w:rPr>
      <w:t xml:space="preserve"> of </w:t>
    </w:r>
    <w:r w:rsidRPr="003F3CB7">
      <w:rPr>
        <w:sz w:val="17"/>
        <w:szCs w:val="17"/>
      </w:rPr>
      <w:fldChar w:fldCharType="begin"/>
    </w:r>
    <w:r w:rsidRPr="003F3CB7">
      <w:rPr>
        <w:sz w:val="17"/>
        <w:szCs w:val="17"/>
      </w:rPr>
      <w:instrText xml:space="preserve"> NUMPAGES </w:instrText>
    </w:r>
    <w:r w:rsidRPr="003F3CB7">
      <w:rPr>
        <w:sz w:val="17"/>
        <w:szCs w:val="17"/>
      </w:rPr>
      <w:fldChar w:fldCharType="separate"/>
    </w:r>
    <w:r w:rsidR="009769B4">
      <w:rPr>
        <w:sz w:val="17"/>
        <w:szCs w:val="17"/>
      </w:rPr>
      <w:t>61</w:t>
    </w:r>
    <w:r w:rsidRPr="003F3CB7">
      <w:rPr>
        <w:sz w:val="17"/>
        <w:szCs w:val="1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B19" w:rsidRDefault="00083B19">
      <w:pPr>
        <w:spacing w:line="240" w:lineRule="auto"/>
      </w:pPr>
      <w:r>
        <w:separator/>
      </w:r>
    </w:p>
    <w:p w:rsidR="00083B19" w:rsidRDefault="00083B19"/>
  </w:footnote>
  <w:footnote w:type="continuationSeparator" w:id="0">
    <w:p w:rsidR="00083B19" w:rsidRDefault="00083B19">
      <w:pPr>
        <w:spacing w:before="0" w:after="0" w:line="240" w:lineRule="auto"/>
      </w:pPr>
      <w:r>
        <w:continuationSeparator/>
      </w:r>
    </w:p>
    <w:p w:rsidR="00083B19" w:rsidRDefault="00083B19"/>
  </w:footnote>
  <w:footnote w:id="1">
    <w:p w:rsidR="00DA7C23" w:rsidRPr="003E4463" w:rsidRDefault="00DA7C23" w:rsidP="00C50302">
      <w:pPr>
        <w:tabs>
          <w:tab w:val="num" w:pos="851"/>
        </w:tabs>
        <w:spacing w:line="240" w:lineRule="auto"/>
        <w:rPr>
          <w:rFonts w:cs="Arial"/>
          <w:sz w:val="16"/>
          <w:szCs w:val="16"/>
        </w:rPr>
      </w:pPr>
      <w:r>
        <w:rPr>
          <w:rStyle w:val="FootnoteReference"/>
        </w:rPr>
        <w:footnoteRef/>
      </w:r>
      <w:r>
        <w:rPr>
          <w:rFonts w:cs="Arial"/>
          <w:szCs w:val="20"/>
        </w:rPr>
        <w:t xml:space="preserve"> </w:t>
      </w:r>
      <w:r w:rsidRPr="003E4463">
        <w:rPr>
          <w:rFonts w:cs="Arial"/>
          <w:sz w:val="16"/>
          <w:szCs w:val="16"/>
        </w:rPr>
        <w:t>The system provider (SP), which is DG/IS</w:t>
      </w:r>
    </w:p>
    <w:p w:rsidR="00DA7C23" w:rsidRPr="003E4463" w:rsidRDefault="00DA7C23" w:rsidP="00C50302">
      <w:pPr>
        <w:spacing w:line="240" w:lineRule="auto"/>
        <w:ind w:left="142"/>
        <w:jc w:val="left"/>
        <w:rPr>
          <w:rFonts w:cs="Arial"/>
          <w:sz w:val="16"/>
          <w:szCs w:val="16"/>
        </w:rPr>
      </w:pPr>
      <w:r w:rsidRPr="003E4463">
        <w:rPr>
          <w:rFonts w:cs="Arial"/>
          <w:sz w:val="16"/>
          <w:szCs w:val="16"/>
        </w:rPr>
        <w:t xml:space="preserve">The collection owner (CO), which may </w:t>
      </w:r>
      <w:r>
        <w:rPr>
          <w:rFonts w:cs="Arial"/>
          <w:sz w:val="16"/>
          <w:szCs w:val="16"/>
        </w:rPr>
        <w:t>be any business area in the ECB</w:t>
      </w:r>
      <w:r w:rsidRPr="003E4463">
        <w:rPr>
          <w:rFonts w:cs="Arial"/>
          <w:sz w:val="16"/>
          <w:szCs w:val="16"/>
        </w:rPr>
        <w:t xml:space="preserve"> </w:t>
      </w:r>
      <w:r>
        <w:rPr>
          <w:rFonts w:cs="Arial"/>
          <w:sz w:val="16"/>
          <w:szCs w:val="16"/>
        </w:rPr>
        <w:br/>
      </w:r>
      <w:r w:rsidRPr="003E4463">
        <w:rPr>
          <w:rFonts w:cs="Arial"/>
          <w:sz w:val="16"/>
          <w:szCs w:val="16"/>
        </w:rPr>
        <w:t>The collection owner, is the business area which defines the collection characteristics and receives the collected data.</w:t>
      </w:r>
    </w:p>
    <w:p w:rsidR="00DA7C23" w:rsidRPr="003E4463" w:rsidRDefault="00DA7C23" w:rsidP="00C50302">
      <w:pPr>
        <w:spacing w:line="240" w:lineRule="auto"/>
        <w:ind w:left="142"/>
        <w:rPr>
          <w:rFonts w:cs="Arial"/>
          <w:sz w:val="16"/>
          <w:szCs w:val="16"/>
        </w:rPr>
      </w:pPr>
      <w:r w:rsidRPr="003E4463">
        <w:rPr>
          <w:rFonts w:cs="Arial"/>
          <w:sz w:val="16"/>
          <w:szCs w:val="16"/>
        </w:rPr>
        <w:t>The collecting bu</w:t>
      </w:r>
      <w:r>
        <w:rPr>
          <w:rFonts w:cs="Arial"/>
          <w:sz w:val="16"/>
          <w:szCs w:val="16"/>
        </w:rPr>
        <w:t>siness areas (CBA), which assist</w:t>
      </w:r>
      <w:r w:rsidRPr="003E4463">
        <w:rPr>
          <w:rFonts w:cs="Arial"/>
          <w:sz w:val="16"/>
          <w:szCs w:val="16"/>
        </w:rPr>
        <w:t xml:space="preserve"> the CO in the configuration of a co</w:t>
      </w:r>
      <w:r>
        <w:rPr>
          <w:rFonts w:cs="Arial"/>
          <w:sz w:val="16"/>
          <w:szCs w:val="16"/>
        </w:rPr>
        <w:t>llection in the CASPER platform</w:t>
      </w:r>
      <w:r w:rsidRPr="003E4463">
        <w:rPr>
          <w:rFonts w:cs="Arial"/>
          <w:sz w:val="16"/>
          <w:szCs w:val="16"/>
        </w:rPr>
        <w:t xml:space="preserve"> </w:t>
      </w:r>
      <w:r>
        <w:rPr>
          <w:rFonts w:cs="Arial"/>
          <w:sz w:val="16"/>
          <w:szCs w:val="16"/>
        </w:rPr>
        <w:br/>
      </w:r>
      <w:r w:rsidRPr="003E4463">
        <w:rPr>
          <w:rFonts w:cs="Arial"/>
          <w:sz w:val="16"/>
          <w:szCs w:val="16"/>
        </w:rPr>
        <w:t>The CBA is typically a division within DG/S which has the capability to best understand the underlying business need of the CO and thus best assist in the definition of the collection</w:t>
      </w:r>
    </w:p>
    <w:p w:rsidR="00DA7C23" w:rsidRPr="003E4463" w:rsidRDefault="00DA7C23" w:rsidP="00C50302">
      <w:pPr>
        <w:spacing w:line="240" w:lineRule="auto"/>
        <w:ind w:left="142"/>
        <w:rPr>
          <w:rFonts w:cs="Arial"/>
          <w:sz w:val="16"/>
          <w:szCs w:val="16"/>
        </w:rPr>
      </w:pPr>
      <w:r w:rsidRPr="003E4463">
        <w:rPr>
          <w:rFonts w:cs="Arial"/>
          <w:sz w:val="16"/>
          <w:szCs w:val="16"/>
        </w:rPr>
        <w:t>The information/data providers, reporting agents (RA) which are parties external to the ECB and which provide their data to the ECB via the platform</w:t>
      </w:r>
      <w:r w:rsidRPr="003E4463" w:rsidDel="001C0CB0">
        <w:rPr>
          <w:rFonts w:cs="Arial"/>
          <w:sz w:val="16"/>
          <w:szCs w:val="16"/>
        </w:rPr>
        <w:t xml:space="preserve"> </w:t>
      </w:r>
    </w:p>
    <w:p w:rsidR="00DA7C23" w:rsidRPr="003E4463" w:rsidRDefault="00DA7C23" w:rsidP="00C50302">
      <w:pPr>
        <w:spacing w:line="240" w:lineRule="auto"/>
        <w:ind w:left="142"/>
        <w:rPr>
          <w:rFonts w:cs="Arial"/>
          <w:sz w:val="16"/>
          <w:szCs w:val="16"/>
        </w:rPr>
      </w:pPr>
      <w:r w:rsidRPr="003E4463">
        <w:rPr>
          <w:rFonts w:cs="Arial"/>
          <w:sz w:val="16"/>
          <w:szCs w:val="16"/>
        </w:rPr>
        <w:t xml:space="preserve">The CASPER Support Team (CST) which manages all of the operational activities, training and evolution of the platform </w:t>
      </w:r>
    </w:p>
    <w:p w:rsidR="00DA7C23" w:rsidRDefault="00DA7C23" w:rsidP="00C5030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C749AD" w:rsidRDefault="00DA7C23" w:rsidP="00C749AD">
    <w:pPr>
      <w:pStyle w:val="Header"/>
      <w:spacing w:before="0" w:after="0" w:line="240" w:lineRule="exact"/>
      <w:jc w:val="right"/>
      <w:rPr>
        <w:rFonts w:cs="Arial"/>
        <w:b/>
        <w:sz w:val="20"/>
        <w:szCs w:val="20"/>
      </w:rPr>
    </w:pPr>
    <w:bookmarkStart w:id="3" w:name="ClassificationHeader"/>
    <w:bookmarkEnd w:id="3"/>
    <w:r>
      <w:rPr>
        <w:rFonts w:cs="Arial"/>
        <w:b/>
        <w:caps/>
        <w:sz w:val="20"/>
        <w:szCs w:val="20"/>
      </w:rPr>
      <w:t>ECB-UNRESTRICTED</w:t>
    </w:r>
    <w:r w:rsidRPr="00C749AD">
      <w:rPr>
        <w:rFonts w:cs="Arial"/>
        <w:b/>
        <w:smallCaps/>
        <w:sz w:val="20"/>
        <w:szCs w:val="20"/>
      </w:rPr>
      <w:br/>
    </w:r>
    <w:bookmarkStart w:id="4" w:name="MarkingHeader"/>
    <w:bookmarkEnd w:id="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9D6BB2" w:rsidRDefault="00DA7C23" w:rsidP="00A66F9A">
    <w:pPr>
      <w:pStyle w:val="Header"/>
      <w:rPr>
        <w:vanish/>
        <w:sz w:val="22"/>
        <w:szCs w:val="22"/>
      </w:rPr>
    </w:pPr>
    <w:r>
      <w:rPr>
        <w:noProof/>
      </w:rPr>
      <w:drawing>
        <wp:inline distT="0" distB="0" distL="0" distR="0" wp14:anchorId="0CB77022" wp14:editId="74558F9B">
          <wp:extent cx="2216785" cy="797560"/>
          <wp:effectExtent l="0" t="0" r="0" b="2540"/>
          <wp:docPr id="1" name="Picture 1" descr="ECB_E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B_EN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6785" cy="79756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C749AD" w:rsidRDefault="00DA7C23" w:rsidP="00C749AD">
    <w:pPr>
      <w:pStyle w:val="Header"/>
      <w:spacing w:before="0" w:after="0" w:line="240" w:lineRule="exact"/>
      <w:jc w:val="right"/>
      <w:rPr>
        <w:rFonts w:cs="Arial"/>
        <w:b/>
        <w:sz w:val="20"/>
        <w:szCs w:val="20"/>
      </w:rPr>
    </w:pPr>
    <w:r>
      <w:rPr>
        <w:rFonts w:cs="Arial"/>
        <w:b/>
        <w:caps/>
        <w:sz w:val="20"/>
        <w:szCs w:val="20"/>
      </w:rPr>
      <w:t>ECB-UNRESTRICTED</w:t>
    </w:r>
    <w:r w:rsidRPr="00C749AD">
      <w:rPr>
        <w:rFonts w:cs="Arial"/>
        <w:b/>
        <w:smallCaps/>
        <w:sz w:val="20"/>
        <w:szCs w:val="20"/>
      </w:rPr>
      <w:b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9D6BB2" w:rsidRDefault="00DA7C23" w:rsidP="00A66F9A">
    <w:pPr>
      <w:pStyle w:val="Header"/>
      <w:rPr>
        <w:vanish/>
        <w:sz w:val="22"/>
        <w:szCs w:val="22"/>
      </w:rPr>
    </w:pPr>
    <w:r>
      <w:rPr>
        <w:noProof/>
      </w:rPr>
      <w:drawing>
        <wp:inline distT="0" distB="0" distL="0" distR="0" wp14:anchorId="1173238C" wp14:editId="09277D77">
          <wp:extent cx="2216785" cy="797560"/>
          <wp:effectExtent l="0" t="0" r="0" b="2540"/>
          <wp:docPr id="2" name="Picture 2" descr="ECB_E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B_EN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6785" cy="797560"/>
                  </a:xfrm>
                  <a:prstGeom prst="rect">
                    <a:avLst/>
                  </a:prstGeom>
                  <a:noFill/>
                  <a:ln>
                    <a:noFill/>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C23" w:rsidRPr="00A54343" w:rsidRDefault="00DA7C23" w:rsidP="00A66F9A">
    <w:pPr>
      <w:pStyle w:val="Header"/>
      <w:rPr>
        <w:b/>
        <w:vanish/>
        <w:sz w:val="22"/>
        <w:szCs w:val="22"/>
      </w:rPr>
    </w:pPr>
    <w:r w:rsidRPr="00A54343">
      <w:rPr>
        <w:b/>
        <w:sz w:val="22"/>
        <w:szCs w:val="22"/>
      </w:rPr>
      <w:t>&lt;ECB-CLASSIFICATION&gt;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908A6C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276A91"/>
    <w:multiLevelType w:val="hybridMultilevel"/>
    <w:tmpl w:val="04742AC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3455EE"/>
    <w:multiLevelType w:val="hybridMultilevel"/>
    <w:tmpl w:val="B60C60E4"/>
    <w:lvl w:ilvl="0" w:tplc="39BC4BA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9D7402E"/>
    <w:multiLevelType w:val="hybridMultilevel"/>
    <w:tmpl w:val="E06879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046860"/>
    <w:multiLevelType w:val="hybridMultilevel"/>
    <w:tmpl w:val="091249D4"/>
    <w:lvl w:ilvl="0" w:tplc="B888E1B8">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AA04051"/>
    <w:multiLevelType w:val="hybridMultilevel"/>
    <w:tmpl w:val="485451B0"/>
    <w:lvl w:ilvl="0" w:tplc="E9B0A89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BF03390"/>
    <w:multiLevelType w:val="hybridMultilevel"/>
    <w:tmpl w:val="BF247616"/>
    <w:lvl w:ilvl="0" w:tplc="6114C1D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3155E6"/>
    <w:multiLevelType w:val="hybridMultilevel"/>
    <w:tmpl w:val="40043954"/>
    <w:lvl w:ilvl="0" w:tplc="A176C974">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CD210F2"/>
    <w:multiLevelType w:val="hybridMultilevel"/>
    <w:tmpl w:val="A6CA31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F030FBF"/>
    <w:multiLevelType w:val="hybridMultilevel"/>
    <w:tmpl w:val="8C7E66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0F4E6648"/>
    <w:multiLevelType w:val="hybridMultilevel"/>
    <w:tmpl w:val="E36EABC0"/>
    <w:lvl w:ilvl="0" w:tplc="35AA0A14">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01B038C"/>
    <w:multiLevelType w:val="singleLevel"/>
    <w:tmpl w:val="70748466"/>
    <w:lvl w:ilvl="0">
      <w:start w:val="1"/>
      <w:numFmt w:val="bullet"/>
      <w:pStyle w:val="Bullet2"/>
      <w:lvlText w:val=""/>
      <w:lvlJc w:val="left"/>
      <w:pPr>
        <w:ind w:left="1494" w:hanging="360"/>
      </w:pPr>
      <w:rPr>
        <w:rFonts w:ascii="Symbol" w:hAnsi="Symbol" w:hint="default"/>
      </w:rPr>
    </w:lvl>
  </w:abstractNum>
  <w:abstractNum w:abstractNumId="12">
    <w:nsid w:val="14177231"/>
    <w:multiLevelType w:val="hybridMultilevel"/>
    <w:tmpl w:val="0CDC90D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142F027F"/>
    <w:multiLevelType w:val="hybridMultilevel"/>
    <w:tmpl w:val="ED30DF46"/>
    <w:lvl w:ilvl="0" w:tplc="2974A49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1CBF0137"/>
    <w:multiLevelType w:val="hybridMultilevel"/>
    <w:tmpl w:val="95A0C2C2"/>
    <w:lvl w:ilvl="0" w:tplc="B3A2F1E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CCD224E"/>
    <w:multiLevelType w:val="hybridMultilevel"/>
    <w:tmpl w:val="6B9A74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1DFF7D5A"/>
    <w:multiLevelType w:val="hybridMultilevel"/>
    <w:tmpl w:val="6538A2AA"/>
    <w:lvl w:ilvl="0" w:tplc="D85CCAB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1EBA6E32"/>
    <w:multiLevelType w:val="multilevel"/>
    <w:tmpl w:val="143ED8BE"/>
    <w:lvl w:ilvl="0">
      <w:start w:val="1"/>
      <w:numFmt w:val="decimal"/>
      <w:lvlText w:val="000%1"/>
      <w:lvlJc w:val="right"/>
      <w:pPr>
        <w:ind w:left="720" w:hanging="360"/>
      </w:pPr>
      <w:rPr>
        <w:rFonts w:hint="default"/>
      </w:rPr>
    </w:lvl>
    <w:lvl w:ilvl="1">
      <w:start w:val="1"/>
      <w:numFmt w:val="decimal"/>
      <w:lvlText w:val="00%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1F081EDA"/>
    <w:multiLevelType w:val="hybridMultilevel"/>
    <w:tmpl w:val="768AF7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24F5B1A"/>
    <w:multiLevelType w:val="singleLevel"/>
    <w:tmpl w:val="6F688BF8"/>
    <w:lvl w:ilvl="0">
      <w:start w:val="1"/>
      <w:numFmt w:val="bullet"/>
      <w:pStyle w:val="Bullet1"/>
      <w:lvlText w:val=""/>
      <w:lvlJc w:val="left"/>
      <w:pPr>
        <w:ind w:left="927" w:hanging="360"/>
      </w:pPr>
      <w:rPr>
        <w:rFonts w:ascii="Symbol" w:hAnsi="Symbol" w:hint="default"/>
      </w:rPr>
    </w:lvl>
  </w:abstractNum>
  <w:abstractNum w:abstractNumId="20">
    <w:nsid w:val="22D03D63"/>
    <w:multiLevelType w:val="hybridMultilevel"/>
    <w:tmpl w:val="86748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3AE7692"/>
    <w:multiLevelType w:val="hybridMultilevel"/>
    <w:tmpl w:val="324E4190"/>
    <w:lvl w:ilvl="0" w:tplc="63A88C8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23E701BF"/>
    <w:multiLevelType w:val="hybridMultilevel"/>
    <w:tmpl w:val="650CE484"/>
    <w:lvl w:ilvl="0" w:tplc="D7A8DF9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71500EC"/>
    <w:multiLevelType w:val="hybridMultilevel"/>
    <w:tmpl w:val="1D664E4C"/>
    <w:lvl w:ilvl="0" w:tplc="C662168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82974A1"/>
    <w:multiLevelType w:val="hybridMultilevel"/>
    <w:tmpl w:val="3C42FA20"/>
    <w:lvl w:ilvl="0" w:tplc="D85CCAB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2BCA244F"/>
    <w:multiLevelType w:val="hybridMultilevel"/>
    <w:tmpl w:val="2C0C107C"/>
    <w:lvl w:ilvl="0" w:tplc="5F54918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BED4EF8"/>
    <w:multiLevelType w:val="hybridMultilevel"/>
    <w:tmpl w:val="7C3A2EE8"/>
    <w:lvl w:ilvl="0" w:tplc="8DBCCFB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2DF558B3"/>
    <w:multiLevelType w:val="singleLevel"/>
    <w:tmpl w:val="457AB97E"/>
    <w:lvl w:ilvl="0">
      <w:start w:val="1"/>
      <w:numFmt w:val="lowerLetter"/>
      <w:pStyle w:val="lista"/>
      <w:lvlText w:val="(%1)"/>
      <w:lvlJc w:val="left"/>
      <w:pPr>
        <w:tabs>
          <w:tab w:val="num" w:pos="360"/>
        </w:tabs>
        <w:ind w:left="360" w:hanging="360"/>
      </w:pPr>
    </w:lvl>
  </w:abstractNum>
  <w:abstractNum w:abstractNumId="28">
    <w:nsid w:val="30FD1A74"/>
    <w:multiLevelType w:val="hybridMultilevel"/>
    <w:tmpl w:val="F6BAE3D6"/>
    <w:lvl w:ilvl="0" w:tplc="767619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39A4911"/>
    <w:multiLevelType w:val="hybridMultilevel"/>
    <w:tmpl w:val="F35A7B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nsid w:val="34527649"/>
    <w:multiLevelType w:val="hybridMultilevel"/>
    <w:tmpl w:val="20B626D4"/>
    <w:lvl w:ilvl="0" w:tplc="A720F5C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34A71899"/>
    <w:multiLevelType w:val="hybridMultilevel"/>
    <w:tmpl w:val="92B0F53A"/>
    <w:lvl w:ilvl="0" w:tplc="439C4E9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6231B06"/>
    <w:multiLevelType w:val="hybridMultilevel"/>
    <w:tmpl w:val="9D626714"/>
    <w:lvl w:ilvl="0" w:tplc="0809000F">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C6B0848"/>
    <w:multiLevelType w:val="hybridMultilevel"/>
    <w:tmpl w:val="B2304CB4"/>
    <w:lvl w:ilvl="0" w:tplc="65C4A258">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E5F0666"/>
    <w:multiLevelType w:val="hybridMultilevel"/>
    <w:tmpl w:val="A3C094F2"/>
    <w:lvl w:ilvl="0" w:tplc="88CED008">
      <w:start w:val="1"/>
      <w:numFmt w:val="decimal"/>
      <w:pStyle w:val="ECBHeading2"/>
      <w:lvlText w:val="1.%1"/>
      <w:lvlJc w:val="left"/>
      <w:pPr>
        <w:ind w:left="720" w:hanging="360"/>
      </w:pPr>
      <w:rPr>
        <w:rFonts w:ascii="Arial" w:hAnsi="Arial" w:hint="default"/>
        <w:b/>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01776FF"/>
    <w:multiLevelType w:val="hybridMultilevel"/>
    <w:tmpl w:val="CB0AE93C"/>
    <w:lvl w:ilvl="0" w:tplc="C604FA8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4DA2262"/>
    <w:multiLevelType w:val="multilevel"/>
    <w:tmpl w:val="15860876"/>
    <w:lvl w:ilvl="0">
      <w:start w:val="9"/>
      <w:numFmt w:val="decimal"/>
      <w:lvlText w:val="000%1"/>
      <w:lvlJc w:val="right"/>
      <w:pPr>
        <w:ind w:left="720" w:hanging="360"/>
      </w:pPr>
      <w:rPr>
        <w:rFonts w:hint="default"/>
      </w:rPr>
    </w:lvl>
    <w:lvl w:ilvl="1">
      <w:start w:val="10"/>
      <w:numFmt w:val="decimal"/>
      <w:lvlText w:val="00%2"/>
      <w:lvlJc w:val="left"/>
      <w:pPr>
        <w:ind w:left="1440" w:hanging="1440"/>
      </w:pPr>
      <w:rPr>
        <w:rFonts w:hint="default"/>
      </w:rPr>
    </w:lvl>
    <w:lvl w:ilvl="2">
      <w:start w:val="1"/>
      <w:numFmt w:val="decimal"/>
      <w:lvlText w:val="0%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46172CD0"/>
    <w:multiLevelType w:val="hybridMultilevel"/>
    <w:tmpl w:val="C66CA09E"/>
    <w:lvl w:ilvl="0" w:tplc="E716E86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nsid w:val="47B70885"/>
    <w:multiLevelType w:val="singleLevel"/>
    <w:tmpl w:val="BA5625D8"/>
    <w:lvl w:ilvl="0">
      <w:start w:val="1"/>
      <w:numFmt w:val="lowerRoman"/>
      <w:pStyle w:val="listi"/>
      <w:lvlText w:val="(%1)"/>
      <w:lvlJc w:val="left"/>
      <w:pPr>
        <w:tabs>
          <w:tab w:val="num" w:pos="720"/>
        </w:tabs>
        <w:ind w:left="720" w:hanging="720"/>
      </w:pPr>
    </w:lvl>
  </w:abstractNum>
  <w:abstractNum w:abstractNumId="39">
    <w:nsid w:val="4CF80520"/>
    <w:multiLevelType w:val="hybridMultilevel"/>
    <w:tmpl w:val="92B6CD24"/>
    <w:lvl w:ilvl="0" w:tplc="03169AD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4FF40646"/>
    <w:multiLevelType w:val="hybridMultilevel"/>
    <w:tmpl w:val="9D1CA9F6"/>
    <w:lvl w:ilvl="0" w:tplc="D85CCAB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54836D40"/>
    <w:multiLevelType w:val="hybridMultilevel"/>
    <w:tmpl w:val="E7F2D1AC"/>
    <w:lvl w:ilvl="0" w:tplc="501465D8">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74067D1"/>
    <w:multiLevelType w:val="hybridMultilevel"/>
    <w:tmpl w:val="34A2A998"/>
    <w:lvl w:ilvl="0" w:tplc="D85CCAB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nsid w:val="58AA2ADD"/>
    <w:multiLevelType w:val="hybridMultilevel"/>
    <w:tmpl w:val="4BA20082"/>
    <w:lvl w:ilvl="0" w:tplc="8DAA5E44">
      <w:start w:val="6"/>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592475FA"/>
    <w:multiLevelType w:val="singleLevel"/>
    <w:tmpl w:val="9BC8C6BE"/>
    <w:lvl w:ilvl="0">
      <w:start w:val="1"/>
      <w:numFmt w:val="decimal"/>
      <w:pStyle w:val="Annex"/>
      <w:lvlText w:val="Annex %1:"/>
      <w:lvlJc w:val="left"/>
      <w:pPr>
        <w:ind w:left="360" w:hanging="360"/>
      </w:pPr>
      <w:rPr>
        <w:rFonts w:hint="default"/>
      </w:rPr>
    </w:lvl>
  </w:abstractNum>
  <w:abstractNum w:abstractNumId="45">
    <w:nsid w:val="5A2E61DB"/>
    <w:multiLevelType w:val="hybridMultilevel"/>
    <w:tmpl w:val="D3445314"/>
    <w:lvl w:ilvl="0" w:tplc="87BCB378">
      <w:start w:val="6"/>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B674E8C"/>
    <w:multiLevelType w:val="hybridMultilevel"/>
    <w:tmpl w:val="4432A6D0"/>
    <w:lvl w:ilvl="0" w:tplc="08090005">
      <w:start w:val="1"/>
      <w:numFmt w:val="bullet"/>
      <w:lvlText w:val=""/>
      <w:lvlJc w:val="left"/>
      <w:pPr>
        <w:ind w:left="1462" w:hanging="360"/>
      </w:pPr>
      <w:rPr>
        <w:rFonts w:ascii="Wingdings" w:hAnsi="Wingdings" w:hint="default"/>
      </w:rPr>
    </w:lvl>
    <w:lvl w:ilvl="1" w:tplc="08090003" w:tentative="1">
      <w:start w:val="1"/>
      <w:numFmt w:val="bullet"/>
      <w:lvlText w:val="o"/>
      <w:lvlJc w:val="left"/>
      <w:pPr>
        <w:ind w:left="2182" w:hanging="360"/>
      </w:pPr>
      <w:rPr>
        <w:rFonts w:ascii="Courier New" w:hAnsi="Courier New" w:cs="Courier New" w:hint="default"/>
      </w:rPr>
    </w:lvl>
    <w:lvl w:ilvl="2" w:tplc="08090005" w:tentative="1">
      <w:start w:val="1"/>
      <w:numFmt w:val="bullet"/>
      <w:lvlText w:val=""/>
      <w:lvlJc w:val="left"/>
      <w:pPr>
        <w:ind w:left="2902" w:hanging="360"/>
      </w:pPr>
      <w:rPr>
        <w:rFonts w:ascii="Wingdings" w:hAnsi="Wingdings" w:hint="default"/>
      </w:rPr>
    </w:lvl>
    <w:lvl w:ilvl="3" w:tplc="08090001" w:tentative="1">
      <w:start w:val="1"/>
      <w:numFmt w:val="bullet"/>
      <w:lvlText w:val=""/>
      <w:lvlJc w:val="left"/>
      <w:pPr>
        <w:ind w:left="3622" w:hanging="360"/>
      </w:pPr>
      <w:rPr>
        <w:rFonts w:ascii="Symbol" w:hAnsi="Symbol" w:hint="default"/>
      </w:rPr>
    </w:lvl>
    <w:lvl w:ilvl="4" w:tplc="08090003" w:tentative="1">
      <w:start w:val="1"/>
      <w:numFmt w:val="bullet"/>
      <w:lvlText w:val="o"/>
      <w:lvlJc w:val="left"/>
      <w:pPr>
        <w:ind w:left="4342" w:hanging="360"/>
      </w:pPr>
      <w:rPr>
        <w:rFonts w:ascii="Courier New" w:hAnsi="Courier New" w:cs="Courier New" w:hint="default"/>
      </w:rPr>
    </w:lvl>
    <w:lvl w:ilvl="5" w:tplc="08090005" w:tentative="1">
      <w:start w:val="1"/>
      <w:numFmt w:val="bullet"/>
      <w:lvlText w:val=""/>
      <w:lvlJc w:val="left"/>
      <w:pPr>
        <w:ind w:left="5062" w:hanging="360"/>
      </w:pPr>
      <w:rPr>
        <w:rFonts w:ascii="Wingdings" w:hAnsi="Wingdings" w:hint="default"/>
      </w:rPr>
    </w:lvl>
    <w:lvl w:ilvl="6" w:tplc="08090001" w:tentative="1">
      <w:start w:val="1"/>
      <w:numFmt w:val="bullet"/>
      <w:lvlText w:val=""/>
      <w:lvlJc w:val="left"/>
      <w:pPr>
        <w:ind w:left="5782" w:hanging="360"/>
      </w:pPr>
      <w:rPr>
        <w:rFonts w:ascii="Symbol" w:hAnsi="Symbol" w:hint="default"/>
      </w:rPr>
    </w:lvl>
    <w:lvl w:ilvl="7" w:tplc="08090003" w:tentative="1">
      <w:start w:val="1"/>
      <w:numFmt w:val="bullet"/>
      <w:lvlText w:val="o"/>
      <w:lvlJc w:val="left"/>
      <w:pPr>
        <w:ind w:left="6502" w:hanging="360"/>
      </w:pPr>
      <w:rPr>
        <w:rFonts w:ascii="Courier New" w:hAnsi="Courier New" w:cs="Courier New" w:hint="default"/>
      </w:rPr>
    </w:lvl>
    <w:lvl w:ilvl="8" w:tplc="08090005" w:tentative="1">
      <w:start w:val="1"/>
      <w:numFmt w:val="bullet"/>
      <w:lvlText w:val=""/>
      <w:lvlJc w:val="left"/>
      <w:pPr>
        <w:ind w:left="7222" w:hanging="360"/>
      </w:pPr>
      <w:rPr>
        <w:rFonts w:ascii="Wingdings" w:hAnsi="Wingdings" w:hint="default"/>
      </w:rPr>
    </w:lvl>
  </w:abstractNum>
  <w:abstractNum w:abstractNumId="47">
    <w:nsid w:val="5D350A82"/>
    <w:multiLevelType w:val="hybridMultilevel"/>
    <w:tmpl w:val="8C869448"/>
    <w:lvl w:ilvl="0" w:tplc="7834CA1A">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5F4C37DC"/>
    <w:multiLevelType w:val="hybridMultilevel"/>
    <w:tmpl w:val="3DC877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0E73E74"/>
    <w:multiLevelType w:val="hybridMultilevel"/>
    <w:tmpl w:val="4F4458E2"/>
    <w:lvl w:ilvl="0" w:tplc="290057C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65746449"/>
    <w:multiLevelType w:val="hybridMultilevel"/>
    <w:tmpl w:val="DBDE775A"/>
    <w:lvl w:ilvl="0" w:tplc="37C036FA">
      <w:start w:val="1"/>
      <w:numFmt w:val="decimal"/>
      <w:pStyle w:val="ECBHeading1"/>
      <w:lvlText w:val="%1."/>
      <w:lvlJc w:val="left"/>
      <w:pPr>
        <w:ind w:left="1287" w:hanging="360"/>
      </w:pPr>
      <w:rPr>
        <w:rFonts w:ascii="Arial" w:hAnsi="Arial" w:hint="default"/>
        <w:b/>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1">
    <w:nsid w:val="65D562DD"/>
    <w:multiLevelType w:val="hybridMultilevel"/>
    <w:tmpl w:val="EB86111E"/>
    <w:lvl w:ilvl="0" w:tplc="D85CCAB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nsid w:val="68CC17BA"/>
    <w:multiLevelType w:val="hybridMultilevel"/>
    <w:tmpl w:val="D7EC3704"/>
    <w:lvl w:ilvl="0" w:tplc="2D66EF6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nsid w:val="69313D46"/>
    <w:multiLevelType w:val="hybridMultilevel"/>
    <w:tmpl w:val="B2586746"/>
    <w:lvl w:ilvl="0" w:tplc="3778776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nsid w:val="6BFD1CFD"/>
    <w:multiLevelType w:val="hybridMultilevel"/>
    <w:tmpl w:val="B4F6E5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E7D7469"/>
    <w:multiLevelType w:val="multilevel"/>
    <w:tmpl w:val="B8C6003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6">
    <w:nsid w:val="6FC35A08"/>
    <w:multiLevelType w:val="hybridMultilevel"/>
    <w:tmpl w:val="3B88300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nsid w:val="73694A40"/>
    <w:multiLevelType w:val="hybridMultilevel"/>
    <w:tmpl w:val="584AA60A"/>
    <w:lvl w:ilvl="0" w:tplc="D85CCAB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nsid w:val="73B70E27"/>
    <w:multiLevelType w:val="hybridMultilevel"/>
    <w:tmpl w:val="67443510"/>
    <w:lvl w:ilvl="0" w:tplc="EC8C4BD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4BE6703"/>
    <w:multiLevelType w:val="hybridMultilevel"/>
    <w:tmpl w:val="5C68615E"/>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0">
    <w:nsid w:val="75BB6635"/>
    <w:multiLevelType w:val="hybridMultilevel"/>
    <w:tmpl w:val="88FCBE3A"/>
    <w:lvl w:ilvl="0" w:tplc="A4A6F72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5DA7696"/>
    <w:multiLevelType w:val="hybridMultilevel"/>
    <w:tmpl w:val="3B7A13F2"/>
    <w:lvl w:ilvl="0" w:tplc="D1E4CDF6">
      <w:start w:val="6"/>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792B3520"/>
    <w:multiLevelType w:val="hybridMultilevel"/>
    <w:tmpl w:val="7F2C58C8"/>
    <w:lvl w:ilvl="0" w:tplc="3A5C362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4"/>
  </w:num>
  <w:num w:numId="2">
    <w:abstractNumId w:val="19"/>
  </w:num>
  <w:num w:numId="3">
    <w:abstractNumId w:val="11"/>
  </w:num>
  <w:num w:numId="4">
    <w:abstractNumId w:val="55"/>
  </w:num>
  <w:num w:numId="5">
    <w:abstractNumId w:val="55"/>
  </w:num>
  <w:num w:numId="6">
    <w:abstractNumId w:val="55"/>
  </w:num>
  <w:num w:numId="7">
    <w:abstractNumId w:val="27"/>
  </w:num>
  <w:num w:numId="8">
    <w:abstractNumId w:val="38"/>
  </w:num>
  <w:num w:numId="9">
    <w:abstractNumId w:val="56"/>
  </w:num>
  <w:num w:numId="10">
    <w:abstractNumId w:val="54"/>
  </w:num>
  <w:num w:numId="11">
    <w:abstractNumId w:val="59"/>
  </w:num>
  <w:num w:numId="12">
    <w:abstractNumId w:val="0"/>
  </w:num>
  <w:num w:numId="13">
    <w:abstractNumId w:val="17"/>
  </w:num>
  <w:num w:numId="14">
    <w:abstractNumId w:val="50"/>
  </w:num>
  <w:num w:numId="15">
    <w:abstractNumId w:val="8"/>
  </w:num>
  <w:num w:numId="16">
    <w:abstractNumId w:val="34"/>
  </w:num>
  <w:num w:numId="17">
    <w:abstractNumId w:val="12"/>
  </w:num>
  <w:num w:numId="18">
    <w:abstractNumId w:val="52"/>
  </w:num>
  <w:num w:numId="19">
    <w:abstractNumId w:val="48"/>
  </w:num>
  <w:num w:numId="20">
    <w:abstractNumId w:val="62"/>
  </w:num>
  <w:num w:numId="21">
    <w:abstractNumId w:val="30"/>
  </w:num>
  <w:num w:numId="22">
    <w:abstractNumId w:val="13"/>
  </w:num>
  <w:num w:numId="23">
    <w:abstractNumId w:val="53"/>
  </w:num>
  <w:num w:numId="24">
    <w:abstractNumId w:val="2"/>
  </w:num>
  <w:num w:numId="25">
    <w:abstractNumId w:val="37"/>
  </w:num>
  <w:num w:numId="26">
    <w:abstractNumId w:val="25"/>
  </w:num>
  <w:num w:numId="27">
    <w:abstractNumId w:val="36"/>
  </w:num>
  <w:num w:numId="28">
    <w:abstractNumId w:val="21"/>
  </w:num>
  <w:num w:numId="29">
    <w:abstractNumId w:val="15"/>
  </w:num>
  <w:num w:numId="30">
    <w:abstractNumId w:val="9"/>
  </w:num>
  <w:num w:numId="31">
    <w:abstractNumId w:val="51"/>
  </w:num>
  <w:num w:numId="32">
    <w:abstractNumId w:val="32"/>
  </w:num>
  <w:num w:numId="33">
    <w:abstractNumId w:val="49"/>
  </w:num>
  <w:num w:numId="34">
    <w:abstractNumId w:val="40"/>
  </w:num>
  <w:num w:numId="35">
    <w:abstractNumId w:val="57"/>
  </w:num>
  <w:num w:numId="36">
    <w:abstractNumId w:val="16"/>
  </w:num>
  <w:num w:numId="37">
    <w:abstractNumId w:val="24"/>
  </w:num>
  <w:num w:numId="38">
    <w:abstractNumId w:val="42"/>
  </w:num>
  <w:num w:numId="39">
    <w:abstractNumId w:val="23"/>
  </w:num>
  <w:num w:numId="40">
    <w:abstractNumId w:val="20"/>
  </w:num>
  <w:num w:numId="41">
    <w:abstractNumId w:val="10"/>
  </w:num>
  <w:num w:numId="42">
    <w:abstractNumId w:val="31"/>
  </w:num>
  <w:num w:numId="43">
    <w:abstractNumId w:val="39"/>
  </w:num>
  <w:num w:numId="44">
    <w:abstractNumId w:val="3"/>
  </w:num>
  <w:num w:numId="45">
    <w:abstractNumId w:val="28"/>
  </w:num>
  <w:num w:numId="46">
    <w:abstractNumId w:val="18"/>
  </w:num>
  <w:num w:numId="47">
    <w:abstractNumId w:val="46"/>
  </w:num>
  <w:num w:numId="48">
    <w:abstractNumId w:val="22"/>
  </w:num>
  <w:num w:numId="49">
    <w:abstractNumId w:val="26"/>
  </w:num>
  <w:num w:numId="50">
    <w:abstractNumId w:val="35"/>
  </w:num>
  <w:num w:numId="51">
    <w:abstractNumId w:val="60"/>
  </w:num>
  <w:num w:numId="52">
    <w:abstractNumId w:val="14"/>
  </w:num>
  <w:num w:numId="53">
    <w:abstractNumId w:val="47"/>
  </w:num>
  <w:num w:numId="54">
    <w:abstractNumId w:val="5"/>
  </w:num>
  <w:num w:numId="55">
    <w:abstractNumId w:val="58"/>
  </w:num>
  <w:num w:numId="56">
    <w:abstractNumId w:val="29"/>
  </w:num>
  <w:num w:numId="57">
    <w:abstractNumId w:val="1"/>
  </w:num>
  <w:num w:numId="58">
    <w:abstractNumId w:val="7"/>
  </w:num>
  <w:num w:numId="59">
    <w:abstractNumId w:val="41"/>
  </w:num>
  <w:num w:numId="60">
    <w:abstractNumId w:val="43"/>
  </w:num>
  <w:num w:numId="61">
    <w:abstractNumId w:val="6"/>
  </w:num>
  <w:num w:numId="62">
    <w:abstractNumId w:val="33"/>
  </w:num>
  <w:num w:numId="63">
    <w:abstractNumId w:val="4"/>
  </w:num>
  <w:num w:numId="64">
    <w:abstractNumId w:val="61"/>
  </w:num>
  <w:num w:numId="6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forms" w:enforcement="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ORT SSM"/>
  </w:docVars>
  <w:rsids>
    <w:rsidRoot w:val="00624BE8"/>
    <w:rsid w:val="00000A41"/>
    <w:rsid w:val="00000ECE"/>
    <w:rsid w:val="00002532"/>
    <w:rsid w:val="00004C6A"/>
    <w:rsid w:val="0000657F"/>
    <w:rsid w:val="00007942"/>
    <w:rsid w:val="000128DE"/>
    <w:rsid w:val="00016CDB"/>
    <w:rsid w:val="000170F7"/>
    <w:rsid w:val="00022D95"/>
    <w:rsid w:val="00024D98"/>
    <w:rsid w:val="00025B97"/>
    <w:rsid w:val="000264E9"/>
    <w:rsid w:val="00026F85"/>
    <w:rsid w:val="0003136E"/>
    <w:rsid w:val="00034694"/>
    <w:rsid w:val="00036701"/>
    <w:rsid w:val="0004083A"/>
    <w:rsid w:val="00041917"/>
    <w:rsid w:val="000466B1"/>
    <w:rsid w:val="000477C1"/>
    <w:rsid w:val="00051DA3"/>
    <w:rsid w:val="000527AA"/>
    <w:rsid w:val="00065057"/>
    <w:rsid w:val="00072623"/>
    <w:rsid w:val="00072905"/>
    <w:rsid w:val="00074E80"/>
    <w:rsid w:val="00076B9B"/>
    <w:rsid w:val="00081B61"/>
    <w:rsid w:val="00083B19"/>
    <w:rsid w:val="00087E50"/>
    <w:rsid w:val="00090499"/>
    <w:rsid w:val="00093BD1"/>
    <w:rsid w:val="000948B5"/>
    <w:rsid w:val="00096F2C"/>
    <w:rsid w:val="0009718A"/>
    <w:rsid w:val="0009783A"/>
    <w:rsid w:val="00097AA4"/>
    <w:rsid w:val="000A0769"/>
    <w:rsid w:val="000A34D9"/>
    <w:rsid w:val="000A58EE"/>
    <w:rsid w:val="000A7480"/>
    <w:rsid w:val="000B619E"/>
    <w:rsid w:val="000B67AC"/>
    <w:rsid w:val="000C0813"/>
    <w:rsid w:val="000C0A3C"/>
    <w:rsid w:val="000C2B60"/>
    <w:rsid w:val="000C2CF1"/>
    <w:rsid w:val="000C3B8E"/>
    <w:rsid w:val="000C3CBA"/>
    <w:rsid w:val="000C4D97"/>
    <w:rsid w:val="000C58CA"/>
    <w:rsid w:val="000D2063"/>
    <w:rsid w:val="000D440D"/>
    <w:rsid w:val="000D52F0"/>
    <w:rsid w:val="000D604B"/>
    <w:rsid w:val="000E2140"/>
    <w:rsid w:val="000E4B28"/>
    <w:rsid w:val="000E6F58"/>
    <w:rsid w:val="000F2E1D"/>
    <w:rsid w:val="00106632"/>
    <w:rsid w:val="00106673"/>
    <w:rsid w:val="00106D9D"/>
    <w:rsid w:val="00110B2A"/>
    <w:rsid w:val="00114A69"/>
    <w:rsid w:val="001162A8"/>
    <w:rsid w:val="00122D64"/>
    <w:rsid w:val="001236EC"/>
    <w:rsid w:val="00125E21"/>
    <w:rsid w:val="001264C4"/>
    <w:rsid w:val="00127EDC"/>
    <w:rsid w:val="00131536"/>
    <w:rsid w:val="001322B3"/>
    <w:rsid w:val="0013425D"/>
    <w:rsid w:val="0013555B"/>
    <w:rsid w:val="00137AD7"/>
    <w:rsid w:val="00143F0C"/>
    <w:rsid w:val="0015352B"/>
    <w:rsid w:val="00153AD4"/>
    <w:rsid w:val="0015451A"/>
    <w:rsid w:val="0015799B"/>
    <w:rsid w:val="00160A64"/>
    <w:rsid w:val="0016644F"/>
    <w:rsid w:val="00170AD7"/>
    <w:rsid w:val="00170C9D"/>
    <w:rsid w:val="00170DE0"/>
    <w:rsid w:val="00173EB9"/>
    <w:rsid w:val="00174450"/>
    <w:rsid w:val="00177DFC"/>
    <w:rsid w:val="00182B07"/>
    <w:rsid w:val="0018391C"/>
    <w:rsid w:val="00184045"/>
    <w:rsid w:val="001842AE"/>
    <w:rsid w:val="0018482A"/>
    <w:rsid w:val="00184927"/>
    <w:rsid w:val="00191535"/>
    <w:rsid w:val="0019685F"/>
    <w:rsid w:val="00196A2A"/>
    <w:rsid w:val="001A1A5E"/>
    <w:rsid w:val="001A210C"/>
    <w:rsid w:val="001A2E48"/>
    <w:rsid w:val="001A488E"/>
    <w:rsid w:val="001A5DDD"/>
    <w:rsid w:val="001A6779"/>
    <w:rsid w:val="001B07A9"/>
    <w:rsid w:val="001B0A6F"/>
    <w:rsid w:val="001B0F86"/>
    <w:rsid w:val="001B1750"/>
    <w:rsid w:val="001B3575"/>
    <w:rsid w:val="001B52F5"/>
    <w:rsid w:val="001B5F8B"/>
    <w:rsid w:val="001B6770"/>
    <w:rsid w:val="001C5A55"/>
    <w:rsid w:val="001C6A70"/>
    <w:rsid w:val="001D0824"/>
    <w:rsid w:val="001D139D"/>
    <w:rsid w:val="001D2D21"/>
    <w:rsid w:val="001D2E12"/>
    <w:rsid w:val="001D33FB"/>
    <w:rsid w:val="001D5B3D"/>
    <w:rsid w:val="001D62BD"/>
    <w:rsid w:val="001D7882"/>
    <w:rsid w:val="001E288B"/>
    <w:rsid w:val="001E4991"/>
    <w:rsid w:val="001E6019"/>
    <w:rsid w:val="001E75E2"/>
    <w:rsid w:val="001F1137"/>
    <w:rsid w:val="001F218F"/>
    <w:rsid w:val="001F3605"/>
    <w:rsid w:val="001F3F7C"/>
    <w:rsid w:val="001F533B"/>
    <w:rsid w:val="001F6938"/>
    <w:rsid w:val="001F6EE9"/>
    <w:rsid w:val="001F7BEF"/>
    <w:rsid w:val="002053B5"/>
    <w:rsid w:val="00207090"/>
    <w:rsid w:val="00213235"/>
    <w:rsid w:val="00213EB6"/>
    <w:rsid w:val="00213F45"/>
    <w:rsid w:val="002238F2"/>
    <w:rsid w:val="002248BE"/>
    <w:rsid w:val="0023157A"/>
    <w:rsid w:val="00234461"/>
    <w:rsid w:val="00234E54"/>
    <w:rsid w:val="00236DAB"/>
    <w:rsid w:val="00237034"/>
    <w:rsid w:val="0024044E"/>
    <w:rsid w:val="00244354"/>
    <w:rsid w:val="0024600D"/>
    <w:rsid w:val="002534F3"/>
    <w:rsid w:val="00257D9E"/>
    <w:rsid w:val="00262ADF"/>
    <w:rsid w:val="00263E9A"/>
    <w:rsid w:val="00264109"/>
    <w:rsid w:val="00276EF8"/>
    <w:rsid w:val="002775CD"/>
    <w:rsid w:val="002776A8"/>
    <w:rsid w:val="00281B18"/>
    <w:rsid w:val="00282BD0"/>
    <w:rsid w:val="00284D56"/>
    <w:rsid w:val="00291DB0"/>
    <w:rsid w:val="0029501E"/>
    <w:rsid w:val="002953B4"/>
    <w:rsid w:val="0029604D"/>
    <w:rsid w:val="002A025D"/>
    <w:rsid w:val="002A263A"/>
    <w:rsid w:val="002A45FB"/>
    <w:rsid w:val="002A6183"/>
    <w:rsid w:val="002A6C19"/>
    <w:rsid w:val="002B29CD"/>
    <w:rsid w:val="002B2A07"/>
    <w:rsid w:val="002B5F49"/>
    <w:rsid w:val="002C07C9"/>
    <w:rsid w:val="002C3BCC"/>
    <w:rsid w:val="002C49DC"/>
    <w:rsid w:val="002C4F4E"/>
    <w:rsid w:val="002C7E7C"/>
    <w:rsid w:val="002D1EFB"/>
    <w:rsid w:val="002D21EF"/>
    <w:rsid w:val="002D2A69"/>
    <w:rsid w:val="002D3EC3"/>
    <w:rsid w:val="002D5B60"/>
    <w:rsid w:val="002D5CC0"/>
    <w:rsid w:val="002E10E0"/>
    <w:rsid w:val="002E4546"/>
    <w:rsid w:val="002F081A"/>
    <w:rsid w:val="002F237F"/>
    <w:rsid w:val="002F4FBD"/>
    <w:rsid w:val="003027E1"/>
    <w:rsid w:val="0030367A"/>
    <w:rsid w:val="003040FB"/>
    <w:rsid w:val="00304C5F"/>
    <w:rsid w:val="00306601"/>
    <w:rsid w:val="00306983"/>
    <w:rsid w:val="00310D06"/>
    <w:rsid w:val="003121A3"/>
    <w:rsid w:val="0031557F"/>
    <w:rsid w:val="0032029D"/>
    <w:rsid w:val="00321A3F"/>
    <w:rsid w:val="003225B5"/>
    <w:rsid w:val="00322C42"/>
    <w:rsid w:val="003245E4"/>
    <w:rsid w:val="00330171"/>
    <w:rsid w:val="00330525"/>
    <w:rsid w:val="0033463F"/>
    <w:rsid w:val="0033498C"/>
    <w:rsid w:val="00341175"/>
    <w:rsid w:val="00341D01"/>
    <w:rsid w:val="00343371"/>
    <w:rsid w:val="00343CE8"/>
    <w:rsid w:val="003471BA"/>
    <w:rsid w:val="00353634"/>
    <w:rsid w:val="00353678"/>
    <w:rsid w:val="00360818"/>
    <w:rsid w:val="00363248"/>
    <w:rsid w:val="0036459C"/>
    <w:rsid w:val="00364F1F"/>
    <w:rsid w:val="0037304C"/>
    <w:rsid w:val="003762A0"/>
    <w:rsid w:val="003805EA"/>
    <w:rsid w:val="003839C4"/>
    <w:rsid w:val="00385F74"/>
    <w:rsid w:val="00390B11"/>
    <w:rsid w:val="0039169F"/>
    <w:rsid w:val="003A1F02"/>
    <w:rsid w:val="003B0E66"/>
    <w:rsid w:val="003B5731"/>
    <w:rsid w:val="003B5AB0"/>
    <w:rsid w:val="003B64BF"/>
    <w:rsid w:val="003B721C"/>
    <w:rsid w:val="003C1416"/>
    <w:rsid w:val="003C17C7"/>
    <w:rsid w:val="003C61AD"/>
    <w:rsid w:val="003C6639"/>
    <w:rsid w:val="003D13C4"/>
    <w:rsid w:val="003D55BA"/>
    <w:rsid w:val="003E1215"/>
    <w:rsid w:val="003E196E"/>
    <w:rsid w:val="003E70DB"/>
    <w:rsid w:val="003E754B"/>
    <w:rsid w:val="003F34DB"/>
    <w:rsid w:val="003F3CB7"/>
    <w:rsid w:val="004008A4"/>
    <w:rsid w:val="004042B8"/>
    <w:rsid w:val="0040507F"/>
    <w:rsid w:val="00407BA4"/>
    <w:rsid w:val="004114DB"/>
    <w:rsid w:val="0041378D"/>
    <w:rsid w:val="00413E14"/>
    <w:rsid w:val="0041510D"/>
    <w:rsid w:val="004165BC"/>
    <w:rsid w:val="00420C41"/>
    <w:rsid w:val="004215BE"/>
    <w:rsid w:val="00423043"/>
    <w:rsid w:val="00424448"/>
    <w:rsid w:val="00427930"/>
    <w:rsid w:val="004312BA"/>
    <w:rsid w:val="004319AE"/>
    <w:rsid w:val="00432436"/>
    <w:rsid w:val="004329FA"/>
    <w:rsid w:val="00432B41"/>
    <w:rsid w:val="00432D63"/>
    <w:rsid w:val="00433C8A"/>
    <w:rsid w:val="004341CA"/>
    <w:rsid w:val="004452BA"/>
    <w:rsid w:val="004471E0"/>
    <w:rsid w:val="0044744E"/>
    <w:rsid w:val="00453239"/>
    <w:rsid w:val="0045336F"/>
    <w:rsid w:val="004536FC"/>
    <w:rsid w:val="00453E8F"/>
    <w:rsid w:val="00456F87"/>
    <w:rsid w:val="0046158A"/>
    <w:rsid w:val="00465BF8"/>
    <w:rsid w:val="00467046"/>
    <w:rsid w:val="00467EEE"/>
    <w:rsid w:val="00471F8A"/>
    <w:rsid w:val="004814E8"/>
    <w:rsid w:val="004840E6"/>
    <w:rsid w:val="00484176"/>
    <w:rsid w:val="00487E2E"/>
    <w:rsid w:val="004915DE"/>
    <w:rsid w:val="00494F10"/>
    <w:rsid w:val="00497C94"/>
    <w:rsid w:val="004A2C10"/>
    <w:rsid w:val="004A6278"/>
    <w:rsid w:val="004B0197"/>
    <w:rsid w:val="004B322F"/>
    <w:rsid w:val="004B454E"/>
    <w:rsid w:val="004B5A03"/>
    <w:rsid w:val="004B5F43"/>
    <w:rsid w:val="004B7B7A"/>
    <w:rsid w:val="004B7C43"/>
    <w:rsid w:val="004C0A32"/>
    <w:rsid w:val="004C0A64"/>
    <w:rsid w:val="004C35D0"/>
    <w:rsid w:val="004D0D73"/>
    <w:rsid w:val="004D3849"/>
    <w:rsid w:val="004D5D81"/>
    <w:rsid w:val="004D5F9C"/>
    <w:rsid w:val="004E0BD6"/>
    <w:rsid w:val="004E1562"/>
    <w:rsid w:val="004E1A5B"/>
    <w:rsid w:val="004E1E53"/>
    <w:rsid w:val="004E4D1A"/>
    <w:rsid w:val="004E58AC"/>
    <w:rsid w:val="004F0228"/>
    <w:rsid w:val="004F0C44"/>
    <w:rsid w:val="004F0CEA"/>
    <w:rsid w:val="004F5514"/>
    <w:rsid w:val="004F5806"/>
    <w:rsid w:val="004F6D1D"/>
    <w:rsid w:val="0050062C"/>
    <w:rsid w:val="00501EB6"/>
    <w:rsid w:val="00506316"/>
    <w:rsid w:val="00510510"/>
    <w:rsid w:val="005107C9"/>
    <w:rsid w:val="00511F4B"/>
    <w:rsid w:val="00513D70"/>
    <w:rsid w:val="00514EEE"/>
    <w:rsid w:val="00515067"/>
    <w:rsid w:val="0051580E"/>
    <w:rsid w:val="00516A75"/>
    <w:rsid w:val="005179D5"/>
    <w:rsid w:val="00520507"/>
    <w:rsid w:val="00520F5F"/>
    <w:rsid w:val="005229D0"/>
    <w:rsid w:val="00525BCC"/>
    <w:rsid w:val="00527031"/>
    <w:rsid w:val="00527126"/>
    <w:rsid w:val="005272F4"/>
    <w:rsid w:val="00533247"/>
    <w:rsid w:val="005347DA"/>
    <w:rsid w:val="00534966"/>
    <w:rsid w:val="00535479"/>
    <w:rsid w:val="00541FA8"/>
    <w:rsid w:val="0054293E"/>
    <w:rsid w:val="005450A6"/>
    <w:rsid w:val="0055177E"/>
    <w:rsid w:val="00553DEF"/>
    <w:rsid w:val="00554E3D"/>
    <w:rsid w:val="0055507D"/>
    <w:rsid w:val="00556FF3"/>
    <w:rsid w:val="00560D1A"/>
    <w:rsid w:val="00561409"/>
    <w:rsid w:val="0056280B"/>
    <w:rsid w:val="00562D16"/>
    <w:rsid w:val="00563245"/>
    <w:rsid w:val="0056429A"/>
    <w:rsid w:val="0056431A"/>
    <w:rsid w:val="00574D1D"/>
    <w:rsid w:val="00576995"/>
    <w:rsid w:val="0058027F"/>
    <w:rsid w:val="00583D79"/>
    <w:rsid w:val="00587395"/>
    <w:rsid w:val="00587C2A"/>
    <w:rsid w:val="00590AD7"/>
    <w:rsid w:val="00594E37"/>
    <w:rsid w:val="00597332"/>
    <w:rsid w:val="005A0CAC"/>
    <w:rsid w:val="005A34EC"/>
    <w:rsid w:val="005A4FF9"/>
    <w:rsid w:val="005B0AF3"/>
    <w:rsid w:val="005B458B"/>
    <w:rsid w:val="005B6700"/>
    <w:rsid w:val="005C0904"/>
    <w:rsid w:val="005C2804"/>
    <w:rsid w:val="005C3DA8"/>
    <w:rsid w:val="005C78C2"/>
    <w:rsid w:val="005D38E8"/>
    <w:rsid w:val="005D5A51"/>
    <w:rsid w:val="005D5DF4"/>
    <w:rsid w:val="005D6A26"/>
    <w:rsid w:val="005D775D"/>
    <w:rsid w:val="005E2798"/>
    <w:rsid w:val="005E3F3A"/>
    <w:rsid w:val="005E4C78"/>
    <w:rsid w:val="005F0922"/>
    <w:rsid w:val="005F2560"/>
    <w:rsid w:val="005F3E30"/>
    <w:rsid w:val="00600090"/>
    <w:rsid w:val="0060176D"/>
    <w:rsid w:val="00601CCA"/>
    <w:rsid w:val="006047AE"/>
    <w:rsid w:val="00604E4B"/>
    <w:rsid w:val="0060593D"/>
    <w:rsid w:val="00612B56"/>
    <w:rsid w:val="0062154A"/>
    <w:rsid w:val="00623286"/>
    <w:rsid w:val="00624BE8"/>
    <w:rsid w:val="00627201"/>
    <w:rsid w:val="00631336"/>
    <w:rsid w:val="00631612"/>
    <w:rsid w:val="0063227D"/>
    <w:rsid w:val="00633477"/>
    <w:rsid w:val="006335F8"/>
    <w:rsid w:val="00633A0D"/>
    <w:rsid w:val="00634067"/>
    <w:rsid w:val="006356BB"/>
    <w:rsid w:val="006371C8"/>
    <w:rsid w:val="006379DB"/>
    <w:rsid w:val="00641BCB"/>
    <w:rsid w:val="0064361A"/>
    <w:rsid w:val="00645582"/>
    <w:rsid w:val="00645DD1"/>
    <w:rsid w:val="00645FB7"/>
    <w:rsid w:val="00646278"/>
    <w:rsid w:val="00652EE5"/>
    <w:rsid w:val="006540BF"/>
    <w:rsid w:val="0065505A"/>
    <w:rsid w:val="00657507"/>
    <w:rsid w:val="00660C78"/>
    <w:rsid w:val="00660D2C"/>
    <w:rsid w:val="0066192E"/>
    <w:rsid w:val="00661CDA"/>
    <w:rsid w:val="00663ACD"/>
    <w:rsid w:val="0067521D"/>
    <w:rsid w:val="006762D7"/>
    <w:rsid w:val="00681AA2"/>
    <w:rsid w:val="006840EE"/>
    <w:rsid w:val="00686AD9"/>
    <w:rsid w:val="00692A50"/>
    <w:rsid w:val="00693A85"/>
    <w:rsid w:val="006944FF"/>
    <w:rsid w:val="00696FB9"/>
    <w:rsid w:val="00697523"/>
    <w:rsid w:val="00697E69"/>
    <w:rsid w:val="006A1D82"/>
    <w:rsid w:val="006A3015"/>
    <w:rsid w:val="006A5CD3"/>
    <w:rsid w:val="006B221A"/>
    <w:rsid w:val="006B2246"/>
    <w:rsid w:val="006B273E"/>
    <w:rsid w:val="006B275A"/>
    <w:rsid w:val="006B476D"/>
    <w:rsid w:val="006B58D0"/>
    <w:rsid w:val="006B5AB8"/>
    <w:rsid w:val="006C1E85"/>
    <w:rsid w:val="006C402B"/>
    <w:rsid w:val="006C5F2C"/>
    <w:rsid w:val="006C62CE"/>
    <w:rsid w:val="006D0FA7"/>
    <w:rsid w:val="006D2043"/>
    <w:rsid w:val="006D25BB"/>
    <w:rsid w:val="006D2FE0"/>
    <w:rsid w:val="006D3D92"/>
    <w:rsid w:val="006D4997"/>
    <w:rsid w:val="006D686D"/>
    <w:rsid w:val="006D7BD7"/>
    <w:rsid w:val="006E2B47"/>
    <w:rsid w:val="006E3443"/>
    <w:rsid w:val="006E3F22"/>
    <w:rsid w:val="006E6FB5"/>
    <w:rsid w:val="006F17B4"/>
    <w:rsid w:val="006F1DB2"/>
    <w:rsid w:val="006F24E5"/>
    <w:rsid w:val="006F2501"/>
    <w:rsid w:val="006F2AF9"/>
    <w:rsid w:val="006F6337"/>
    <w:rsid w:val="007003A0"/>
    <w:rsid w:val="00700B7A"/>
    <w:rsid w:val="00701382"/>
    <w:rsid w:val="00702943"/>
    <w:rsid w:val="0070369D"/>
    <w:rsid w:val="0070458E"/>
    <w:rsid w:val="00706E5F"/>
    <w:rsid w:val="007151EA"/>
    <w:rsid w:val="00715E49"/>
    <w:rsid w:val="00720D9E"/>
    <w:rsid w:val="007231E7"/>
    <w:rsid w:val="00727BAE"/>
    <w:rsid w:val="0074323E"/>
    <w:rsid w:val="0074445E"/>
    <w:rsid w:val="007445AE"/>
    <w:rsid w:val="00745364"/>
    <w:rsid w:val="00745A96"/>
    <w:rsid w:val="00746719"/>
    <w:rsid w:val="00753778"/>
    <w:rsid w:val="00754068"/>
    <w:rsid w:val="00761654"/>
    <w:rsid w:val="00762CCC"/>
    <w:rsid w:val="00765ED7"/>
    <w:rsid w:val="00770FFB"/>
    <w:rsid w:val="007747C2"/>
    <w:rsid w:val="0077650D"/>
    <w:rsid w:val="00780751"/>
    <w:rsid w:val="007846DB"/>
    <w:rsid w:val="00786066"/>
    <w:rsid w:val="007860C8"/>
    <w:rsid w:val="0079336B"/>
    <w:rsid w:val="0079397F"/>
    <w:rsid w:val="007939BB"/>
    <w:rsid w:val="00794AD6"/>
    <w:rsid w:val="00795442"/>
    <w:rsid w:val="00796D4D"/>
    <w:rsid w:val="007A5D85"/>
    <w:rsid w:val="007A6A11"/>
    <w:rsid w:val="007B001F"/>
    <w:rsid w:val="007B15D7"/>
    <w:rsid w:val="007B2B21"/>
    <w:rsid w:val="007B43A7"/>
    <w:rsid w:val="007B6C68"/>
    <w:rsid w:val="007C1876"/>
    <w:rsid w:val="007C478B"/>
    <w:rsid w:val="007C6299"/>
    <w:rsid w:val="007C6603"/>
    <w:rsid w:val="007C6B83"/>
    <w:rsid w:val="007C7B14"/>
    <w:rsid w:val="007D12BA"/>
    <w:rsid w:val="007D3A18"/>
    <w:rsid w:val="007E0C8F"/>
    <w:rsid w:val="007E0D51"/>
    <w:rsid w:val="007E2587"/>
    <w:rsid w:val="007E3217"/>
    <w:rsid w:val="007E4467"/>
    <w:rsid w:val="007E6809"/>
    <w:rsid w:val="007F0D31"/>
    <w:rsid w:val="007F114F"/>
    <w:rsid w:val="007F2E39"/>
    <w:rsid w:val="007F55F1"/>
    <w:rsid w:val="007F5F5F"/>
    <w:rsid w:val="007F7EE1"/>
    <w:rsid w:val="008025BF"/>
    <w:rsid w:val="0080376D"/>
    <w:rsid w:val="00803779"/>
    <w:rsid w:val="00803BCB"/>
    <w:rsid w:val="00804306"/>
    <w:rsid w:val="0081245D"/>
    <w:rsid w:val="0081350D"/>
    <w:rsid w:val="00813567"/>
    <w:rsid w:val="00813A60"/>
    <w:rsid w:val="00814BA1"/>
    <w:rsid w:val="00815C63"/>
    <w:rsid w:val="00816F6C"/>
    <w:rsid w:val="00817887"/>
    <w:rsid w:val="0082038F"/>
    <w:rsid w:val="00820C2F"/>
    <w:rsid w:val="00821EAF"/>
    <w:rsid w:val="008222FD"/>
    <w:rsid w:val="00823D2D"/>
    <w:rsid w:val="008249BE"/>
    <w:rsid w:val="008264C0"/>
    <w:rsid w:val="00826C37"/>
    <w:rsid w:val="00830778"/>
    <w:rsid w:val="00831C01"/>
    <w:rsid w:val="00832797"/>
    <w:rsid w:val="00837D63"/>
    <w:rsid w:val="00840A03"/>
    <w:rsid w:val="00840AD0"/>
    <w:rsid w:val="0084263B"/>
    <w:rsid w:val="00850A01"/>
    <w:rsid w:val="008535E7"/>
    <w:rsid w:val="008537CA"/>
    <w:rsid w:val="00861F35"/>
    <w:rsid w:val="00866FDD"/>
    <w:rsid w:val="008674C3"/>
    <w:rsid w:val="00867AF7"/>
    <w:rsid w:val="0087424F"/>
    <w:rsid w:val="008745FB"/>
    <w:rsid w:val="0087524B"/>
    <w:rsid w:val="008801ED"/>
    <w:rsid w:val="00885A65"/>
    <w:rsid w:val="00892A7D"/>
    <w:rsid w:val="00892DD0"/>
    <w:rsid w:val="00894E55"/>
    <w:rsid w:val="0089722E"/>
    <w:rsid w:val="00897287"/>
    <w:rsid w:val="008A1E50"/>
    <w:rsid w:val="008A267C"/>
    <w:rsid w:val="008A3CC2"/>
    <w:rsid w:val="008A6B42"/>
    <w:rsid w:val="008B3419"/>
    <w:rsid w:val="008B467F"/>
    <w:rsid w:val="008B4EC2"/>
    <w:rsid w:val="008B666B"/>
    <w:rsid w:val="008C0188"/>
    <w:rsid w:val="008C1341"/>
    <w:rsid w:val="008C294D"/>
    <w:rsid w:val="008C52E2"/>
    <w:rsid w:val="008C7362"/>
    <w:rsid w:val="008D0262"/>
    <w:rsid w:val="008D5F12"/>
    <w:rsid w:val="008E172E"/>
    <w:rsid w:val="008E5A9F"/>
    <w:rsid w:val="008E7040"/>
    <w:rsid w:val="008F41AD"/>
    <w:rsid w:val="008F59CD"/>
    <w:rsid w:val="009000DC"/>
    <w:rsid w:val="00902182"/>
    <w:rsid w:val="0090241C"/>
    <w:rsid w:val="00915CD7"/>
    <w:rsid w:val="0092563C"/>
    <w:rsid w:val="00926CFE"/>
    <w:rsid w:val="00933B52"/>
    <w:rsid w:val="0093734B"/>
    <w:rsid w:val="00943579"/>
    <w:rsid w:val="00945796"/>
    <w:rsid w:val="0094695A"/>
    <w:rsid w:val="009479A9"/>
    <w:rsid w:val="00953EEE"/>
    <w:rsid w:val="0096035B"/>
    <w:rsid w:val="0096059F"/>
    <w:rsid w:val="00961D54"/>
    <w:rsid w:val="009643C5"/>
    <w:rsid w:val="00964B35"/>
    <w:rsid w:val="00964C21"/>
    <w:rsid w:val="00965D48"/>
    <w:rsid w:val="009676AA"/>
    <w:rsid w:val="00970429"/>
    <w:rsid w:val="00975A84"/>
    <w:rsid w:val="009769B4"/>
    <w:rsid w:val="00983FAD"/>
    <w:rsid w:val="0099005B"/>
    <w:rsid w:val="009941E2"/>
    <w:rsid w:val="009A0BC8"/>
    <w:rsid w:val="009A1A8C"/>
    <w:rsid w:val="009A7055"/>
    <w:rsid w:val="009A70F7"/>
    <w:rsid w:val="009B127D"/>
    <w:rsid w:val="009B3C22"/>
    <w:rsid w:val="009B49B6"/>
    <w:rsid w:val="009B530C"/>
    <w:rsid w:val="009B57AB"/>
    <w:rsid w:val="009C10B8"/>
    <w:rsid w:val="009C203E"/>
    <w:rsid w:val="009C43C1"/>
    <w:rsid w:val="009C5DDD"/>
    <w:rsid w:val="009C5E29"/>
    <w:rsid w:val="009C6232"/>
    <w:rsid w:val="009C781C"/>
    <w:rsid w:val="009D6BB2"/>
    <w:rsid w:val="009E0AE9"/>
    <w:rsid w:val="009E298C"/>
    <w:rsid w:val="009E2995"/>
    <w:rsid w:val="009E3631"/>
    <w:rsid w:val="009E4034"/>
    <w:rsid w:val="009E4680"/>
    <w:rsid w:val="009E692D"/>
    <w:rsid w:val="009F30EA"/>
    <w:rsid w:val="009F3974"/>
    <w:rsid w:val="00A00EA7"/>
    <w:rsid w:val="00A025B8"/>
    <w:rsid w:val="00A026FE"/>
    <w:rsid w:val="00A03120"/>
    <w:rsid w:val="00A057A6"/>
    <w:rsid w:val="00A141B2"/>
    <w:rsid w:val="00A15135"/>
    <w:rsid w:val="00A1567B"/>
    <w:rsid w:val="00A2221F"/>
    <w:rsid w:val="00A233F2"/>
    <w:rsid w:val="00A2617E"/>
    <w:rsid w:val="00A27577"/>
    <w:rsid w:val="00A320F5"/>
    <w:rsid w:val="00A323A4"/>
    <w:rsid w:val="00A329BE"/>
    <w:rsid w:val="00A3480E"/>
    <w:rsid w:val="00A378A2"/>
    <w:rsid w:val="00A4520E"/>
    <w:rsid w:val="00A51E3D"/>
    <w:rsid w:val="00A54343"/>
    <w:rsid w:val="00A54EBB"/>
    <w:rsid w:val="00A55E74"/>
    <w:rsid w:val="00A61CC8"/>
    <w:rsid w:val="00A64EFB"/>
    <w:rsid w:val="00A66F9A"/>
    <w:rsid w:val="00A70249"/>
    <w:rsid w:val="00A73B02"/>
    <w:rsid w:val="00A75B81"/>
    <w:rsid w:val="00A76001"/>
    <w:rsid w:val="00A761D3"/>
    <w:rsid w:val="00A762BD"/>
    <w:rsid w:val="00A77AAE"/>
    <w:rsid w:val="00A850A8"/>
    <w:rsid w:val="00A862A6"/>
    <w:rsid w:val="00A903B4"/>
    <w:rsid w:val="00A90EA0"/>
    <w:rsid w:val="00A95392"/>
    <w:rsid w:val="00A954F0"/>
    <w:rsid w:val="00A96CCF"/>
    <w:rsid w:val="00AA541D"/>
    <w:rsid w:val="00AB1969"/>
    <w:rsid w:val="00AB1A1E"/>
    <w:rsid w:val="00AB40E9"/>
    <w:rsid w:val="00AB5CCE"/>
    <w:rsid w:val="00AB6CBF"/>
    <w:rsid w:val="00AB79CF"/>
    <w:rsid w:val="00AC1915"/>
    <w:rsid w:val="00AD5BB1"/>
    <w:rsid w:val="00AE190E"/>
    <w:rsid w:val="00AE3895"/>
    <w:rsid w:val="00AE48E1"/>
    <w:rsid w:val="00AE4C35"/>
    <w:rsid w:val="00AE4C56"/>
    <w:rsid w:val="00AE5372"/>
    <w:rsid w:val="00AF1355"/>
    <w:rsid w:val="00AF1E59"/>
    <w:rsid w:val="00AF25C1"/>
    <w:rsid w:val="00AF42E8"/>
    <w:rsid w:val="00AF4598"/>
    <w:rsid w:val="00AF7989"/>
    <w:rsid w:val="00B00DBC"/>
    <w:rsid w:val="00B01D21"/>
    <w:rsid w:val="00B03473"/>
    <w:rsid w:val="00B06DA8"/>
    <w:rsid w:val="00B0711B"/>
    <w:rsid w:val="00B109CE"/>
    <w:rsid w:val="00B1539B"/>
    <w:rsid w:val="00B16778"/>
    <w:rsid w:val="00B17C91"/>
    <w:rsid w:val="00B2077C"/>
    <w:rsid w:val="00B21B95"/>
    <w:rsid w:val="00B233B7"/>
    <w:rsid w:val="00B235E6"/>
    <w:rsid w:val="00B275BD"/>
    <w:rsid w:val="00B30407"/>
    <w:rsid w:val="00B3121C"/>
    <w:rsid w:val="00B40197"/>
    <w:rsid w:val="00B43F14"/>
    <w:rsid w:val="00B44116"/>
    <w:rsid w:val="00B455D7"/>
    <w:rsid w:val="00B46513"/>
    <w:rsid w:val="00B47CBB"/>
    <w:rsid w:val="00B52C32"/>
    <w:rsid w:val="00B5383C"/>
    <w:rsid w:val="00B56F7D"/>
    <w:rsid w:val="00B573F8"/>
    <w:rsid w:val="00B5761D"/>
    <w:rsid w:val="00B601CE"/>
    <w:rsid w:val="00B63D1D"/>
    <w:rsid w:val="00B641E4"/>
    <w:rsid w:val="00B65FA3"/>
    <w:rsid w:val="00B723D4"/>
    <w:rsid w:val="00B725C6"/>
    <w:rsid w:val="00B74730"/>
    <w:rsid w:val="00B75BA7"/>
    <w:rsid w:val="00B7674C"/>
    <w:rsid w:val="00B82ACE"/>
    <w:rsid w:val="00B83413"/>
    <w:rsid w:val="00B904AB"/>
    <w:rsid w:val="00B938A7"/>
    <w:rsid w:val="00B942C5"/>
    <w:rsid w:val="00BA1BBF"/>
    <w:rsid w:val="00BA369B"/>
    <w:rsid w:val="00BA3DC0"/>
    <w:rsid w:val="00BA43A7"/>
    <w:rsid w:val="00BA46A5"/>
    <w:rsid w:val="00BA589A"/>
    <w:rsid w:val="00BA7508"/>
    <w:rsid w:val="00BB0EA5"/>
    <w:rsid w:val="00BC1069"/>
    <w:rsid w:val="00BC4364"/>
    <w:rsid w:val="00BC74DD"/>
    <w:rsid w:val="00BD28A9"/>
    <w:rsid w:val="00BD2F6B"/>
    <w:rsid w:val="00BD5F90"/>
    <w:rsid w:val="00BE01AB"/>
    <w:rsid w:val="00BE10C6"/>
    <w:rsid w:val="00BE2022"/>
    <w:rsid w:val="00BE41C3"/>
    <w:rsid w:val="00BF080D"/>
    <w:rsid w:val="00BF1059"/>
    <w:rsid w:val="00BF1337"/>
    <w:rsid w:val="00BF2B29"/>
    <w:rsid w:val="00BF696F"/>
    <w:rsid w:val="00C02911"/>
    <w:rsid w:val="00C032DF"/>
    <w:rsid w:val="00C045A2"/>
    <w:rsid w:val="00C05E13"/>
    <w:rsid w:val="00C063E1"/>
    <w:rsid w:val="00C112EA"/>
    <w:rsid w:val="00C125C3"/>
    <w:rsid w:val="00C14B67"/>
    <w:rsid w:val="00C16269"/>
    <w:rsid w:val="00C20F47"/>
    <w:rsid w:val="00C22979"/>
    <w:rsid w:val="00C23568"/>
    <w:rsid w:val="00C2462E"/>
    <w:rsid w:val="00C27388"/>
    <w:rsid w:val="00C329D5"/>
    <w:rsid w:val="00C3368F"/>
    <w:rsid w:val="00C37F7B"/>
    <w:rsid w:val="00C41DC8"/>
    <w:rsid w:val="00C50302"/>
    <w:rsid w:val="00C56EBD"/>
    <w:rsid w:val="00C62CF0"/>
    <w:rsid w:val="00C6368C"/>
    <w:rsid w:val="00C6739E"/>
    <w:rsid w:val="00C67816"/>
    <w:rsid w:val="00C7032E"/>
    <w:rsid w:val="00C7092A"/>
    <w:rsid w:val="00C736C1"/>
    <w:rsid w:val="00C749AD"/>
    <w:rsid w:val="00C757DC"/>
    <w:rsid w:val="00C7672F"/>
    <w:rsid w:val="00C76E48"/>
    <w:rsid w:val="00C76F0F"/>
    <w:rsid w:val="00C80033"/>
    <w:rsid w:val="00C813DA"/>
    <w:rsid w:val="00C82708"/>
    <w:rsid w:val="00C8454F"/>
    <w:rsid w:val="00C85128"/>
    <w:rsid w:val="00C91C6F"/>
    <w:rsid w:val="00C925BD"/>
    <w:rsid w:val="00C94519"/>
    <w:rsid w:val="00CA35F5"/>
    <w:rsid w:val="00CA3897"/>
    <w:rsid w:val="00CA5163"/>
    <w:rsid w:val="00CA6B9A"/>
    <w:rsid w:val="00CA7AD9"/>
    <w:rsid w:val="00CB0A8D"/>
    <w:rsid w:val="00CB0E11"/>
    <w:rsid w:val="00CB133F"/>
    <w:rsid w:val="00CB1F88"/>
    <w:rsid w:val="00CB607F"/>
    <w:rsid w:val="00CB6B39"/>
    <w:rsid w:val="00CC0C27"/>
    <w:rsid w:val="00CC1B32"/>
    <w:rsid w:val="00CC1D18"/>
    <w:rsid w:val="00CC4170"/>
    <w:rsid w:val="00CC4A6F"/>
    <w:rsid w:val="00CC6ABC"/>
    <w:rsid w:val="00CD2524"/>
    <w:rsid w:val="00CD48E5"/>
    <w:rsid w:val="00CD636E"/>
    <w:rsid w:val="00CD6461"/>
    <w:rsid w:val="00CE2693"/>
    <w:rsid w:val="00CE4EF1"/>
    <w:rsid w:val="00CE6153"/>
    <w:rsid w:val="00CE7326"/>
    <w:rsid w:val="00CF01E8"/>
    <w:rsid w:val="00CF1A66"/>
    <w:rsid w:val="00CF23CA"/>
    <w:rsid w:val="00CF4599"/>
    <w:rsid w:val="00CF701E"/>
    <w:rsid w:val="00D00518"/>
    <w:rsid w:val="00D008BB"/>
    <w:rsid w:val="00D06AD8"/>
    <w:rsid w:val="00D100CD"/>
    <w:rsid w:val="00D10B8F"/>
    <w:rsid w:val="00D1340C"/>
    <w:rsid w:val="00D14A25"/>
    <w:rsid w:val="00D15666"/>
    <w:rsid w:val="00D163B0"/>
    <w:rsid w:val="00D219D1"/>
    <w:rsid w:val="00D30E9E"/>
    <w:rsid w:val="00D30F09"/>
    <w:rsid w:val="00D313A0"/>
    <w:rsid w:val="00D329AD"/>
    <w:rsid w:val="00D341B9"/>
    <w:rsid w:val="00D3570D"/>
    <w:rsid w:val="00D35BDB"/>
    <w:rsid w:val="00D36C02"/>
    <w:rsid w:val="00D412A7"/>
    <w:rsid w:val="00D430A8"/>
    <w:rsid w:val="00D43C70"/>
    <w:rsid w:val="00D50159"/>
    <w:rsid w:val="00D50C8B"/>
    <w:rsid w:val="00D56316"/>
    <w:rsid w:val="00D573B7"/>
    <w:rsid w:val="00D61FB3"/>
    <w:rsid w:val="00D629F5"/>
    <w:rsid w:val="00D66110"/>
    <w:rsid w:val="00D66897"/>
    <w:rsid w:val="00D71B39"/>
    <w:rsid w:val="00D72E64"/>
    <w:rsid w:val="00D730B3"/>
    <w:rsid w:val="00D73177"/>
    <w:rsid w:val="00D735F0"/>
    <w:rsid w:val="00D8054F"/>
    <w:rsid w:val="00D80CAB"/>
    <w:rsid w:val="00D812DD"/>
    <w:rsid w:val="00D81D0C"/>
    <w:rsid w:val="00D8586C"/>
    <w:rsid w:val="00D9044A"/>
    <w:rsid w:val="00D9137D"/>
    <w:rsid w:val="00D91E92"/>
    <w:rsid w:val="00D92AA2"/>
    <w:rsid w:val="00D93591"/>
    <w:rsid w:val="00D94D6E"/>
    <w:rsid w:val="00D96A53"/>
    <w:rsid w:val="00DA02ED"/>
    <w:rsid w:val="00DA7C23"/>
    <w:rsid w:val="00DB0EA5"/>
    <w:rsid w:val="00DB16BA"/>
    <w:rsid w:val="00DB29D3"/>
    <w:rsid w:val="00DB3C2E"/>
    <w:rsid w:val="00DB42B2"/>
    <w:rsid w:val="00DB691C"/>
    <w:rsid w:val="00DB7BDC"/>
    <w:rsid w:val="00DC445D"/>
    <w:rsid w:val="00DC55B6"/>
    <w:rsid w:val="00DC56BE"/>
    <w:rsid w:val="00DD2A43"/>
    <w:rsid w:val="00DD64E9"/>
    <w:rsid w:val="00DE04FA"/>
    <w:rsid w:val="00DE242A"/>
    <w:rsid w:val="00DE5384"/>
    <w:rsid w:val="00DE5D1D"/>
    <w:rsid w:val="00DE613E"/>
    <w:rsid w:val="00DE7A65"/>
    <w:rsid w:val="00DE7C58"/>
    <w:rsid w:val="00DF0DED"/>
    <w:rsid w:val="00DF302D"/>
    <w:rsid w:val="00DF3660"/>
    <w:rsid w:val="00DF3B9E"/>
    <w:rsid w:val="00DF3BF4"/>
    <w:rsid w:val="00DF42A5"/>
    <w:rsid w:val="00DF48C1"/>
    <w:rsid w:val="00DF6374"/>
    <w:rsid w:val="00DF7463"/>
    <w:rsid w:val="00DF7675"/>
    <w:rsid w:val="00DF76B7"/>
    <w:rsid w:val="00E04263"/>
    <w:rsid w:val="00E103F8"/>
    <w:rsid w:val="00E142CA"/>
    <w:rsid w:val="00E16359"/>
    <w:rsid w:val="00E230DA"/>
    <w:rsid w:val="00E278B2"/>
    <w:rsid w:val="00E3554B"/>
    <w:rsid w:val="00E408DF"/>
    <w:rsid w:val="00E40E7E"/>
    <w:rsid w:val="00E41816"/>
    <w:rsid w:val="00E4371C"/>
    <w:rsid w:val="00E449F7"/>
    <w:rsid w:val="00E47193"/>
    <w:rsid w:val="00E52F53"/>
    <w:rsid w:val="00E55B85"/>
    <w:rsid w:val="00E55BD4"/>
    <w:rsid w:val="00E55E14"/>
    <w:rsid w:val="00E579CA"/>
    <w:rsid w:val="00E57B4F"/>
    <w:rsid w:val="00E6369C"/>
    <w:rsid w:val="00E65C4B"/>
    <w:rsid w:val="00E67593"/>
    <w:rsid w:val="00E72014"/>
    <w:rsid w:val="00E72C71"/>
    <w:rsid w:val="00E76131"/>
    <w:rsid w:val="00E8130A"/>
    <w:rsid w:val="00E817CA"/>
    <w:rsid w:val="00E8187C"/>
    <w:rsid w:val="00E838D8"/>
    <w:rsid w:val="00E90A15"/>
    <w:rsid w:val="00E93B9F"/>
    <w:rsid w:val="00E958BA"/>
    <w:rsid w:val="00EA0601"/>
    <w:rsid w:val="00EA393B"/>
    <w:rsid w:val="00EA477B"/>
    <w:rsid w:val="00EA4A4C"/>
    <w:rsid w:val="00EA5B1F"/>
    <w:rsid w:val="00EB1E8E"/>
    <w:rsid w:val="00EB5381"/>
    <w:rsid w:val="00EB6909"/>
    <w:rsid w:val="00EB74BC"/>
    <w:rsid w:val="00EC407C"/>
    <w:rsid w:val="00EC640E"/>
    <w:rsid w:val="00ED3DA6"/>
    <w:rsid w:val="00ED778A"/>
    <w:rsid w:val="00ED7AF2"/>
    <w:rsid w:val="00EE4DC8"/>
    <w:rsid w:val="00EF1158"/>
    <w:rsid w:val="00EF1A1A"/>
    <w:rsid w:val="00EF5C1D"/>
    <w:rsid w:val="00EF5EB3"/>
    <w:rsid w:val="00EF5EB7"/>
    <w:rsid w:val="00EF7A7E"/>
    <w:rsid w:val="00EF7F42"/>
    <w:rsid w:val="00F001F5"/>
    <w:rsid w:val="00F009A5"/>
    <w:rsid w:val="00F01758"/>
    <w:rsid w:val="00F04847"/>
    <w:rsid w:val="00F130C3"/>
    <w:rsid w:val="00F14EE1"/>
    <w:rsid w:val="00F253F5"/>
    <w:rsid w:val="00F26687"/>
    <w:rsid w:val="00F3064D"/>
    <w:rsid w:val="00F316CD"/>
    <w:rsid w:val="00F32EDF"/>
    <w:rsid w:val="00F3398E"/>
    <w:rsid w:val="00F42EA1"/>
    <w:rsid w:val="00F43141"/>
    <w:rsid w:val="00F444A8"/>
    <w:rsid w:val="00F51F3D"/>
    <w:rsid w:val="00F52553"/>
    <w:rsid w:val="00F5359C"/>
    <w:rsid w:val="00F54109"/>
    <w:rsid w:val="00F549D0"/>
    <w:rsid w:val="00F565EA"/>
    <w:rsid w:val="00F6024D"/>
    <w:rsid w:val="00F60CFD"/>
    <w:rsid w:val="00F61643"/>
    <w:rsid w:val="00F62047"/>
    <w:rsid w:val="00F6250D"/>
    <w:rsid w:val="00F62F68"/>
    <w:rsid w:val="00F63660"/>
    <w:rsid w:val="00F647AE"/>
    <w:rsid w:val="00F64A50"/>
    <w:rsid w:val="00F7248B"/>
    <w:rsid w:val="00F7440E"/>
    <w:rsid w:val="00F7628C"/>
    <w:rsid w:val="00F76486"/>
    <w:rsid w:val="00F76EE3"/>
    <w:rsid w:val="00F80C6F"/>
    <w:rsid w:val="00F839F9"/>
    <w:rsid w:val="00F852B1"/>
    <w:rsid w:val="00F85DBB"/>
    <w:rsid w:val="00F916C0"/>
    <w:rsid w:val="00F91B6E"/>
    <w:rsid w:val="00F932BB"/>
    <w:rsid w:val="00F96303"/>
    <w:rsid w:val="00F97826"/>
    <w:rsid w:val="00FA00D6"/>
    <w:rsid w:val="00FA4173"/>
    <w:rsid w:val="00FA5DC5"/>
    <w:rsid w:val="00FA5FC3"/>
    <w:rsid w:val="00FA60F1"/>
    <w:rsid w:val="00FB1896"/>
    <w:rsid w:val="00FB2B4D"/>
    <w:rsid w:val="00FB4AB0"/>
    <w:rsid w:val="00FB4F94"/>
    <w:rsid w:val="00FC059D"/>
    <w:rsid w:val="00FC0A23"/>
    <w:rsid w:val="00FC0B6A"/>
    <w:rsid w:val="00FD29DF"/>
    <w:rsid w:val="00FD76DF"/>
    <w:rsid w:val="00FE07FB"/>
    <w:rsid w:val="00FE2240"/>
    <w:rsid w:val="00FE2349"/>
    <w:rsid w:val="00FE4FDC"/>
    <w:rsid w:val="00FF1CAF"/>
    <w:rsid w:val="00FF390F"/>
    <w:rsid w:val="00FF66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2221F"/>
    <w:pPr>
      <w:spacing w:before="60" w:after="60" w:line="360" w:lineRule="atLeast"/>
      <w:jc w:val="both"/>
    </w:pPr>
    <w:rPr>
      <w:rFonts w:ascii="Arial" w:hAnsi="Arial" w:cs="Sendnya"/>
      <w:szCs w:val="22"/>
    </w:rPr>
  </w:style>
  <w:style w:type="paragraph" w:styleId="Heading1">
    <w:name w:val="heading 1"/>
    <w:basedOn w:val="Normal"/>
    <w:next w:val="Normal"/>
    <w:uiPriority w:val="9"/>
    <w:qFormat/>
    <w:rsid w:val="00EF5C1D"/>
    <w:pPr>
      <w:keepNext/>
      <w:numPr>
        <w:numId w:val="4"/>
      </w:numPr>
      <w:tabs>
        <w:tab w:val="clear" w:pos="0"/>
      </w:tabs>
      <w:spacing w:before="360" w:after="120"/>
      <w:ind w:left="851" w:hanging="851"/>
      <w:outlineLvl w:val="0"/>
    </w:pPr>
    <w:rPr>
      <w:b/>
      <w:bCs/>
      <w:kern w:val="28"/>
      <w:sz w:val="24"/>
      <w:szCs w:val="28"/>
    </w:rPr>
  </w:style>
  <w:style w:type="paragraph" w:styleId="Heading2">
    <w:name w:val="heading 2"/>
    <w:basedOn w:val="Normal"/>
    <w:next w:val="Normal"/>
    <w:uiPriority w:val="9"/>
    <w:qFormat/>
    <w:rsid w:val="00754068"/>
    <w:pPr>
      <w:keepNext/>
      <w:numPr>
        <w:ilvl w:val="1"/>
        <w:numId w:val="5"/>
      </w:numPr>
      <w:spacing w:before="220" w:after="120" w:line="340" w:lineRule="atLeast"/>
      <w:outlineLvl w:val="1"/>
    </w:pPr>
    <w:rPr>
      <w:b/>
      <w:bCs/>
      <w:sz w:val="22"/>
      <w:szCs w:val="26"/>
    </w:rPr>
  </w:style>
  <w:style w:type="paragraph" w:styleId="Heading3">
    <w:name w:val="heading 3"/>
    <w:basedOn w:val="Normal"/>
    <w:next w:val="Normal"/>
    <w:uiPriority w:val="9"/>
    <w:qFormat/>
    <w:rsid w:val="00EF5C1D"/>
    <w:pPr>
      <w:keepNext/>
      <w:numPr>
        <w:ilvl w:val="2"/>
        <w:numId w:val="6"/>
      </w:numPr>
      <w:spacing w:before="160" w:line="340" w:lineRule="atLeast"/>
      <w:outlineLvl w:val="2"/>
    </w:pPr>
    <w:rPr>
      <w:b/>
      <w:bCs/>
      <w:szCs w:val="24"/>
    </w:rPr>
  </w:style>
  <w:style w:type="paragraph" w:styleId="Heading4">
    <w:name w:val="heading 4"/>
    <w:basedOn w:val="Normal"/>
    <w:next w:val="Normal"/>
    <w:rsid w:val="00EF5C1D"/>
    <w:pPr>
      <w:keepNext/>
      <w:spacing w:before="12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er9pt">
    <w:name w:val="Style Header + 9 pt"/>
    <w:basedOn w:val="Header"/>
    <w:rsid w:val="00EF5C1D"/>
    <w:rPr>
      <w:sz w:val="18"/>
    </w:rPr>
  </w:style>
  <w:style w:type="paragraph" w:styleId="Header">
    <w:name w:val="header"/>
    <w:basedOn w:val="Normal"/>
    <w:rsid w:val="00CC0C27"/>
    <w:pPr>
      <w:spacing w:line="160" w:lineRule="atLeast"/>
      <w:jc w:val="center"/>
    </w:pPr>
    <w:rPr>
      <w:sz w:val="16"/>
      <w:szCs w:val="16"/>
    </w:rPr>
  </w:style>
  <w:style w:type="paragraph" w:styleId="Footer">
    <w:name w:val="footer"/>
    <w:basedOn w:val="Normal"/>
    <w:rsid w:val="00EF5C1D"/>
    <w:pPr>
      <w:spacing w:line="200" w:lineRule="atLeast"/>
      <w:jc w:val="right"/>
    </w:pPr>
    <w:rPr>
      <w:noProof/>
      <w:snapToGrid w:val="0"/>
      <w:sz w:val="16"/>
      <w:szCs w:val="16"/>
    </w:rPr>
  </w:style>
  <w:style w:type="paragraph" w:styleId="FootnoteText">
    <w:name w:val="footnote text"/>
    <w:basedOn w:val="Normal"/>
    <w:link w:val="FootnoteTextChar"/>
    <w:rsid w:val="00CC0C27"/>
    <w:pPr>
      <w:keepLines/>
      <w:tabs>
        <w:tab w:val="left" w:pos="284"/>
      </w:tabs>
      <w:spacing w:line="200" w:lineRule="atLeast"/>
      <w:ind w:left="284" w:hanging="284"/>
    </w:pPr>
    <w:rPr>
      <w:sz w:val="18"/>
      <w:szCs w:val="18"/>
    </w:rPr>
  </w:style>
  <w:style w:type="character" w:styleId="FootnoteReference">
    <w:name w:val="footnote reference"/>
    <w:rPr>
      <w:vertAlign w:val="superscript"/>
    </w:rPr>
  </w:style>
  <w:style w:type="paragraph" w:styleId="DocumentMap">
    <w:name w:val="Document Map"/>
    <w:basedOn w:val="Normal"/>
    <w:semiHidden/>
    <w:pPr>
      <w:shd w:val="clear" w:color="auto" w:fill="000080"/>
    </w:pPr>
  </w:style>
  <w:style w:type="paragraph" w:customStyle="1" w:styleId="StyleRightLinespacingExactly11pt">
    <w:name w:val="Style Right Line spacing:  Exactly 11 pt"/>
    <w:basedOn w:val="Normal"/>
    <w:rsid w:val="00EF5C1D"/>
    <w:pPr>
      <w:spacing w:line="220" w:lineRule="exact"/>
      <w:jc w:val="right"/>
    </w:pPr>
    <w:rPr>
      <w:rFonts w:cs="Times New Roman"/>
      <w:sz w:val="18"/>
      <w:szCs w:val="20"/>
    </w:rPr>
  </w:style>
  <w:style w:type="paragraph" w:customStyle="1" w:styleId="Bullet1">
    <w:name w:val="Bullet 1"/>
    <w:basedOn w:val="Normal"/>
    <w:qFormat/>
    <w:rsid w:val="00CE7326"/>
    <w:pPr>
      <w:numPr>
        <w:numId w:val="2"/>
      </w:numPr>
      <w:ind w:left="357" w:hanging="357"/>
    </w:pPr>
  </w:style>
  <w:style w:type="paragraph" w:customStyle="1" w:styleId="Bullet2">
    <w:name w:val="Bullet 2"/>
    <w:basedOn w:val="Normal"/>
    <w:qFormat/>
    <w:rsid w:val="00CE7326"/>
    <w:pPr>
      <w:numPr>
        <w:numId w:val="3"/>
      </w:numPr>
      <w:ind w:left="714" w:hanging="357"/>
    </w:pPr>
  </w:style>
  <w:style w:type="paragraph" w:styleId="TOC1">
    <w:name w:val="toc 1"/>
    <w:basedOn w:val="Normal"/>
    <w:next w:val="Normal"/>
    <w:autoRedefine/>
    <w:uiPriority w:val="39"/>
    <w:rsid w:val="00CC0C27"/>
    <w:pPr>
      <w:tabs>
        <w:tab w:val="left" w:pos="993"/>
        <w:tab w:val="right" w:pos="9214"/>
      </w:tabs>
      <w:spacing w:line="280" w:lineRule="exact"/>
      <w:ind w:left="993" w:right="566" w:hanging="993"/>
    </w:pPr>
    <w:rPr>
      <w:b/>
      <w:bCs/>
      <w:noProof/>
    </w:rPr>
  </w:style>
  <w:style w:type="paragraph" w:styleId="TOC2">
    <w:name w:val="toc 2"/>
    <w:basedOn w:val="Normal"/>
    <w:next w:val="Normal"/>
    <w:autoRedefine/>
    <w:uiPriority w:val="39"/>
    <w:rsid w:val="00CC0C27"/>
    <w:pPr>
      <w:tabs>
        <w:tab w:val="left" w:pos="993"/>
        <w:tab w:val="right" w:pos="9214"/>
      </w:tabs>
      <w:spacing w:line="280" w:lineRule="exact"/>
      <w:ind w:left="993" w:right="424" w:hanging="993"/>
    </w:pPr>
    <w:rPr>
      <w:noProof/>
    </w:rPr>
  </w:style>
  <w:style w:type="paragraph" w:customStyle="1" w:styleId="lista">
    <w:name w:val="list(a)"/>
    <w:basedOn w:val="Normal"/>
    <w:rsid w:val="00CC0C27"/>
    <w:pPr>
      <w:keepLines/>
      <w:numPr>
        <w:numId w:val="7"/>
      </w:numPr>
      <w:tabs>
        <w:tab w:val="clear" w:pos="360"/>
        <w:tab w:val="num" w:pos="567"/>
      </w:tabs>
      <w:ind w:left="567" w:hanging="567"/>
    </w:pPr>
  </w:style>
  <w:style w:type="paragraph" w:customStyle="1" w:styleId="listi">
    <w:name w:val="list(i)"/>
    <w:basedOn w:val="Normal"/>
    <w:rsid w:val="00CC0C27"/>
    <w:pPr>
      <w:keepLines/>
      <w:numPr>
        <w:numId w:val="8"/>
      </w:numPr>
      <w:tabs>
        <w:tab w:val="clear" w:pos="720"/>
      </w:tabs>
      <w:ind w:left="851" w:hanging="284"/>
    </w:pPr>
  </w:style>
  <w:style w:type="paragraph" w:styleId="TOC3">
    <w:name w:val="toc 3"/>
    <w:basedOn w:val="Normal"/>
    <w:next w:val="Normal"/>
    <w:autoRedefine/>
    <w:uiPriority w:val="39"/>
    <w:rsid w:val="00CC0C27"/>
    <w:pPr>
      <w:tabs>
        <w:tab w:val="right" w:pos="9214"/>
      </w:tabs>
      <w:spacing w:line="280" w:lineRule="exact"/>
      <w:ind w:left="993" w:right="424" w:hanging="993"/>
    </w:pPr>
    <w:rPr>
      <w:i/>
      <w:iCs/>
      <w:noProof/>
    </w:rPr>
  </w:style>
  <w:style w:type="paragraph" w:styleId="BalloonText">
    <w:name w:val="Balloon Text"/>
    <w:basedOn w:val="Normal"/>
    <w:semiHidden/>
    <w:rsid w:val="007B15D7"/>
    <w:rPr>
      <w:rFonts w:ascii="Tahoma" w:hAnsi="Tahoma" w:cs="Tahoma"/>
      <w:sz w:val="16"/>
      <w:szCs w:val="16"/>
    </w:rPr>
  </w:style>
  <w:style w:type="paragraph" w:customStyle="1" w:styleId="Annex">
    <w:name w:val="Annex"/>
    <w:basedOn w:val="Heading2"/>
    <w:next w:val="Normal"/>
    <w:qFormat/>
    <w:rsid w:val="00EF5C1D"/>
    <w:pPr>
      <w:pageBreakBefore/>
      <w:numPr>
        <w:ilvl w:val="0"/>
        <w:numId w:val="1"/>
      </w:numPr>
      <w:tabs>
        <w:tab w:val="left" w:pos="1134"/>
      </w:tabs>
      <w:ind w:left="357" w:hanging="357"/>
      <w:jc w:val="left"/>
    </w:pPr>
    <w:rPr>
      <w:iCs/>
      <w:szCs w:val="22"/>
    </w:rPr>
  </w:style>
  <w:style w:type="paragraph" w:customStyle="1" w:styleId="zfirstlines">
    <w:name w:val="zfirstlines"/>
    <w:basedOn w:val="Normal"/>
    <w:rsid w:val="00CC0C27"/>
    <w:pPr>
      <w:spacing w:before="30" w:after="30" w:line="280" w:lineRule="exact"/>
    </w:pPr>
    <w:rPr>
      <w:smallCaps/>
      <w:szCs w:val="20"/>
    </w:rPr>
  </w:style>
  <w:style w:type="paragraph" w:customStyle="1" w:styleId="StyleHeader10pt">
    <w:name w:val="Style Header + 10 pt"/>
    <w:basedOn w:val="Header"/>
    <w:rsid w:val="00EF5C1D"/>
    <w:pPr>
      <w:jc w:val="left"/>
    </w:pPr>
    <w:rPr>
      <w:sz w:val="20"/>
    </w:rPr>
  </w:style>
  <w:style w:type="character" w:customStyle="1" w:styleId="Style9pt">
    <w:name w:val="Style 9 pt"/>
    <w:rsid w:val="00EF5C1D"/>
    <w:rPr>
      <w:rFonts w:ascii="Arial" w:hAnsi="Arial"/>
      <w:sz w:val="18"/>
    </w:rPr>
  </w:style>
  <w:style w:type="paragraph" w:customStyle="1" w:styleId="Style9ptRightLinespacingExactly11pt">
    <w:name w:val="Style 9 pt Right Line spacing:  Exactly 11 pt"/>
    <w:basedOn w:val="Normal"/>
    <w:rsid w:val="00EF5C1D"/>
    <w:pPr>
      <w:spacing w:line="220" w:lineRule="exact"/>
      <w:jc w:val="right"/>
    </w:pPr>
    <w:rPr>
      <w:rFonts w:cs="Times New Roman"/>
      <w:sz w:val="18"/>
      <w:szCs w:val="20"/>
    </w:rPr>
  </w:style>
  <w:style w:type="character" w:customStyle="1" w:styleId="StyleBold">
    <w:name w:val="Style Bold"/>
    <w:rsid w:val="00EF5C1D"/>
    <w:rPr>
      <w:rFonts w:ascii="Arial" w:hAnsi="Arial"/>
      <w:b/>
      <w:bCs/>
      <w:sz w:val="18"/>
    </w:rPr>
  </w:style>
  <w:style w:type="paragraph" w:customStyle="1" w:styleId="StyleBoldCentered">
    <w:name w:val="Style Bold Centered"/>
    <w:basedOn w:val="Normal"/>
    <w:rsid w:val="00EF5C1D"/>
    <w:pPr>
      <w:jc w:val="left"/>
    </w:pPr>
    <w:rPr>
      <w:rFonts w:cs="Times New Roman"/>
      <w:b/>
      <w:bCs/>
      <w:szCs w:val="20"/>
    </w:rPr>
  </w:style>
  <w:style w:type="paragraph" w:customStyle="1" w:styleId="StyleBoldRightLinespacingExactly9pt">
    <w:name w:val="Style Bold Right Line spacing:  Exactly 9 pt"/>
    <w:basedOn w:val="Normal"/>
    <w:rsid w:val="00EF5C1D"/>
    <w:pPr>
      <w:spacing w:line="220" w:lineRule="exact"/>
      <w:jc w:val="right"/>
    </w:pPr>
    <w:rPr>
      <w:rFonts w:cs="Times New Roman"/>
      <w:b/>
      <w:bCs/>
      <w:sz w:val="18"/>
      <w:szCs w:val="20"/>
    </w:rPr>
  </w:style>
  <w:style w:type="paragraph" w:customStyle="1" w:styleId="StyleDocTitleArialBoldSmallcapsNotAllcapsB">
    <w:name w:val="Style Doc Title + Arial Bold Small caps Not All caps B..."/>
    <w:basedOn w:val="Normal"/>
    <w:rsid w:val="00EF5C1D"/>
    <w:pPr>
      <w:pBdr>
        <w:top w:val="single" w:sz="4" w:space="1" w:color="auto"/>
        <w:left w:val="single" w:sz="4" w:space="1" w:color="auto"/>
        <w:bottom w:val="single" w:sz="4" w:space="1" w:color="auto"/>
        <w:right w:val="single" w:sz="4" w:space="1" w:color="auto"/>
      </w:pBdr>
      <w:spacing w:before="1440" w:after="1440" w:line="480" w:lineRule="atLeast"/>
    </w:pPr>
    <w:rPr>
      <w:rFonts w:cs="Times New Roman"/>
      <w:b/>
      <w:bCs/>
      <w:sz w:val="32"/>
      <w:szCs w:val="20"/>
    </w:rPr>
  </w:style>
  <w:style w:type="paragraph" w:customStyle="1" w:styleId="StyleDocTitleArialBoldSmallcapsNotAllcapsA">
    <w:name w:val="Style Doc Title + Arial Bold Small caps Not All caps A..."/>
    <w:basedOn w:val="Normal"/>
    <w:rsid w:val="00EF5C1D"/>
    <w:pPr>
      <w:pBdr>
        <w:top w:val="single" w:sz="4" w:space="1" w:color="auto"/>
        <w:left w:val="single" w:sz="4" w:space="1" w:color="auto"/>
        <w:bottom w:val="single" w:sz="4" w:space="1" w:color="auto"/>
        <w:right w:val="single" w:sz="4" w:space="1" w:color="auto"/>
      </w:pBdr>
      <w:spacing w:before="480" w:after="6000" w:line="480" w:lineRule="atLeast"/>
    </w:pPr>
    <w:rPr>
      <w:rFonts w:cs="Times New Roman"/>
      <w:b/>
      <w:bCs/>
      <w:sz w:val="32"/>
      <w:szCs w:val="20"/>
    </w:rPr>
  </w:style>
  <w:style w:type="paragraph" w:customStyle="1" w:styleId="StyleArialBoldBoldSmallcapsCenteredLinespacin">
    <w:name w:val="Style Arial Bold Bold Small caps Centered Line spacin..."/>
    <w:basedOn w:val="Normal"/>
    <w:rsid w:val="00EF5C1D"/>
    <w:pPr>
      <w:pBdr>
        <w:top w:val="single" w:sz="4" w:space="1" w:color="auto"/>
        <w:left w:val="single" w:sz="4" w:space="4" w:color="auto"/>
        <w:bottom w:val="single" w:sz="4" w:space="1" w:color="auto"/>
        <w:right w:val="single" w:sz="4" w:space="4" w:color="auto"/>
      </w:pBdr>
      <w:spacing w:line="220" w:lineRule="atLeast"/>
      <w:jc w:val="left"/>
    </w:pPr>
    <w:rPr>
      <w:rFonts w:cs="Times New Roman"/>
      <w:b/>
      <w:bCs/>
      <w:szCs w:val="20"/>
    </w:rPr>
  </w:style>
  <w:style w:type="paragraph" w:customStyle="1" w:styleId="StyleHeaderArialBold9ptBoldAllcaps">
    <w:name w:val="Style Header + Arial Bold 9 pt Bold All caps"/>
    <w:basedOn w:val="Header"/>
    <w:rsid w:val="00EF5C1D"/>
    <w:rPr>
      <w:b/>
      <w:bCs/>
      <w:caps/>
      <w:sz w:val="18"/>
    </w:rPr>
  </w:style>
  <w:style w:type="paragraph" w:customStyle="1" w:styleId="StyleHeaderArialBold9ptBoldRightBefore0">
    <w:name w:val="Style Header + Arial Bold 9 pt Bold Right Before:  0..."/>
    <w:basedOn w:val="Header"/>
    <w:rsid w:val="00EF5C1D"/>
    <w:pPr>
      <w:spacing w:before="0" w:after="0" w:line="240" w:lineRule="atLeast"/>
      <w:jc w:val="right"/>
    </w:pPr>
    <w:rPr>
      <w:rFonts w:cs="Times New Roman"/>
      <w:b/>
      <w:bCs/>
      <w:sz w:val="18"/>
      <w:szCs w:val="20"/>
    </w:rPr>
  </w:style>
  <w:style w:type="character" w:customStyle="1" w:styleId="StyleSmallcaps">
    <w:name w:val="Style Small caps"/>
    <w:rsid w:val="00EF5C1D"/>
    <w:rPr>
      <w:rFonts w:ascii="Arial" w:hAnsi="Arial"/>
      <w:caps w:val="0"/>
      <w:small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StylezfirstlinesLeft">
    <w:name w:val="Style zfirstlines + Left"/>
    <w:basedOn w:val="zfirstlines"/>
    <w:rsid w:val="00EF5C1D"/>
    <w:pPr>
      <w:jc w:val="left"/>
    </w:pPr>
    <w:rPr>
      <w:rFonts w:cs="Times New Roman"/>
      <w:smallCaps w:val="0"/>
      <w:sz w:val="18"/>
    </w:rPr>
  </w:style>
  <w:style w:type="character" w:customStyle="1" w:styleId="StyleArial10ptBold">
    <w:name w:val="Style Arial 10 pt Bold"/>
    <w:rsid w:val="00EF5C1D"/>
    <w:rPr>
      <w:rFonts w:ascii="Arial" w:hAnsi="Arial"/>
      <w:b/>
      <w:bCs/>
      <w:sz w:val="20"/>
    </w:rPr>
  </w:style>
  <w:style w:type="paragraph" w:customStyle="1" w:styleId="ECBBody">
    <w:name w:val="ECB_Body"/>
    <w:basedOn w:val="Normal"/>
    <w:link w:val="ECBBodyChar"/>
    <w:qFormat/>
    <w:rsid w:val="00C749AD"/>
    <w:pPr>
      <w:spacing w:line="340" w:lineRule="exact"/>
    </w:pPr>
  </w:style>
  <w:style w:type="paragraph" w:customStyle="1" w:styleId="DOORSEmptyLineStyle">
    <w:name w:val="DOORS_EmptyLineStyle"/>
    <w:basedOn w:val="Normal"/>
    <w:next w:val="Normal"/>
    <w:rsid w:val="00FA5FC3"/>
    <w:pPr>
      <w:spacing w:before="0" w:after="0" w:line="240" w:lineRule="auto"/>
    </w:pPr>
    <w:rPr>
      <w:rFonts w:ascii="Times New Roman" w:hAnsi="Times New Roman" w:cs="Times New Roman"/>
      <w:color w:val="C0C0C0"/>
      <w:szCs w:val="24"/>
      <w:lang w:val="en-US" w:eastAsia="en-US"/>
    </w:rPr>
  </w:style>
  <w:style w:type="character" w:customStyle="1" w:styleId="ECBBodyChar">
    <w:name w:val="ECB_Body Char"/>
    <w:link w:val="ECBBody"/>
    <w:rsid w:val="00C749AD"/>
    <w:rPr>
      <w:rFonts w:ascii="Arial" w:hAnsi="Arial" w:cs="Sendnya"/>
      <w:szCs w:val="22"/>
    </w:rPr>
  </w:style>
  <w:style w:type="table" w:styleId="TableGrid">
    <w:name w:val="Table Grid"/>
    <w:basedOn w:val="TableNormal"/>
    <w:uiPriority w:val="59"/>
    <w:rsid w:val="00594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link w:val="FootnoteText"/>
    <w:rsid w:val="008C0188"/>
    <w:rPr>
      <w:rFonts w:ascii="Arial" w:hAnsi="Arial" w:cs="Sendnya"/>
      <w:sz w:val="18"/>
      <w:szCs w:val="18"/>
    </w:rPr>
  </w:style>
  <w:style w:type="paragraph" w:styleId="ListParagraph">
    <w:name w:val="List Paragraph"/>
    <w:basedOn w:val="Normal"/>
    <w:uiPriority w:val="34"/>
    <w:qFormat/>
    <w:rsid w:val="00C14B67"/>
    <w:pPr>
      <w:ind w:left="720"/>
      <w:contextualSpacing/>
    </w:pPr>
  </w:style>
  <w:style w:type="character" w:customStyle="1" w:styleId="apple-converted-space">
    <w:name w:val="apple-converted-space"/>
    <w:basedOn w:val="DefaultParagraphFont"/>
    <w:rsid w:val="001B0F86"/>
  </w:style>
  <w:style w:type="character" w:styleId="Hyperlink">
    <w:name w:val="Hyperlink"/>
    <w:basedOn w:val="DefaultParagraphFont"/>
    <w:uiPriority w:val="99"/>
    <w:unhideWhenUsed/>
    <w:rsid w:val="001B0F86"/>
    <w:rPr>
      <w:color w:val="0000FF"/>
      <w:u w:val="single"/>
    </w:rPr>
  </w:style>
  <w:style w:type="paragraph" w:styleId="NormalWeb">
    <w:name w:val="Normal (Web)"/>
    <w:basedOn w:val="Normal"/>
    <w:uiPriority w:val="99"/>
    <w:semiHidden/>
    <w:unhideWhenUsed/>
    <w:rsid w:val="001B0F86"/>
    <w:pPr>
      <w:spacing w:before="100" w:beforeAutospacing="1" w:after="100" w:afterAutospacing="1" w:line="240" w:lineRule="auto"/>
      <w:jc w:val="left"/>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5A34EC"/>
    <w:rPr>
      <w:sz w:val="16"/>
      <w:szCs w:val="16"/>
    </w:rPr>
  </w:style>
  <w:style w:type="paragraph" w:styleId="CommentText">
    <w:name w:val="annotation text"/>
    <w:basedOn w:val="Normal"/>
    <w:link w:val="CommentTextChar"/>
    <w:uiPriority w:val="99"/>
    <w:semiHidden/>
    <w:unhideWhenUsed/>
    <w:rsid w:val="005A34EC"/>
    <w:pPr>
      <w:spacing w:line="240" w:lineRule="auto"/>
    </w:pPr>
    <w:rPr>
      <w:szCs w:val="20"/>
    </w:rPr>
  </w:style>
  <w:style w:type="character" w:customStyle="1" w:styleId="CommentTextChar">
    <w:name w:val="Comment Text Char"/>
    <w:basedOn w:val="DefaultParagraphFont"/>
    <w:link w:val="CommentText"/>
    <w:uiPriority w:val="99"/>
    <w:semiHidden/>
    <w:rsid w:val="005A34EC"/>
    <w:rPr>
      <w:rFonts w:ascii="Arial" w:hAnsi="Arial" w:cs="Sendnya"/>
    </w:rPr>
  </w:style>
  <w:style w:type="paragraph" w:styleId="CommentSubject">
    <w:name w:val="annotation subject"/>
    <w:basedOn w:val="CommentText"/>
    <w:next w:val="CommentText"/>
    <w:link w:val="CommentSubjectChar"/>
    <w:uiPriority w:val="99"/>
    <w:semiHidden/>
    <w:unhideWhenUsed/>
    <w:rsid w:val="005A34EC"/>
    <w:rPr>
      <w:b/>
      <w:bCs/>
    </w:rPr>
  </w:style>
  <w:style w:type="character" w:customStyle="1" w:styleId="CommentSubjectChar">
    <w:name w:val="Comment Subject Char"/>
    <w:basedOn w:val="CommentTextChar"/>
    <w:link w:val="CommentSubject"/>
    <w:uiPriority w:val="99"/>
    <w:semiHidden/>
    <w:rsid w:val="005A34EC"/>
    <w:rPr>
      <w:rFonts w:ascii="Arial" w:hAnsi="Arial" w:cs="Sendnya"/>
      <w:b/>
      <w:bCs/>
    </w:rPr>
  </w:style>
  <w:style w:type="paragraph" w:styleId="Revision">
    <w:name w:val="Revision"/>
    <w:hidden/>
    <w:uiPriority w:val="99"/>
    <w:semiHidden/>
    <w:rsid w:val="00291DB0"/>
    <w:rPr>
      <w:rFonts w:ascii="Arial" w:hAnsi="Arial" w:cs="Sendnya"/>
      <w:szCs w:val="22"/>
    </w:rPr>
  </w:style>
  <w:style w:type="paragraph" w:styleId="ListBullet">
    <w:name w:val="List Bullet"/>
    <w:basedOn w:val="Normal"/>
    <w:unhideWhenUsed/>
    <w:rsid w:val="00FA5DC5"/>
    <w:pPr>
      <w:numPr>
        <w:numId w:val="12"/>
      </w:numPr>
      <w:contextualSpacing/>
    </w:pPr>
  </w:style>
  <w:style w:type="character" w:styleId="FollowedHyperlink">
    <w:name w:val="FollowedHyperlink"/>
    <w:basedOn w:val="DefaultParagraphFont"/>
    <w:uiPriority w:val="99"/>
    <w:semiHidden/>
    <w:unhideWhenUsed/>
    <w:rsid w:val="00866FDD"/>
    <w:rPr>
      <w:color w:val="800080" w:themeColor="followedHyperlink"/>
      <w:u w:val="single"/>
    </w:rPr>
  </w:style>
  <w:style w:type="paragraph" w:customStyle="1" w:styleId="DOORSMainText">
    <w:name w:val="DOORS_Main_Text"/>
    <w:basedOn w:val="Normal"/>
    <w:qFormat/>
    <w:rsid w:val="00D80CAB"/>
    <w:pPr>
      <w:spacing w:before="0" w:after="0" w:line="240" w:lineRule="auto"/>
    </w:pPr>
    <w:rPr>
      <w:rFonts w:ascii="Times New Roman" w:hAnsi="Times New Roman" w:cs="Times New Roman"/>
      <w:sz w:val="24"/>
      <w:szCs w:val="24"/>
      <w:lang w:val="en-US" w:eastAsia="en-US"/>
    </w:rPr>
  </w:style>
  <w:style w:type="character" w:styleId="Emphasis">
    <w:name w:val="Emphasis"/>
    <w:qFormat/>
    <w:rsid w:val="00D80CAB"/>
    <w:rPr>
      <w:i/>
      <w:iCs/>
    </w:rPr>
  </w:style>
  <w:style w:type="paragraph" w:styleId="Caption">
    <w:name w:val="caption"/>
    <w:basedOn w:val="Normal"/>
    <w:next w:val="Normal"/>
    <w:unhideWhenUsed/>
    <w:qFormat/>
    <w:rsid w:val="00D80CAB"/>
    <w:pPr>
      <w:spacing w:before="0" w:after="0" w:line="240" w:lineRule="auto"/>
    </w:pPr>
    <w:rPr>
      <w:rFonts w:ascii="Times New Roman" w:hAnsi="Times New Roman" w:cs="Times New Roman"/>
      <w:b/>
      <w:bCs/>
      <w:szCs w:val="20"/>
      <w:lang w:val="en-US" w:eastAsia="en-US"/>
    </w:rPr>
  </w:style>
  <w:style w:type="paragraph" w:customStyle="1" w:styleId="ECBHeading1">
    <w:name w:val="ECB Heading 1"/>
    <w:basedOn w:val="Normal"/>
    <w:qFormat/>
    <w:rsid w:val="004F5514"/>
    <w:pPr>
      <w:numPr>
        <w:numId w:val="14"/>
      </w:numPr>
      <w:spacing w:before="340" w:after="120" w:line="340" w:lineRule="atLeast"/>
      <w:ind w:left="851" w:hanging="851"/>
      <w:jc w:val="left"/>
    </w:pPr>
    <w:rPr>
      <w:b/>
      <w:sz w:val="24"/>
    </w:rPr>
  </w:style>
  <w:style w:type="paragraph" w:styleId="TableofFigures">
    <w:name w:val="table of figures"/>
    <w:basedOn w:val="Normal"/>
    <w:next w:val="Normal"/>
    <w:uiPriority w:val="99"/>
    <w:unhideWhenUsed/>
    <w:rsid w:val="009E692D"/>
    <w:pPr>
      <w:spacing w:after="0"/>
    </w:pPr>
  </w:style>
  <w:style w:type="paragraph" w:customStyle="1" w:styleId="norm">
    <w:name w:val="norm"/>
    <w:basedOn w:val="Normal"/>
    <w:link w:val="normChar"/>
    <w:rsid w:val="004D5D81"/>
    <w:pPr>
      <w:tabs>
        <w:tab w:val="left" w:pos="851"/>
        <w:tab w:val="right" w:pos="9356"/>
      </w:tabs>
      <w:spacing w:before="0" w:after="0" w:line="240" w:lineRule="auto"/>
    </w:pPr>
    <w:rPr>
      <w:rFonts w:eastAsia="Arial Unicode MS" w:cs="Arial"/>
      <w:szCs w:val="20"/>
    </w:rPr>
  </w:style>
  <w:style w:type="character" w:customStyle="1" w:styleId="normChar">
    <w:name w:val="norm Char"/>
    <w:link w:val="norm"/>
    <w:rsid w:val="004D5D81"/>
    <w:rPr>
      <w:rFonts w:ascii="Arial" w:eastAsia="Arial Unicode MS" w:hAnsi="Arial" w:cs="Arial"/>
    </w:rPr>
  </w:style>
  <w:style w:type="paragraph" w:customStyle="1" w:styleId="ECBHeading2">
    <w:name w:val="ECB Heading 2"/>
    <w:basedOn w:val="ECBHeading1"/>
    <w:qFormat/>
    <w:rsid w:val="00645DD1"/>
    <w:pPr>
      <w:numPr>
        <w:numId w:val="16"/>
      </w:numPr>
      <w:spacing w:before="220" w:after="60"/>
      <w:ind w:left="851" w:hanging="851"/>
    </w:pPr>
    <w:rPr>
      <w:sz w:val="20"/>
    </w:rPr>
  </w:style>
  <w:style w:type="table" w:styleId="LightList-Accent1">
    <w:name w:val="Light List Accent 1"/>
    <w:basedOn w:val="TableNormal"/>
    <w:uiPriority w:val="61"/>
    <w:rsid w:val="00C2356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C85128"/>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2221F"/>
    <w:pPr>
      <w:spacing w:before="60" w:after="60" w:line="360" w:lineRule="atLeast"/>
      <w:jc w:val="both"/>
    </w:pPr>
    <w:rPr>
      <w:rFonts w:ascii="Arial" w:hAnsi="Arial" w:cs="Sendnya"/>
      <w:szCs w:val="22"/>
    </w:rPr>
  </w:style>
  <w:style w:type="paragraph" w:styleId="Heading1">
    <w:name w:val="heading 1"/>
    <w:basedOn w:val="Normal"/>
    <w:next w:val="Normal"/>
    <w:uiPriority w:val="9"/>
    <w:qFormat/>
    <w:rsid w:val="00EF5C1D"/>
    <w:pPr>
      <w:keepNext/>
      <w:numPr>
        <w:numId w:val="4"/>
      </w:numPr>
      <w:tabs>
        <w:tab w:val="clear" w:pos="0"/>
      </w:tabs>
      <w:spacing w:before="360" w:after="120"/>
      <w:ind w:left="851" w:hanging="851"/>
      <w:outlineLvl w:val="0"/>
    </w:pPr>
    <w:rPr>
      <w:b/>
      <w:bCs/>
      <w:kern w:val="28"/>
      <w:sz w:val="24"/>
      <w:szCs w:val="28"/>
    </w:rPr>
  </w:style>
  <w:style w:type="paragraph" w:styleId="Heading2">
    <w:name w:val="heading 2"/>
    <w:basedOn w:val="Normal"/>
    <w:next w:val="Normal"/>
    <w:uiPriority w:val="9"/>
    <w:qFormat/>
    <w:rsid w:val="00754068"/>
    <w:pPr>
      <w:keepNext/>
      <w:numPr>
        <w:ilvl w:val="1"/>
        <w:numId w:val="5"/>
      </w:numPr>
      <w:spacing w:before="220" w:after="120" w:line="340" w:lineRule="atLeast"/>
      <w:outlineLvl w:val="1"/>
    </w:pPr>
    <w:rPr>
      <w:b/>
      <w:bCs/>
      <w:sz w:val="22"/>
      <w:szCs w:val="26"/>
    </w:rPr>
  </w:style>
  <w:style w:type="paragraph" w:styleId="Heading3">
    <w:name w:val="heading 3"/>
    <w:basedOn w:val="Normal"/>
    <w:next w:val="Normal"/>
    <w:uiPriority w:val="9"/>
    <w:qFormat/>
    <w:rsid w:val="00EF5C1D"/>
    <w:pPr>
      <w:keepNext/>
      <w:numPr>
        <w:ilvl w:val="2"/>
        <w:numId w:val="6"/>
      </w:numPr>
      <w:spacing w:before="160" w:line="340" w:lineRule="atLeast"/>
      <w:outlineLvl w:val="2"/>
    </w:pPr>
    <w:rPr>
      <w:b/>
      <w:bCs/>
      <w:szCs w:val="24"/>
    </w:rPr>
  </w:style>
  <w:style w:type="paragraph" w:styleId="Heading4">
    <w:name w:val="heading 4"/>
    <w:basedOn w:val="Normal"/>
    <w:next w:val="Normal"/>
    <w:rsid w:val="00EF5C1D"/>
    <w:pPr>
      <w:keepNext/>
      <w:spacing w:before="12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er9pt">
    <w:name w:val="Style Header + 9 pt"/>
    <w:basedOn w:val="Header"/>
    <w:rsid w:val="00EF5C1D"/>
    <w:rPr>
      <w:sz w:val="18"/>
    </w:rPr>
  </w:style>
  <w:style w:type="paragraph" w:styleId="Header">
    <w:name w:val="header"/>
    <w:basedOn w:val="Normal"/>
    <w:rsid w:val="00CC0C27"/>
    <w:pPr>
      <w:spacing w:line="160" w:lineRule="atLeast"/>
      <w:jc w:val="center"/>
    </w:pPr>
    <w:rPr>
      <w:sz w:val="16"/>
      <w:szCs w:val="16"/>
    </w:rPr>
  </w:style>
  <w:style w:type="paragraph" w:styleId="Footer">
    <w:name w:val="footer"/>
    <w:basedOn w:val="Normal"/>
    <w:rsid w:val="00EF5C1D"/>
    <w:pPr>
      <w:spacing w:line="200" w:lineRule="atLeast"/>
      <w:jc w:val="right"/>
    </w:pPr>
    <w:rPr>
      <w:noProof/>
      <w:snapToGrid w:val="0"/>
      <w:sz w:val="16"/>
      <w:szCs w:val="16"/>
    </w:rPr>
  </w:style>
  <w:style w:type="paragraph" w:styleId="FootnoteText">
    <w:name w:val="footnote text"/>
    <w:basedOn w:val="Normal"/>
    <w:link w:val="FootnoteTextChar"/>
    <w:rsid w:val="00CC0C27"/>
    <w:pPr>
      <w:keepLines/>
      <w:tabs>
        <w:tab w:val="left" w:pos="284"/>
      </w:tabs>
      <w:spacing w:line="200" w:lineRule="atLeast"/>
      <w:ind w:left="284" w:hanging="284"/>
    </w:pPr>
    <w:rPr>
      <w:sz w:val="18"/>
      <w:szCs w:val="18"/>
    </w:rPr>
  </w:style>
  <w:style w:type="character" w:styleId="FootnoteReference">
    <w:name w:val="footnote reference"/>
    <w:rPr>
      <w:vertAlign w:val="superscript"/>
    </w:rPr>
  </w:style>
  <w:style w:type="paragraph" w:styleId="DocumentMap">
    <w:name w:val="Document Map"/>
    <w:basedOn w:val="Normal"/>
    <w:semiHidden/>
    <w:pPr>
      <w:shd w:val="clear" w:color="auto" w:fill="000080"/>
    </w:pPr>
  </w:style>
  <w:style w:type="paragraph" w:customStyle="1" w:styleId="StyleRightLinespacingExactly11pt">
    <w:name w:val="Style Right Line spacing:  Exactly 11 pt"/>
    <w:basedOn w:val="Normal"/>
    <w:rsid w:val="00EF5C1D"/>
    <w:pPr>
      <w:spacing w:line="220" w:lineRule="exact"/>
      <w:jc w:val="right"/>
    </w:pPr>
    <w:rPr>
      <w:rFonts w:cs="Times New Roman"/>
      <w:sz w:val="18"/>
      <w:szCs w:val="20"/>
    </w:rPr>
  </w:style>
  <w:style w:type="paragraph" w:customStyle="1" w:styleId="Bullet1">
    <w:name w:val="Bullet 1"/>
    <w:basedOn w:val="Normal"/>
    <w:qFormat/>
    <w:rsid w:val="00CE7326"/>
    <w:pPr>
      <w:numPr>
        <w:numId w:val="2"/>
      </w:numPr>
      <w:ind w:left="357" w:hanging="357"/>
    </w:pPr>
  </w:style>
  <w:style w:type="paragraph" w:customStyle="1" w:styleId="Bullet2">
    <w:name w:val="Bullet 2"/>
    <w:basedOn w:val="Normal"/>
    <w:qFormat/>
    <w:rsid w:val="00CE7326"/>
    <w:pPr>
      <w:numPr>
        <w:numId w:val="3"/>
      </w:numPr>
      <w:ind w:left="714" w:hanging="357"/>
    </w:pPr>
  </w:style>
  <w:style w:type="paragraph" w:styleId="TOC1">
    <w:name w:val="toc 1"/>
    <w:basedOn w:val="Normal"/>
    <w:next w:val="Normal"/>
    <w:autoRedefine/>
    <w:uiPriority w:val="39"/>
    <w:rsid w:val="00CC0C27"/>
    <w:pPr>
      <w:tabs>
        <w:tab w:val="left" w:pos="993"/>
        <w:tab w:val="right" w:pos="9214"/>
      </w:tabs>
      <w:spacing w:line="280" w:lineRule="exact"/>
      <w:ind w:left="993" w:right="566" w:hanging="993"/>
    </w:pPr>
    <w:rPr>
      <w:b/>
      <w:bCs/>
      <w:noProof/>
    </w:rPr>
  </w:style>
  <w:style w:type="paragraph" w:styleId="TOC2">
    <w:name w:val="toc 2"/>
    <w:basedOn w:val="Normal"/>
    <w:next w:val="Normal"/>
    <w:autoRedefine/>
    <w:uiPriority w:val="39"/>
    <w:rsid w:val="00CC0C27"/>
    <w:pPr>
      <w:tabs>
        <w:tab w:val="left" w:pos="993"/>
        <w:tab w:val="right" w:pos="9214"/>
      </w:tabs>
      <w:spacing w:line="280" w:lineRule="exact"/>
      <w:ind w:left="993" w:right="424" w:hanging="993"/>
    </w:pPr>
    <w:rPr>
      <w:noProof/>
    </w:rPr>
  </w:style>
  <w:style w:type="paragraph" w:customStyle="1" w:styleId="lista">
    <w:name w:val="list(a)"/>
    <w:basedOn w:val="Normal"/>
    <w:rsid w:val="00CC0C27"/>
    <w:pPr>
      <w:keepLines/>
      <w:numPr>
        <w:numId w:val="7"/>
      </w:numPr>
      <w:tabs>
        <w:tab w:val="clear" w:pos="360"/>
        <w:tab w:val="num" w:pos="567"/>
      </w:tabs>
      <w:ind w:left="567" w:hanging="567"/>
    </w:pPr>
  </w:style>
  <w:style w:type="paragraph" w:customStyle="1" w:styleId="listi">
    <w:name w:val="list(i)"/>
    <w:basedOn w:val="Normal"/>
    <w:rsid w:val="00CC0C27"/>
    <w:pPr>
      <w:keepLines/>
      <w:numPr>
        <w:numId w:val="8"/>
      </w:numPr>
      <w:tabs>
        <w:tab w:val="clear" w:pos="720"/>
      </w:tabs>
      <w:ind w:left="851" w:hanging="284"/>
    </w:pPr>
  </w:style>
  <w:style w:type="paragraph" w:styleId="TOC3">
    <w:name w:val="toc 3"/>
    <w:basedOn w:val="Normal"/>
    <w:next w:val="Normal"/>
    <w:autoRedefine/>
    <w:uiPriority w:val="39"/>
    <w:rsid w:val="00CC0C27"/>
    <w:pPr>
      <w:tabs>
        <w:tab w:val="right" w:pos="9214"/>
      </w:tabs>
      <w:spacing w:line="280" w:lineRule="exact"/>
      <w:ind w:left="993" w:right="424" w:hanging="993"/>
    </w:pPr>
    <w:rPr>
      <w:i/>
      <w:iCs/>
      <w:noProof/>
    </w:rPr>
  </w:style>
  <w:style w:type="paragraph" w:styleId="BalloonText">
    <w:name w:val="Balloon Text"/>
    <w:basedOn w:val="Normal"/>
    <w:semiHidden/>
    <w:rsid w:val="007B15D7"/>
    <w:rPr>
      <w:rFonts w:ascii="Tahoma" w:hAnsi="Tahoma" w:cs="Tahoma"/>
      <w:sz w:val="16"/>
      <w:szCs w:val="16"/>
    </w:rPr>
  </w:style>
  <w:style w:type="paragraph" w:customStyle="1" w:styleId="Annex">
    <w:name w:val="Annex"/>
    <w:basedOn w:val="Heading2"/>
    <w:next w:val="Normal"/>
    <w:qFormat/>
    <w:rsid w:val="00EF5C1D"/>
    <w:pPr>
      <w:pageBreakBefore/>
      <w:numPr>
        <w:ilvl w:val="0"/>
        <w:numId w:val="1"/>
      </w:numPr>
      <w:tabs>
        <w:tab w:val="left" w:pos="1134"/>
      </w:tabs>
      <w:ind w:left="357" w:hanging="357"/>
      <w:jc w:val="left"/>
    </w:pPr>
    <w:rPr>
      <w:iCs/>
      <w:szCs w:val="22"/>
    </w:rPr>
  </w:style>
  <w:style w:type="paragraph" w:customStyle="1" w:styleId="zfirstlines">
    <w:name w:val="zfirstlines"/>
    <w:basedOn w:val="Normal"/>
    <w:rsid w:val="00CC0C27"/>
    <w:pPr>
      <w:spacing w:before="30" w:after="30" w:line="280" w:lineRule="exact"/>
    </w:pPr>
    <w:rPr>
      <w:smallCaps/>
      <w:szCs w:val="20"/>
    </w:rPr>
  </w:style>
  <w:style w:type="paragraph" w:customStyle="1" w:styleId="StyleHeader10pt">
    <w:name w:val="Style Header + 10 pt"/>
    <w:basedOn w:val="Header"/>
    <w:rsid w:val="00EF5C1D"/>
    <w:pPr>
      <w:jc w:val="left"/>
    </w:pPr>
    <w:rPr>
      <w:sz w:val="20"/>
    </w:rPr>
  </w:style>
  <w:style w:type="character" w:customStyle="1" w:styleId="Style9pt">
    <w:name w:val="Style 9 pt"/>
    <w:rsid w:val="00EF5C1D"/>
    <w:rPr>
      <w:rFonts w:ascii="Arial" w:hAnsi="Arial"/>
      <w:sz w:val="18"/>
    </w:rPr>
  </w:style>
  <w:style w:type="paragraph" w:customStyle="1" w:styleId="Style9ptRightLinespacingExactly11pt">
    <w:name w:val="Style 9 pt Right Line spacing:  Exactly 11 pt"/>
    <w:basedOn w:val="Normal"/>
    <w:rsid w:val="00EF5C1D"/>
    <w:pPr>
      <w:spacing w:line="220" w:lineRule="exact"/>
      <w:jc w:val="right"/>
    </w:pPr>
    <w:rPr>
      <w:rFonts w:cs="Times New Roman"/>
      <w:sz w:val="18"/>
      <w:szCs w:val="20"/>
    </w:rPr>
  </w:style>
  <w:style w:type="character" w:customStyle="1" w:styleId="StyleBold">
    <w:name w:val="Style Bold"/>
    <w:rsid w:val="00EF5C1D"/>
    <w:rPr>
      <w:rFonts w:ascii="Arial" w:hAnsi="Arial"/>
      <w:b/>
      <w:bCs/>
      <w:sz w:val="18"/>
    </w:rPr>
  </w:style>
  <w:style w:type="paragraph" w:customStyle="1" w:styleId="StyleBoldCentered">
    <w:name w:val="Style Bold Centered"/>
    <w:basedOn w:val="Normal"/>
    <w:rsid w:val="00EF5C1D"/>
    <w:pPr>
      <w:jc w:val="left"/>
    </w:pPr>
    <w:rPr>
      <w:rFonts w:cs="Times New Roman"/>
      <w:b/>
      <w:bCs/>
      <w:szCs w:val="20"/>
    </w:rPr>
  </w:style>
  <w:style w:type="paragraph" w:customStyle="1" w:styleId="StyleBoldRightLinespacingExactly9pt">
    <w:name w:val="Style Bold Right Line spacing:  Exactly 9 pt"/>
    <w:basedOn w:val="Normal"/>
    <w:rsid w:val="00EF5C1D"/>
    <w:pPr>
      <w:spacing w:line="220" w:lineRule="exact"/>
      <w:jc w:val="right"/>
    </w:pPr>
    <w:rPr>
      <w:rFonts w:cs="Times New Roman"/>
      <w:b/>
      <w:bCs/>
      <w:sz w:val="18"/>
      <w:szCs w:val="20"/>
    </w:rPr>
  </w:style>
  <w:style w:type="paragraph" w:customStyle="1" w:styleId="StyleDocTitleArialBoldSmallcapsNotAllcapsB">
    <w:name w:val="Style Doc Title + Arial Bold Small caps Not All caps B..."/>
    <w:basedOn w:val="Normal"/>
    <w:rsid w:val="00EF5C1D"/>
    <w:pPr>
      <w:pBdr>
        <w:top w:val="single" w:sz="4" w:space="1" w:color="auto"/>
        <w:left w:val="single" w:sz="4" w:space="1" w:color="auto"/>
        <w:bottom w:val="single" w:sz="4" w:space="1" w:color="auto"/>
        <w:right w:val="single" w:sz="4" w:space="1" w:color="auto"/>
      </w:pBdr>
      <w:spacing w:before="1440" w:after="1440" w:line="480" w:lineRule="atLeast"/>
    </w:pPr>
    <w:rPr>
      <w:rFonts w:cs="Times New Roman"/>
      <w:b/>
      <w:bCs/>
      <w:sz w:val="32"/>
      <w:szCs w:val="20"/>
    </w:rPr>
  </w:style>
  <w:style w:type="paragraph" w:customStyle="1" w:styleId="StyleDocTitleArialBoldSmallcapsNotAllcapsA">
    <w:name w:val="Style Doc Title + Arial Bold Small caps Not All caps A..."/>
    <w:basedOn w:val="Normal"/>
    <w:rsid w:val="00EF5C1D"/>
    <w:pPr>
      <w:pBdr>
        <w:top w:val="single" w:sz="4" w:space="1" w:color="auto"/>
        <w:left w:val="single" w:sz="4" w:space="1" w:color="auto"/>
        <w:bottom w:val="single" w:sz="4" w:space="1" w:color="auto"/>
        <w:right w:val="single" w:sz="4" w:space="1" w:color="auto"/>
      </w:pBdr>
      <w:spacing w:before="480" w:after="6000" w:line="480" w:lineRule="atLeast"/>
    </w:pPr>
    <w:rPr>
      <w:rFonts w:cs="Times New Roman"/>
      <w:b/>
      <w:bCs/>
      <w:sz w:val="32"/>
      <w:szCs w:val="20"/>
    </w:rPr>
  </w:style>
  <w:style w:type="paragraph" w:customStyle="1" w:styleId="StyleArialBoldBoldSmallcapsCenteredLinespacin">
    <w:name w:val="Style Arial Bold Bold Small caps Centered Line spacin..."/>
    <w:basedOn w:val="Normal"/>
    <w:rsid w:val="00EF5C1D"/>
    <w:pPr>
      <w:pBdr>
        <w:top w:val="single" w:sz="4" w:space="1" w:color="auto"/>
        <w:left w:val="single" w:sz="4" w:space="4" w:color="auto"/>
        <w:bottom w:val="single" w:sz="4" w:space="1" w:color="auto"/>
        <w:right w:val="single" w:sz="4" w:space="4" w:color="auto"/>
      </w:pBdr>
      <w:spacing w:line="220" w:lineRule="atLeast"/>
      <w:jc w:val="left"/>
    </w:pPr>
    <w:rPr>
      <w:rFonts w:cs="Times New Roman"/>
      <w:b/>
      <w:bCs/>
      <w:szCs w:val="20"/>
    </w:rPr>
  </w:style>
  <w:style w:type="paragraph" w:customStyle="1" w:styleId="StyleHeaderArialBold9ptBoldAllcaps">
    <w:name w:val="Style Header + Arial Bold 9 pt Bold All caps"/>
    <w:basedOn w:val="Header"/>
    <w:rsid w:val="00EF5C1D"/>
    <w:rPr>
      <w:b/>
      <w:bCs/>
      <w:caps/>
      <w:sz w:val="18"/>
    </w:rPr>
  </w:style>
  <w:style w:type="paragraph" w:customStyle="1" w:styleId="StyleHeaderArialBold9ptBoldRightBefore0">
    <w:name w:val="Style Header + Arial Bold 9 pt Bold Right Before:  0..."/>
    <w:basedOn w:val="Header"/>
    <w:rsid w:val="00EF5C1D"/>
    <w:pPr>
      <w:spacing w:before="0" w:after="0" w:line="240" w:lineRule="atLeast"/>
      <w:jc w:val="right"/>
    </w:pPr>
    <w:rPr>
      <w:rFonts w:cs="Times New Roman"/>
      <w:b/>
      <w:bCs/>
      <w:sz w:val="18"/>
      <w:szCs w:val="20"/>
    </w:rPr>
  </w:style>
  <w:style w:type="character" w:customStyle="1" w:styleId="StyleSmallcaps">
    <w:name w:val="Style Small caps"/>
    <w:rsid w:val="00EF5C1D"/>
    <w:rPr>
      <w:rFonts w:ascii="Arial" w:hAnsi="Arial"/>
      <w:caps w:val="0"/>
      <w:small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StylezfirstlinesLeft">
    <w:name w:val="Style zfirstlines + Left"/>
    <w:basedOn w:val="zfirstlines"/>
    <w:rsid w:val="00EF5C1D"/>
    <w:pPr>
      <w:jc w:val="left"/>
    </w:pPr>
    <w:rPr>
      <w:rFonts w:cs="Times New Roman"/>
      <w:smallCaps w:val="0"/>
      <w:sz w:val="18"/>
    </w:rPr>
  </w:style>
  <w:style w:type="character" w:customStyle="1" w:styleId="StyleArial10ptBold">
    <w:name w:val="Style Arial 10 pt Bold"/>
    <w:rsid w:val="00EF5C1D"/>
    <w:rPr>
      <w:rFonts w:ascii="Arial" w:hAnsi="Arial"/>
      <w:b/>
      <w:bCs/>
      <w:sz w:val="20"/>
    </w:rPr>
  </w:style>
  <w:style w:type="paragraph" w:customStyle="1" w:styleId="ECBBody">
    <w:name w:val="ECB_Body"/>
    <w:basedOn w:val="Normal"/>
    <w:link w:val="ECBBodyChar"/>
    <w:qFormat/>
    <w:rsid w:val="00C749AD"/>
    <w:pPr>
      <w:spacing w:line="340" w:lineRule="exact"/>
    </w:pPr>
  </w:style>
  <w:style w:type="paragraph" w:customStyle="1" w:styleId="DOORSEmptyLineStyle">
    <w:name w:val="DOORS_EmptyLineStyle"/>
    <w:basedOn w:val="Normal"/>
    <w:next w:val="Normal"/>
    <w:rsid w:val="00FA5FC3"/>
    <w:pPr>
      <w:spacing w:before="0" w:after="0" w:line="240" w:lineRule="auto"/>
    </w:pPr>
    <w:rPr>
      <w:rFonts w:ascii="Times New Roman" w:hAnsi="Times New Roman" w:cs="Times New Roman"/>
      <w:color w:val="C0C0C0"/>
      <w:szCs w:val="24"/>
      <w:lang w:val="en-US" w:eastAsia="en-US"/>
    </w:rPr>
  </w:style>
  <w:style w:type="character" w:customStyle="1" w:styleId="ECBBodyChar">
    <w:name w:val="ECB_Body Char"/>
    <w:link w:val="ECBBody"/>
    <w:rsid w:val="00C749AD"/>
    <w:rPr>
      <w:rFonts w:ascii="Arial" w:hAnsi="Arial" w:cs="Sendnya"/>
      <w:szCs w:val="22"/>
    </w:rPr>
  </w:style>
  <w:style w:type="table" w:styleId="TableGrid">
    <w:name w:val="Table Grid"/>
    <w:basedOn w:val="TableNormal"/>
    <w:uiPriority w:val="59"/>
    <w:rsid w:val="00594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link w:val="FootnoteText"/>
    <w:rsid w:val="008C0188"/>
    <w:rPr>
      <w:rFonts w:ascii="Arial" w:hAnsi="Arial" w:cs="Sendnya"/>
      <w:sz w:val="18"/>
      <w:szCs w:val="18"/>
    </w:rPr>
  </w:style>
  <w:style w:type="paragraph" w:styleId="ListParagraph">
    <w:name w:val="List Paragraph"/>
    <w:basedOn w:val="Normal"/>
    <w:uiPriority w:val="34"/>
    <w:qFormat/>
    <w:rsid w:val="00C14B67"/>
    <w:pPr>
      <w:ind w:left="720"/>
      <w:contextualSpacing/>
    </w:pPr>
  </w:style>
  <w:style w:type="character" w:customStyle="1" w:styleId="apple-converted-space">
    <w:name w:val="apple-converted-space"/>
    <w:basedOn w:val="DefaultParagraphFont"/>
    <w:rsid w:val="001B0F86"/>
  </w:style>
  <w:style w:type="character" w:styleId="Hyperlink">
    <w:name w:val="Hyperlink"/>
    <w:basedOn w:val="DefaultParagraphFont"/>
    <w:uiPriority w:val="99"/>
    <w:unhideWhenUsed/>
    <w:rsid w:val="001B0F86"/>
    <w:rPr>
      <w:color w:val="0000FF"/>
      <w:u w:val="single"/>
    </w:rPr>
  </w:style>
  <w:style w:type="paragraph" w:styleId="NormalWeb">
    <w:name w:val="Normal (Web)"/>
    <w:basedOn w:val="Normal"/>
    <w:uiPriority w:val="99"/>
    <w:semiHidden/>
    <w:unhideWhenUsed/>
    <w:rsid w:val="001B0F86"/>
    <w:pPr>
      <w:spacing w:before="100" w:beforeAutospacing="1" w:after="100" w:afterAutospacing="1" w:line="240" w:lineRule="auto"/>
      <w:jc w:val="left"/>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5A34EC"/>
    <w:rPr>
      <w:sz w:val="16"/>
      <w:szCs w:val="16"/>
    </w:rPr>
  </w:style>
  <w:style w:type="paragraph" w:styleId="CommentText">
    <w:name w:val="annotation text"/>
    <w:basedOn w:val="Normal"/>
    <w:link w:val="CommentTextChar"/>
    <w:uiPriority w:val="99"/>
    <w:semiHidden/>
    <w:unhideWhenUsed/>
    <w:rsid w:val="005A34EC"/>
    <w:pPr>
      <w:spacing w:line="240" w:lineRule="auto"/>
    </w:pPr>
    <w:rPr>
      <w:szCs w:val="20"/>
    </w:rPr>
  </w:style>
  <w:style w:type="character" w:customStyle="1" w:styleId="CommentTextChar">
    <w:name w:val="Comment Text Char"/>
    <w:basedOn w:val="DefaultParagraphFont"/>
    <w:link w:val="CommentText"/>
    <w:uiPriority w:val="99"/>
    <w:semiHidden/>
    <w:rsid w:val="005A34EC"/>
    <w:rPr>
      <w:rFonts w:ascii="Arial" w:hAnsi="Arial" w:cs="Sendnya"/>
    </w:rPr>
  </w:style>
  <w:style w:type="paragraph" w:styleId="CommentSubject">
    <w:name w:val="annotation subject"/>
    <w:basedOn w:val="CommentText"/>
    <w:next w:val="CommentText"/>
    <w:link w:val="CommentSubjectChar"/>
    <w:uiPriority w:val="99"/>
    <w:semiHidden/>
    <w:unhideWhenUsed/>
    <w:rsid w:val="005A34EC"/>
    <w:rPr>
      <w:b/>
      <w:bCs/>
    </w:rPr>
  </w:style>
  <w:style w:type="character" w:customStyle="1" w:styleId="CommentSubjectChar">
    <w:name w:val="Comment Subject Char"/>
    <w:basedOn w:val="CommentTextChar"/>
    <w:link w:val="CommentSubject"/>
    <w:uiPriority w:val="99"/>
    <w:semiHidden/>
    <w:rsid w:val="005A34EC"/>
    <w:rPr>
      <w:rFonts w:ascii="Arial" w:hAnsi="Arial" w:cs="Sendnya"/>
      <w:b/>
      <w:bCs/>
    </w:rPr>
  </w:style>
  <w:style w:type="paragraph" w:styleId="Revision">
    <w:name w:val="Revision"/>
    <w:hidden/>
    <w:uiPriority w:val="99"/>
    <w:semiHidden/>
    <w:rsid w:val="00291DB0"/>
    <w:rPr>
      <w:rFonts w:ascii="Arial" w:hAnsi="Arial" w:cs="Sendnya"/>
      <w:szCs w:val="22"/>
    </w:rPr>
  </w:style>
  <w:style w:type="paragraph" w:styleId="ListBullet">
    <w:name w:val="List Bullet"/>
    <w:basedOn w:val="Normal"/>
    <w:unhideWhenUsed/>
    <w:rsid w:val="00FA5DC5"/>
    <w:pPr>
      <w:numPr>
        <w:numId w:val="12"/>
      </w:numPr>
      <w:contextualSpacing/>
    </w:pPr>
  </w:style>
  <w:style w:type="character" w:styleId="FollowedHyperlink">
    <w:name w:val="FollowedHyperlink"/>
    <w:basedOn w:val="DefaultParagraphFont"/>
    <w:uiPriority w:val="99"/>
    <w:semiHidden/>
    <w:unhideWhenUsed/>
    <w:rsid w:val="00866FDD"/>
    <w:rPr>
      <w:color w:val="800080" w:themeColor="followedHyperlink"/>
      <w:u w:val="single"/>
    </w:rPr>
  </w:style>
  <w:style w:type="paragraph" w:customStyle="1" w:styleId="DOORSMainText">
    <w:name w:val="DOORS_Main_Text"/>
    <w:basedOn w:val="Normal"/>
    <w:qFormat/>
    <w:rsid w:val="00D80CAB"/>
    <w:pPr>
      <w:spacing w:before="0" w:after="0" w:line="240" w:lineRule="auto"/>
    </w:pPr>
    <w:rPr>
      <w:rFonts w:ascii="Times New Roman" w:hAnsi="Times New Roman" w:cs="Times New Roman"/>
      <w:sz w:val="24"/>
      <w:szCs w:val="24"/>
      <w:lang w:val="en-US" w:eastAsia="en-US"/>
    </w:rPr>
  </w:style>
  <w:style w:type="character" w:styleId="Emphasis">
    <w:name w:val="Emphasis"/>
    <w:qFormat/>
    <w:rsid w:val="00D80CAB"/>
    <w:rPr>
      <w:i/>
      <w:iCs/>
    </w:rPr>
  </w:style>
  <w:style w:type="paragraph" w:styleId="Caption">
    <w:name w:val="caption"/>
    <w:basedOn w:val="Normal"/>
    <w:next w:val="Normal"/>
    <w:unhideWhenUsed/>
    <w:qFormat/>
    <w:rsid w:val="00D80CAB"/>
    <w:pPr>
      <w:spacing w:before="0" w:after="0" w:line="240" w:lineRule="auto"/>
    </w:pPr>
    <w:rPr>
      <w:rFonts w:ascii="Times New Roman" w:hAnsi="Times New Roman" w:cs="Times New Roman"/>
      <w:b/>
      <w:bCs/>
      <w:szCs w:val="20"/>
      <w:lang w:val="en-US" w:eastAsia="en-US"/>
    </w:rPr>
  </w:style>
  <w:style w:type="paragraph" w:customStyle="1" w:styleId="ECBHeading1">
    <w:name w:val="ECB Heading 1"/>
    <w:basedOn w:val="Normal"/>
    <w:qFormat/>
    <w:rsid w:val="004F5514"/>
    <w:pPr>
      <w:numPr>
        <w:numId w:val="14"/>
      </w:numPr>
      <w:spacing w:before="340" w:after="120" w:line="340" w:lineRule="atLeast"/>
      <w:ind w:left="851" w:hanging="851"/>
      <w:jc w:val="left"/>
    </w:pPr>
    <w:rPr>
      <w:b/>
      <w:sz w:val="24"/>
    </w:rPr>
  </w:style>
  <w:style w:type="paragraph" w:styleId="TableofFigures">
    <w:name w:val="table of figures"/>
    <w:basedOn w:val="Normal"/>
    <w:next w:val="Normal"/>
    <w:uiPriority w:val="99"/>
    <w:unhideWhenUsed/>
    <w:rsid w:val="009E692D"/>
    <w:pPr>
      <w:spacing w:after="0"/>
    </w:pPr>
  </w:style>
  <w:style w:type="paragraph" w:customStyle="1" w:styleId="norm">
    <w:name w:val="norm"/>
    <w:basedOn w:val="Normal"/>
    <w:link w:val="normChar"/>
    <w:rsid w:val="004D5D81"/>
    <w:pPr>
      <w:tabs>
        <w:tab w:val="left" w:pos="851"/>
        <w:tab w:val="right" w:pos="9356"/>
      </w:tabs>
      <w:spacing w:before="0" w:after="0" w:line="240" w:lineRule="auto"/>
    </w:pPr>
    <w:rPr>
      <w:rFonts w:eastAsia="Arial Unicode MS" w:cs="Arial"/>
      <w:szCs w:val="20"/>
    </w:rPr>
  </w:style>
  <w:style w:type="character" w:customStyle="1" w:styleId="normChar">
    <w:name w:val="norm Char"/>
    <w:link w:val="norm"/>
    <w:rsid w:val="004D5D81"/>
    <w:rPr>
      <w:rFonts w:ascii="Arial" w:eastAsia="Arial Unicode MS" w:hAnsi="Arial" w:cs="Arial"/>
    </w:rPr>
  </w:style>
  <w:style w:type="paragraph" w:customStyle="1" w:styleId="ECBHeading2">
    <w:name w:val="ECB Heading 2"/>
    <w:basedOn w:val="ECBHeading1"/>
    <w:qFormat/>
    <w:rsid w:val="00645DD1"/>
    <w:pPr>
      <w:numPr>
        <w:numId w:val="16"/>
      </w:numPr>
      <w:spacing w:before="220" w:after="60"/>
      <w:ind w:left="851" w:hanging="851"/>
    </w:pPr>
    <w:rPr>
      <w:sz w:val="20"/>
    </w:rPr>
  </w:style>
  <w:style w:type="table" w:styleId="LightList-Accent1">
    <w:name w:val="Light List Accent 1"/>
    <w:basedOn w:val="TableNormal"/>
    <w:uiPriority w:val="61"/>
    <w:rsid w:val="00C2356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C85128"/>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151288">
      <w:bodyDiv w:val="1"/>
      <w:marLeft w:val="0"/>
      <w:marRight w:val="0"/>
      <w:marTop w:val="0"/>
      <w:marBottom w:val="0"/>
      <w:divBdr>
        <w:top w:val="none" w:sz="0" w:space="0" w:color="auto"/>
        <w:left w:val="none" w:sz="0" w:space="0" w:color="auto"/>
        <w:bottom w:val="none" w:sz="0" w:space="0" w:color="auto"/>
        <w:right w:val="none" w:sz="0" w:space="0" w:color="auto"/>
      </w:divBdr>
    </w:div>
    <w:div w:id="277640975">
      <w:bodyDiv w:val="1"/>
      <w:marLeft w:val="0"/>
      <w:marRight w:val="0"/>
      <w:marTop w:val="0"/>
      <w:marBottom w:val="0"/>
      <w:divBdr>
        <w:top w:val="none" w:sz="0" w:space="0" w:color="auto"/>
        <w:left w:val="none" w:sz="0" w:space="0" w:color="auto"/>
        <w:bottom w:val="none" w:sz="0" w:space="0" w:color="auto"/>
        <w:right w:val="none" w:sz="0" w:space="0" w:color="auto"/>
      </w:divBdr>
    </w:div>
    <w:div w:id="330452194">
      <w:bodyDiv w:val="1"/>
      <w:marLeft w:val="0"/>
      <w:marRight w:val="0"/>
      <w:marTop w:val="0"/>
      <w:marBottom w:val="0"/>
      <w:divBdr>
        <w:top w:val="none" w:sz="0" w:space="0" w:color="auto"/>
        <w:left w:val="none" w:sz="0" w:space="0" w:color="auto"/>
        <w:bottom w:val="none" w:sz="0" w:space="0" w:color="auto"/>
        <w:right w:val="none" w:sz="0" w:space="0" w:color="auto"/>
      </w:divBdr>
      <w:divsChild>
        <w:div w:id="65232370">
          <w:marLeft w:val="850"/>
          <w:marRight w:val="0"/>
          <w:marTop w:val="0"/>
          <w:marBottom w:val="115"/>
          <w:divBdr>
            <w:top w:val="none" w:sz="0" w:space="0" w:color="auto"/>
            <w:left w:val="none" w:sz="0" w:space="0" w:color="auto"/>
            <w:bottom w:val="none" w:sz="0" w:space="0" w:color="auto"/>
            <w:right w:val="none" w:sz="0" w:space="0" w:color="auto"/>
          </w:divBdr>
        </w:div>
        <w:div w:id="2134323738">
          <w:marLeft w:val="850"/>
          <w:marRight w:val="0"/>
          <w:marTop w:val="0"/>
          <w:marBottom w:val="115"/>
          <w:divBdr>
            <w:top w:val="none" w:sz="0" w:space="0" w:color="auto"/>
            <w:left w:val="none" w:sz="0" w:space="0" w:color="auto"/>
            <w:bottom w:val="none" w:sz="0" w:space="0" w:color="auto"/>
            <w:right w:val="none" w:sz="0" w:space="0" w:color="auto"/>
          </w:divBdr>
        </w:div>
      </w:divsChild>
    </w:div>
    <w:div w:id="493179080">
      <w:bodyDiv w:val="1"/>
      <w:marLeft w:val="0"/>
      <w:marRight w:val="0"/>
      <w:marTop w:val="0"/>
      <w:marBottom w:val="0"/>
      <w:divBdr>
        <w:top w:val="none" w:sz="0" w:space="0" w:color="auto"/>
        <w:left w:val="none" w:sz="0" w:space="0" w:color="auto"/>
        <w:bottom w:val="none" w:sz="0" w:space="0" w:color="auto"/>
        <w:right w:val="none" w:sz="0" w:space="0" w:color="auto"/>
      </w:divBdr>
    </w:div>
    <w:div w:id="561916128">
      <w:bodyDiv w:val="1"/>
      <w:marLeft w:val="0"/>
      <w:marRight w:val="0"/>
      <w:marTop w:val="0"/>
      <w:marBottom w:val="0"/>
      <w:divBdr>
        <w:top w:val="none" w:sz="0" w:space="0" w:color="auto"/>
        <w:left w:val="none" w:sz="0" w:space="0" w:color="auto"/>
        <w:bottom w:val="none" w:sz="0" w:space="0" w:color="auto"/>
        <w:right w:val="none" w:sz="0" w:space="0" w:color="auto"/>
      </w:divBdr>
    </w:div>
    <w:div w:id="586890388">
      <w:bodyDiv w:val="1"/>
      <w:marLeft w:val="0"/>
      <w:marRight w:val="0"/>
      <w:marTop w:val="0"/>
      <w:marBottom w:val="0"/>
      <w:divBdr>
        <w:top w:val="none" w:sz="0" w:space="0" w:color="auto"/>
        <w:left w:val="none" w:sz="0" w:space="0" w:color="auto"/>
        <w:bottom w:val="none" w:sz="0" w:space="0" w:color="auto"/>
        <w:right w:val="none" w:sz="0" w:space="0" w:color="auto"/>
      </w:divBdr>
    </w:div>
    <w:div w:id="1436440163">
      <w:bodyDiv w:val="1"/>
      <w:marLeft w:val="0"/>
      <w:marRight w:val="0"/>
      <w:marTop w:val="0"/>
      <w:marBottom w:val="0"/>
      <w:divBdr>
        <w:top w:val="none" w:sz="0" w:space="0" w:color="auto"/>
        <w:left w:val="none" w:sz="0" w:space="0" w:color="auto"/>
        <w:bottom w:val="none" w:sz="0" w:space="0" w:color="auto"/>
        <w:right w:val="none" w:sz="0" w:space="0" w:color="auto"/>
      </w:divBdr>
    </w:div>
    <w:div w:id="158645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darwin.escb.eu/livelink/livelink/overview/190430216" TargetMode="External"/><Relationship Id="rId39" Type="http://schemas.openxmlformats.org/officeDocument/2006/relationships/image" Target="media/image12.png"/><Relationship Id="rId21" Type="http://schemas.openxmlformats.org/officeDocument/2006/relationships/hyperlink" Target="https://darwin.escb.eu/livelink/livelink/overview/188395746" TargetMode="External"/><Relationship Id="rId34" Type="http://schemas.openxmlformats.org/officeDocument/2006/relationships/image" Target="media/image7.emf"/><Relationship Id="rId42" Type="http://schemas.openxmlformats.org/officeDocument/2006/relationships/footer" Target="footer7.xml"/><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image" Target="media/image39.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arwin.escb.eu/livelink/livelink/overview/188395746" TargetMode="External"/><Relationship Id="rId32" Type="http://schemas.openxmlformats.org/officeDocument/2006/relationships/image" Target="cid:image004.png@01D2499B.86161B80"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9.emf"/><Relationship Id="rId66"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darwin.escb.eu/livelink/livelink/overview/181657359"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image" Target="media/image20.emf"/><Relationship Id="rId57" Type="http://schemas.openxmlformats.org/officeDocument/2006/relationships/image" Target="media/image28.emf"/><Relationship Id="rId61" Type="http://schemas.openxmlformats.org/officeDocument/2006/relationships/image" Target="media/image32.emf"/><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5.gif"/><Relationship Id="rId44" Type="http://schemas.openxmlformats.org/officeDocument/2006/relationships/image" Target="media/image15.emf"/><Relationship Id="rId52"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darwin.escb.eu/livelink/livelink/overview/175785691" TargetMode="External"/><Relationship Id="rId27" Type="http://schemas.openxmlformats.org/officeDocument/2006/relationships/hyperlink" Target="https://darwin.escb.eu/livelink/livelink/overview/194136021" TargetMode="External"/><Relationship Id="rId30" Type="http://schemas.openxmlformats.org/officeDocument/2006/relationships/image" Target="cid:image002.png@01D2499B.86161B80" TargetMode="External"/><Relationship Id="rId35" Type="http://schemas.openxmlformats.org/officeDocument/2006/relationships/image" Target="media/image8.png"/><Relationship Id="rId43" Type="http://schemas.openxmlformats.org/officeDocument/2006/relationships/header" Target="header5.xml"/><Relationship Id="rId48" Type="http://schemas.openxmlformats.org/officeDocument/2006/relationships/image" Target="media/image19.emf"/><Relationship Id="rId56"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darwin.escb.eu/livelink/livelink/overview/186943309"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emf"/><Relationship Id="rId59" Type="http://schemas.openxmlformats.org/officeDocument/2006/relationships/image" Target="media/image30.emf"/><Relationship Id="rId67" Type="http://schemas.openxmlformats.org/officeDocument/2006/relationships/image" Target="media/image38.emf"/><Relationship Id="rId20" Type="http://schemas.openxmlformats.org/officeDocument/2006/relationships/hyperlink" Target="https://darwin.escb.eu/livelink/livelink/overview/181657359" TargetMode="External"/><Relationship Id="rId41" Type="http://schemas.openxmlformats.org/officeDocument/2006/relationships/image" Target="media/image14.png"/><Relationship Id="rId54" Type="http://schemas.openxmlformats.org/officeDocument/2006/relationships/image" Target="media/image25.emf"/><Relationship Id="rId62" Type="http://schemas.openxmlformats.org/officeDocument/2006/relationships/image" Target="media/image33.emf"/><Relationship Id="rId70" Type="http://schemas.openxmlformats.org/officeDocument/2006/relationships/image" Target="media/image41.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4.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https://darwin.escb.eu/livelinkdav/nodes/58059757/Report.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161A6-8C81-48A8-BF22-A944EC7F1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9901</TotalTime>
  <Pages>61</Pages>
  <Words>13441</Words>
  <Characters>76620</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Report</vt:lpstr>
    </vt:vector>
  </TitlesOfParts>
  <Company>European Central Bank</Company>
  <LinksUpToDate>false</LinksUpToDate>
  <CharactersWithSpaces>89882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Heinze, Katrin</dc:creator>
  <cp:lastModifiedBy>Heinze, Katrin</cp:lastModifiedBy>
  <cp:revision>130</cp:revision>
  <cp:lastPrinted>2016-10-21T09:58:00Z</cp:lastPrinted>
  <dcterms:created xsi:type="dcterms:W3CDTF">2017-03-22T12:53:00Z</dcterms:created>
  <dcterms:modified xsi:type="dcterms:W3CDTF">2017-06-20T15:18:00Z</dcterms:modified>
</cp:coreProperties>
</file>