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52B" w:rsidRPr="008219D4" w:rsidRDefault="0044052B" w:rsidP="0044052B">
      <w:pPr>
        <w:pStyle w:val="a4"/>
        <w:jc w:val="center"/>
        <w:rPr>
          <w:sz w:val="28"/>
          <w:szCs w:val="28"/>
          <w:lang w:eastAsia="ru-RU"/>
        </w:rPr>
      </w:pPr>
      <w:r w:rsidRPr="00290219">
        <w:rPr>
          <w:noProof/>
          <w:lang w:eastAsia="ru-RU"/>
        </w:rPr>
        <w:drawing>
          <wp:inline distT="0" distB="0" distL="0" distR="0" wp14:anchorId="657F3D32" wp14:editId="5D5B9C0D">
            <wp:extent cx="1508166" cy="754083"/>
            <wp:effectExtent l="0" t="0" r="0" b="825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695" cy="80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0F2815" w:rsidRDefault="0044052B" w:rsidP="0044052B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МИНОБРНАУКИ РОССИИ</w:t>
      </w:r>
    </w:p>
    <w:p w:rsidR="0044052B" w:rsidRPr="000F2815" w:rsidRDefault="0044052B" w:rsidP="0044052B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федеральное государственное бюджетное образовательное учреждение</w:t>
      </w:r>
    </w:p>
    <w:p w:rsidR="0044052B" w:rsidRPr="000F2815" w:rsidRDefault="0044052B" w:rsidP="0044052B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высшего образования</w:t>
      </w:r>
    </w:p>
    <w:p w:rsidR="0044052B" w:rsidRPr="000F2815" w:rsidRDefault="0044052B" w:rsidP="0044052B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:rsidR="0044052B" w:rsidRPr="000F2815" w:rsidRDefault="0044052B" w:rsidP="0044052B">
      <w:pPr>
        <w:pStyle w:val="a4"/>
        <w:pBdr>
          <w:bottom w:val="single" w:sz="6" w:space="1" w:color="auto"/>
        </w:pBdr>
        <w:jc w:val="center"/>
        <w:rPr>
          <w:b/>
          <w:sz w:val="28"/>
          <w:lang w:eastAsia="ru-RU"/>
        </w:rPr>
      </w:pPr>
      <w:r w:rsidRPr="000F2815">
        <w:rPr>
          <w:b/>
          <w:szCs w:val="28"/>
          <w:lang w:eastAsia="ru-RU"/>
        </w:rPr>
        <w:t>(ФГБОУ ВО «МГТУ «СТАНКИН»)</w:t>
      </w: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 w:rsidR="0044052B" w:rsidTr="0067578E">
        <w:tc>
          <w:tcPr>
            <w:tcW w:w="4819" w:type="dxa"/>
            <w:hideMark/>
          </w:tcPr>
          <w:p w:rsidR="00045911" w:rsidRDefault="00045911" w:rsidP="00045911">
            <w:pPr>
              <w:pStyle w:val="a4"/>
              <w:spacing w:line="276" w:lineRule="auto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 xml:space="preserve">Институт </w:t>
            </w:r>
          </w:p>
          <w:p w:rsidR="00045911" w:rsidRDefault="00045911" w:rsidP="00045911">
            <w:pPr>
              <w:pStyle w:val="a4"/>
              <w:spacing w:line="276" w:lineRule="auto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 xml:space="preserve">информационных </w:t>
            </w:r>
          </w:p>
          <w:p w:rsidR="0044052B" w:rsidRPr="00754540" w:rsidRDefault="00045911" w:rsidP="00045911">
            <w:pPr>
              <w:pStyle w:val="a4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tcW w:w="4677" w:type="dxa"/>
            <w:hideMark/>
          </w:tcPr>
          <w:p w:rsidR="00045911" w:rsidRDefault="00045911" w:rsidP="00045911">
            <w:pPr>
              <w:pStyle w:val="a4"/>
              <w:spacing w:line="276" w:lineRule="auto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 xml:space="preserve">Кафедра </w:t>
            </w:r>
          </w:p>
          <w:p w:rsidR="0044052B" w:rsidRPr="00731E7F" w:rsidRDefault="00045911" w:rsidP="00045911">
            <w:pPr>
              <w:pStyle w:val="a4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Информационных технологий и вычислительных систем</w:t>
            </w:r>
          </w:p>
        </w:tc>
      </w:tr>
    </w:tbl>
    <w:p w:rsidR="0044052B" w:rsidRDefault="0044052B" w:rsidP="0044052B">
      <w:pPr>
        <w:pStyle w:val="a4"/>
      </w:pPr>
    </w:p>
    <w:p w:rsidR="0044052B" w:rsidRDefault="0044052B" w:rsidP="0044052B">
      <w:pPr>
        <w:pStyle w:val="a4"/>
      </w:pPr>
    </w:p>
    <w:p w:rsidR="0044052B" w:rsidRPr="00C03A83" w:rsidRDefault="0044052B" w:rsidP="0044052B">
      <w:pPr>
        <w:pStyle w:val="a4"/>
        <w:spacing w:line="360" w:lineRule="auto"/>
        <w:jc w:val="center"/>
        <w:rPr>
          <w:b/>
          <w:bCs/>
        </w:rPr>
      </w:pPr>
      <w:r>
        <w:t xml:space="preserve">ОТЧЕТ О ВЫПОЛНЕНИИ </w:t>
      </w:r>
      <w:r>
        <w:br/>
        <w:t xml:space="preserve">ЛАБОРАТОРНОЙ РАБОТЫ ПО ДИСЦИПЛИНЕ </w:t>
      </w:r>
      <w:r>
        <w:br/>
      </w:r>
      <w:r w:rsidRPr="008500D8">
        <w:rPr>
          <w:sz w:val="28"/>
          <w:szCs w:val="28"/>
        </w:rPr>
        <w:t>«</w:t>
      </w:r>
      <w:r w:rsidRPr="001F488D">
        <w:rPr>
          <w:color w:val="000000"/>
          <w:sz w:val="28"/>
          <w:szCs w:val="28"/>
        </w:rPr>
        <w:t xml:space="preserve">Электротехника, электроника и </w:t>
      </w:r>
      <w:proofErr w:type="spellStart"/>
      <w:r w:rsidRPr="001F488D">
        <w:rPr>
          <w:color w:val="000000"/>
          <w:sz w:val="28"/>
          <w:szCs w:val="28"/>
        </w:rPr>
        <w:t>схемотехника</w:t>
      </w:r>
      <w:proofErr w:type="spellEnd"/>
      <w:r w:rsidRPr="008500D8">
        <w:rPr>
          <w:sz w:val="28"/>
          <w:szCs w:val="28"/>
        </w:rPr>
        <w:t>»</w:t>
      </w:r>
    </w:p>
    <w:p w:rsidR="0044052B" w:rsidRDefault="0044052B" w:rsidP="0044052B">
      <w:pPr>
        <w:pStyle w:val="a4"/>
        <w:spacing w:line="360" w:lineRule="auto"/>
        <w:jc w:val="center"/>
      </w:pPr>
    </w:p>
    <w:tbl>
      <w:tblPr>
        <w:tblStyle w:val="a3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 w:rsidR="0044052B" w:rsidTr="0067578E">
        <w:trPr>
          <w:cantSplit/>
        </w:trPr>
        <w:tc>
          <w:tcPr>
            <w:tcW w:w="1429" w:type="dxa"/>
          </w:tcPr>
          <w:p w:rsidR="0044052B" w:rsidRPr="00910978" w:rsidRDefault="0044052B" w:rsidP="0067578E">
            <w:pPr>
              <w:pStyle w:val="a4"/>
              <w:spacing w:line="276" w:lineRule="auto"/>
            </w:pPr>
            <w:r w:rsidRPr="00910978">
              <w:t>СТУДЕНТА</w:t>
            </w:r>
          </w:p>
        </w:tc>
        <w:tc>
          <w:tcPr>
            <w:tcW w:w="545" w:type="dxa"/>
            <w:tcBorders>
              <w:bottom w:val="single" w:sz="4" w:space="0" w:color="auto"/>
            </w:tcBorders>
          </w:tcPr>
          <w:p w:rsidR="0044052B" w:rsidRPr="00910978" w:rsidRDefault="0044052B" w:rsidP="0067578E">
            <w:pPr>
              <w:pStyle w:val="a4"/>
              <w:spacing w:line="276" w:lineRule="auto"/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064" w:type="dxa"/>
            <w:gridSpan w:val="2"/>
          </w:tcPr>
          <w:p w:rsidR="0044052B" w:rsidRPr="00910978" w:rsidRDefault="0044052B" w:rsidP="0067578E">
            <w:pPr>
              <w:pStyle w:val="a4"/>
              <w:spacing w:line="276" w:lineRule="auto"/>
            </w:pPr>
            <w:r w:rsidRPr="00910978"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:rsidR="0044052B" w:rsidRPr="00910978" w:rsidRDefault="0044052B" w:rsidP="0067578E">
            <w:pPr>
              <w:pStyle w:val="a4"/>
              <w:spacing w:line="276" w:lineRule="auto"/>
              <w:jc w:val="center"/>
              <w:rPr>
                <w:i/>
              </w:rPr>
            </w:pPr>
            <w:proofErr w:type="spellStart"/>
            <w:r w:rsidRPr="000E1D6F">
              <w:rPr>
                <w:i/>
              </w:rPr>
              <w:t>бакалавриата</w:t>
            </w:r>
            <w:proofErr w:type="spellEnd"/>
          </w:p>
        </w:tc>
        <w:tc>
          <w:tcPr>
            <w:tcW w:w="1276" w:type="dxa"/>
          </w:tcPr>
          <w:p w:rsidR="0044052B" w:rsidRPr="00910978" w:rsidRDefault="0044052B" w:rsidP="0067578E">
            <w:pPr>
              <w:pStyle w:val="a4"/>
              <w:spacing w:line="276" w:lineRule="auto"/>
            </w:pPr>
            <w:r w:rsidRPr="00910978"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44052B" w:rsidRPr="00910978" w:rsidRDefault="00045911" w:rsidP="0067578E">
            <w:pPr>
              <w:pStyle w:val="a4"/>
              <w:spacing w:line="276" w:lineRule="auto"/>
              <w:rPr>
                <w:i/>
              </w:rPr>
            </w:pPr>
            <w:r>
              <w:rPr>
                <w:i/>
              </w:rPr>
              <w:t>ИДБ-20-02</w:t>
            </w:r>
          </w:p>
        </w:tc>
      </w:tr>
      <w:tr w:rsidR="0044052B" w:rsidTr="0067578E">
        <w:trPr>
          <w:cantSplit/>
        </w:trPr>
        <w:tc>
          <w:tcPr>
            <w:tcW w:w="2977" w:type="dxa"/>
            <w:gridSpan w:val="3"/>
          </w:tcPr>
          <w:p w:rsidR="0044052B" w:rsidRDefault="0044052B" w:rsidP="0067578E">
            <w:pPr>
              <w:pStyle w:val="a4"/>
              <w:spacing w:line="276" w:lineRule="auto"/>
              <w:rPr>
                <w:i/>
              </w:rPr>
            </w:pPr>
          </w:p>
        </w:tc>
        <w:tc>
          <w:tcPr>
            <w:tcW w:w="3402" w:type="dxa"/>
            <w:gridSpan w:val="2"/>
          </w:tcPr>
          <w:p w:rsidR="0044052B" w:rsidRDefault="0044052B" w:rsidP="0067578E">
            <w:pPr>
              <w:pStyle w:val="a4"/>
              <w:spacing w:line="276" w:lineRule="auto"/>
              <w:jc w:val="center"/>
            </w:pPr>
            <w:r w:rsidRPr="00072580">
              <w:rPr>
                <w:i/>
                <w:sz w:val="16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:rsidR="0044052B" w:rsidRDefault="0044052B" w:rsidP="0067578E">
            <w:pPr>
              <w:pStyle w:val="a4"/>
              <w:spacing w:line="276" w:lineRule="auto"/>
              <w:rPr>
                <w:i/>
              </w:rPr>
            </w:pPr>
          </w:p>
        </w:tc>
      </w:tr>
    </w:tbl>
    <w:p w:rsidR="0044052B" w:rsidRDefault="0044052B" w:rsidP="0044052B">
      <w:pPr>
        <w:pStyle w:val="a4"/>
        <w:spacing w:line="276" w:lineRule="auto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44052B" w:rsidTr="0067578E">
        <w:tc>
          <w:tcPr>
            <w:tcW w:w="9487" w:type="dxa"/>
            <w:tcBorders>
              <w:top w:val="nil"/>
              <w:bottom w:val="single" w:sz="18" w:space="0" w:color="auto"/>
            </w:tcBorders>
            <w:shd w:val="clear" w:color="auto" w:fill="auto"/>
          </w:tcPr>
          <w:p w:rsidR="0044052B" w:rsidRPr="00B556DD" w:rsidRDefault="00045911" w:rsidP="0067578E">
            <w:pPr>
              <w:pStyle w:val="a4"/>
              <w:spacing w:line="276" w:lineRule="auto"/>
              <w:jc w:val="center"/>
              <w:rPr>
                <w:b/>
                <w:highlight w:val="yellow"/>
              </w:rPr>
            </w:pPr>
            <w:proofErr w:type="spellStart"/>
            <w:r>
              <w:rPr>
                <w:b/>
                <w:sz w:val="28"/>
              </w:rPr>
              <w:t>Ердоган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Дениз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Ердалович</w:t>
            </w:r>
            <w:proofErr w:type="spellEnd"/>
          </w:p>
        </w:tc>
      </w:tr>
      <w:tr w:rsidR="0044052B" w:rsidTr="0067578E">
        <w:trPr>
          <w:hidden/>
        </w:trPr>
        <w:tc>
          <w:tcPr>
            <w:tcW w:w="9487" w:type="dxa"/>
            <w:tcBorders>
              <w:top w:val="single" w:sz="18" w:space="0" w:color="auto"/>
              <w:bottom w:val="nil"/>
            </w:tcBorders>
          </w:tcPr>
          <w:p w:rsidR="0044052B" w:rsidRPr="0035775A" w:rsidRDefault="0044052B" w:rsidP="0067578E">
            <w:pPr>
              <w:pStyle w:val="a4"/>
              <w:spacing w:line="276" w:lineRule="auto"/>
              <w:jc w:val="center"/>
              <w:rPr>
                <w:b/>
                <w:vanish/>
              </w:rPr>
            </w:pPr>
            <w:r w:rsidRPr="0035775A"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:rsidR="0044052B" w:rsidRDefault="0044052B" w:rsidP="0044052B">
      <w:pPr>
        <w:pStyle w:val="a4"/>
        <w:spacing w:line="276" w:lineRule="auto"/>
      </w:pPr>
    </w:p>
    <w:p w:rsidR="0044052B" w:rsidRDefault="0044052B" w:rsidP="0044052B">
      <w:pPr>
        <w:pStyle w:val="a4"/>
        <w:spacing w:line="276" w:lineRule="auto"/>
        <w:jc w:val="center"/>
      </w:pPr>
      <w:r>
        <w:t>НА ТЕМУ</w:t>
      </w:r>
    </w:p>
    <w:p w:rsidR="0044052B" w:rsidRDefault="0044052B" w:rsidP="0044052B">
      <w:pPr>
        <w:pStyle w:val="a4"/>
        <w:spacing w:line="276" w:lineRule="auto"/>
        <w:jc w:val="center"/>
      </w:pPr>
      <w:r>
        <w:t>Счетчики и Регистры</w:t>
      </w:r>
    </w:p>
    <w:p w:rsidR="0044052B" w:rsidRPr="000E1D6F" w:rsidRDefault="0044052B" w:rsidP="0044052B">
      <w:pPr>
        <w:pStyle w:val="a4"/>
        <w:spacing w:line="276" w:lineRule="auto"/>
      </w:pPr>
    </w:p>
    <w:p w:rsidR="0044052B" w:rsidRPr="00981060" w:rsidRDefault="00045911" w:rsidP="0044052B">
      <w:pPr>
        <w:pStyle w:val="a4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 8</w:t>
      </w:r>
    </w:p>
    <w:p w:rsidR="0044052B" w:rsidRPr="000E1D6F" w:rsidRDefault="0044052B" w:rsidP="0044052B">
      <w:pPr>
        <w:pStyle w:val="a4"/>
        <w:spacing w:line="276" w:lineRule="auto"/>
      </w:pPr>
    </w:p>
    <w:p w:rsidR="0044052B" w:rsidRPr="00A27387" w:rsidRDefault="0044052B" w:rsidP="0044052B">
      <w:pPr>
        <w:pStyle w:val="a4"/>
        <w:spacing w:line="276" w:lineRule="auto"/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 w:rsidR="0044052B" w:rsidTr="0067578E">
        <w:tc>
          <w:tcPr>
            <w:tcW w:w="2651" w:type="dxa"/>
          </w:tcPr>
          <w:p w:rsidR="0044052B" w:rsidRPr="00177E01" w:rsidRDefault="0044052B" w:rsidP="0067578E">
            <w:pPr>
              <w:pStyle w:val="a4"/>
              <w:spacing w:line="276" w:lineRule="auto"/>
              <w:rPr>
                <w:lang w:val="en-US"/>
              </w:rPr>
            </w:pPr>
            <w:r>
              <w:t>Направление</w:t>
            </w:r>
            <w:r>
              <w:rPr>
                <w:lang w:val="en-US"/>
              </w:rPr>
              <w:t>:</w:t>
            </w:r>
          </w:p>
        </w:tc>
        <w:tc>
          <w:tcPr>
            <w:tcW w:w="6840" w:type="dxa"/>
          </w:tcPr>
          <w:p w:rsidR="0044052B" w:rsidRPr="00D62072" w:rsidRDefault="0044052B" w:rsidP="0067578E">
            <w:pPr>
              <w:pStyle w:val="a4"/>
              <w:spacing w:line="276" w:lineRule="auto"/>
            </w:pPr>
            <w:r w:rsidRPr="00D62072">
              <w:t>09.</w:t>
            </w:r>
            <w:r>
              <w:t>03</w:t>
            </w:r>
            <w:r w:rsidRPr="00D62072">
              <w:t xml:space="preserve">.01 </w:t>
            </w:r>
            <w:r>
              <w:t>Информатика и вычислительная техника</w:t>
            </w:r>
          </w:p>
        </w:tc>
      </w:tr>
      <w:tr w:rsidR="0044052B" w:rsidTr="0067578E">
        <w:tc>
          <w:tcPr>
            <w:tcW w:w="2651" w:type="dxa"/>
          </w:tcPr>
          <w:p w:rsidR="0044052B" w:rsidRPr="000E1D6F" w:rsidRDefault="0044052B" w:rsidP="0067578E">
            <w:pPr>
              <w:pStyle w:val="a4"/>
              <w:spacing w:line="276" w:lineRule="auto"/>
            </w:pPr>
            <w:r>
              <w:t>Профиль подготовки</w:t>
            </w:r>
            <w:r w:rsidRPr="000E1D6F">
              <w:t>:</w:t>
            </w:r>
          </w:p>
        </w:tc>
        <w:tc>
          <w:tcPr>
            <w:tcW w:w="6840" w:type="dxa"/>
          </w:tcPr>
          <w:p w:rsidR="0044052B" w:rsidRPr="007703A8" w:rsidRDefault="0044052B" w:rsidP="0067578E">
            <w:pPr>
              <w:pStyle w:val="a4"/>
              <w:spacing w:line="276" w:lineRule="auto"/>
            </w:pPr>
            <w:r>
              <w:t>Программное обеспечение средств вычислительной техники и автоматизированных систем</w:t>
            </w:r>
          </w:p>
        </w:tc>
      </w:tr>
    </w:tbl>
    <w:p w:rsidR="0044052B" w:rsidRDefault="0044052B" w:rsidP="0044052B">
      <w:pPr>
        <w:pStyle w:val="a4"/>
        <w:spacing w:line="276" w:lineRule="auto"/>
      </w:pPr>
    </w:p>
    <w:p w:rsidR="0044052B" w:rsidRDefault="0044052B" w:rsidP="0044052B">
      <w:pPr>
        <w:pStyle w:val="a4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44052B" w:rsidTr="0067578E">
        <w:trPr>
          <w:trHeight w:val="312"/>
        </w:trPr>
        <w:tc>
          <w:tcPr>
            <w:tcW w:w="9416" w:type="dxa"/>
            <w:gridSpan w:val="4"/>
          </w:tcPr>
          <w:p w:rsidR="0044052B" w:rsidRPr="007D6B01" w:rsidRDefault="0044052B" w:rsidP="0067578E">
            <w:pPr>
              <w:pStyle w:val="a4"/>
            </w:pPr>
            <w:r w:rsidRPr="007D6B01">
              <w:t xml:space="preserve">Отчет сдан «______» </w:t>
            </w:r>
            <w:r w:rsidR="00045911">
              <w:t xml:space="preserve">________________2022 </w:t>
            </w:r>
            <w:r w:rsidRPr="007D6B01">
              <w:t>г.</w:t>
            </w:r>
          </w:p>
        </w:tc>
      </w:tr>
      <w:tr w:rsidR="0044052B" w:rsidTr="0067578E">
        <w:trPr>
          <w:trHeight w:val="301"/>
        </w:trPr>
        <w:tc>
          <w:tcPr>
            <w:tcW w:w="1985" w:type="dxa"/>
          </w:tcPr>
          <w:p w:rsidR="0044052B" w:rsidRPr="007D6B01" w:rsidRDefault="0044052B" w:rsidP="0067578E">
            <w:pPr>
              <w:pStyle w:val="a4"/>
              <w:rPr>
                <w:highlight w:val="yellow"/>
              </w:rPr>
            </w:pPr>
          </w:p>
        </w:tc>
        <w:tc>
          <w:tcPr>
            <w:tcW w:w="5528" w:type="dxa"/>
          </w:tcPr>
          <w:p w:rsidR="0044052B" w:rsidRPr="00E437EB" w:rsidRDefault="0044052B" w:rsidP="0067578E">
            <w:pPr>
              <w:pStyle w:val="a4"/>
            </w:pPr>
          </w:p>
        </w:tc>
        <w:tc>
          <w:tcPr>
            <w:tcW w:w="567" w:type="dxa"/>
          </w:tcPr>
          <w:p w:rsidR="0044052B" w:rsidRDefault="0044052B" w:rsidP="0067578E">
            <w:pPr>
              <w:pStyle w:val="a4"/>
            </w:pPr>
          </w:p>
        </w:tc>
        <w:tc>
          <w:tcPr>
            <w:tcW w:w="1336" w:type="dxa"/>
          </w:tcPr>
          <w:p w:rsidR="0044052B" w:rsidRDefault="0044052B" w:rsidP="0067578E">
            <w:pPr>
              <w:pStyle w:val="a4"/>
            </w:pPr>
          </w:p>
        </w:tc>
      </w:tr>
      <w:tr w:rsidR="0044052B" w:rsidTr="0067578E">
        <w:trPr>
          <w:trHeight w:val="301"/>
        </w:trPr>
        <w:tc>
          <w:tcPr>
            <w:tcW w:w="9416" w:type="dxa"/>
            <w:gridSpan w:val="4"/>
          </w:tcPr>
          <w:p w:rsidR="0044052B" w:rsidRPr="007D6B01" w:rsidRDefault="0044052B" w:rsidP="0067578E">
            <w:pPr>
              <w:pStyle w:val="a4"/>
            </w:pPr>
            <w:r w:rsidRPr="007D6B01">
              <w:t>Оценка ____________________________</w:t>
            </w:r>
          </w:p>
        </w:tc>
      </w:tr>
      <w:tr w:rsidR="0044052B" w:rsidTr="0067578E">
        <w:trPr>
          <w:trHeight w:val="301"/>
        </w:trPr>
        <w:tc>
          <w:tcPr>
            <w:tcW w:w="9416" w:type="dxa"/>
            <w:gridSpan w:val="4"/>
          </w:tcPr>
          <w:p w:rsidR="0044052B" w:rsidRPr="007D6B01" w:rsidRDefault="0044052B" w:rsidP="0067578E">
            <w:pPr>
              <w:pStyle w:val="a4"/>
            </w:pPr>
          </w:p>
        </w:tc>
      </w:tr>
      <w:tr w:rsidR="0044052B" w:rsidTr="0067578E">
        <w:trPr>
          <w:trHeight w:val="312"/>
        </w:trPr>
        <w:tc>
          <w:tcPr>
            <w:tcW w:w="1985" w:type="dxa"/>
          </w:tcPr>
          <w:p w:rsidR="0044052B" w:rsidRPr="007D6B01" w:rsidRDefault="0044052B" w:rsidP="0067578E">
            <w:pPr>
              <w:pStyle w:val="a4"/>
            </w:pPr>
            <w:r>
              <w:t>Преподаватель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bottom"/>
          </w:tcPr>
          <w:p w:rsidR="0044052B" w:rsidRPr="00576209" w:rsidRDefault="0044052B" w:rsidP="0067578E">
            <w:pPr>
              <w:pStyle w:val="a4"/>
              <w:jc w:val="center"/>
              <w:rPr>
                <w:b/>
                <w:color w:val="000000" w:themeColor="text1"/>
                <w:szCs w:val="24"/>
              </w:rPr>
            </w:pPr>
            <w:r w:rsidRPr="00576209">
              <w:rPr>
                <w:b/>
                <w:color w:val="000000" w:themeColor="text1"/>
                <w:szCs w:val="24"/>
                <w:shd w:val="clear" w:color="auto" w:fill="FFFFFF"/>
              </w:rPr>
              <w:t xml:space="preserve">Николай Александрович </w:t>
            </w:r>
            <w:proofErr w:type="spellStart"/>
            <w:r w:rsidRPr="00576209">
              <w:rPr>
                <w:b/>
                <w:color w:val="000000" w:themeColor="text1"/>
                <w:szCs w:val="24"/>
                <w:shd w:val="clear" w:color="auto" w:fill="FFFFFF"/>
              </w:rPr>
              <w:t>Хлебалин</w:t>
            </w:r>
            <w:proofErr w:type="spellEnd"/>
            <w:r>
              <w:rPr>
                <w:b/>
                <w:color w:val="000000" w:themeColor="text1"/>
                <w:szCs w:val="24"/>
                <w:shd w:val="clear" w:color="auto" w:fill="FFFFFF"/>
              </w:rPr>
              <w:t>,</w:t>
            </w:r>
            <w:r>
              <w:rPr>
                <w:szCs w:val="24"/>
                <w:shd w:val="clear" w:color="auto" w:fill="FFFFFF"/>
              </w:rPr>
              <w:t xml:space="preserve"> </w:t>
            </w:r>
            <w:r w:rsidRPr="0072091D">
              <w:rPr>
                <w:b/>
                <w:szCs w:val="24"/>
                <w:shd w:val="clear" w:color="auto" w:fill="FFFFFF"/>
              </w:rPr>
              <w:t>доц. каф</w:t>
            </w:r>
            <w:r>
              <w:rPr>
                <w:szCs w:val="24"/>
                <w:shd w:val="clear" w:color="auto" w:fill="FFFFFF"/>
              </w:rPr>
              <w:t>.</w:t>
            </w:r>
          </w:p>
        </w:tc>
        <w:tc>
          <w:tcPr>
            <w:tcW w:w="567" w:type="dxa"/>
          </w:tcPr>
          <w:p w:rsidR="0044052B" w:rsidRDefault="0044052B" w:rsidP="0067578E">
            <w:pPr>
              <w:pStyle w:val="a4"/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:rsidR="0044052B" w:rsidRDefault="0044052B" w:rsidP="0067578E">
            <w:pPr>
              <w:pStyle w:val="a4"/>
            </w:pPr>
          </w:p>
        </w:tc>
      </w:tr>
      <w:tr w:rsidR="0044052B" w:rsidTr="0067578E">
        <w:trPr>
          <w:trHeight w:val="312"/>
        </w:trPr>
        <w:tc>
          <w:tcPr>
            <w:tcW w:w="1985" w:type="dxa"/>
          </w:tcPr>
          <w:p w:rsidR="0044052B" w:rsidRPr="007D6B01" w:rsidRDefault="0044052B" w:rsidP="0067578E">
            <w:pPr>
              <w:pStyle w:val="a4"/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:rsidR="0044052B" w:rsidRPr="00662E1B" w:rsidRDefault="0044052B" w:rsidP="0067578E">
            <w:pPr>
              <w:pStyle w:val="a4"/>
              <w:jc w:val="center"/>
              <w:rPr>
                <w:i/>
                <w:sz w:val="16"/>
                <w:szCs w:val="16"/>
              </w:rPr>
            </w:pPr>
            <w:r w:rsidRPr="00662E1B">
              <w:rPr>
                <w:i/>
                <w:sz w:val="16"/>
                <w:szCs w:val="16"/>
              </w:rPr>
              <w:t>(Ф.И.О</w:t>
            </w:r>
            <w:r>
              <w:rPr>
                <w:i/>
                <w:sz w:val="16"/>
                <w:szCs w:val="16"/>
              </w:rPr>
              <w:t>.</w:t>
            </w:r>
            <w:r w:rsidRPr="00662E1B">
              <w:rPr>
                <w:i/>
                <w:sz w:val="16"/>
                <w:szCs w:val="16"/>
              </w:rPr>
              <w:t>, должность, степень, звание.)</w:t>
            </w:r>
          </w:p>
        </w:tc>
        <w:tc>
          <w:tcPr>
            <w:tcW w:w="567" w:type="dxa"/>
          </w:tcPr>
          <w:p w:rsidR="0044052B" w:rsidRDefault="0044052B" w:rsidP="0067578E">
            <w:pPr>
              <w:pStyle w:val="a4"/>
            </w:pPr>
          </w:p>
        </w:tc>
        <w:tc>
          <w:tcPr>
            <w:tcW w:w="1336" w:type="dxa"/>
            <w:tcBorders>
              <w:top w:val="single" w:sz="4" w:space="0" w:color="auto"/>
            </w:tcBorders>
          </w:tcPr>
          <w:p w:rsidR="0044052B" w:rsidRDefault="0044052B" w:rsidP="0067578E">
            <w:pPr>
              <w:pStyle w:val="a4"/>
              <w:jc w:val="center"/>
            </w:pPr>
            <w:r w:rsidRPr="009F7AB0">
              <w:rPr>
                <w:i/>
                <w:sz w:val="16"/>
                <w:szCs w:val="16"/>
              </w:rPr>
              <w:t>(подпись)</w:t>
            </w:r>
          </w:p>
        </w:tc>
      </w:tr>
    </w:tbl>
    <w:p w:rsidR="0044052B" w:rsidRDefault="0044052B" w:rsidP="0044052B">
      <w:pPr>
        <w:pStyle w:val="a4"/>
        <w:spacing w:line="276" w:lineRule="auto"/>
      </w:pPr>
    </w:p>
    <w:p w:rsidR="0044052B" w:rsidRDefault="0044052B" w:rsidP="0044052B">
      <w:pPr>
        <w:pStyle w:val="a4"/>
        <w:spacing w:line="276" w:lineRule="auto"/>
      </w:pPr>
    </w:p>
    <w:p w:rsidR="0044052B" w:rsidRPr="00B17202" w:rsidRDefault="0044052B" w:rsidP="0044052B">
      <w:pPr>
        <w:pStyle w:val="a4"/>
        <w:spacing w:line="276" w:lineRule="auto"/>
      </w:pPr>
    </w:p>
    <w:p w:rsidR="0044052B" w:rsidRDefault="0044052B" w:rsidP="0044052B">
      <w:pPr>
        <w:rPr>
          <w:rFonts w:ascii="Times New Roman" w:hAnsi="Times New Roman" w:cs="Times New Roman"/>
          <w:b/>
          <w:sz w:val="28"/>
          <w:szCs w:val="28"/>
        </w:rPr>
      </w:pPr>
    </w:p>
    <w:p w:rsidR="0044052B" w:rsidRPr="005C7171" w:rsidRDefault="00045911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МОСКВА 2022</w:t>
      </w:r>
      <w:r w:rsidR="0044052B" w:rsidRPr="005C7171">
        <w:rPr>
          <w:rFonts w:ascii="Times New Roman" w:hAnsi="Times New Roman" w:cs="Times New Roman"/>
          <w:sz w:val="28"/>
          <w:szCs w:val="28"/>
        </w:rPr>
        <w:br w:type="page"/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427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427">
        <w:rPr>
          <w:rFonts w:ascii="Times New Roman" w:hAnsi="Times New Roman" w:cs="Times New Roman"/>
          <w:b/>
          <w:sz w:val="28"/>
          <w:szCs w:val="28"/>
        </w:rPr>
        <w:t>СЧЁТЧИКИ и РЕГИСТРЫ</w:t>
      </w:r>
    </w:p>
    <w:p w:rsidR="0044052B" w:rsidRDefault="0044052B" w:rsidP="004405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427">
        <w:rPr>
          <w:rFonts w:ascii="Times New Roman" w:hAnsi="Times New Roman" w:cs="Times New Roman"/>
          <w:b/>
          <w:sz w:val="28"/>
          <w:szCs w:val="28"/>
        </w:rPr>
        <w:t>1 Исследование Т – триггеров</w:t>
      </w:r>
    </w:p>
    <w:p w:rsidR="0067578E" w:rsidRDefault="0067578E" w:rsidP="0067578E">
      <w:pPr>
        <w:tabs>
          <w:tab w:val="left" w:pos="1192"/>
          <w:tab w:val="left" w:pos="2910"/>
          <w:tab w:val="left" w:pos="3285"/>
          <w:tab w:val="left" w:pos="4370"/>
          <w:tab w:val="left" w:pos="4871"/>
          <w:tab w:val="left" w:pos="5734"/>
          <w:tab w:val="left" w:pos="7329"/>
          <w:tab w:val="left" w:pos="9135"/>
        </w:tabs>
        <w:spacing w:before="186" w:line="254" w:lineRule="auto"/>
        <w:ind w:left="120" w:right="104"/>
        <w:jc w:val="both"/>
        <w:rPr>
          <w:sz w:val="28"/>
        </w:rPr>
      </w:pPr>
      <w:r>
        <w:rPr>
          <w:sz w:val="28"/>
        </w:rPr>
        <w:t>Теория</w:t>
      </w:r>
      <w:r>
        <w:rPr>
          <w:sz w:val="28"/>
        </w:rPr>
        <w:tab/>
        <w:t>(</w:t>
      </w:r>
      <w:r>
        <w:rPr>
          <w:i/>
          <w:sz w:val="28"/>
        </w:rPr>
        <w:t>T-триггеры</w:t>
      </w:r>
      <w:r>
        <w:rPr>
          <w:i/>
          <w:sz w:val="28"/>
        </w:rPr>
        <w:tab/>
        <w:t>//</w:t>
      </w:r>
      <w:r>
        <w:rPr>
          <w:i/>
          <w:sz w:val="28"/>
        </w:rPr>
        <w:tab/>
        <w:t>Лекций</w:t>
      </w:r>
      <w:r>
        <w:rPr>
          <w:i/>
          <w:sz w:val="28"/>
        </w:rPr>
        <w:tab/>
        <w:t>по</w:t>
      </w:r>
      <w:r>
        <w:rPr>
          <w:i/>
          <w:sz w:val="28"/>
        </w:rPr>
        <w:tab/>
        <w:t>курсу</w:t>
      </w:r>
      <w:r>
        <w:rPr>
          <w:i/>
          <w:sz w:val="28"/>
        </w:rPr>
        <w:tab/>
        <w:t>"Цифровые</w:t>
      </w:r>
      <w:r>
        <w:rPr>
          <w:i/>
          <w:sz w:val="28"/>
        </w:rPr>
        <w:tab/>
        <w:t>устройства"</w:t>
      </w:r>
      <w:r>
        <w:rPr>
          <w:i/>
          <w:sz w:val="28"/>
        </w:rPr>
        <w:tab/>
        <w:t>URL: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https://digteh.ru/digital/T_trigg.php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(дата обращения: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04.12.2022)</w:t>
      </w:r>
      <w:r>
        <w:rPr>
          <w:sz w:val="28"/>
        </w:rPr>
        <w:t>):</w:t>
      </w:r>
    </w:p>
    <w:p w:rsidR="0067578E" w:rsidRDefault="0067578E" w:rsidP="004405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6069B0" wp14:editId="24C3AB2C">
            <wp:extent cx="6035675" cy="3939540"/>
            <wp:effectExtent l="0" t="0" r="3175" b="3810"/>
            <wp:docPr id="2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78E" w:rsidRDefault="0067578E" w:rsidP="004405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25E210" wp14:editId="0027156F">
            <wp:extent cx="6026150" cy="3008630"/>
            <wp:effectExtent l="0" t="0" r="0" b="127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78E" w:rsidRDefault="0067578E" w:rsidP="0067578E">
      <w:pPr>
        <w:ind w:left="120"/>
        <w:rPr>
          <w:sz w:val="28"/>
        </w:rPr>
      </w:pPr>
      <w:r>
        <w:rPr>
          <w:sz w:val="28"/>
        </w:rPr>
        <w:t>Теория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i/>
          <w:sz w:val="28"/>
        </w:rPr>
        <w:t>Бойт</w:t>
      </w:r>
      <w:proofErr w:type="spellEnd"/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К.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Цифровая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электроника.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М.:</w:t>
      </w:r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z w:val="28"/>
        </w:rPr>
        <w:t>Техносфера</w:t>
      </w:r>
      <w:proofErr w:type="spellEnd"/>
      <w:r>
        <w:rPr>
          <w:i/>
          <w:sz w:val="28"/>
        </w:rPr>
        <w:t>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2007.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С.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171.</w:t>
      </w:r>
      <w:r>
        <w:rPr>
          <w:sz w:val="28"/>
        </w:rPr>
        <w:t>):</w:t>
      </w:r>
    </w:p>
    <w:p w:rsidR="0067578E" w:rsidRDefault="0067578E" w:rsidP="004405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89EB67F" wp14:editId="1BCBE3F5">
            <wp:extent cx="5374640" cy="2825750"/>
            <wp:effectExtent l="0" t="0" r="0" b="0"/>
            <wp:docPr id="5" name="image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78E" w:rsidRPr="00D65427" w:rsidRDefault="0067578E" w:rsidP="004405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261BAB" wp14:editId="0A97BE19">
            <wp:extent cx="5668645" cy="5020310"/>
            <wp:effectExtent l="0" t="0" r="8255" b="8890"/>
            <wp:docPr id="9" name="image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78E" w:rsidRDefault="0067578E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B3EED17" wp14:editId="59554D91">
            <wp:extent cx="5868670" cy="2282825"/>
            <wp:effectExtent l="0" t="0" r="0" b="3175"/>
            <wp:docPr id="11" name="image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78E" w:rsidRDefault="0067578E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9D4D5B" wp14:editId="54748E0D">
            <wp:extent cx="5667375" cy="1835150"/>
            <wp:effectExtent l="0" t="0" r="9525" b="0"/>
            <wp:docPr id="12" name="image6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>1.1 Исследование Т – триггера в интегральном исполнении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>1.1.1. Открыть модель х_Tc.ms10 для исследования работы синхронного Т – триггера в интегральном исполнении.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7E865A" wp14:editId="76F4E62F">
            <wp:extent cx="3360420" cy="30865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258"/>
                    <a:stretch/>
                  </pic:blipFill>
                  <pic:spPr bwMode="auto">
                    <a:xfrm>
                      <a:off x="0" y="0"/>
                      <a:ext cx="3390893" cy="3114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1.1 Схема для исследования синхронного Т – триггера в интегральном исполнении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>1.1.2 Запустить процесс моделирования. Задавая комбинации входных переменных с помощью ключей, по засвечиванию пробников заполнить таблицу переключений (истинности, состояний, переходов) синхронного Т – триггера.</w:t>
      </w:r>
    </w:p>
    <w:tbl>
      <w:tblPr>
        <w:tblStyle w:val="a3"/>
        <w:tblW w:w="9001" w:type="dxa"/>
        <w:jc w:val="center"/>
        <w:tblLook w:val="04A0" w:firstRow="1" w:lastRow="0" w:firstColumn="1" w:lastColumn="0" w:noHBand="0" w:noVBand="1"/>
      </w:tblPr>
      <w:tblGrid>
        <w:gridCol w:w="1134"/>
        <w:gridCol w:w="992"/>
        <w:gridCol w:w="1134"/>
        <w:gridCol w:w="1053"/>
        <w:gridCol w:w="1073"/>
        <w:gridCol w:w="1196"/>
        <w:gridCol w:w="2419"/>
      </w:tblGrid>
      <w:tr w:rsidR="0044052B" w:rsidRPr="00D65427" w:rsidTr="0067578E">
        <w:trPr>
          <w:trHeight w:val="533"/>
          <w:jc w:val="center"/>
        </w:trPr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C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oMath>
            <w:r w:rsidRPr="00D654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(t)</w:t>
            </w:r>
          </w:p>
        </w:tc>
        <w:tc>
          <w:tcPr>
            <w:tcW w:w="105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67578E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acc>
            </m:oMath>
            <w:r w:rsidR="0044052B" w:rsidRPr="00D654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(t)</w:t>
            </w:r>
          </w:p>
        </w:tc>
        <w:tc>
          <w:tcPr>
            <w:tcW w:w="107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oMath>
            <w:r w:rsidRPr="00D654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(t+1)</w:t>
            </w:r>
          </w:p>
        </w:tc>
        <w:tc>
          <w:tcPr>
            <w:tcW w:w="1196" w:type="dxa"/>
            <w:tcBorders>
              <w:right w:val="single" w:sz="4" w:space="0" w:color="auto"/>
            </w:tcBorders>
            <w:shd w:val="clear" w:color="auto" w:fill="auto"/>
          </w:tcPr>
          <w:p w:rsidR="0044052B" w:rsidRPr="00D65427" w:rsidRDefault="0067578E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acc>
            </m:oMath>
            <w:r w:rsidR="0044052B" w:rsidRPr="00D654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(t+1)</w:t>
            </w:r>
          </w:p>
        </w:tc>
        <w:tc>
          <w:tcPr>
            <w:tcW w:w="2419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bCs/>
                <w:sz w:val="28"/>
                <w:szCs w:val="28"/>
              </w:rPr>
              <w:t>Режим</w:t>
            </w:r>
          </w:p>
        </w:tc>
      </w:tr>
      <w:tr w:rsidR="0044052B" w:rsidRPr="00D65427" w:rsidTr="0067578E">
        <w:trPr>
          <w:trHeight w:val="533"/>
          <w:jc w:val="center"/>
        </w:trPr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53" w:type="dxa"/>
            <w:tcBorders>
              <w:top w:val="single" w:sz="4" w:space="0" w:color="auto"/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7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19" w:type="dxa"/>
            <w:vMerge w:val="restart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Счетный режим</w:t>
            </w:r>
          </w:p>
        </w:tc>
      </w:tr>
      <w:tr w:rsidR="0044052B" w:rsidRPr="00D65427" w:rsidTr="0067578E">
        <w:trPr>
          <w:trHeight w:val="523"/>
          <w:jc w:val="center"/>
        </w:trPr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53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7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19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52B" w:rsidRPr="00D65427" w:rsidTr="0067578E">
        <w:trPr>
          <w:trHeight w:val="533"/>
          <w:jc w:val="center"/>
        </w:trPr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53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9" w:type="dxa"/>
            <w:vMerge w:val="restart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Хранение предыдущего состояния</w:t>
            </w:r>
          </w:p>
        </w:tc>
      </w:tr>
      <w:tr w:rsidR="0044052B" w:rsidRPr="00D65427" w:rsidTr="0067578E">
        <w:trPr>
          <w:trHeight w:val="437"/>
          <w:jc w:val="center"/>
        </w:trPr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3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7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19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52B" w:rsidRPr="00D65427" w:rsidTr="0067578E">
        <w:trPr>
          <w:trHeight w:val="397"/>
          <w:jc w:val="center"/>
        </w:trPr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53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107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11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2419" w:type="dxa"/>
            <w:vMerge w:val="restart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 xml:space="preserve">При переходе </w:t>
            </w: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 xml:space="preserve"> с 1 в 0 состояния не изменяются</w:t>
            </w:r>
          </w:p>
        </w:tc>
      </w:tr>
      <w:tr w:rsidR="0044052B" w:rsidRPr="00D65427" w:rsidTr="0067578E">
        <w:trPr>
          <w:trHeight w:val="305"/>
          <w:jc w:val="center"/>
        </w:trPr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3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7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19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52B" w:rsidRPr="00D65427" w:rsidTr="0067578E">
        <w:trPr>
          <w:trHeight w:val="541"/>
          <w:jc w:val="center"/>
        </w:trPr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1053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107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11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2419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52B" w:rsidRPr="00D65427" w:rsidTr="0067578E">
        <w:trPr>
          <w:trHeight w:val="427"/>
          <w:jc w:val="center"/>
        </w:trPr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3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7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19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D65427">
        <w:rPr>
          <w:rFonts w:ascii="Times New Roman" w:hAnsi="Times New Roman" w:cs="Times New Roman"/>
          <w:sz w:val="20"/>
          <w:szCs w:val="28"/>
        </w:rPr>
        <w:t>Таблица 1.</w:t>
      </w:r>
      <w:r w:rsidRPr="00D65427">
        <w:rPr>
          <w:rFonts w:ascii="Times New Roman" w:hAnsi="Times New Roman" w:cs="Times New Roman"/>
          <w:color w:val="000000"/>
          <w:sz w:val="20"/>
          <w:szCs w:val="27"/>
        </w:rPr>
        <w:t xml:space="preserve"> Таблица истинности синхронного Т-триггера в интегральном исполнении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Cs w:val="28"/>
          </w:rPr>
          <m:t>0-1</m:t>
        </m:r>
      </m:oMath>
      <w:r w:rsidRPr="00D65427">
        <w:rPr>
          <w:rFonts w:ascii="Times New Roman" w:hAnsi="Times New Roman" w:cs="Times New Roman"/>
          <w:szCs w:val="28"/>
        </w:rPr>
        <w:t xml:space="preserve"> Изменение “С” с 0 на 1.</w:t>
      </w:r>
    </w:p>
    <w:p w:rsidR="0044052B" w:rsidRPr="00D65427" w:rsidRDefault="0044052B" w:rsidP="0044052B">
      <w:pPr>
        <w:pStyle w:val="a6"/>
        <w:rPr>
          <w:color w:val="000000"/>
          <w:sz w:val="28"/>
          <w:szCs w:val="28"/>
        </w:rPr>
      </w:pPr>
      <w:r w:rsidRPr="00D65427">
        <w:rPr>
          <w:color w:val="000000"/>
          <w:sz w:val="28"/>
          <w:szCs w:val="28"/>
        </w:rPr>
        <w:t>Примечание:</w:t>
      </w:r>
    </w:p>
    <w:p w:rsidR="0044052B" w:rsidRPr="00D65427" w:rsidRDefault="0044052B" w:rsidP="0044052B">
      <w:pPr>
        <w:pStyle w:val="a6"/>
        <w:rPr>
          <w:color w:val="000000"/>
        </w:rPr>
      </w:pPr>
      <w:r w:rsidRPr="00D65427">
        <w:rPr>
          <w:color w:val="000000"/>
        </w:rPr>
        <w:t>0→1 – изменение состояния ключа из 0 в 1</w:t>
      </w:r>
    </w:p>
    <w:p w:rsidR="0044052B" w:rsidRPr="00D65427" w:rsidRDefault="0044052B" w:rsidP="0044052B">
      <w:pPr>
        <w:pStyle w:val="a6"/>
        <w:rPr>
          <w:color w:val="000000"/>
        </w:rPr>
      </w:pPr>
      <w:r w:rsidRPr="00D65427">
        <w:rPr>
          <w:color w:val="000000"/>
        </w:rPr>
        <w:t>1→0 – изменение состояния ключа из 1 в 0</w:t>
      </w:r>
    </w:p>
    <w:p w:rsidR="0044052B" w:rsidRPr="00D65427" w:rsidRDefault="0044052B" w:rsidP="0044052B">
      <w:pPr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>1.1.3 Нарисовать временные диаграммы работы синхронного Т – триггера или подключить логический анализатор XLA1 и привести изображение его дисплея.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2FA1D2" wp14:editId="3A5FBBCC">
            <wp:extent cx="4062036" cy="35356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1517" cy="355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5427">
        <w:rPr>
          <w:rFonts w:ascii="Times New Roman" w:hAnsi="Times New Roman" w:cs="Times New Roman"/>
          <w:color w:val="000000"/>
          <w:sz w:val="24"/>
          <w:szCs w:val="24"/>
        </w:rPr>
        <w:t>Рисунок 1.2 Подключение XLA1</w:t>
      </w:r>
    </w:p>
    <w:p w:rsidR="0044052B" w:rsidRPr="00D65427" w:rsidRDefault="0044052B" w:rsidP="0044052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B45808" wp14:editId="72A1D2FD">
            <wp:extent cx="4038600" cy="29273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21" t="6772" r="908" b="1394"/>
                    <a:stretch/>
                  </pic:blipFill>
                  <pic:spPr bwMode="auto">
                    <a:xfrm>
                      <a:off x="0" y="0"/>
                      <a:ext cx="4062095" cy="294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 xml:space="preserve">Рисунок 1.3 Временная диаграмма переключений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5427">
        <w:rPr>
          <w:rFonts w:ascii="Times New Roman" w:hAnsi="Times New Roman" w:cs="Times New Roman"/>
          <w:sz w:val="24"/>
          <w:szCs w:val="24"/>
        </w:rPr>
        <w:t xml:space="preserve"> при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65427">
        <w:rPr>
          <w:rFonts w:ascii="Times New Roman" w:hAnsi="Times New Roman" w:cs="Times New Roman"/>
          <w:sz w:val="24"/>
          <w:szCs w:val="24"/>
        </w:rPr>
        <w:t xml:space="preserve"> = 1 (Счетный режим)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283AEE" wp14:editId="3369A297">
            <wp:extent cx="4015105" cy="2773309"/>
            <wp:effectExtent l="0" t="0" r="444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54" t="6968" r="1191" b="1900"/>
                    <a:stretch/>
                  </pic:blipFill>
                  <pic:spPr bwMode="auto">
                    <a:xfrm>
                      <a:off x="0" y="0"/>
                      <a:ext cx="4070710" cy="2811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 xml:space="preserve">Рисунок 1.4 Временная диаграмма переключений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5427">
        <w:rPr>
          <w:rFonts w:ascii="Times New Roman" w:hAnsi="Times New Roman" w:cs="Times New Roman"/>
          <w:sz w:val="24"/>
          <w:szCs w:val="24"/>
        </w:rPr>
        <w:t xml:space="preserve"> при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65427">
        <w:rPr>
          <w:rFonts w:ascii="Times New Roman" w:hAnsi="Times New Roman" w:cs="Times New Roman"/>
          <w:sz w:val="24"/>
          <w:szCs w:val="24"/>
        </w:rPr>
        <w:t xml:space="preserve"> = 0 (Режим хранения)</w:t>
      </w:r>
    </w:p>
    <w:p w:rsidR="0044052B" w:rsidRPr="00D65427" w:rsidRDefault="0044052B" w:rsidP="0044052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Теория: </w:t>
      </w:r>
    </w:p>
    <w:p w:rsidR="0044052B" w:rsidRPr="00D65427" w:rsidRDefault="0044052B" w:rsidP="0044052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8F446F" wp14:editId="71413E66">
            <wp:extent cx="5938972" cy="1889760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701" cy="189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03B46E" wp14:editId="7C2DD705">
            <wp:extent cx="4457700" cy="2793726"/>
            <wp:effectExtent l="0" t="0" r="0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8923" t="5974" r="9945" b="17785"/>
                    <a:stretch/>
                  </pic:blipFill>
                  <pic:spPr bwMode="auto">
                    <a:xfrm>
                      <a:off x="0" y="0"/>
                      <a:ext cx="4476746" cy="2805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4052B" w:rsidRPr="00D65427" w:rsidRDefault="0044052B" w:rsidP="0044052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9ECCC9" wp14:editId="3822F923">
            <wp:extent cx="6164481" cy="3183390"/>
            <wp:effectExtent l="0" t="0" r="825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17" cy="31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BC7D72" wp14:editId="4A254E10">
            <wp:extent cx="5940425" cy="33350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3098E0" wp14:editId="276593C8">
            <wp:extent cx="5940425" cy="5061585"/>
            <wp:effectExtent l="0" t="0" r="3175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Default="0044052B" w:rsidP="0044052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E3214A" wp14:editId="6A811894">
            <wp:extent cx="5940425" cy="249618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78E" w:rsidRDefault="0067578E" w:rsidP="0067578E">
      <w:pPr>
        <w:pStyle w:val="a8"/>
        <w:spacing w:before="184"/>
        <w:ind w:left="120"/>
      </w:pPr>
      <w:r>
        <w:t>Теория:</w:t>
      </w:r>
    </w:p>
    <w:p w:rsidR="0067578E" w:rsidRDefault="0067578E" w:rsidP="0067578E">
      <w:pPr>
        <w:pStyle w:val="a8"/>
        <w:tabs>
          <w:tab w:val="left" w:pos="2245"/>
          <w:tab w:val="left" w:pos="3754"/>
          <w:tab w:val="left" w:pos="4943"/>
          <w:tab w:val="left" w:pos="6405"/>
          <w:tab w:val="left" w:pos="7734"/>
          <w:tab w:val="left" w:pos="8861"/>
        </w:tabs>
        <w:spacing w:before="186" w:line="254" w:lineRule="auto"/>
        <w:ind w:left="828" w:right="119"/>
      </w:pPr>
      <w:r>
        <w:t>Построим</w:t>
      </w:r>
      <w:r>
        <w:tab/>
      </w:r>
      <w:proofErr w:type="spellStart"/>
      <w:r>
        <w:t>итоговоую</w:t>
      </w:r>
      <w:proofErr w:type="spellEnd"/>
      <w:r>
        <w:tab/>
        <w:t>таблицу</w:t>
      </w:r>
      <w:r>
        <w:tab/>
        <w:t>поведения</w:t>
      </w:r>
      <w:r>
        <w:tab/>
        <w:t>триггера:</w:t>
      </w:r>
      <w:r>
        <w:tab/>
        <w:t>Уберем</w:t>
      </w:r>
      <w:r>
        <w:tab/>
      </w:r>
      <w:r>
        <w:rPr>
          <w:spacing w:val="-1"/>
        </w:rPr>
        <w:t>первый</w:t>
      </w:r>
      <w:r>
        <w:rPr>
          <w:spacing w:val="-67"/>
        </w:rPr>
        <w:t xml:space="preserve"> </w:t>
      </w:r>
      <w:r>
        <w:t xml:space="preserve">заголовок, </w:t>
      </w:r>
      <w:proofErr w:type="spellStart"/>
      <w:r>
        <w:t>толбцы</w:t>
      </w:r>
      <w:proofErr w:type="spellEnd"/>
      <w:r>
        <w:rPr>
          <w:spacing w:val="-1"/>
        </w:rPr>
        <w:t xml:space="preserve"> </w:t>
      </w:r>
      <w:r>
        <w:t>№, /Q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Комментарий.</w:t>
      </w:r>
    </w:p>
    <w:p w:rsidR="0067578E" w:rsidRDefault="0067578E" w:rsidP="0067578E">
      <w:pPr>
        <w:pStyle w:val="a8"/>
        <w:spacing w:before="4"/>
        <w:rPr>
          <w:sz w:val="14"/>
        </w:rPr>
      </w:pPr>
    </w:p>
    <w:tbl>
      <w:tblPr>
        <w:tblStyle w:val="TableNormal"/>
        <w:tblW w:w="0" w:type="auto"/>
        <w:tblInd w:w="3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1968"/>
      </w:tblGrid>
      <w:tr w:rsidR="0067578E" w:rsidTr="0067578E">
        <w:trPr>
          <w:trHeight w:val="322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870"/>
              <w:jc w:val="left"/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12"/>
              <w:rPr>
                <w:sz w:val="28"/>
              </w:rPr>
            </w:pPr>
            <w:r>
              <w:rPr>
                <w:sz w:val="28"/>
              </w:rPr>
              <w:t>Q</w:t>
            </w:r>
          </w:p>
        </w:tc>
      </w:tr>
      <w:tr w:rsidR="0067578E" w:rsidTr="0067578E">
        <w:trPr>
          <w:trHeight w:val="322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870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13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  <w:tr w:rsidR="0067578E" w:rsidTr="0067578E">
        <w:trPr>
          <w:trHeight w:val="321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870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13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  <w:tr w:rsidR="0067578E" w:rsidTr="0067578E">
        <w:trPr>
          <w:trHeight w:val="322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853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12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67578E" w:rsidTr="0067578E">
        <w:trPr>
          <w:trHeight w:val="321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870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12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67578E" w:rsidTr="0067578E">
        <w:trPr>
          <w:trHeight w:val="321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853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13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  <w:tr w:rsidR="0067578E" w:rsidTr="0067578E">
        <w:trPr>
          <w:trHeight w:val="321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853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line="301" w:lineRule="exact"/>
              <w:ind w:left="12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</w:tbl>
    <w:p w:rsidR="0067578E" w:rsidRDefault="0067578E" w:rsidP="0067578E">
      <w:pPr>
        <w:pStyle w:val="a8"/>
        <w:rPr>
          <w:sz w:val="44"/>
        </w:rPr>
      </w:pPr>
    </w:p>
    <w:p w:rsidR="0067578E" w:rsidRDefault="0067578E" w:rsidP="0067578E">
      <w:pPr>
        <w:pStyle w:val="a8"/>
        <w:spacing w:line="256" w:lineRule="auto"/>
        <w:ind w:left="828"/>
      </w:pPr>
      <w:r>
        <w:t>Переведем</w:t>
      </w:r>
      <w:r>
        <w:rPr>
          <w:spacing w:val="9"/>
        </w:rPr>
        <w:t xml:space="preserve"> </w:t>
      </w:r>
      <w:r>
        <w:t>каждую</w:t>
      </w:r>
      <w:r>
        <w:rPr>
          <w:spacing w:val="14"/>
        </w:rPr>
        <w:t xml:space="preserve"> </w:t>
      </w:r>
      <w:r>
        <w:t>i-</w:t>
      </w:r>
      <w:proofErr w:type="spellStart"/>
      <w:r>
        <w:t>ую</w:t>
      </w:r>
      <w:proofErr w:type="spellEnd"/>
      <w:r>
        <w:rPr>
          <w:spacing w:val="9"/>
        </w:rPr>
        <w:t xml:space="preserve"> </w:t>
      </w:r>
      <w:r>
        <w:t>строку</w:t>
      </w:r>
      <w:r>
        <w:rPr>
          <w:spacing w:val="11"/>
        </w:rPr>
        <w:t xml:space="preserve"> </w:t>
      </w:r>
      <w:r>
        <w:t>в</w:t>
      </w:r>
      <w:r>
        <w:rPr>
          <w:spacing w:val="9"/>
        </w:rPr>
        <w:t xml:space="preserve"> </w:t>
      </w:r>
      <w:r>
        <w:t>столбец</w:t>
      </w:r>
      <w:r>
        <w:rPr>
          <w:spacing w:val="11"/>
        </w:rPr>
        <w:t xml:space="preserve"> </w:t>
      </w:r>
      <w:proofErr w:type="spellStart"/>
      <w:r>
        <w:t>Qi</w:t>
      </w:r>
      <w:proofErr w:type="spellEnd"/>
      <w:r>
        <w:t>,</w:t>
      </w:r>
      <w:r>
        <w:rPr>
          <w:spacing w:val="9"/>
        </w:rPr>
        <w:t xml:space="preserve"> </w:t>
      </w:r>
      <w:r>
        <w:t>а</w:t>
      </w:r>
      <w:r>
        <w:rPr>
          <w:spacing w:val="8"/>
        </w:rPr>
        <w:t xml:space="preserve"> </w:t>
      </w:r>
      <w:r>
        <w:t>каждую</w:t>
      </w:r>
      <w:r>
        <w:rPr>
          <w:spacing w:val="11"/>
        </w:rPr>
        <w:t xml:space="preserve"> </w:t>
      </w:r>
      <w:r>
        <w:t>i+1</w:t>
      </w:r>
      <w:r>
        <w:rPr>
          <w:spacing w:val="8"/>
        </w:rPr>
        <w:t xml:space="preserve"> </w:t>
      </w:r>
      <w:r>
        <w:t>строку</w:t>
      </w:r>
      <w:r>
        <w:rPr>
          <w:spacing w:val="9"/>
        </w:rPr>
        <w:t xml:space="preserve"> </w:t>
      </w:r>
      <w:r>
        <w:t>в</w:t>
      </w:r>
      <w:r>
        <w:rPr>
          <w:spacing w:val="13"/>
        </w:rPr>
        <w:t xml:space="preserve"> </w:t>
      </w:r>
      <w:r>
        <w:t>Qi+1</w:t>
      </w:r>
      <w:r>
        <w:rPr>
          <w:spacing w:val="-67"/>
        </w:rPr>
        <w:t xml:space="preserve"> </w:t>
      </w:r>
      <w:proofErr w:type="spellStart"/>
      <w:r>
        <w:t>соответсвенно</w:t>
      </w:r>
      <w:proofErr w:type="spellEnd"/>
      <w:r>
        <w:t>.</w:t>
      </w:r>
    </w:p>
    <w:p w:rsidR="0067578E" w:rsidRDefault="0067578E" w:rsidP="0067578E">
      <w:pPr>
        <w:pStyle w:val="a8"/>
        <w:spacing w:before="9"/>
        <w:rPr>
          <w:sz w:val="13"/>
        </w:rPr>
      </w:pPr>
    </w:p>
    <w:tbl>
      <w:tblPr>
        <w:tblStyle w:val="TableNormal"/>
        <w:tblW w:w="0" w:type="auto"/>
        <w:tblInd w:w="3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6"/>
        <w:gridCol w:w="926"/>
        <w:gridCol w:w="926"/>
      </w:tblGrid>
      <w:tr w:rsidR="0067578E" w:rsidTr="0067578E">
        <w:trPr>
          <w:trHeight w:val="348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5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5" w:lineRule="exact"/>
              <w:ind w:left="153" w:right="142"/>
              <w:rPr>
                <w:sz w:val="28"/>
              </w:rPr>
            </w:pPr>
            <w:r>
              <w:rPr>
                <w:sz w:val="28"/>
              </w:rPr>
              <w:t>Qi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5" w:lineRule="exact"/>
              <w:ind w:left="155" w:right="142"/>
              <w:rPr>
                <w:sz w:val="28"/>
              </w:rPr>
            </w:pPr>
            <w:r>
              <w:rPr>
                <w:sz w:val="28"/>
              </w:rPr>
              <w:t>Qi+1</w:t>
            </w:r>
          </w:p>
        </w:tc>
      </w:tr>
      <w:tr w:rsidR="0067578E" w:rsidTr="0067578E">
        <w:trPr>
          <w:trHeight w:val="331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4" w:line="307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4" w:line="307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4" w:line="307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  <w:tr w:rsidR="0067578E" w:rsidTr="0067578E">
        <w:trPr>
          <w:trHeight w:val="348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5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5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5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  <w:tr w:rsidR="0067578E" w:rsidTr="0067578E">
        <w:trPr>
          <w:trHeight w:val="345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348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</w:tbl>
    <w:p w:rsidR="0067578E" w:rsidRDefault="0067578E" w:rsidP="0067578E">
      <w:pPr>
        <w:rPr>
          <w:sz w:val="28"/>
        </w:rPr>
        <w:sectPr w:rsidR="0067578E">
          <w:pgSz w:w="11910" w:h="16840"/>
          <w:pgMar w:top="1120" w:right="740" w:bottom="280" w:left="1300" w:header="720" w:footer="720" w:gutter="0"/>
          <w:cols w:space="720"/>
        </w:sectPr>
      </w:pPr>
    </w:p>
    <w:tbl>
      <w:tblPr>
        <w:tblStyle w:val="TableNormal"/>
        <w:tblW w:w="0" w:type="auto"/>
        <w:tblInd w:w="3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6"/>
        <w:gridCol w:w="926"/>
        <w:gridCol w:w="926"/>
      </w:tblGrid>
      <w:tr w:rsidR="0067578E" w:rsidTr="0067578E">
        <w:trPr>
          <w:trHeight w:val="333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3" w:line="311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lastRenderedPageBreak/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3" w:line="311" w:lineRule="exac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3" w:line="311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67578E" w:rsidTr="0067578E">
        <w:trPr>
          <w:trHeight w:val="34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9" w:line="317" w:lineRule="exact"/>
              <w:ind w:left="348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9" w:line="317" w:lineRule="exac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9" w:line="317" w:lineRule="exact"/>
              <w:ind w:left="380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  <w:tr w:rsidR="0067578E" w:rsidTr="0067578E">
        <w:trPr>
          <w:trHeight w:val="333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3" w:line="311" w:lineRule="exact"/>
              <w:ind w:left="348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3" w:line="311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3" w:line="311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</w:tbl>
    <w:p w:rsidR="0067578E" w:rsidRDefault="0067578E" w:rsidP="0067578E">
      <w:pPr>
        <w:pStyle w:val="a8"/>
        <w:rPr>
          <w:sz w:val="20"/>
        </w:rPr>
      </w:pPr>
    </w:p>
    <w:p w:rsidR="0067578E" w:rsidRDefault="0067578E" w:rsidP="0067578E">
      <w:pPr>
        <w:pStyle w:val="a8"/>
        <w:rPr>
          <w:sz w:val="16"/>
        </w:rPr>
      </w:pPr>
    </w:p>
    <w:p w:rsidR="0067578E" w:rsidRDefault="0067578E" w:rsidP="0067578E">
      <w:pPr>
        <w:pStyle w:val="a8"/>
        <w:spacing w:before="89"/>
        <w:ind w:left="828"/>
      </w:pPr>
      <w:r>
        <w:t>Уберем</w:t>
      </w:r>
      <w:r>
        <w:rPr>
          <w:spacing w:val="-3"/>
        </w:rPr>
        <w:t xml:space="preserve"> </w:t>
      </w:r>
      <w:proofErr w:type="spellStart"/>
      <w:r>
        <w:t>дублирующиеся</w:t>
      </w:r>
      <w:proofErr w:type="spellEnd"/>
      <w:r>
        <w:rPr>
          <w:spacing w:val="-4"/>
        </w:rPr>
        <w:t xml:space="preserve"> </w:t>
      </w:r>
      <w:r>
        <w:t>строки:</w:t>
      </w:r>
    </w:p>
    <w:p w:rsidR="0067578E" w:rsidRDefault="0067578E" w:rsidP="0067578E">
      <w:pPr>
        <w:pStyle w:val="a8"/>
        <w:spacing w:before="1"/>
        <w:rPr>
          <w:sz w:val="16"/>
        </w:rPr>
      </w:pPr>
    </w:p>
    <w:tbl>
      <w:tblPr>
        <w:tblStyle w:val="TableNormal"/>
        <w:tblW w:w="0" w:type="auto"/>
        <w:tblInd w:w="3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6"/>
        <w:gridCol w:w="926"/>
        <w:gridCol w:w="926"/>
      </w:tblGrid>
      <w:tr w:rsidR="0067578E" w:rsidTr="0067578E">
        <w:trPr>
          <w:trHeight w:val="345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323"/>
              <w:jc w:val="left"/>
              <w:rPr>
                <w:sz w:val="28"/>
              </w:rPr>
            </w:pPr>
            <w:r>
              <w:rPr>
                <w:sz w:val="28"/>
              </w:rPr>
              <w:t>Qi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155" w:right="142"/>
              <w:rPr>
                <w:sz w:val="28"/>
              </w:rPr>
            </w:pPr>
            <w:r>
              <w:rPr>
                <w:sz w:val="28"/>
              </w:rPr>
              <w:t>Qi+1</w:t>
            </w:r>
          </w:p>
        </w:tc>
      </w:tr>
      <w:tr w:rsidR="0067578E" w:rsidTr="0067578E">
        <w:trPr>
          <w:trHeight w:val="334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6" w:line="307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6" w:line="307" w:lineRule="exact"/>
              <w:ind w:left="380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6" w:line="307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  <w:tr w:rsidR="0067578E" w:rsidTr="0067578E">
        <w:trPr>
          <w:trHeight w:val="345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348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380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67578E" w:rsidTr="0067578E">
        <w:trPr>
          <w:trHeight w:val="334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6" w:line="307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6" w:line="307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6" w:line="307" w:lineRule="exac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67578E" w:rsidTr="0067578E">
        <w:trPr>
          <w:trHeight w:val="345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348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</w:tbl>
    <w:p w:rsidR="0067578E" w:rsidRDefault="0067578E" w:rsidP="0067578E">
      <w:pPr>
        <w:pStyle w:val="a8"/>
        <w:ind w:left="828"/>
      </w:pPr>
      <w:r>
        <w:t>Отсортируем</w:t>
      </w:r>
      <w:r>
        <w:rPr>
          <w:spacing w:val="-5"/>
        </w:rPr>
        <w:t xml:space="preserve"> </w:t>
      </w:r>
      <w:r>
        <w:t>строки:</w:t>
      </w:r>
    </w:p>
    <w:p w:rsidR="0067578E" w:rsidRDefault="0067578E" w:rsidP="0067578E">
      <w:pPr>
        <w:pStyle w:val="a8"/>
        <w:spacing w:before="2"/>
        <w:rPr>
          <w:sz w:val="16"/>
        </w:rPr>
      </w:pPr>
    </w:p>
    <w:tbl>
      <w:tblPr>
        <w:tblStyle w:val="TableNormal"/>
        <w:tblW w:w="0" w:type="auto"/>
        <w:tblInd w:w="3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6"/>
        <w:gridCol w:w="926"/>
        <w:gridCol w:w="926"/>
      </w:tblGrid>
      <w:tr w:rsidR="0067578E" w:rsidTr="0067578E">
        <w:trPr>
          <w:trHeight w:val="34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323"/>
              <w:jc w:val="left"/>
              <w:rPr>
                <w:sz w:val="28"/>
              </w:rPr>
            </w:pPr>
            <w:r>
              <w:rPr>
                <w:sz w:val="28"/>
              </w:rPr>
              <w:t>Qi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3" w:lineRule="exact"/>
              <w:ind w:left="155" w:right="142"/>
              <w:rPr>
                <w:sz w:val="28"/>
              </w:rPr>
            </w:pPr>
            <w:r>
              <w:rPr>
                <w:sz w:val="28"/>
              </w:rPr>
              <w:t>Qi+1</w:t>
            </w:r>
          </w:p>
        </w:tc>
      </w:tr>
      <w:tr w:rsidR="0067578E" w:rsidTr="0067578E">
        <w:trPr>
          <w:trHeight w:val="333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6" w:line="307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6" w:line="307" w:lineRule="exact"/>
              <w:ind w:left="380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6" w:line="307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  <w:tr w:rsidR="0067578E" w:rsidTr="0067578E">
        <w:trPr>
          <w:trHeight w:val="332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4" w:line="307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4" w:line="307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4" w:line="307" w:lineRule="exac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67578E" w:rsidTr="0067578E">
        <w:trPr>
          <w:trHeight w:val="348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5" w:lineRule="exact"/>
              <w:ind w:left="348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5" w:lineRule="exact"/>
              <w:ind w:left="380"/>
              <w:jc w:val="left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12" w:line="315" w:lineRule="exac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67578E" w:rsidTr="0067578E">
        <w:trPr>
          <w:trHeight w:val="332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4" w:line="307" w:lineRule="exact"/>
              <w:ind w:left="348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4" w:line="307" w:lineRule="exact"/>
              <w:ind w:left="363"/>
              <w:jc w:val="left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578E" w:rsidRDefault="0067578E">
            <w:pPr>
              <w:pStyle w:val="TableParagraph"/>
              <w:spacing w:before="4" w:line="307" w:lineRule="exact"/>
              <w:ind w:left="15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</w:tr>
    </w:tbl>
    <w:p w:rsidR="0067578E" w:rsidRDefault="0067578E" w:rsidP="0067578E">
      <w:pPr>
        <w:pStyle w:val="a8"/>
        <w:spacing w:line="256" w:lineRule="auto"/>
        <w:ind w:left="828" w:right="104"/>
      </w:pPr>
      <w:r>
        <w:t>Таблица</w:t>
      </w:r>
      <w:r>
        <w:rPr>
          <w:spacing w:val="25"/>
        </w:rPr>
        <w:t xml:space="preserve"> </w:t>
      </w:r>
      <w:r>
        <w:t>логически</w:t>
      </w:r>
      <w:r>
        <w:rPr>
          <w:spacing w:val="25"/>
        </w:rPr>
        <w:t xml:space="preserve"> </w:t>
      </w:r>
      <w:proofErr w:type="spellStart"/>
      <w:r>
        <w:t>соответсвует</w:t>
      </w:r>
      <w:proofErr w:type="spellEnd"/>
      <w:r>
        <w:rPr>
          <w:spacing w:val="27"/>
        </w:rPr>
        <w:t xml:space="preserve"> </w:t>
      </w:r>
      <w:r>
        <w:t>приведенной</w:t>
      </w:r>
      <w:r>
        <w:rPr>
          <w:spacing w:val="23"/>
        </w:rPr>
        <w:t xml:space="preserve"> </w:t>
      </w:r>
      <w:r>
        <w:t>таблице</w:t>
      </w:r>
      <w:r>
        <w:rPr>
          <w:spacing w:val="23"/>
        </w:rPr>
        <w:t xml:space="preserve"> </w:t>
      </w:r>
      <w:r>
        <w:t>и</w:t>
      </w:r>
      <w:r>
        <w:rPr>
          <w:spacing w:val="23"/>
        </w:rPr>
        <w:t xml:space="preserve"> </w:t>
      </w:r>
      <w:r>
        <w:t>описанию</w:t>
      </w:r>
      <w:r>
        <w:rPr>
          <w:spacing w:val="24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теории:</w:t>
      </w:r>
    </w:p>
    <w:p w:rsidR="0067578E" w:rsidRDefault="0067578E" w:rsidP="0067578E">
      <w:pPr>
        <w:pStyle w:val="a8"/>
        <w:spacing w:before="8"/>
        <w:rPr>
          <w:sz w:val="27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2444750</wp:posOffset>
            </wp:positionH>
            <wp:positionV relativeFrom="paragraph">
              <wp:posOffset>227330</wp:posOffset>
            </wp:positionV>
            <wp:extent cx="3017520" cy="137160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989965</wp:posOffset>
            </wp:positionH>
            <wp:positionV relativeFrom="paragraph">
              <wp:posOffset>1781175</wp:posOffset>
            </wp:positionV>
            <wp:extent cx="5912485" cy="101854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e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101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578E" w:rsidRDefault="0067578E" w:rsidP="0067578E">
      <w:pPr>
        <w:pStyle w:val="a8"/>
        <w:spacing w:before="11"/>
        <w:rPr>
          <w:sz w:val="18"/>
        </w:rPr>
      </w:pPr>
    </w:p>
    <w:p w:rsidR="0067578E" w:rsidRDefault="0067578E" w:rsidP="0067578E">
      <w:pPr>
        <w:pStyle w:val="a8"/>
        <w:spacing w:before="169"/>
        <w:ind w:left="828"/>
      </w:pPr>
      <w:r>
        <w:t>Сравним</w:t>
      </w:r>
      <w:r>
        <w:rPr>
          <w:spacing w:val="-6"/>
        </w:rPr>
        <w:t xml:space="preserve"> </w:t>
      </w:r>
      <w:proofErr w:type="gramStart"/>
      <w:r>
        <w:t>временную</w:t>
      </w:r>
      <w:r>
        <w:rPr>
          <w:spacing w:val="-5"/>
        </w:rPr>
        <w:t xml:space="preserve"> </w:t>
      </w:r>
      <w:r>
        <w:t>диаграмму</w:t>
      </w:r>
      <w:proofErr w:type="gramEnd"/>
      <w:r>
        <w:rPr>
          <w:spacing w:val="-5"/>
        </w:rPr>
        <w:t xml:space="preserve"> </w:t>
      </w:r>
      <w:r>
        <w:t>полученную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эксперименте,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теорией:</w:t>
      </w:r>
    </w:p>
    <w:p w:rsidR="0067578E" w:rsidRDefault="0067578E" w:rsidP="0067578E">
      <w:pPr>
        <w:sectPr w:rsidR="0067578E">
          <w:pgSz w:w="11910" w:h="16840"/>
          <w:pgMar w:top="1120" w:right="740" w:bottom="280" w:left="1300" w:header="720" w:footer="720" w:gutter="0"/>
          <w:cols w:space="720"/>
        </w:sectPr>
      </w:pPr>
    </w:p>
    <w:p w:rsidR="0067578E" w:rsidRDefault="0067578E" w:rsidP="0067578E">
      <w:pPr>
        <w:pStyle w:val="a8"/>
        <w:ind w:left="19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6017895" cy="3009265"/>
            <wp:effectExtent l="0" t="0" r="190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9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78E" w:rsidRDefault="0067578E" w:rsidP="0067578E">
      <w:pPr>
        <w:pStyle w:val="a8"/>
        <w:spacing w:before="3"/>
        <w:rPr>
          <w:sz w:val="20"/>
        </w:rPr>
      </w:pPr>
    </w:p>
    <w:p w:rsidR="0067578E" w:rsidRDefault="0067578E" w:rsidP="0067578E">
      <w:pPr>
        <w:pStyle w:val="a8"/>
        <w:spacing w:before="89" w:line="256" w:lineRule="auto"/>
        <w:ind w:left="828"/>
      </w:pPr>
      <w:r>
        <w:t>В</w:t>
      </w:r>
      <w:r>
        <w:rPr>
          <w:spacing w:val="26"/>
        </w:rPr>
        <w:t xml:space="preserve"> </w:t>
      </w:r>
      <w:r>
        <w:t>эксперименте</w:t>
      </w:r>
      <w:r>
        <w:rPr>
          <w:spacing w:val="25"/>
        </w:rPr>
        <w:t xml:space="preserve"> </w:t>
      </w:r>
      <w:r>
        <w:t>триггер</w:t>
      </w:r>
      <w:r>
        <w:rPr>
          <w:spacing w:val="29"/>
        </w:rPr>
        <w:t xml:space="preserve"> </w:t>
      </w:r>
      <w:r>
        <w:t>менял</w:t>
      </w:r>
      <w:r>
        <w:rPr>
          <w:spacing w:val="25"/>
        </w:rPr>
        <w:t xml:space="preserve"> </w:t>
      </w:r>
      <w:r>
        <w:t>свое</w:t>
      </w:r>
      <w:r>
        <w:rPr>
          <w:spacing w:val="27"/>
        </w:rPr>
        <w:t xml:space="preserve"> </w:t>
      </w:r>
      <w:r>
        <w:t>состояние</w:t>
      </w:r>
      <w:r>
        <w:rPr>
          <w:spacing w:val="30"/>
        </w:rPr>
        <w:t xml:space="preserve"> </w:t>
      </w:r>
      <w:r>
        <w:t>при</w:t>
      </w:r>
      <w:r>
        <w:rPr>
          <w:spacing w:val="25"/>
        </w:rPr>
        <w:t xml:space="preserve"> </w:t>
      </w:r>
      <w:r>
        <w:t>подаче</w:t>
      </w:r>
      <w:r>
        <w:rPr>
          <w:spacing w:val="29"/>
        </w:rPr>
        <w:t xml:space="preserve"> </w:t>
      </w:r>
      <w:r>
        <w:t>такта</w:t>
      </w:r>
      <w:r>
        <w:rPr>
          <w:spacing w:val="34"/>
        </w:rPr>
        <w:t xml:space="preserve"> </w:t>
      </w:r>
      <w:r>
        <w:t>CLK</w:t>
      </w:r>
      <w:r>
        <w:rPr>
          <w:spacing w:val="25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переднему</w:t>
      </w:r>
      <w:r>
        <w:rPr>
          <w:spacing w:val="-1"/>
        </w:rPr>
        <w:t xml:space="preserve"> </w:t>
      </w:r>
      <w:r>
        <w:t>фронту, в</w:t>
      </w:r>
      <w:r>
        <w:rPr>
          <w:spacing w:val="-1"/>
        </w:rPr>
        <w:t xml:space="preserve"> </w:t>
      </w:r>
      <w:r>
        <w:t>теории</w:t>
      </w:r>
      <w:r>
        <w:rPr>
          <w:spacing w:val="-2"/>
        </w:rPr>
        <w:t xml:space="preserve"> </w:t>
      </w:r>
      <w:r>
        <w:t>– по</w:t>
      </w:r>
      <w:r>
        <w:rPr>
          <w:spacing w:val="-1"/>
        </w:rPr>
        <w:t xml:space="preserve"> </w:t>
      </w:r>
      <w:r>
        <w:t>заднему.</w:t>
      </w:r>
    </w:p>
    <w:p w:rsidR="0067578E" w:rsidRPr="00D65427" w:rsidRDefault="0067578E" w:rsidP="0044052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1.1.4 Сделать выводы.</w:t>
      </w:r>
      <w:bookmarkStart w:id="0" w:name="_Toc58079684"/>
    </w:p>
    <w:p w:rsidR="0044052B" w:rsidRDefault="0044052B" w:rsidP="0067578E">
      <w:pPr>
        <w:jc w:val="both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>Вывод: Таблица истинности, полученная нами во время эксперимента, соответствует принципу работы Т-триггера, который описан в теории и так как изменение значений происходит только вовремя, когда положение С сменяется с 0 на 1, то эта часть Таблицы 1 схожа с таблицей в теории. Полученная в результате эксперимента временная диаграмма совпадает с диаграммой, приведенной в теории.</w:t>
      </w:r>
    </w:p>
    <w:p w:rsidR="0067578E" w:rsidRDefault="0067578E" w:rsidP="0067578E">
      <w:pPr>
        <w:pStyle w:val="a8"/>
        <w:spacing w:before="186" w:line="254" w:lineRule="auto"/>
        <w:ind w:left="828" w:right="104"/>
      </w:pPr>
      <w:r>
        <w:t>Т-триггер</w:t>
      </w:r>
      <w:r>
        <w:rPr>
          <w:spacing w:val="40"/>
        </w:rPr>
        <w:t xml:space="preserve"> </w:t>
      </w:r>
      <w:r>
        <w:t>меняет</w:t>
      </w:r>
      <w:r>
        <w:rPr>
          <w:spacing w:val="37"/>
        </w:rPr>
        <w:t xml:space="preserve"> </w:t>
      </w:r>
      <w:r>
        <w:t>свое</w:t>
      </w:r>
      <w:r>
        <w:rPr>
          <w:spacing w:val="40"/>
        </w:rPr>
        <w:t xml:space="preserve"> </w:t>
      </w:r>
      <w:r>
        <w:t>состояние</w:t>
      </w:r>
      <w:r>
        <w:rPr>
          <w:spacing w:val="40"/>
        </w:rPr>
        <w:t xml:space="preserve"> </w:t>
      </w:r>
      <w:r>
        <w:t>при</w:t>
      </w:r>
      <w:r>
        <w:rPr>
          <w:spacing w:val="38"/>
        </w:rPr>
        <w:t xml:space="preserve"> </w:t>
      </w:r>
      <w:r>
        <w:t>каждом</w:t>
      </w:r>
      <w:r>
        <w:rPr>
          <w:spacing w:val="39"/>
        </w:rPr>
        <w:t xml:space="preserve"> </w:t>
      </w:r>
      <w:r>
        <w:t>такте</w:t>
      </w:r>
      <w:r>
        <w:rPr>
          <w:spacing w:val="49"/>
        </w:rPr>
        <w:t xml:space="preserve"> </w:t>
      </w:r>
      <w:r>
        <w:t>CLK</w:t>
      </w:r>
      <w:r>
        <w:rPr>
          <w:spacing w:val="38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момент</w:t>
      </w:r>
      <w:r>
        <w:rPr>
          <w:spacing w:val="-67"/>
        </w:rPr>
        <w:t xml:space="preserve"> </w:t>
      </w:r>
      <w:r>
        <w:t>активного</w:t>
      </w:r>
      <w:r>
        <w:rPr>
          <w:spacing w:val="-1"/>
        </w:rPr>
        <w:t xml:space="preserve"> </w:t>
      </w:r>
      <w:r>
        <w:t>сигнала</w:t>
      </w:r>
      <w:r>
        <w:rPr>
          <w:spacing w:val="5"/>
        </w:rPr>
        <w:t xml:space="preserve"> </w:t>
      </w:r>
      <w:r>
        <w:t>T.</w:t>
      </w:r>
    </w:p>
    <w:p w:rsidR="0067578E" w:rsidRDefault="0067578E" w:rsidP="0067578E">
      <w:pPr>
        <w:pStyle w:val="a8"/>
        <w:spacing w:before="11"/>
        <w:rPr>
          <w:sz w:val="19"/>
        </w:rPr>
      </w:pPr>
      <w:r>
        <w:rPr>
          <w:noProof/>
          <w:lang w:eastAsia="ru-RU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1820545</wp:posOffset>
            </wp:positionH>
            <wp:positionV relativeFrom="paragraph">
              <wp:posOffset>170815</wp:posOffset>
            </wp:positionV>
            <wp:extent cx="4739640" cy="1026160"/>
            <wp:effectExtent l="0" t="0" r="3810" b="254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e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02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578E" w:rsidRDefault="0067578E" w:rsidP="0067578E">
      <w:pPr>
        <w:pStyle w:val="a8"/>
        <w:spacing w:before="154" w:line="256" w:lineRule="auto"/>
        <w:ind w:left="828"/>
      </w:pPr>
      <w:r>
        <w:t>Триггеры</w:t>
      </w:r>
      <w:r>
        <w:rPr>
          <w:spacing w:val="42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различаться</w:t>
      </w:r>
      <w:r>
        <w:rPr>
          <w:spacing w:val="41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фронту</w:t>
      </w:r>
      <w:r>
        <w:rPr>
          <w:spacing w:val="40"/>
        </w:rPr>
        <w:t xml:space="preserve"> </w:t>
      </w:r>
      <w:r>
        <w:t>управления: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теории</w:t>
      </w:r>
      <w:r>
        <w:rPr>
          <w:spacing w:val="38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заднему</w:t>
      </w:r>
      <w:r>
        <w:rPr>
          <w:spacing w:val="-1"/>
        </w:rPr>
        <w:t xml:space="preserve"> </w:t>
      </w:r>
      <w:r>
        <w:t>фронту, в</w:t>
      </w:r>
      <w:r>
        <w:rPr>
          <w:spacing w:val="-2"/>
        </w:rPr>
        <w:t xml:space="preserve"> </w:t>
      </w:r>
      <w:r>
        <w:t>эксперименте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переднему.</w:t>
      </w:r>
    </w:p>
    <w:p w:rsidR="0067578E" w:rsidRDefault="0067578E" w:rsidP="0067578E">
      <w:pPr>
        <w:pStyle w:val="a8"/>
        <w:spacing w:before="8"/>
        <w:rPr>
          <w:sz w:val="12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1586230</wp:posOffset>
            </wp:positionH>
            <wp:positionV relativeFrom="paragraph">
              <wp:posOffset>118110</wp:posOffset>
            </wp:positionV>
            <wp:extent cx="4670425" cy="266954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e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266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578E" w:rsidRPr="0067578E" w:rsidRDefault="0067578E" w:rsidP="006757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65427">
        <w:rPr>
          <w:rFonts w:ascii="Times New Roman" w:hAnsi="Times New Roman" w:cs="Times New Roman"/>
          <w:b/>
          <w:color w:val="auto"/>
          <w:sz w:val="28"/>
          <w:szCs w:val="28"/>
        </w:rPr>
        <w:t>1.2 Сравнительное исследование D – триггера, синхронного Т – триггера, счётного D – триггера</w:t>
      </w:r>
      <w:bookmarkEnd w:id="0"/>
    </w:p>
    <w:p w:rsidR="0044052B" w:rsidRPr="00D65427" w:rsidRDefault="0044052B" w:rsidP="0044052B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>1.2.1. Открыть модель (рис. 1.7), в которой находятся три триггера: «обычный» D – триггер, синхронный Т – триггер, счётный D – триггер (или собрать её самостоятельно).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98D9FA" wp14:editId="03EF4176">
            <wp:extent cx="4294126" cy="33324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1433" cy="333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1.5 Схема для исследования синхронного Т – триггера в интегральном исполнении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1.2.2 Запустить процесс моделирования. Задавая комбинации входных переменных с помощью ключей, по засвечиванию пробников исследовать работу триггеров.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Таблица переключений Т – триггера:</w:t>
      </w:r>
    </w:p>
    <w:tbl>
      <w:tblPr>
        <w:tblStyle w:val="a3"/>
        <w:tblW w:w="9634" w:type="dxa"/>
        <w:jc w:val="center"/>
        <w:tblLook w:val="04A0" w:firstRow="1" w:lastRow="0" w:firstColumn="1" w:lastColumn="0" w:noHBand="0" w:noVBand="1"/>
      </w:tblPr>
      <w:tblGrid>
        <w:gridCol w:w="1413"/>
        <w:gridCol w:w="1116"/>
        <w:gridCol w:w="1093"/>
        <w:gridCol w:w="896"/>
        <w:gridCol w:w="1001"/>
        <w:gridCol w:w="1001"/>
        <w:gridCol w:w="3114"/>
      </w:tblGrid>
      <w:tr w:rsidR="0044052B" w:rsidRPr="00D65427" w:rsidTr="0067578E">
        <w:trPr>
          <w:trHeight w:val="533"/>
          <w:jc w:val="center"/>
        </w:trPr>
        <w:tc>
          <w:tcPr>
            <w:tcW w:w="1413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1116" w:type="dxa"/>
            <w:tcBorders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</w:t>
            </w:r>
          </w:p>
        </w:tc>
        <w:tc>
          <w:tcPr>
            <w:tcW w:w="109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oMath>
            <w:r w:rsidRPr="00D654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(t)</w:t>
            </w:r>
          </w:p>
        </w:tc>
        <w:tc>
          <w:tcPr>
            <w:tcW w:w="89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67578E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acc>
            </m:oMath>
            <w:r w:rsidR="0044052B" w:rsidRPr="00D654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(t)</w:t>
            </w:r>
          </w:p>
        </w:tc>
        <w:tc>
          <w:tcPr>
            <w:tcW w:w="1001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oMath>
            <w:r w:rsidRPr="00D654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(t+1)</w:t>
            </w:r>
          </w:p>
        </w:tc>
        <w:tc>
          <w:tcPr>
            <w:tcW w:w="1001" w:type="dxa"/>
            <w:tcBorders>
              <w:right w:val="single" w:sz="4" w:space="0" w:color="auto"/>
            </w:tcBorders>
            <w:shd w:val="clear" w:color="auto" w:fill="auto"/>
          </w:tcPr>
          <w:p w:rsidR="0044052B" w:rsidRPr="00D65427" w:rsidRDefault="0067578E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acc>
            </m:oMath>
            <w:r w:rsidR="0044052B" w:rsidRPr="00D654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(t+1)</w:t>
            </w:r>
          </w:p>
        </w:tc>
        <w:tc>
          <w:tcPr>
            <w:tcW w:w="311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Режим</w:t>
            </w:r>
          </w:p>
        </w:tc>
      </w:tr>
      <w:tr w:rsidR="0044052B" w:rsidRPr="00D65427" w:rsidTr="0067578E">
        <w:trPr>
          <w:trHeight w:val="533"/>
          <w:jc w:val="center"/>
        </w:trPr>
        <w:tc>
          <w:tcPr>
            <w:tcW w:w="1413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w:lastRenderedPageBreak/>
                  <m:t>0-1</m:t>
                </m:r>
              </m:oMath>
            </m:oMathPara>
          </w:p>
        </w:tc>
        <w:tc>
          <w:tcPr>
            <w:tcW w:w="111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9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96" w:type="dxa"/>
            <w:tcBorders>
              <w:top w:val="single" w:sz="4" w:space="0" w:color="auto"/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01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01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4" w:type="dxa"/>
            <w:vMerge w:val="restart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Счетный режим</w:t>
            </w:r>
          </w:p>
        </w:tc>
      </w:tr>
      <w:tr w:rsidR="0044052B" w:rsidRPr="00D65427" w:rsidTr="0067578E">
        <w:trPr>
          <w:trHeight w:val="523"/>
          <w:jc w:val="center"/>
        </w:trPr>
        <w:tc>
          <w:tcPr>
            <w:tcW w:w="1413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111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9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01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01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4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52B" w:rsidRPr="00D65427" w:rsidTr="0067578E">
        <w:trPr>
          <w:trHeight w:val="395"/>
          <w:jc w:val="center"/>
        </w:trPr>
        <w:tc>
          <w:tcPr>
            <w:tcW w:w="1413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111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9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1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01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4" w:type="dxa"/>
            <w:vMerge w:val="restart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Хранение предыдущего состояния</w:t>
            </w:r>
          </w:p>
        </w:tc>
      </w:tr>
      <w:tr w:rsidR="0044052B" w:rsidRPr="00D65427" w:rsidTr="0067578E">
        <w:trPr>
          <w:trHeight w:val="559"/>
          <w:jc w:val="center"/>
        </w:trPr>
        <w:tc>
          <w:tcPr>
            <w:tcW w:w="1413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111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9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01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1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4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52B" w:rsidRPr="00D65427" w:rsidTr="0067578E">
        <w:trPr>
          <w:trHeight w:val="543"/>
          <w:jc w:val="center"/>
        </w:trPr>
        <w:tc>
          <w:tcPr>
            <w:tcW w:w="1413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111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9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1001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1001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3114" w:type="dxa"/>
            <w:vMerge w:val="restart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 xml:space="preserve">При переходе </w:t>
            </w: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 xml:space="preserve"> с 1 в 0 состояния не изменяются</w:t>
            </w:r>
          </w:p>
        </w:tc>
      </w:tr>
      <w:tr w:rsidR="0044052B" w:rsidRPr="00D65427" w:rsidTr="0067578E">
        <w:trPr>
          <w:trHeight w:val="543"/>
          <w:jc w:val="center"/>
        </w:trPr>
        <w:tc>
          <w:tcPr>
            <w:tcW w:w="1413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111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9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01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1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4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52B" w:rsidRPr="00D65427" w:rsidTr="0067578E">
        <w:trPr>
          <w:trHeight w:val="457"/>
          <w:jc w:val="center"/>
        </w:trPr>
        <w:tc>
          <w:tcPr>
            <w:tcW w:w="1413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111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8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1001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1001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3114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52B" w:rsidRPr="00D65427" w:rsidTr="0067578E">
        <w:trPr>
          <w:trHeight w:val="399"/>
          <w:jc w:val="center"/>
        </w:trPr>
        <w:tc>
          <w:tcPr>
            <w:tcW w:w="1413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111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3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01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1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4" w:type="dxa"/>
            <w:vMerge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4052B" w:rsidRPr="00D65427" w:rsidRDefault="0044052B" w:rsidP="0044052B">
      <w:pPr>
        <w:spacing w:before="240"/>
        <w:jc w:val="center"/>
        <w:rPr>
          <w:rFonts w:ascii="Times New Roman" w:hAnsi="Times New Roman" w:cs="Times New Roman"/>
          <w:szCs w:val="28"/>
        </w:rPr>
      </w:pPr>
      <w:r w:rsidRPr="00D65427">
        <w:rPr>
          <w:rFonts w:ascii="Times New Roman" w:hAnsi="Times New Roman" w:cs="Times New Roman"/>
          <w:szCs w:val="28"/>
        </w:rPr>
        <w:t xml:space="preserve">Таблица 2. </w:t>
      </w:r>
      <w:r w:rsidRPr="00D65427">
        <w:rPr>
          <w:rFonts w:ascii="Times New Roman" w:hAnsi="Times New Roman" w:cs="Times New Roman"/>
          <w:color w:val="000000"/>
          <w:szCs w:val="28"/>
        </w:rPr>
        <w:t>Таблица истинности синхронного Т-триггера в интегральном исполнении</w:t>
      </w:r>
    </w:p>
    <w:p w:rsidR="0044052B" w:rsidRPr="00D65427" w:rsidRDefault="0044052B" w:rsidP="0044052B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 xml:space="preserve">Таблица переключений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5427">
        <w:rPr>
          <w:rFonts w:ascii="Times New Roman" w:hAnsi="Times New Roman" w:cs="Times New Roman"/>
          <w:sz w:val="28"/>
          <w:szCs w:val="28"/>
        </w:rPr>
        <w:t xml:space="preserve"> – триггера:</w:t>
      </w:r>
    </w:p>
    <w:tbl>
      <w:tblPr>
        <w:tblStyle w:val="a3"/>
        <w:tblW w:w="9067" w:type="dxa"/>
        <w:jc w:val="center"/>
        <w:tblLook w:val="04A0" w:firstRow="1" w:lastRow="0" w:firstColumn="1" w:lastColumn="0" w:noHBand="0" w:noVBand="1"/>
      </w:tblPr>
      <w:tblGrid>
        <w:gridCol w:w="988"/>
        <w:gridCol w:w="1134"/>
        <w:gridCol w:w="1417"/>
        <w:gridCol w:w="1134"/>
        <w:gridCol w:w="4394"/>
      </w:tblGrid>
      <w:tr w:rsidR="0044052B" w:rsidRPr="00D65427" w:rsidTr="0067578E">
        <w:trPr>
          <w:jc w:val="center"/>
        </w:trPr>
        <w:tc>
          <w:tcPr>
            <w:tcW w:w="98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</w:t>
            </w:r>
            <w:r w:rsidRPr="00D6542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Pr="00D6542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D65427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oMath>
            <w:r w:rsidRPr="00D65427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Pr="00D6542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</w:t>
            </w:r>
            <w:r w:rsidRPr="00D65427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</w:tcPr>
          <w:p w:rsidR="0044052B" w:rsidRPr="00D65427" w:rsidRDefault="0067578E" w:rsidP="0067578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</m:acc>
            </m:oMath>
            <w:r w:rsidR="0044052B" w:rsidRPr="00D65427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44052B" w:rsidRPr="00D6542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</w:t>
            </w:r>
            <w:r w:rsidR="0044052B" w:rsidRPr="00D65427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D654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Режим</w:t>
            </w:r>
          </w:p>
        </w:tc>
      </w:tr>
      <w:tr w:rsidR="0044052B" w:rsidRPr="00D65427" w:rsidTr="0067578E">
        <w:trPr>
          <w:jc w:val="center"/>
        </w:trPr>
        <w:tc>
          <w:tcPr>
            <w:tcW w:w="98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1-0</m:t>
                </m:r>
              </m:oMath>
            </m:oMathPara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oMath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+1)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44052B" w:rsidRPr="00D65427" w:rsidRDefault="0067578E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</m:acc>
            </m:oMath>
            <w:r w:rsidR="0044052B" w:rsidRPr="00D6542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4052B"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44052B" w:rsidRPr="00D65427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  <w:r w:rsidR="0044052B"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F7CAAC" w:themeFill="accent2" w:themeFillTint="66"/>
            <w:vAlign w:val="bottom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Хранение предыдущего состояния</w:t>
            </w:r>
          </w:p>
        </w:tc>
      </w:tr>
      <w:tr w:rsidR="0044052B" w:rsidRPr="00D65427" w:rsidTr="0067578E">
        <w:trPr>
          <w:jc w:val="center"/>
        </w:trPr>
        <w:tc>
          <w:tcPr>
            <w:tcW w:w="98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oMath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(t+1)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44052B" w:rsidRPr="00D65427" w:rsidRDefault="0067578E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</m:acc>
            </m:oMath>
            <w:r w:rsidR="0044052B"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(t+1)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Хранение предыдущего состояния</w:t>
            </w:r>
          </w:p>
        </w:tc>
      </w:tr>
      <w:tr w:rsidR="0044052B" w:rsidRPr="00D65427" w:rsidTr="0067578E">
        <w:trPr>
          <w:trHeight w:val="410"/>
          <w:jc w:val="center"/>
        </w:trPr>
        <w:tc>
          <w:tcPr>
            <w:tcW w:w="98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Установка триггера в 1</w:t>
            </w:r>
          </w:p>
        </w:tc>
      </w:tr>
      <w:tr w:rsidR="0044052B" w:rsidRPr="00D65427" w:rsidTr="0067578E">
        <w:trPr>
          <w:trHeight w:val="416"/>
          <w:jc w:val="center"/>
        </w:trPr>
        <w:tc>
          <w:tcPr>
            <w:tcW w:w="98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Установка триггера в 0</w:t>
            </w:r>
          </w:p>
        </w:tc>
      </w:tr>
    </w:tbl>
    <w:p w:rsidR="0044052B" w:rsidRPr="00D65427" w:rsidRDefault="0044052B" w:rsidP="0044052B">
      <w:pPr>
        <w:tabs>
          <w:tab w:val="center" w:pos="4677"/>
          <w:tab w:val="left" w:pos="5774"/>
        </w:tabs>
        <w:jc w:val="center"/>
        <w:rPr>
          <w:rFonts w:ascii="Times New Roman" w:hAnsi="Times New Roman" w:cs="Times New Roman"/>
          <w:bCs/>
          <w:szCs w:val="28"/>
          <w:shd w:val="clear" w:color="auto" w:fill="FFFFFF"/>
        </w:rPr>
      </w:pPr>
      <w:r w:rsidRPr="00D65427">
        <w:rPr>
          <w:rFonts w:ascii="Times New Roman" w:hAnsi="Times New Roman" w:cs="Times New Roman"/>
          <w:bCs/>
          <w:szCs w:val="28"/>
          <w:shd w:val="clear" w:color="auto" w:fill="FFFFFF"/>
        </w:rPr>
        <w:t xml:space="preserve">Таблица 3. </w:t>
      </w:r>
      <w:r w:rsidRPr="00D65427">
        <w:rPr>
          <w:rFonts w:ascii="Times New Roman" w:hAnsi="Times New Roman" w:cs="Times New Roman"/>
          <w:color w:val="000000"/>
          <w:szCs w:val="27"/>
        </w:rPr>
        <w:t>Таблица истинности D-триггера</w:t>
      </w:r>
    </w:p>
    <w:p w:rsidR="0044052B" w:rsidRPr="00D65427" w:rsidRDefault="0044052B" w:rsidP="0044052B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 xml:space="preserve">Таблица переключений счетного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5427">
        <w:rPr>
          <w:rFonts w:ascii="Times New Roman" w:hAnsi="Times New Roman" w:cs="Times New Roman"/>
          <w:sz w:val="28"/>
          <w:szCs w:val="28"/>
        </w:rPr>
        <w:t xml:space="preserve"> – триггера: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5"/>
        <w:gridCol w:w="1086"/>
        <w:gridCol w:w="1246"/>
        <w:gridCol w:w="1276"/>
        <w:gridCol w:w="1276"/>
        <w:gridCol w:w="3396"/>
      </w:tblGrid>
      <w:tr w:rsidR="0044052B" w:rsidRPr="00D65427" w:rsidTr="0067578E">
        <w:tc>
          <w:tcPr>
            <w:tcW w:w="106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</w:p>
        </w:tc>
        <w:tc>
          <w:tcPr>
            <w:tcW w:w="108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246" w:type="dxa"/>
            <w:shd w:val="clear" w:color="auto" w:fill="F7CAAC" w:themeFill="accent2" w:themeFillTint="66"/>
          </w:tcPr>
          <w:p w:rsidR="0044052B" w:rsidRPr="00D65427" w:rsidRDefault="0067578E" w:rsidP="006757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27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276" w:type="dxa"/>
            <w:shd w:val="clear" w:color="auto" w:fill="F7CAAC" w:themeFill="accent2" w:themeFillTint="66"/>
          </w:tcPr>
          <w:p w:rsidR="0044052B" w:rsidRPr="00D65427" w:rsidRDefault="0067578E" w:rsidP="006757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(t+1)</m:t>
                </m:r>
              </m:oMath>
            </m:oMathPara>
          </w:p>
        </w:tc>
        <w:tc>
          <w:tcPr>
            <w:tcW w:w="339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D654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Режим</w:t>
            </w:r>
          </w:p>
        </w:tc>
      </w:tr>
      <w:tr w:rsidR="0044052B" w:rsidRPr="00D65427" w:rsidTr="0067578E">
        <w:trPr>
          <w:trHeight w:val="485"/>
        </w:trPr>
        <w:tc>
          <w:tcPr>
            <w:tcW w:w="106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108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4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9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Счетный режим</w:t>
            </w:r>
          </w:p>
        </w:tc>
      </w:tr>
      <w:tr w:rsidR="0044052B" w:rsidRPr="00D65427" w:rsidTr="0067578E">
        <w:trPr>
          <w:trHeight w:val="415"/>
        </w:trPr>
        <w:tc>
          <w:tcPr>
            <w:tcW w:w="106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0-1</m:t>
                </m:r>
              </m:oMath>
            </m:oMathPara>
          </w:p>
        </w:tc>
        <w:tc>
          <w:tcPr>
            <w:tcW w:w="108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4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39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Счетный режим</w:t>
            </w:r>
          </w:p>
        </w:tc>
      </w:tr>
      <w:tr w:rsidR="0044052B" w:rsidRPr="00D65427" w:rsidTr="0067578E">
        <w:trPr>
          <w:trHeight w:val="280"/>
        </w:trPr>
        <w:tc>
          <w:tcPr>
            <w:tcW w:w="106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108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4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9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Хранение предыдущего состояния</w:t>
            </w:r>
          </w:p>
        </w:tc>
      </w:tr>
      <w:tr w:rsidR="0044052B" w:rsidRPr="00D65427" w:rsidTr="0067578E">
        <w:tc>
          <w:tcPr>
            <w:tcW w:w="106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108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96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Хранение предыдущего состояния</w:t>
            </w:r>
          </w:p>
        </w:tc>
      </w:tr>
    </w:tbl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Cs w:val="27"/>
        </w:rPr>
      </w:pPr>
      <w:r w:rsidRPr="00D65427">
        <w:rPr>
          <w:rFonts w:ascii="Times New Roman" w:hAnsi="Times New Roman" w:cs="Times New Roman"/>
          <w:szCs w:val="28"/>
        </w:rPr>
        <w:t xml:space="preserve">Таблица 4. </w:t>
      </w:r>
      <w:r w:rsidRPr="00D65427">
        <w:rPr>
          <w:rFonts w:ascii="Times New Roman" w:hAnsi="Times New Roman" w:cs="Times New Roman"/>
          <w:color w:val="000000"/>
          <w:szCs w:val="27"/>
        </w:rPr>
        <w:t>Таблица истинности счётного D – триггера</w:t>
      </w:r>
    </w:p>
    <w:p w:rsidR="0044052B" w:rsidRDefault="0044052B" w:rsidP="0044052B">
      <w:pPr>
        <w:jc w:val="center"/>
        <w:rPr>
          <w:rFonts w:ascii="Times New Roman" w:hAnsi="Times New Roman" w:cs="Times New Roman"/>
          <w:szCs w:val="28"/>
        </w:rPr>
      </w:pPr>
    </w:p>
    <w:p w:rsidR="0067578E" w:rsidRDefault="0067578E" w:rsidP="0067578E">
      <w:pPr>
        <w:tabs>
          <w:tab w:val="left" w:pos="2716"/>
          <w:tab w:val="left" w:pos="4725"/>
          <w:tab w:val="right" w:pos="9755"/>
        </w:tabs>
        <w:ind w:left="120"/>
        <w:rPr>
          <w:sz w:val="28"/>
        </w:rPr>
      </w:pPr>
      <w:r>
        <w:rPr>
          <w:sz w:val="28"/>
        </w:rPr>
        <w:t>Таблица</w:t>
      </w:r>
      <w:r>
        <w:rPr>
          <w:sz w:val="28"/>
        </w:rPr>
        <w:tab/>
        <w:t>для</w:t>
      </w:r>
      <w:r>
        <w:rPr>
          <w:sz w:val="28"/>
        </w:rPr>
        <w:tab/>
      </w:r>
      <w:r>
        <w:rPr>
          <w:i/>
          <w:sz w:val="28"/>
        </w:rPr>
        <w:t>SN74LVC2G74</w:t>
      </w:r>
      <w:r>
        <w:rPr>
          <w:sz w:val="28"/>
        </w:rPr>
        <w:t>(приложение</w:t>
      </w:r>
      <w:r>
        <w:rPr>
          <w:sz w:val="28"/>
        </w:rPr>
        <w:tab/>
        <w:t>1</w:t>
      </w:r>
    </w:p>
    <w:p w:rsidR="0067578E" w:rsidRDefault="0067578E" w:rsidP="0067578E">
      <w:pPr>
        <w:pStyle w:val="a8"/>
        <w:spacing w:before="26"/>
        <w:ind w:left="120"/>
      </w:pPr>
      <w:r>
        <w:t>https://</w:t>
      </w:r>
      <w:hyperlink r:id="rId33" w:history="1">
        <w:r>
          <w:rPr>
            <w:rStyle w:val="aa"/>
          </w:rPr>
          <w:t>www.ti.com/lit/ds/symlink/sn74lvc2g74-ep.pdf)</w:t>
        </w:r>
      </w:hyperlink>
    </w:p>
    <w:p w:rsidR="0067578E" w:rsidRPr="00D65427" w:rsidRDefault="0067578E" w:rsidP="0067578E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38A35D" wp14:editId="60E0214B">
            <wp:extent cx="5653405" cy="1555750"/>
            <wp:effectExtent l="0" t="0" r="4445" b="6350"/>
            <wp:docPr id="2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7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78E" w:rsidRDefault="0067578E" w:rsidP="0067578E">
      <w:pPr>
        <w:pStyle w:val="a8"/>
        <w:ind w:left="120"/>
      </w:pPr>
      <w:proofErr w:type="gramStart"/>
      <w:r>
        <w:lastRenderedPageBreak/>
        <w:t>Описание(</w:t>
      </w:r>
      <w:proofErr w:type="gramEnd"/>
      <w:r>
        <w:t>перевод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английского):</w:t>
      </w:r>
    </w:p>
    <w:p w:rsidR="0067578E" w:rsidRDefault="0067578E" w:rsidP="0067578E">
      <w:pPr>
        <w:pStyle w:val="a8"/>
        <w:spacing w:before="184" w:line="256" w:lineRule="auto"/>
        <w:ind w:left="120" w:right="122"/>
        <w:jc w:val="both"/>
      </w:pPr>
      <w:r>
        <w:t>Этот</w:t>
      </w:r>
      <w:r>
        <w:rPr>
          <w:spacing w:val="1"/>
        </w:rPr>
        <w:t xml:space="preserve"> </w:t>
      </w:r>
      <w:r>
        <w:t>триггер</w:t>
      </w:r>
      <w:r>
        <w:rPr>
          <w:spacing w:val="1"/>
        </w:rPr>
        <w:t xml:space="preserve"> </w:t>
      </w:r>
      <w:r>
        <w:t>D-типа,</w:t>
      </w:r>
      <w:r>
        <w:rPr>
          <w:spacing w:val="1"/>
        </w:rPr>
        <w:t xml:space="preserve"> </w:t>
      </w:r>
      <w:r>
        <w:t>запускаемый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одному</w:t>
      </w:r>
      <w:r>
        <w:rPr>
          <w:spacing w:val="1"/>
        </w:rPr>
        <w:t xml:space="preserve"> </w:t>
      </w:r>
      <w:r>
        <w:t>положительному</w:t>
      </w:r>
      <w:r>
        <w:rPr>
          <w:spacing w:val="1"/>
        </w:rPr>
        <w:t xml:space="preserve"> </w:t>
      </w:r>
      <w:r>
        <w:t>фронту,</w:t>
      </w:r>
      <w:r>
        <w:rPr>
          <w:spacing w:val="-67"/>
        </w:rPr>
        <w:t xml:space="preserve"> </w:t>
      </w:r>
      <w:r>
        <w:t>рассчитан на</w:t>
      </w:r>
      <w:r>
        <w:rPr>
          <w:spacing w:val="-1"/>
        </w:rPr>
        <w:t xml:space="preserve"> </w:t>
      </w:r>
      <w:r>
        <w:t>работу от</w:t>
      </w:r>
      <w:r>
        <w:rPr>
          <w:spacing w:val="-1"/>
        </w:rPr>
        <w:t xml:space="preserve"> </w:t>
      </w:r>
      <w:r>
        <w:t>1,65 до</w:t>
      </w:r>
      <w:r>
        <w:rPr>
          <w:spacing w:val="-1"/>
        </w:rPr>
        <w:t xml:space="preserve"> </w:t>
      </w:r>
      <w:r>
        <w:t xml:space="preserve">5,5 </w:t>
      </w:r>
      <w:proofErr w:type="gramStart"/>
      <w:r>
        <w:t>В</w:t>
      </w:r>
      <w:proofErr w:type="gramEnd"/>
      <w:r>
        <w:rPr>
          <w:spacing w:val="-1"/>
        </w:rPr>
        <w:t xml:space="preserve"> </w:t>
      </w:r>
      <w:r>
        <w:t>постоянного тока.</w:t>
      </w:r>
    </w:p>
    <w:p w:rsidR="0067578E" w:rsidRDefault="0067578E" w:rsidP="0067578E">
      <w:pPr>
        <w:pStyle w:val="a8"/>
        <w:spacing w:before="159" w:line="256" w:lineRule="auto"/>
        <w:ind w:left="120" w:right="110"/>
        <w:jc w:val="both"/>
      </w:pPr>
      <w:r>
        <w:t>Низкий</w:t>
      </w:r>
      <w:r>
        <w:rPr>
          <w:spacing w:val="1"/>
        </w:rPr>
        <w:t xml:space="preserve"> </w:t>
      </w:r>
      <w:r>
        <w:t>уровень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предустановленном</w:t>
      </w:r>
      <w:r>
        <w:rPr>
          <w:spacing w:val="1"/>
        </w:rPr>
        <w:t xml:space="preserve"> </w:t>
      </w:r>
      <w:r>
        <w:t>(PRE)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чистом</w:t>
      </w:r>
      <w:r>
        <w:rPr>
          <w:spacing w:val="1"/>
        </w:rPr>
        <w:t xml:space="preserve"> </w:t>
      </w:r>
      <w:r>
        <w:t>(CLR)</w:t>
      </w:r>
      <w:r>
        <w:rPr>
          <w:spacing w:val="1"/>
        </w:rPr>
        <w:t xml:space="preserve"> </w:t>
      </w:r>
      <w:r>
        <w:t>входе</w:t>
      </w:r>
      <w:r>
        <w:rPr>
          <w:spacing w:val="-67"/>
        </w:rPr>
        <w:t xml:space="preserve"> </w:t>
      </w:r>
      <w:r>
        <w:t>устанавливает или сбрасывает выходы, независимо от уровней других входов.</w:t>
      </w:r>
      <w:r>
        <w:rPr>
          <w:spacing w:val="1"/>
        </w:rPr>
        <w:t xml:space="preserve"> </w:t>
      </w:r>
      <w:r>
        <w:t>Когда PRE и CLR неактивны (высокий уровень), данные на входе данных (D),</w:t>
      </w:r>
      <w:r>
        <w:rPr>
          <w:spacing w:val="1"/>
        </w:rPr>
        <w:t xml:space="preserve"> </w:t>
      </w:r>
      <w:r>
        <w:t>удовлетворяющие требованиям времени настройки, передаются на выходы по</w:t>
      </w:r>
      <w:r>
        <w:rPr>
          <w:spacing w:val="1"/>
        </w:rPr>
        <w:t xml:space="preserve"> </w:t>
      </w:r>
      <w:r>
        <w:rPr>
          <w:i/>
        </w:rPr>
        <w:t>положительному фронту тактового импульса</w:t>
      </w:r>
      <w:r>
        <w:t>. Запуск часов происходит на</w:t>
      </w:r>
      <w:r>
        <w:rPr>
          <w:spacing w:val="1"/>
        </w:rPr>
        <w:t xml:space="preserve"> </w:t>
      </w:r>
      <w:r>
        <w:t>уровне</w:t>
      </w:r>
      <w:r>
        <w:rPr>
          <w:spacing w:val="38"/>
        </w:rPr>
        <w:t xml:space="preserve"> </w:t>
      </w:r>
      <w:r>
        <w:t>напряжения</w:t>
      </w:r>
      <w:r>
        <w:rPr>
          <w:spacing w:val="42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связан</w:t>
      </w:r>
      <w:r>
        <w:rPr>
          <w:spacing w:val="41"/>
        </w:rPr>
        <w:t xml:space="preserve"> </w:t>
      </w:r>
      <w:r>
        <w:t>напрямую</w:t>
      </w:r>
      <w:r>
        <w:rPr>
          <w:spacing w:val="39"/>
        </w:rPr>
        <w:t xml:space="preserve"> </w:t>
      </w:r>
      <w:r>
        <w:t>со</w:t>
      </w:r>
      <w:r>
        <w:rPr>
          <w:spacing w:val="41"/>
        </w:rPr>
        <w:t xml:space="preserve"> </w:t>
      </w:r>
      <w:r>
        <w:t>временем</w:t>
      </w:r>
      <w:r>
        <w:rPr>
          <w:spacing w:val="40"/>
        </w:rPr>
        <w:t xml:space="preserve"> </w:t>
      </w:r>
      <w:r>
        <w:t>нарастания</w:t>
      </w:r>
      <w:r>
        <w:rPr>
          <w:spacing w:val="41"/>
        </w:rPr>
        <w:t xml:space="preserve"> </w:t>
      </w:r>
      <w:r>
        <w:t>тактового</w:t>
      </w:r>
    </w:p>
    <w:p w:rsidR="0067578E" w:rsidRDefault="0067578E" w:rsidP="0067578E">
      <w:pPr>
        <w:spacing w:line="256" w:lineRule="auto"/>
        <w:sectPr w:rsidR="0067578E">
          <w:pgSz w:w="11910" w:h="16840"/>
          <w:pgMar w:top="1040" w:right="740" w:bottom="280" w:left="1300" w:header="720" w:footer="720" w:gutter="0"/>
          <w:cols w:space="720"/>
        </w:sectPr>
      </w:pPr>
    </w:p>
    <w:p w:rsidR="0067578E" w:rsidRDefault="0067578E" w:rsidP="0067578E">
      <w:pPr>
        <w:pStyle w:val="a8"/>
        <w:spacing w:before="77" w:line="256" w:lineRule="auto"/>
        <w:ind w:left="120" w:right="123"/>
        <w:jc w:val="both"/>
      </w:pPr>
      <w:r>
        <w:lastRenderedPageBreak/>
        <w:t>импульса. После интервала времени удержания данные на входе D могут быть</w:t>
      </w:r>
      <w:r>
        <w:rPr>
          <w:spacing w:val="1"/>
        </w:rPr>
        <w:t xml:space="preserve"> </w:t>
      </w:r>
      <w:r>
        <w:t>изменены,</w:t>
      </w:r>
      <w:r>
        <w:rPr>
          <w:spacing w:val="-2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влияя на</w:t>
      </w:r>
      <w:r>
        <w:rPr>
          <w:spacing w:val="-2"/>
        </w:rPr>
        <w:t xml:space="preserve"> </w:t>
      </w:r>
      <w:r>
        <w:t>уровни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выходах.</w:t>
      </w:r>
    </w:p>
    <w:p w:rsidR="0067578E" w:rsidRDefault="0067578E" w:rsidP="0067578E">
      <w:pPr>
        <w:spacing w:before="159" w:line="256" w:lineRule="auto"/>
        <w:ind w:left="120" w:right="115"/>
        <w:jc w:val="both"/>
        <w:rPr>
          <w:i/>
          <w:sz w:val="20"/>
          <w:lang w:val="en-US"/>
        </w:rPr>
      </w:pPr>
      <w:r>
        <w:rPr>
          <w:i/>
          <w:sz w:val="20"/>
        </w:rPr>
        <w:t>Текст</w:t>
      </w:r>
      <w:r>
        <w:rPr>
          <w:i/>
          <w:sz w:val="20"/>
          <w:lang w:val="en-US"/>
        </w:rPr>
        <w:t xml:space="preserve"> </w:t>
      </w:r>
      <w:r>
        <w:rPr>
          <w:i/>
          <w:sz w:val="20"/>
        </w:rPr>
        <w:t>на</w:t>
      </w:r>
      <w:r>
        <w:rPr>
          <w:i/>
          <w:sz w:val="20"/>
          <w:lang w:val="en-US"/>
        </w:rPr>
        <w:t xml:space="preserve"> </w:t>
      </w:r>
      <w:r>
        <w:rPr>
          <w:i/>
          <w:sz w:val="20"/>
        </w:rPr>
        <w:t>английском</w:t>
      </w:r>
      <w:r>
        <w:rPr>
          <w:i/>
          <w:sz w:val="20"/>
          <w:lang w:val="en-US"/>
        </w:rPr>
        <w:t>: This single positive edge triggered D-type flip-flop is designed for 1.65-V to 5.5-V VCC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operation.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A low level at the preset (PRE) or clear (CLR) input sets or resets the outputs, regardless of the levels of the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other inputs. When PRE and CLR are inactive (high), data at the data (D) input meeting the setup time requirements is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transferred to the outputs on the positive-going edge of the clock pulse. Clock triggering occurs at a voltage level and is</w:t>
      </w:r>
      <w:r>
        <w:rPr>
          <w:i/>
          <w:spacing w:val="-47"/>
          <w:sz w:val="20"/>
          <w:lang w:val="en-US"/>
        </w:rPr>
        <w:t xml:space="preserve"> </w:t>
      </w:r>
      <w:r>
        <w:rPr>
          <w:i/>
          <w:sz w:val="20"/>
          <w:lang w:val="en-US"/>
        </w:rPr>
        <w:t>not related directly to the rise time of the clock pulse. Following the hold-time interval, data at the D input can be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changed without affecting the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levels</w:t>
      </w:r>
      <w:r>
        <w:rPr>
          <w:i/>
          <w:spacing w:val="-1"/>
          <w:sz w:val="20"/>
          <w:lang w:val="en-US"/>
        </w:rPr>
        <w:t xml:space="preserve"> </w:t>
      </w:r>
      <w:r>
        <w:rPr>
          <w:i/>
          <w:sz w:val="20"/>
          <w:lang w:val="en-US"/>
        </w:rPr>
        <w:t>at the</w:t>
      </w:r>
      <w:r>
        <w:rPr>
          <w:i/>
          <w:spacing w:val="-1"/>
          <w:sz w:val="20"/>
          <w:lang w:val="en-US"/>
        </w:rPr>
        <w:t xml:space="preserve"> </w:t>
      </w:r>
      <w:r>
        <w:rPr>
          <w:i/>
          <w:sz w:val="20"/>
          <w:lang w:val="en-US"/>
        </w:rPr>
        <w:t>outputs.</w:t>
      </w:r>
    </w:p>
    <w:p w:rsidR="0067578E" w:rsidRDefault="0067578E" w:rsidP="0067578E">
      <w:pPr>
        <w:pStyle w:val="a8"/>
        <w:spacing w:before="163" w:line="256" w:lineRule="auto"/>
        <w:ind w:left="120" w:right="112"/>
        <w:jc w:val="both"/>
      </w:pPr>
      <w:r>
        <w:t xml:space="preserve">В эксперименте </w:t>
      </w:r>
      <w:proofErr w:type="spellStart"/>
      <w:r>
        <w:t>взоды</w:t>
      </w:r>
      <w:proofErr w:type="spellEnd"/>
      <w:r>
        <w:t xml:space="preserve"> D-триггера RESET и SET не исследовались, поэтому их</w:t>
      </w:r>
      <w:r>
        <w:rPr>
          <w:spacing w:val="1"/>
        </w:rPr>
        <w:t xml:space="preserve"> </w:t>
      </w:r>
      <w:r>
        <w:t>столбцов нет в таблице, поэтому рассматривать можно следующий фрагмент</w:t>
      </w:r>
      <w:r>
        <w:rPr>
          <w:spacing w:val="1"/>
        </w:rPr>
        <w:t xml:space="preserve"> </w:t>
      </w:r>
      <w:r>
        <w:t>таблицы:</w:t>
      </w:r>
    </w:p>
    <w:p w:rsidR="0067578E" w:rsidRDefault="0067578E" w:rsidP="0067578E">
      <w:pPr>
        <w:pStyle w:val="a8"/>
        <w:spacing w:before="4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251665408" behindDoc="0" locked="0" layoutInCell="1" allowOverlap="1" wp14:anchorId="116A136A" wp14:editId="2D7782D4">
            <wp:simplePos x="0" y="0"/>
            <wp:positionH relativeFrom="page">
              <wp:posOffset>2337435</wp:posOffset>
            </wp:positionH>
            <wp:positionV relativeFrom="paragraph">
              <wp:posOffset>100330</wp:posOffset>
            </wp:positionV>
            <wp:extent cx="3349625" cy="590550"/>
            <wp:effectExtent l="0" t="0" r="3175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578E" w:rsidRDefault="0067578E" w:rsidP="0067578E">
      <w:pPr>
        <w:pStyle w:val="a8"/>
        <w:spacing w:before="155" w:line="256" w:lineRule="auto"/>
        <w:ind w:left="120" w:right="116"/>
        <w:jc w:val="both"/>
      </w:pPr>
      <w:r>
        <w:t>Триггер</w:t>
      </w:r>
      <w:r>
        <w:rPr>
          <w:spacing w:val="1"/>
        </w:rPr>
        <w:t xml:space="preserve"> </w:t>
      </w:r>
      <w:r>
        <w:t>активируется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положительному</w:t>
      </w:r>
      <w:r>
        <w:rPr>
          <w:spacing w:val="1"/>
        </w:rPr>
        <w:t xml:space="preserve"> </w:t>
      </w:r>
      <w:r>
        <w:t>фронту,</w:t>
      </w:r>
      <w:r>
        <w:rPr>
          <w:spacing w:val="1"/>
        </w:rPr>
        <w:t xml:space="preserve"> </w:t>
      </w:r>
      <w:r>
        <w:t>т.е.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эксперименте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>
        <w:t>устанавливаются</w:t>
      </w:r>
      <w:r>
        <w:rPr>
          <w:spacing w:val="1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раз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такт,</w:t>
      </w:r>
      <w:r>
        <w:rPr>
          <w:spacing w:val="1"/>
        </w:rPr>
        <w:t xml:space="preserve"> </w:t>
      </w:r>
      <w:proofErr w:type="spellStart"/>
      <w:r>
        <w:t>отсутвует</w:t>
      </w:r>
      <w:proofErr w:type="spellEnd"/>
      <w:r>
        <w:rPr>
          <w:spacing w:val="1"/>
        </w:rPr>
        <w:t xml:space="preserve"> </w:t>
      </w:r>
      <w:r>
        <w:t xml:space="preserve">“прозрачность”. Логически – таблица технической документации </w:t>
      </w:r>
      <w:proofErr w:type="spellStart"/>
      <w:r>
        <w:t>соответсвует</w:t>
      </w:r>
      <w:proofErr w:type="spellEnd"/>
      <w:r>
        <w:rPr>
          <w:spacing w:val="1"/>
        </w:rPr>
        <w:t xml:space="preserve"> </w:t>
      </w:r>
      <w:r>
        <w:t>экспериментальной, если заменить стрелки на две строки, где вместо стрелок</w:t>
      </w:r>
      <w:r>
        <w:rPr>
          <w:spacing w:val="1"/>
        </w:rPr>
        <w:t xml:space="preserve"> </w:t>
      </w:r>
      <w:r>
        <w:t>будет L и H.</w:t>
      </w:r>
    </w:p>
    <w:p w:rsidR="0067578E" w:rsidRPr="00D65427" w:rsidRDefault="0067578E" w:rsidP="0044052B">
      <w:pPr>
        <w:jc w:val="center"/>
        <w:rPr>
          <w:rFonts w:ascii="Times New Roman" w:hAnsi="Times New Roman" w:cs="Times New Roman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AF063D" wp14:editId="318F18BE">
            <wp:extent cx="4165542" cy="286258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2830"/>
                    <a:stretch/>
                  </pic:blipFill>
                  <pic:spPr bwMode="auto">
                    <a:xfrm>
                      <a:off x="0" y="0"/>
                      <a:ext cx="4174348" cy="2868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 xml:space="preserve">Рисунок 1.6 Схема после подключения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XLA</w:t>
      </w:r>
      <w:r w:rsidRPr="00D65427">
        <w:rPr>
          <w:rFonts w:ascii="Times New Roman" w:hAnsi="Times New Roman" w:cs="Times New Roman"/>
          <w:sz w:val="24"/>
          <w:szCs w:val="24"/>
        </w:rPr>
        <w:t>1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Временные диаграммы: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9B50EE8" wp14:editId="1209CAFA">
            <wp:extent cx="3886200" cy="286512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254" t="6335" r="1926" b="2042"/>
                    <a:stretch/>
                  </pic:blipFill>
                  <pic:spPr bwMode="auto">
                    <a:xfrm>
                      <a:off x="0" y="0"/>
                      <a:ext cx="3901398" cy="2876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 xml:space="preserve">Рисунок 1.7 Временная диаграмма переключений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5427">
        <w:rPr>
          <w:rFonts w:ascii="Times New Roman" w:hAnsi="Times New Roman" w:cs="Times New Roman"/>
          <w:sz w:val="24"/>
          <w:szCs w:val="24"/>
        </w:rPr>
        <w:t xml:space="preserve"> при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65427">
        <w:rPr>
          <w:rFonts w:ascii="Times New Roman" w:hAnsi="Times New Roman" w:cs="Times New Roman"/>
          <w:sz w:val="24"/>
          <w:szCs w:val="24"/>
        </w:rPr>
        <w:t xml:space="preserve"> = 1 (Счетный режим)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CBC937E" wp14:editId="097304DF">
            <wp:extent cx="3930930" cy="2830990"/>
            <wp:effectExtent l="0" t="0" r="0" b="762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2496" t="7823" r="1445" b="2303"/>
                    <a:stretch/>
                  </pic:blipFill>
                  <pic:spPr bwMode="auto">
                    <a:xfrm>
                      <a:off x="0" y="0"/>
                      <a:ext cx="3953862" cy="284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 xml:space="preserve">Рисунок 1.8 Временная диаграмма переключений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5427">
        <w:rPr>
          <w:rFonts w:ascii="Times New Roman" w:hAnsi="Times New Roman" w:cs="Times New Roman"/>
          <w:sz w:val="24"/>
          <w:szCs w:val="24"/>
        </w:rPr>
        <w:t xml:space="preserve"> при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65427">
        <w:rPr>
          <w:rFonts w:ascii="Times New Roman" w:hAnsi="Times New Roman" w:cs="Times New Roman"/>
          <w:sz w:val="24"/>
          <w:szCs w:val="24"/>
        </w:rPr>
        <w:t xml:space="preserve"> = 0 (Счетный режим)</w:t>
      </w:r>
    </w:p>
    <w:p w:rsidR="0044052B" w:rsidRPr="00D65427" w:rsidRDefault="0044052B" w:rsidP="0044052B">
      <w:pPr>
        <w:pStyle w:val="a6"/>
        <w:rPr>
          <w:color w:val="000000"/>
          <w:sz w:val="28"/>
          <w:szCs w:val="28"/>
        </w:rPr>
      </w:pPr>
      <w:r w:rsidRPr="00D65427">
        <w:rPr>
          <w:color w:val="000000"/>
          <w:sz w:val="28"/>
          <w:szCs w:val="28"/>
        </w:rPr>
        <w:t>Примечание:</w:t>
      </w:r>
    </w:p>
    <w:p w:rsidR="0044052B" w:rsidRPr="00D65427" w:rsidRDefault="0044052B" w:rsidP="0044052B">
      <w:pPr>
        <w:pStyle w:val="a6"/>
        <w:rPr>
          <w:color w:val="000000"/>
          <w:sz w:val="28"/>
          <w:szCs w:val="28"/>
        </w:rPr>
      </w:pPr>
      <w:r w:rsidRPr="00D65427">
        <w:rPr>
          <w:color w:val="000000"/>
          <w:sz w:val="28"/>
          <w:szCs w:val="28"/>
        </w:rPr>
        <w:t>a – Временная диаграмма переключений ключей</w:t>
      </w:r>
    </w:p>
    <w:p w:rsidR="0044052B" w:rsidRPr="00D65427" w:rsidRDefault="0044052B" w:rsidP="0044052B">
      <w:pPr>
        <w:pStyle w:val="a6"/>
        <w:rPr>
          <w:color w:val="000000"/>
          <w:sz w:val="28"/>
          <w:szCs w:val="28"/>
        </w:rPr>
      </w:pPr>
      <w:r w:rsidRPr="00D65427">
        <w:rPr>
          <w:color w:val="000000"/>
          <w:sz w:val="28"/>
          <w:szCs w:val="28"/>
        </w:rPr>
        <w:t>b – Временная диаграмма D – триггера</w:t>
      </w:r>
    </w:p>
    <w:p w:rsidR="0044052B" w:rsidRPr="00D65427" w:rsidRDefault="0044052B" w:rsidP="0044052B">
      <w:pPr>
        <w:pStyle w:val="a6"/>
        <w:rPr>
          <w:color w:val="000000"/>
          <w:sz w:val="28"/>
          <w:szCs w:val="28"/>
        </w:rPr>
      </w:pPr>
      <w:r w:rsidRPr="00D65427">
        <w:rPr>
          <w:color w:val="000000"/>
          <w:sz w:val="28"/>
          <w:szCs w:val="28"/>
        </w:rPr>
        <w:t>c – Временная диаграмма синхронного T – триггера</w:t>
      </w:r>
    </w:p>
    <w:p w:rsidR="0044052B" w:rsidRPr="00D65427" w:rsidRDefault="0044052B" w:rsidP="0044052B">
      <w:pPr>
        <w:pStyle w:val="a6"/>
        <w:rPr>
          <w:color w:val="000000"/>
          <w:sz w:val="28"/>
          <w:szCs w:val="28"/>
        </w:rPr>
      </w:pPr>
      <w:r w:rsidRPr="00D65427">
        <w:rPr>
          <w:color w:val="000000"/>
          <w:sz w:val="28"/>
          <w:szCs w:val="28"/>
        </w:rPr>
        <w:t xml:space="preserve">d – Временная диаграмма </w:t>
      </w:r>
      <w:proofErr w:type="spellStart"/>
      <w:r w:rsidRPr="00D65427">
        <w:rPr>
          <w:color w:val="000000"/>
          <w:sz w:val="28"/>
          <w:szCs w:val="28"/>
        </w:rPr>
        <w:t>Dсч</w:t>
      </w:r>
      <w:proofErr w:type="spellEnd"/>
      <w:r w:rsidRPr="00D65427">
        <w:rPr>
          <w:color w:val="000000"/>
          <w:sz w:val="28"/>
          <w:szCs w:val="28"/>
        </w:rPr>
        <w:t xml:space="preserve"> – триггера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1.2.3 Сравнить таблицы переключений (истинности, состояний, переходов) и временные диаграммы работы этих триггеров. Таблицы и временные диаграммы работы для D – триггеров взять из Вашего отчёта о предыдущей ЛР, если Вы выполнили её на «хорошо» или «отлично». В противном случае для счётного D – триггера их нужно будет получить в соответствии с п. 2.2 предыдущей ЛР.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8E860D" wp14:editId="22B96C8D">
            <wp:extent cx="6058535" cy="5577840"/>
            <wp:effectExtent l="0" t="0" r="0" b="381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8"/>
                    <a:stretch/>
                  </pic:blipFill>
                  <pic:spPr bwMode="auto">
                    <a:xfrm>
                      <a:off x="0" y="0"/>
                      <a:ext cx="6086499" cy="560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86302B" wp14:editId="3CF2BE62">
            <wp:extent cx="5773836" cy="2814320"/>
            <wp:effectExtent l="0" t="0" r="0" b="508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66" cy="284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7E8A7F" wp14:editId="5C93FC42">
            <wp:extent cx="5943600" cy="5449078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621" cy="545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1.9 Теория из лекции «ПОСЛЕДОВАТЕЛЬНОСТНЫЕ УСТРОЙСТВА»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Теория: 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Т-триггер: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Теория в пункте 1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Pr="00D65427">
        <w:rPr>
          <w:rFonts w:ascii="Times New Roman" w:hAnsi="Times New Roman" w:cs="Times New Roman"/>
          <w:color w:val="000000"/>
          <w:sz w:val="28"/>
          <w:szCs w:val="28"/>
        </w:rPr>
        <w:t>-триггер: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414CD0" wp14:editId="482CA36D">
            <wp:extent cx="5940425" cy="3501390"/>
            <wp:effectExtent l="0" t="0" r="3175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865A98" wp14:editId="044E7CCC">
            <wp:extent cx="5940425" cy="2450465"/>
            <wp:effectExtent l="0" t="0" r="3175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165016" wp14:editId="3D0B3BC0">
            <wp:extent cx="5797487" cy="57820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colorTemperature colorTemp="7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386"/>
                    <a:stretch/>
                  </pic:blipFill>
                  <pic:spPr bwMode="auto">
                    <a:xfrm>
                      <a:off x="0" y="0"/>
                      <a:ext cx="5810146" cy="579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30013D5" wp14:editId="6505BF79">
            <wp:extent cx="5432425" cy="4596801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485" cy="460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 xml:space="preserve">Счётный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5427">
        <w:rPr>
          <w:rFonts w:ascii="Times New Roman" w:hAnsi="Times New Roman" w:cs="Times New Roman"/>
          <w:sz w:val="28"/>
          <w:szCs w:val="28"/>
        </w:rPr>
        <w:t xml:space="preserve"> – триггер: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88F70C8" wp14:editId="21E66ABF">
            <wp:extent cx="5940425" cy="223202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F99DCCF" wp14:editId="6CB8A63F">
            <wp:extent cx="5056505" cy="3384156"/>
            <wp:effectExtent l="0" t="0" r="0" b="698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64449" cy="338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CEAFCF" wp14:editId="4E3B417C">
            <wp:extent cx="5940425" cy="3787140"/>
            <wp:effectExtent l="0" t="0" r="3175" b="381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1.2.4 Сделать выводы. </w:t>
      </w:r>
    </w:p>
    <w:p w:rsidR="0044052B" w:rsidRDefault="0044052B" w:rsidP="0044052B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D65427">
        <w:rPr>
          <w:rFonts w:ascii="Times New Roman" w:hAnsi="Times New Roman" w:cs="Times New Roman"/>
          <w:sz w:val="28"/>
          <w:szCs w:val="28"/>
        </w:rPr>
        <w:t>Таблицы переключений и временные диаграммы всех сравниваемых триггеров разные. Это обусловлено тем, что все триггеры имеют разный принцип работы. Все результаты, полученные по 3 триггерам в результате работы, соответствуют их описаниям в теории.</w:t>
      </w:r>
    </w:p>
    <w:p w:rsidR="0067578E" w:rsidRDefault="0067578E" w:rsidP="0067578E">
      <w:pPr>
        <w:pStyle w:val="a8"/>
        <w:spacing w:before="186" w:line="256" w:lineRule="auto"/>
        <w:ind w:left="120" w:right="104"/>
        <w:jc w:val="both"/>
      </w:pPr>
      <w:r>
        <w:rPr>
          <w:i/>
        </w:rPr>
        <w:t xml:space="preserve">T_FF </w:t>
      </w:r>
      <w:r>
        <w:t xml:space="preserve">и </w:t>
      </w:r>
      <w:r>
        <w:rPr>
          <w:i/>
        </w:rPr>
        <w:t>D_FF(U5)</w:t>
      </w:r>
      <w:r>
        <w:t>: Если для триггера</w:t>
      </w:r>
      <w:r>
        <w:rPr>
          <w:spacing w:val="1"/>
        </w:rPr>
        <w:t xml:space="preserve"> </w:t>
      </w:r>
      <w:r>
        <w:rPr>
          <w:i/>
        </w:rPr>
        <w:t xml:space="preserve">T_FF </w:t>
      </w:r>
      <w:r>
        <w:t>исключить наличие “внешнего”</w:t>
      </w:r>
      <w:r>
        <w:rPr>
          <w:spacing w:val="1"/>
        </w:rPr>
        <w:t xml:space="preserve"> </w:t>
      </w:r>
      <w:r>
        <w:t>входа</w:t>
      </w:r>
      <w:r>
        <w:rPr>
          <w:spacing w:val="1"/>
        </w:rPr>
        <w:t xml:space="preserve"> </w:t>
      </w:r>
      <w:r>
        <w:t>T,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становится</w:t>
      </w:r>
      <w:r>
        <w:rPr>
          <w:spacing w:val="1"/>
        </w:rPr>
        <w:t xml:space="preserve"> </w:t>
      </w:r>
      <w:r>
        <w:t>очевидно,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</w:t>
      </w:r>
      <w:r>
        <w:rPr>
          <w:spacing w:val="1"/>
        </w:rPr>
        <w:t xml:space="preserve"> </w:t>
      </w:r>
      <w:r>
        <w:t>работает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proofErr w:type="gramStart"/>
      <w:r>
        <w:t>же</w:t>
      </w:r>
      <w:proofErr w:type="gramEnd"/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rPr>
          <w:i/>
        </w:rPr>
        <w:t>D_FF(U5)</w:t>
      </w:r>
      <w:r>
        <w:rPr>
          <w:i/>
          <w:spacing w:val="1"/>
        </w:rPr>
        <w:t xml:space="preserve"> </w:t>
      </w:r>
      <w:r>
        <w:t>триггер, из этого можно сделать вывод того, что T-триггер можно реализовать</w:t>
      </w:r>
      <w:r>
        <w:rPr>
          <w:spacing w:val="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базе</w:t>
      </w:r>
      <w:r>
        <w:rPr>
          <w:spacing w:val="-1"/>
        </w:rPr>
        <w:t xml:space="preserve"> </w:t>
      </w:r>
      <w:r>
        <w:t>D-триггера. Также T-триггер</w:t>
      </w:r>
      <w:r>
        <w:rPr>
          <w:spacing w:val="-2"/>
        </w:rPr>
        <w:t xml:space="preserve"> </w:t>
      </w:r>
      <w:r>
        <w:t>можно</w:t>
      </w:r>
      <w:r>
        <w:rPr>
          <w:spacing w:val="-3"/>
        </w:rPr>
        <w:t xml:space="preserve"> </w:t>
      </w:r>
      <w:r>
        <w:t>реализовать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базе</w:t>
      </w:r>
      <w:r>
        <w:rPr>
          <w:spacing w:val="1"/>
        </w:rPr>
        <w:t xml:space="preserve"> </w:t>
      </w:r>
      <w:r>
        <w:t>RS-триггера:</w:t>
      </w:r>
    </w:p>
    <w:p w:rsidR="0067578E" w:rsidRDefault="0067578E" w:rsidP="0067578E">
      <w:pPr>
        <w:pStyle w:val="a8"/>
        <w:spacing w:before="2"/>
        <w:rPr>
          <w:sz w:val="10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900430</wp:posOffset>
            </wp:positionH>
            <wp:positionV relativeFrom="paragraph">
              <wp:posOffset>99695</wp:posOffset>
            </wp:positionV>
            <wp:extent cx="6064250" cy="3885565"/>
            <wp:effectExtent l="0" t="0" r="0" b="635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e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88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578E" w:rsidRDefault="0067578E" w:rsidP="0067578E">
      <w:pPr>
        <w:pStyle w:val="a8"/>
        <w:spacing w:before="186" w:line="256" w:lineRule="auto"/>
        <w:ind w:left="120" w:right="110"/>
        <w:jc w:val="both"/>
      </w:pPr>
      <w:r>
        <w:rPr>
          <w:i/>
        </w:rPr>
        <w:t xml:space="preserve">D_FF(U3) </w:t>
      </w:r>
      <w:r>
        <w:t xml:space="preserve">и </w:t>
      </w:r>
      <w:r>
        <w:rPr>
          <w:i/>
        </w:rPr>
        <w:t>D_FF(U5)</w:t>
      </w:r>
      <w:r>
        <w:t>: Подключение выхода Q к входу D делает из D-триггер –</w:t>
      </w:r>
      <w:r>
        <w:rPr>
          <w:spacing w:val="-67"/>
        </w:rPr>
        <w:t xml:space="preserve"> </w:t>
      </w:r>
      <w:r>
        <w:t>счетный однобитный</w:t>
      </w:r>
      <w:r>
        <w:rPr>
          <w:spacing w:val="-1"/>
        </w:rPr>
        <w:t xml:space="preserve"> </w:t>
      </w:r>
      <w:r>
        <w:t>триггер.</w:t>
      </w:r>
    </w:p>
    <w:p w:rsidR="0067578E" w:rsidRDefault="0067578E" w:rsidP="0067578E">
      <w:pPr>
        <w:pStyle w:val="a8"/>
        <w:spacing w:before="159" w:line="256" w:lineRule="auto"/>
        <w:ind w:left="120" w:right="106"/>
        <w:jc w:val="both"/>
      </w:pPr>
      <w:r>
        <w:rPr>
          <w:i/>
        </w:rPr>
        <w:t xml:space="preserve">D_FF(U3) </w:t>
      </w:r>
      <w:r>
        <w:t xml:space="preserve">и </w:t>
      </w:r>
      <w:r>
        <w:rPr>
          <w:i/>
        </w:rPr>
        <w:t>T_FF</w:t>
      </w:r>
      <w:r>
        <w:t>: Оба учитывают сигнал только один раз за такт (тогда, когда</w:t>
      </w:r>
      <w:r>
        <w:rPr>
          <w:spacing w:val="1"/>
        </w:rPr>
        <w:t xml:space="preserve"> </w:t>
      </w:r>
      <w:r>
        <w:t>активация при смене уровня логического сигнала). Но при этом – D-триггер</w:t>
      </w:r>
      <w:r>
        <w:rPr>
          <w:spacing w:val="1"/>
        </w:rPr>
        <w:t xml:space="preserve"> </w:t>
      </w:r>
      <w:r>
        <w:t xml:space="preserve">меняет свое значение в зависимости от сигнала, подаваемого на вход данных </w:t>
      </w:r>
      <w:r>
        <w:rPr>
          <w:i/>
        </w:rPr>
        <w:t>D</w:t>
      </w:r>
      <w:r>
        <w:t>,</w:t>
      </w:r>
      <w:r>
        <w:rPr>
          <w:spacing w:val="-67"/>
        </w:rPr>
        <w:t xml:space="preserve"> </w:t>
      </w:r>
      <w:r>
        <w:t>в то время как T-триггер – чередует при наличии сигнала высокого уровня на</w:t>
      </w:r>
      <w:r>
        <w:rPr>
          <w:spacing w:val="1"/>
        </w:rPr>
        <w:t xml:space="preserve"> </w:t>
      </w:r>
      <w:r>
        <w:t>“разрешающем”</w:t>
      </w:r>
      <w:r>
        <w:rPr>
          <w:spacing w:val="-2"/>
        </w:rPr>
        <w:t xml:space="preserve"> </w:t>
      </w:r>
      <w:r>
        <w:t>входе</w:t>
      </w:r>
      <w:r>
        <w:rPr>
          <w:spacing w:val="2"/>
        </w:rPr>
        <w:t xml:space="preserve"> </w:t>
      </w:r>
      <w:r>
        <w:t>T.</w:t>
      </w:r>
    </w:p>
    <w:p w:rsidR="0067578E" w:rsidRDefault="0067578E" w:rsidP="0067578E">
      <w:pPr>
        <w:spacing w:line="256" w:lineRule="auto"/>
        <w:sectPr w:rsidR="0067578E">
          <w:pgSz w:w="11910" w:h="16840"/>
          <w:pgMar w:top="1120" w:right="740" w:bottom="280" w:left="1300" w:header="720" w:footer="720" w:gutter="0"/>
          <w:cols w:space="720"/>
        </w:sectPr>
      </w:pPr>
    </w:p>
    <w:p w:rsidR="0067578E" w:rsidRDefault="0067578E" w:rsidP="0067578E">
      <w:pPr>
        <w:pStyle w:val="a8"/>
        <w:ind w:left="19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6039485" cy="11696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e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78E" w:rsidRDefault="0067578E" w:rsidP="0067578E">
      <w:pPr>
        <w:pStyle w:val="a8"/>
        <w:rPr>
          <w:sz w:val="20"/>
        </w:rPr>
      </w:pPr>
    </w:p>
    <w:p w:rsidR="0067578E" w:rsidRDefault="0067578E" w:rsidP="0067578E">
      <w:pPr>
        <w:pStyle w:val="a8"/>
        <w:rPr>
          <w:sz w:val="20"/>
        </w:rPr>
      </w:pPr>
    </w:p>
    <w:p w:rsidR="0067578E" w:rsidRDefault="0067578E" w:rsidP="0067578E">
      <w:pPr>
        <w:pStyle w:val="a8"/>
        <w:spacing w:before="248" w:line="256" w:lineRule="auto"/>
        <w:ind w:left="120" w:right="112"/>
        <w:jc w:val="both"/>
      </w:pPr>
      <w:r>
        <w:t>Стоит</w:t>
      </w:r>
      <w:r>
        <w:rPr>
          <w:spacing w:val="1"/>
        </w:rPr>
        <w:t xml:space="preserve"> </w:t>
      </w:r>
      <w:r>
        <w:t>отметить</w:t>
      </w:r>
      <w:r>
        <w:rPr>
          <w:spacing w:val="1"/>
        </w:rPr>
        <w:t xml:space="preserve"> </w:t>
      </w:r>
      <w:r>
        <w:t>невозможность</w:t>
      </w:r>
      <w:r>
        <w:rPr>
          <w:spacing w:val="1"/>
        </w:rPr>
        <w:t xml:space="preserve"> </w:t>
      </w:r>
      <w:r>
        <w:t>найти</w:t>
      </w:r>
      <w:r>
        <w:rPr>
          <w:spacing w:val="1"/>
        </w:rPr>
        <w:t xml:space="preserve"> </w:t>
      </w:r>
      <w:r>
        <w:t>техническую</w:t>
      </w:r>
      <w:r>
        <w:rPr>
          <w:spacing w:val="1"/>
        </w:rPr>
        <w:t xml:space="preserve"> </w:t>
      </w:r>
      <w:r>
        <w:t>документацию</w:t>
      </w:r>
      <w:r>
        <w:rPr>
          <w:spacing w:val="1"/>
        </w:rPr>
        <w:t xml:space="preserve"> </w:t>
      </w:r>
      <w:r>
        <w:t>промышленного</w:t>
      </w:r>
      <w:r>
        <w:rPr>
          <w:spacing w:val="1"/>
        </w:rPr>
        <w:t xml:space="preserve"> </w:t>
      </w:r>
      <w:r>
        <w:t>Т-триггера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интегральном</w:t>
      </w:r>
      <w:r>
        <w:rPr>
          <w:spacing w:val="1"/>
        </w:rPr>
        <w:t xml:space="preserve"> </w:t>
      </w:r>
      <w:r>
        <w:t>исполнении</w:t>
      </w:r>
      <w:r>
        <w:rPr>
          <w:spacing w:val="1"/>
        </w:rPr>
        <w:t xml:space="preserve"> </w:t>
      </w:r>
      <w:r>
        <w:t>для</w:t>
      </w:r>
      <w:r>
        <w:rPr>
          <w:spacing w:val="71"/>
        </w:rPr>
        <w:t xml:space="preserve"> </w:t>
      </w:r>
      <w:r>
        <w:t>сравнения,</w:t>
      </w:r>
      <w:r>
        <w:rPr>
          <w:spacing w:val="1"/>
        </w:rPr>
        <w:t xml:space="preserve"> </w:t>
      </w:r>
      <w:r>
        <w:t>логично</w:t>
      </w:r>
      <w:r>
        <w:rPr>
          <w:spacing w:val="1"/>
        </w:rPr>
        <w:t xml:space="preserve"> </w:t>
      </w:r>
      <w:r>
        <w:t>предположить,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связано</w:t>
      </w:r>
      <w:r>
        <w:rPr>
          <w:spacing w:val="1"/>
        </w:rPr>
        <w:t xml:space="preserve"> </w:t>
      </w:r>
      <w:r>
        <w:t>из-за</w:t>
      </w:r>
      <w:r>
        <w:rPr>
          <w:spacing w:val="1"/>
        </w:rPr>
        <w:t xml:space="preserve"> </w:t>
      </w:r>
      <w:r>
        <w:t>экономической</w:t>
      </w:r>
      <w:r>
        <w:rPr>
          <w:spacing w:val="1"/>
        </w:rPr>
        <w:t xml:space="preserve"> </w:t>
      </w:r>
      <w:r>
        <w:t>невыгодности</w:t>
      </w:r>
      <w:r>
        <w:rPr>
          <w:spacing w:val="1"/>
        </w:rPr>
        <w:t xml:space="preserve"> </w:t>
      </w:r>
      <w:r>
        <w:t>производства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триггеров,</w:t>
      </w:r>
      <w:r>
        <w:rPr>
          <w:spacing w:val="1"/>
        </w:rPr>
        <w:t xml:space="preserve"> </w:t>
      </w:r>
      <w:r>
        <w:t>когда,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достаточно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проектировании</w:t>
      </w:r>
      <w:r>
        <w:rPr>
          <w:spacing w:val="-4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для</w:t>
      </w:r>
      <w:r>
        <w:rPr>
          <w:spacing w:val="3"/>
        </w:rPr>
        <w:t xml:space="preserve"> </w:t>
      </w:r>
      <w:r>
        <w:t>D-триггера</w:t>
      </w:r>
      <w:r>
        <w:rPr>
          <w:spacing w:val="1"/>
        </w:rPr>
        <w:t xml:space="preserve"> </w:t>
      </w:r>
      <w:r>
        <w:t>соединить</w:t>
      </w:r>
      <w:r>
        <w:rPr>
          <w:spacing w:val="-3"/>
        </w:rPr>
        <w:t xml:space="preserve"> </w:t>
      </w:r>
      <w:r>
        <w:t>выход/Q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входом</w:t>
      </w:r>
      <w:r>
        <w:rPr>
          <w:spacing w:val="-2"/>
        </w:rPr>
        <w:t xml:space="preserve"> </w:t>
      </w:r>
      <w:r>
        <w:t>D.</w:t>
      </w:r>
    </w:p>
    <w:p w:rsidR="0067578E" w:rsidRPr="00D65427" w:rsidRDefault="0067578E" w:rsidP="0044052B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58079685"/>
      <w:r w:rsidRPr="00D65427">
        <w:rPr>
          <w:rFonts w:ascii="Times New Roman" w:hAnsi="Times New Roman" w:cs="Times New Roman"/>
          <w:b/>
          <w:color w:val="auto"/>
          <w:sz w:val="28"/>
          <w:szCs w:val="28"/>
        </w:rPr>
        <w:t>2. Исследование счётчиков</w:t>
      </w:r>
      <w:bookmarkEnd w:id="1"/>
    </w:p>
    <w:p w:rsidR="0044052B" w:rsidRDefault="0044052B" w:rsidP="0044052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58079686"/>
      <w:r w:rsidRPr="00D65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2.1 Исследование реверсивного трёхразрядного счётчика на D </w:t>
      </w:r>
      <w:r w:rsidR="0067578E">
        <w:rPr>
          <w:rFonts w:ascii="Times New Roman" w:hAnsi="Times New Roman" w:cs="Times New Roman"/>
          <w:b/>
          <w:color w:val="auto"/>
          <w:sz w:val="28"/>
          <w:szCs w:val="28"/>
        </w:rPr>
        <w:t>–</w:t>
      </w:r>
      <w:r w:rsidRPr="00D65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триггерах</w:t>
      </w:r>
      <w:bookmarkEnd w:id="2"/>
    </w:p>
    <w:p w:rsidR="0067578E" w:rsidRDefault="0067578E" w:rsidP="0067578E">
      <w:pPr>
        <w:spacing w:before="186" w:line="256" w:lineRule="auto"/>
        <w:ind w:left="120" w:right="112"/>
        <w:jc w:val="both"/>
        <w:rPr>
          <w:sz w:val="28"/>
        </w:rPr>
      </w:pPr>
      <w:r>
        <w:rPr>
          <w:sz w:val="28"/>
        </w:rPr>
        <w:t>Теория (</w:t>
      </w:r>
      <w:r>
        <w:rPr>
          <w:i/>
          <w:sz w:val="28"/>
        </w:rPr>
        <w:t>3.3.3 РЕВЕРСИВНЫЙ СЧЕТЧИК // Лекций по курсу "ЭЛЕКТРОНИКА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МП"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URL:</w:t>
      </w:r>
      <w:r>
        <w:rPr>
          <w:i/>
          <w:spacing w:val="1"/>
          <w:sz w:val="28"/>
        </w:rPr>
        <w:t xml:space="preserve"> </w:t>
      </w:r>
      <w:hyperlink r:id="rId55" w:history="1">
        <w:r>
          <w:rPr>
            <w:rStyle w:val="aa"/>
            <w:i/>
            <w:sz w:val="28"/>
          </w:rPr>
          <w:t>http://de.ifmo.ru/--</w:t>
        </w:r>
        <w:proofErr w:type="spellStart"/>
        <w:r>
          <w:rPr>
            <w:rStyle w:val="aa"/>
            <w:i/>
            <w:sz w:val="28"/>
          </w:rPr>
          <w:t>books</w:t>
        </w:r>
        <w:proofErr w:type="spellEnd"/>
        <w:r>
          <w:rPr>
            <w:rStyle w:val="aa"/>
            <w:i/>
            <w:sz w:val="28"/>
          </w:rPr>
          <w:t>/</w:t>
        </w:r>
        <w:proofErr w:type="spellStart"/>
        <w:r>
          <w:rPr>
            <w:rStyle w:val="aa"/>
            <w:i/>
            <w:sz w:val="28"/>
          </w:rPr>
          <w:t>electron</w:t>
        </w:r>
        <w:proofErr w:type="spellEnd"/>
        <w:r>
          <w:rPr>
            <w:rStyle w:val="aa"/>
            <w:i/>
            <w:sz w:val="28"/>
          </w:rPr>
          <w:t>/ct-obu.htm</w:t>
        </w:r>
      </w:hyperlink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(дата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обращения: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04.12.2022)</w:t>
      </w:r>
      <w:r>
        <w:rPr>
          <w:sz w:val="28"/>
        </w:rPr>
        <w:t>):</w:t>
      </w:r>
    </w:p>
    <w:p w:rsidR="0067578E" w:rsidRDefault="0067578E" w:rsidP="0067578E">
      <w:pPr>
        <w:pStyle w:val="a8"/>
        <w:spacing w:before="5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1237615</wp:posOffset>
            </wp:positionH>
            <wp:positionV relativeFrom="paragraph">
              <wp:posOffset>130175</wp:posOffset>
            </wp:positionV>
            <wp:extent cx="5448935" cy="3726815"/>
            <wp:effectExtent l="0" t="0" r="0" b="6985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372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578E" w:rsidRPr="0067578E" w:rsidRDefault="0067578E" w:rsidP="0067578E">
      <w:pPr>
        <w:rPr>
          <w:lang w:eastAsia="ru-RU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2.1.1 Открыть модель x_R3rSDCounter.ms10 для исследования реверсивного трёхразрядного синхронного двоичного счётчика.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4C0F1C" wp14:editId="4AEC8694">
            <wp:extent cx="4694137" cy="275526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96404" cy="275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5427">
        <w:rPr>
          <w:rFonts w:ascii="Times New Roman" w:hAnsi="Times New Roman" w:cs="Times New Roman"/>
          <w:color w:val="000000"/>
          <w:sz w:val="24"/>
          <w:szCs w:val="24"/>
        </w:rPr>
        <w:t>Рисунок 2.1 Схема для моделирования реверсивного трёхразрядного синхронного двоичного счётчика на D – триггерах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В схеме реверсивного трёхразрядного синхронного двоичного счетчика используются три счётных D - триггера. Число подсчитанных импульсов представляется в виде двоичного трёхразрядного кода, формируемого на прямых выходах триггеров соответствующих разрядов, а затем демонстрируется с помощью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семисегментного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индикатора DCD_HEX. Значение логических 0 или 1 разряда кода фиксируется с помощью пробников. Работу счётчика отображают временные развертки на панели анализатора XLA1.  Импульсы подаются на синхронный вход триггера младшего разряда счётчика от импульсного источника CLOC_VOLTAGE, находящегося в группе SIGNAL_VOLTAGE_SOURCES в разделе SOURCES базы моделей элементов. Частота следования импульсов выбирается удобной для </w:t>
      </w:r>
      <w:r w:rsidR="00A40759">
        <w:rPr>
          <w:rFonts w:ascii="Times New Roman" w:hAnsi="Times New Roman" w:cs="Times New Roman"/>
          <w:color w:val="000000"/>
          <w:sz w:val="28"/>
          <w:szCs w:val="28"/>
        </w:rPr>
        <w:t xml:space="preserve">наблюдения. Группа ключей А и </w:t>
      </w:r>
      <w:proofErr w:type="gramStart"/>
      <w:r w:rsidR="00A40759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Pr="00D65427">
        <w:rPr>
          <w:rFonts w:ascii="Times New Roman" w:hAnsi="Times New Roman" w:cs="Times New Roman"/>
          <w:color w:val="000000"/>
          <w:sz w:val="28"/>
          <w:szCs w:val="28"/>
        </w:rPr>
        <w:t>замыкает</w:t>
      </w:r>
      <w:proofErr w:type="gram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или размыкает соединения прямого и инверсного выходов триггера предыдущего разряда с синхронным входом триггера следующего разряда. </w:t>
      </w:r>
    </w:p>
    <w:p w:rsidR="0044052B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2.1.2 Настроить анализатор XLA1. Для этого установить в его диалоговом окне напряжение 5V, частоту таймера 2кГц, время на деление 60. </w:t>
      </w:r>
    </w:p>
    <w:p w:rsidR="0067578E" w:rsidRDefault="0067578E" w:rsidP="0067578E">
      <w:pPr>
        <w:pStyle w:val="a8"/>
        <w:spacing w:before="184"/>
        <w:ind w:left="120"/>
      </w:pPr>
      <w:r>
        <w:t>Теория:</w:t>
      </w:r>
    </w:p>
    <w:p w:rsidR="0067578E" w:rsidRDefault="0067578E" w:rsidP="0067578E">
      <w:pPr>
        <w:sectPr w:rsidR="0067578E">
          <w:pgSz w:w="11910" w:h="16840"/>
          <w:pgMar w:top="1120" w:right="740" w:bottom="280" w:left="1300" w:header="720" w:footer="720" w:gutter="0"/>
          <w:cols w:space="720"/>
        </w:sectPr>
      </w:pPr>
    </w:p>
    <w:p w:rsidR="0067578E" w:rsidRDefault="0067578E" w:rsidP="0067578E">
      <w:pPr>
        <w:pStyle w:val="a8"/>
        <w:ind w:left="17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96940" cy="2785745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e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78E" w:rsidRDefault="0067578E" w:rsidP="0067578E">
      <w:pPr>
        <w:pStyle w:val="a8"/>
        <w:rPr>
          <w:sz w:val="20"/>
        </w:rPr>
      </w:pPr>
    </w:p>
    <w:p w:rsidR="0067578E" w:rsidRDefault="0067578E" w:rsidP="0067578E">
      <w:pPr>
        <w:pStyle w:val="a8"/>
        <w:rPr>
          <w:sz w:val="20"/>
        </w:rPr>
      </w:pPr>
    </w:p>
    <w:p w:rsidR="0067578E" w:rsidRDefault="0067578E" w:rsidP="0067578E">
      <w:pPr>
        <w:pStyle w:val="a8"/>
        <w:rPr>
          <w:sz w:val="20"/>
        </w:rPr>
      </w:pPr>
    </w:p>
    <w:p w:rsidR="0067578E" w:rsidRDefault="0067578E" w:rsidP="0067578E">
      <w:pPr>
        <w:pStyle w:val="a8"/>
        <w:spacing w:before="3"/>
        <w:rPr>
          <w:sz w:val="22"/>
        </w:rPr>
      </w:pPr>
      <w:r>
        <w:rPr>
          <w:noProof/>
          <w:lang w:eastAsia="ru-RU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1035050</wp:posOffset>
            </wp:positionH>
            <wp:positionV relativeFrom="paragraph">
              <wp:posOffset>187960</wp:posOffset>
            </wp:positionV>
            <wp:extent cx="5774055" cy="1810385"/>
            <wp:effectExtent l="0" t="0" r="0" b="0"/>
            <wp:wrapTopAndBottom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81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578E" w:rsidRPr="00D65427" w:rsidRDefault="0067578E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F3BAB2" wp14:editId="174E4430">
            <wp:extent cx="4301343" cy="3002280"/>
            <wp:effectExtent l="0" t="0" r="444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1938" t="6999" r="1772" b="1988"/>
                    <a:stretch/>
                  </pic:blipFill>
                  <pic:spPr bwMode="auto">
                    <a:xfrm>
                      <a:off x="0" y="0"/>
                      <a:ext cx="4331388" cy="3023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pStyle w:val="Default"/>
        <w:jc w:val="center"/>
        <w:rPr>
          <w:b/>
          <w:bCs/>
        </w:rPr>
      </w:pPr>
      <w:r w:rsidRPr="00D65427">
        <w:t xml:space="preserve">Рисунок 2.2 Диалоговое окно анализатора </w:t>
      </w:r>
      <w:r w:rsidRPr="00D65427">
        <w:rPr>
          <w:b/>
          <w:bCs/>
        </w:rPr>
        <w:t>XLA1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2.1.3 Разомкнуть ключи А и замкнуть ключи В. Запустить программу моделирования счётчика. Определить направление счёта. Остановить кнопкой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lastRenderedPageBreak/>
        <w:t>Stop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работу анализатора при получении подсчёта 8 импульсов. Скопировать временную диаграмму.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9AB34A" wp14:editId="39DCED28">
            <wp:extent cx="4649498" cy="2740660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61376" cy="27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5427">
        <w:rPr>
          <w:rFonts w:ascii="Times New Roman" w:hAnsi="Times New Roman" w:cs="Times New Roman"/>
          <w:color w:val="000000"/>
          <w:sz w:val="24"/>
          <w:szCs w:val="24"/>
        </w:rPr>
        <w:t xml:space="preserve">Рисунок 2.3 Схема для моделирования реверсивного трёхразрядного синхронного двоичного счётчика на D – триггерах с разомкнутыми ключами </w:t>
      </w:r>
      <w:r w:rsidRPr="00D65427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D65427">
        <w:rPr>
          <w:rFonts w:ascii="Times New Roman" w:hAnsi="Times New Roman" w:cs="Times New Roman"/>
          <w:color w:val="000000"/>
          <w:sz w:val="24"/>
          <w:szCs w:val="24"/>
        </w:rPr>
        <w:t xml:space="preserve"> и замкнутыми </w:t>
      </w:r>
      <w:r w:rsidRPr="00D65427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</w:p>
    <w:p w:rsidR="0044052B" w:rsidRPr="00D65427" w:rsidRDefault="0044052B" w:rsidP="0044052B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>Направление отсчёта от 7 до 0: (7 – 6 – 5 – 4 – 3 – 2 – 1 – 0 – 7)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82F81D" wp14:editId="1A754F8C">
            <wp:extent cx="4373880" cy="3408045"/>
            <wp:effectExtent l="0" t="0" r="762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5902" t="8957"/>
                    <a:stretch/>
                  </pic:blipFill>
                  <pic:spPr bwMode="auto">
                    <a:xfrm>
                      <a:off x="0" y="0"/>
                      <a:ext cx="4373880" cy="340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2.4 Временная диаграмма реверсивного трёхразрядного синхронного двоичного счётчика на D – триггерах при разомкнутых ключах А и замкнутых ключах В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2.1.4 Разомкнуть ключи В и замкнуть ключи А. Повторить моделирование.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796DA0" wp14:editId="4A6F5CB4">
            <wp:extent cx="4850074" cy="3025140"/>
            <wp:effectExtent l="0" t="0" r="825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54959" cy="30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5427">
        <w:rPr>
          <w:rFonts w:ascii="Times New Roman" w:hAnsi="Times New Roman" w:cs="Times New Roman"/>
          <w:color w:val="000000"/>
          <w:sz w:val="24"/>
          <w:szCs w:val="24"/>
        </w:rPr>
        <w:t xml:space="preserve">Рисунок 2.5 Схема для моделирования реверсивного трёхразрядного синхронного двоичного счётчика на D – триггерах с разомкнутыми ключами </w:t>
      </w:r>
      <w:r w:rsidRPr="00D65427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D65427">
        <w:rPr>
          <w:rFonts w:ascii="Times New Roman" w:hAnsi="Times New Roman" w:cs="Times New Roman"/>
          <w:color w:val="000000"/>
          <w:sz w:val="24"/>
          <w:szCs w:val="24"/>
        </w:rPr>
        <w:t xml:space="preserve"> и замкнутыми </w:t>
      </w:r>
      <w:r w:rsidRPr="00D65427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</w:p>
    <w:p w:rsidR="0044052B" w:rsidRPr="00D65427" w:rsidRDefault="0044052B" w:rsidP="0044052B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>Направление отсчёта от 0 до 7 (7 – 0 – 1 – 2 – 3 – 4 – 5 – 6 – 7)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444D78" wp14:editId="305CB389">
            <wp:extent cx="4371975" cy="33528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l="4969" t="7924" b="9057"/>
                    <a:stretch/>
                  </pic:blipFill>
                  <pic:spPr bwMode="auto">
                    <a:xfrm>
                      <a:off x="0" y="0"/>
                      <a:ext cx="4371975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2.6 Временная диаграмма реверсивного трёхразрядного синхронного двоичного счётчика на D – триггерах при разомкнутых ключах В и замкнутых ключах А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Теория: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F60586C" wp14:editId="5E2D1647">
            <wp:extent cx="6480464" cy="28194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170" cy="282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32"/>
          <w:lang w:eastAsia="ru-RU"/>
        </w:rPr>
        <w:lastRenderedPageBreak/>
        <w:drawing>
          <wp:inline distT="0" distB="0" distL="0" distR="0" wp14:anchorId="02BC8321" wp14:editId="14FF3A98">
            <wp:extent cx="5824728" cy="7511542"/>
            <wp:effectExtent l="0" t="0" r="5080" b="0"/>
            <wp:docPr id="59" name="Рисунок 59" descr="C:\Users\руслан\Desktop\универ\элтех\лаба 6\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руслан\Desktop\универ\элтех\лаба 6\2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" t="725" r="1174"/>
                    <a:stretch/>
                  </pic:blipFill>
                  <pic:spPr bwMode="auto">
                    <a:xfrm>
                      <a:off x="0" y="0"/>
                      <a:ext cx="5824924" cy="751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E779624" wp14:editId="6CC7A10B">
            <wp:extent cx="5940425" cy="5351780"/>
            <wp:effectExtent l="0" t="0" r="3175" b="127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5427">
        <w:rPr>
          <w:rFonts w:ascii="Times New Roman" w:hAnsi="Times New Roman" w:cs="Times New Roman"/>
          <w:color w:val="000000"/>
          <w:sz w:val="24"/>
          <w:szCs w:val="24"/>
        </w:rPr>
        <w:t xml:space="preserve">Рисунок 2.7 Электрические параметры </w:t>
      </w:r>
      <w:r w:rsidRPr="00D65427">
        <w:rPr>
          <w:rFonts w:ascii="Times New Roman" w:hAnsi="Times New Roman" w:cs="Times New Roman"/>
          <w:color w:val="000000"/>
          <w:sz w:val="24"/>
          <w:szCs w:val="24"/>
          <w:lang w:val="en-US"/>
        </w:rPr>
        <w:t>KP</w:t>
      </w:r>
      <w:r w:rsidRPr="00D65427">
        <w:rPr>
          <w:rFonts w:ascii="Times New Roman" w:hAnsi="Times New Roman" w:cs="Times New Roman"/>
          <w:color w:val="000000"/>
          <w:sz w:val="24"/>
          <w:szCs w:val="24"/>
        </w:rPr>
        <w:t>1533ИЕ7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2.1.5 Сделать выводы.</w:t>
      </w:r>
    </w:p>
    <w:p w:rsidR="0044052B" w:rsidRPr="00D65427" w:rsidRDefault="0044052B" w:rsidP="0044052B">
      <w:pPr>
        <w:pStyle w:val="Default"/>
        <w:jc w:val="both"/>
        <w:rPr>
          <w:sz w:val="28"/>
          <w:szCs w:val="28"/>
        </w:rPr>
      </w:pPr>
      <w:r w:rsidRPr="00D65427">
        <w:rPr>
          <w:sz w:val="28"/>
          <w:szCs w:val="28"/>
        </w:rPr>
        <w:t xml:space="preserve">Вывод: в зависимости от того какие ключи замкнуты </w:t>
      </w:r>
      <w:r w:rsidRPr="00D65427">
        <w:rPr>
          <w:sz w:val="28"/>
          <w:szCs w:val="28"/>
          <w:lang w:val="en-US"/>
        </w:rPr>
        <w:t>A</w:t>
      </w:r>
      <w:r w:rsidRPr="00D65427">
        <w:rPr>
          <w:sz w:val="28"/>
          <w:szCs w:val="28"/>
        </w:rPr>
        <w:t xml:space="preserve"> или </w:t>
      </w:r>
      <w:r w:rsidRPr="00D65427">
        <w:rPr>
          <w:sz w:val="28"/>
          <w:szCs w:val="28"/>
          <w:lang w:val="en-US"/>
        </w:rPr>
        <w:t>B</w:t>
      </w:r>
      <w:r w:rsidRPr="00D65427">
        <w:rPr>
          <w:sz w:val="28"/>
          <w:szCs w:val="28"/>
        </w:rPr>
        <w:t xml:space="preserve"> счетчик начинает счет по-разному, когда замкнуты В, то он отсчитывает начиная с 7 с последующим убыванием </w:t>
      </w:r>
      <w:proofErr w:type="gramStart"/>
      <w:r w:rsidRPr="00D65427">
        <w:rPr>
          <w:sz w:val="28"/>
          <w:szCs w:val="28"/>
        </w:rPr>
        <w:t>значения(</w:t>
      </w:r>
      <w:proofErr w:type="gramEnd"/>
      <w:r w:rsidRPr="00D65427">
        <w:rPr>
          <w:sz w:val="28"/>
          <w:szCs w:val="28"/>
        </w:rPr>
        <w:t>7, 6, 5, 4, 3, 2, 1, 0, 7), при замкнутых А ключах счет так же начинается с 7, но идет уже по возрастанию (7, 0, 1, 2, 3, 4, 5, 6, 7).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58079687"/>
      <w:r w:rsidRPr="00D65427">
        <w:rPr>
          <w:rFonts w:ascii="Times New Roman" w:hAnsi="Times New Roman" w:cs="Times New Roman"/>
          <w:b/>
          <w:color w:val="auto"/>
          <w:sz w:val="28"/>
          <w:szCs w:val="28"/>
        </w:rPr>
        <w:t>2.2 Исследование работы асинхронного четырёхразрядного счётчика на JK – триггерах</w:t>
      </w:r>
      <w:bookmarkEnd w:id="3"/>
    </w:p>
    <w:p w:rsidR="0044052B" w:rsidRPr="00D65427" w:rsidRDefault="0044052B" w:rsidP="0044052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lastRenderedPageBreak/>
        <w:t>2.2.1 Открыть модель x_A4rCounter.ms10 для исследования асинхронного четырёхразрядного счётчика на JK - триггерах (рис. 4) или собрать её самостоятельно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7A0527" wp14:editId="01248136">
            <wp:extent cx="5292725" cy="2758101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3328" cy="276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2.8 Схема для моделирования асинхронного четырёхразрядного счётчика на JK – триггерах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Значение логических 0 или 1 разряда кода фиксируется с помощью пробников. 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2.2.2 Заполнить таблицу работы счетчика. </w:t>
      </w:r>
    </w:p>
    <w:p w:rsidR="0044052B" w:rsidRPr="00D65427" w:rsidRDefault="0044052B" w:rsidP="0044052B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1964"/>
        <w:gridCol w:w="1503"/>
        <w:gridCol w:w="744"/>
        <w:gridCol w:w="708"/>
        <w:gridCol w:w="567"/>
        <w:gridCol w:w="709"/>
        <w:gridCol w:w="1612"/>
      </w:tblGrid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Предыдущее состояние (</w:t>
            </w: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t)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Пульсация</w:t>
            </w:r>
          </w:p>
        </w:tc>
        <w:tc>
          <w:tcPr>
            <w:tcW w:w="4340" w:type="dxa"/>
            <w:gridSpan w:val="5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Выход (следующее состояние)</w:t>
            </w: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(t+1)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Десятичное представление предыдущего состояния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CLK</w:t>
            </w:r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BE4D5" w:themeFill="accent2" w:themeFillTint="33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708" w:type="dxa"/>
            <w:shd w:val="clear" w:color="auto" w:fill="FBE4D5" w:themeFill="accent2" w:themeFillTint="33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12" w:type="dxa"/>
            <w:shd w:val="clear" w:color="auto" w:fill="FBE4D5" w:themeFill="accent2" w:themeFillTint="33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Десятичное число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44052B" w:rsidRPr="00D65427" w:rsidTr="0067578E">
        <w:tc>
          <w:tcPr>
            <w:tcW w:w="1964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1-0</m:t>
                </m:r>
              </m:oMath>
            </m:oMathPara>
          </w:p>
        </w:tc>
        <w:tc>
          <w:tcPr>
            <w:tcW w:w="744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44052B" w:rsidRPr="00D65427" w:rsidRDefault="0044052B" w:rsidP="0044052B">
      <w:pPr>
        <w:spacing w:before="240"/>
        <w:rPr>
          <w:rFonts w:ascii="Times New Roman" w:hAnsi="Times New Roman" w:cs="Times New Roman"/>
          <w:szCs w:val="28"/>
        </w:rPr>
      </w:pPr>
      <w:r w:rsidRPr="00D65427">
        <w:rPr>
          <w:rFonts w:ascii="Times New Roman" w:hAnsi="Times New Roman" w:cs="Times New Roman"/>
          <w:szCs w:val="28"/>
        </w:rPr>
        <w:t xml:space="preserve">Таблица 5. Таблица работы асинхронного четырёхразрядного счётчика на JK – триггерах (при </w:t>
      </w:r>
      <w:r w:rsidRPr="00D65427">
        <w:rPr>
          <w:rFonts w:ascii="Times New Roman" w:hAnsi="Times New Roman" w:cs="Times New Roman"/>
          <w:szCs w:val="28"/>
          <w:lang w:val="en-US"/>
        </w:rPr>
        <w:t>J</w:t>
      </w:r>
      <w:r w:rsidRPr="00D65427">
        <w:rPr>
          <w:rFonts w:ascii="Times New Roman" w:hAnsi="Times New Roman" w:cs="Times New Roman"/>
          <w:szCs w:val="28"/>
        </w:rPr>
        <w:t xml:space="preserve"> = 1)</w:t>
      </w:r>
    </w:p>
    <w:p w:rsidR="0044052B" w:rsidRPr="00D65427" w:rsidRDefault="0044052B" w:rsidP="0044052B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 xml:space="preserve">При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D65427">
        <w:rPr>
          <w:rFonts w:ascii="Times New Roman" w:hAnsi="Times New Roman" w:cs="Times New Roman"/>
          <w:sz w:val="28"/>
          <w:szCs w:val="28"/>
        </w:rPr>
        <w:t xml:space="preserve"> = 0 счетчик неизменно сохраняет свое значение.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2.2.3 Построить временную диаграмму работы счётчика или подключить логический анализатор XLA1 и привести изображение его дисплея.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7DB880" wp14:editId="221BF612">
            <wp:extent cx="4883519" cy="243888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04628" cy="244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 xml:space="preserve">Рисунок 2.9 Схема для моделирования асинхронного четырёхразрядного счётчика на JK – триггерах с подключенным </w:t>
      </w:r>
      <w:r w:rsidRPr="00D65427">
        <w:rPr>
          <w:rFonts w:ascii="Times New Roman" w:hAnsi="Times New Roman" w:cs="Times New Roman"/>
          <w:sz w:val="24"/>
          <w:szCs w:val="24"/>
          <w:lang w:val="en-US"/>
        </w:rPr>
        <w:t>XLA</w:t>
      </w:r>
      <w:r w:rsidRPr="00D65427">
        <w:rPr>
          <w:rFonts w:ascii="Times New Roman" w:hAnsi="Times New Roman" w:cs="Times New Roman"/>
          <w:sz w:val="24"/>
          <w:szCs w:val="24"/>
        </w:rPr>
        <w:t>1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Временные диаграммы: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BBE163" wp14:editId="33C26C6E">
            <wp:extent cx="4008120" cy="33375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l="3253" t="7077" r="1686" b="1731"/>
                    <a:stretch/>
                  </pic:blipFill>
                  <pic:spPr bwMode="auto">
                    <a:xfrm>
                      <a:off x="0" y="0"/>
                      <a:ext cx="4086541" cy="3402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2.10 Временная диаграмма счетчика</w:t>
      </w:r>
    </w:p>
    <w:p w:rsidR="0044052B" w:rsidRPr="00D65427" w:rsidRDefault="0044052B" w:rsidP="0044052B">
      <w:pPr>
        <w:tabs>
          <w:tab w:val="left" w:pos="1354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tabs>
          <w:tab w:val="left" w:pos="1354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tabs>
          <w:tab w:val="left" w:pos="1354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tabs>
          <w:tab w:val="left" w:pos="1354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4052B" w:rsidRPr="00D65427" w:rsidRDefault="0044052B" w:rsidP="0044052B">
      <w:pPr>
        <w:tabs>
          <w:tab w:val="left" w:pos="1354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Теория: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C68D28" wp14:editId="1021FF2A">
            <wp:extent cx="5543550" cy="486664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rcRect t="404" b="2599"/>
                    <a:stretch/>
                  </pic:blipFill>
                  <pic:spPr bwMode="auto">
                    <a:xfrm>
                      <a:off x="0" y="0"/>
                      <a:ext cx="5553271" cy="4875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346BA9D" wp14:editId="4B71D008">
            <wp:extent cx="5940425" cy="2984500"/>
            <wp:effectExtent l="0" t="0" r="3175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46A92F" wp14:editId="79D55E97">
            <wp:extent cx="5020945" cy="3607371"/>
            <wp:effectExtent l="0" t="0" r="825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rcRect t="253"/>
                    <a:stretch/>
                  </pic:blipFill>
                  <pic:spPr bwMode="auto">
                    <a:xfrm>
                      <a:off x="0" y="0"/>
                      <a:ext cx="5053879" cy="3631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759" w:rsidRDefault="00A40759" w:rsidP="00A40759">
      <w:pPr>
        <w:pStyle w:val="a8"/>
        <w:ind w:left="171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3742690" cy="3615055"/>
            <wp:effectExtent l="0" t="0" r="0" b="444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59" w:rsidRDefault="00A40759" w:rsidP="00A40759">
      <w:pPr>
        <w:pStyle w:val="a8"/>
        <w:spacing w:before="3"/>
        <w:rPr>
          <w:sz w:val="15"/>
        </w:rPr>
      </w:pPr>
    </w:p>
    <w:p w:rsidR="00A40759" w:rsidRDefault="00A40759" w:rsidP="00A40759">
      <w:pPr>
        <w:pStyle w:val="a8"/>
        <w:tabs>
          <w:tab w:val="left" w:pos="2090"/>
          <w:tab w:val="left" w:pos="4441"/>
          <w:tab w:val="left" w:pos="7090"/>
          <w:tab w:val="right" w:pos="9751"/>
        </w:tabs>
        <w:spacing w:before="88"/>
        <w:ind w:left="120"/>
      </w:pPr>
      <w:r>
        <w:t>Таблица</w:t>
      </w:r>
      <w:r>
        <w:tab/>
        <w:t>истинности</w:t>
      </w:r>
      <w:r>
        <w:tab/>
        <w:t>SN74LS290-D</w:t>
      </w:r>
      <w:r>
        <w:tab/>
        <w:t>(приложение</w:t>
      </w:r>
      <w:r>
        <w:tab/>
        <w:t>2</w:t>
      </w:r>
    </w:p>
    <w:p w:rsidR="00A40759" w:rsidRDefault="00A40759" w:rsidP="00A40759">
      <w:pPr>
        <w:pStyle w:val="a8"/>
        <w:spacing w:before="24"/>
        <w:ind w:left="120"/>
      </w:pPr>
      <w:hyperlink r:id="rId79" w:history="1">
        <w:r>
          <w:rPr>
            <w:rStyle w:val="aa"/>
            <w:color w:val="0462C0"/>
          </w:rPr>
          <w:t>https://www.onsemi.cn/pub/Collateral/SN74LS290-D.PDF</w:t>
        </w:r>
      </w:hyperlink>
      <w:r>
        <w:t>)</w:t>
      </w:r>
    </w:p>
    <w:p w:rsidR="00A40759" w:rsidRDefault="00A40759" w:rsidP="00A40759">
      <w:pPr>
        <w:pStyle w:val="a8"/>
        <w:spacing w:before="8"/>
        <w:rPr>
          <w:sz w:val="12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2718435</wp:posOffset>
            </wp:positionH>
            <wp:positionV relativeFrom="paragraph">
              <wp:posOffset>118110</wp:posOffset>
            </wp:positionV>
            <wp:extent cx="2621915" cy="3337560"/>
            <wp:effectExtent l="0" t="0" r="6985" b="0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333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0759" w:rsidRDefault="00A40759" w:rsidP="00A40759">
      <w:pPr>
        <w:pStyle w:val="a8"/>
        <w:spacing w:before="3"/>
        <w:rPr>
          <w:sz w:val="35"/>
        </w:rPr>
      </w:pPr>
    </w:p>
    <w:p w:rsidR="00A40759" w:rsidRDefault="00A40759" w:rsidP="00A40759">
      <w:pPr>
        <w:pStyle w:val="a8"/>
        <w:ind w:left="1334" w:right="1255"/>
        <w:jc w:val="center"/>
      </w:pPr>
      <w:r>
        <w:t>где,</w:t>
      </w:r>
      <w:r>
        <w:rPr>
          <w:spacing w:val="-2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сигнал</w:t>
      </w:r>
      <w:r>
        <w:rPr>
          <w:spacing w:val="-4"/>
        </w:rPr>
        <w:t xml:space="preserve"> </w:t>
      </w:r>
      <w:r>
        <w:t>высокого</w:t>
      </w:r>
      <w:r>
        <w:rPr>
          <w:spacing w:val="-2"/>
        </w:rPr>
        <w:t xml:space="preserve"> </w:t>
      </w:r>
      <w:r>
        <w:t>уровня, L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сигнал</w:t>
      </w:r>
      <w:r>
        <w:rPr>
          <w:spacing w:val="-4"/>
        </w:rPr>
        <w:t xml:space="preserve"> </w:t>
      </w:r>
      <w:r>
        <w:t>низкого</w:t>
      </w:r>
      <w:r>
        <w:rPr>
          <w:spacing w:val="-2"/>
        </w:rPr>
        <w:t xml:space="preserve"> </w:t>
      </w:r>
      <w:r>
        <w:t>уровня.</w:t>
      </w:r>
    </w:p>
    <w:p w:rsidR="00A40759" w:rsidRDefault="00A40759" w:rsidP="00A40759">
      <w:pPr>
        <w:pStyle w:val="a8"/>
        <w:spacing w:before="184"/>
        <w:ind w:left="120"/>
      </w:pPr>
      <w:r>
        <w:t>Таблицы</w:t>
      </w:r>
      <w:r>
        <w:rPr>
          <w:spacing w:val="-8"/>
        </w:rPr>
        <w:t xml:space="preserve"> </w:t>
      </w:r>
      <w:r>
        <w:t>одинаковы.</w:t>
      </w:r>
    </w:p>
    <w:p w:rsidR="00A40759" w:rsidRDefault="00A40759" w:rsidP="00A40759">
      <w:pPr>
        <w:pStyle w:val="a8"/>
        <w:spacing w:before="186"/>
        <w:ind w:left="120"/>
      </w:pPr>
      <w:r>
        <w:t>Описание</w:t>
      </w:r>
      <w:r>
        <w:rPr>
          <w:spacing w:val="-6"/>
        </w:rPr>
        <w:t xml:space="preserve"> </w:t>
      </w:r>
      <w:r>
        <w:t>(переведено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английского):</w:t>
      </w:r>
    </w:p>
    <w:p w:rsidR="00A40759" w:rsidRDefault="00A40759" w:rsidP="00A40759">
      <w:pPr>
        <w:sectPr w:rsidR="00A40759">
          <w:pgSz w:w="11910" w:h="16840"/>
          <w:pgMar w:top="1120" w:right="740" w:bottom="280" w:left="1300" w:header="720" w:footer="720" w:gutter="0"/>
          <w:cols w:space="720"/>
        </w:sectPr>
      </w:pPr>
    </w:p>
    <w:p w:rsidR="00A40759" w:rsidRDefault="00A40759" w:rsidP="00A40759">
      <w:pPr>
        <w:pStyle w:val="a8"/>
        <w:spacing w:before="77" w:line="256" w:lineRule="auto"/>
        <w:ind w:left="120" w:right="103"/>
        <w:jc w:val="both"/>
      </w:pPr>
      <w:r>
        <w:lastRenderedPageBreak/>
        <w:t>SN54 / 74LS290 и SN54 / 74LS293 - это высокоскоростные 4-битные счетчики</w:t>
      </w:r>
      <w:r>
        <w:rPr>
          <w:spacing w:val="1"/>
        </w:rPr>
        <w:t xml:space="preserve"> </w:t>
      </w:r>
      <w:r>
        <w:t>пульсирующего типа, разделенные на две части. Каждый счетчик имеет секцию</w:t>
      </w:r>
      <w:r>
        <w:rPr>
          <w:spacing w:val="-67"/>
        </w:rPr>
        <w:t xml:space="preserve"> </w:t>
      </w:r>
      <w:r>
        <w:t>деления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два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секцию</w:t>
      </w:r>
      <w:r>
        <w:rPr>
          <w:spacing w:val="1"/>
        </w:rPr>
        <w:t xml:space="preserve"> </w:t>
      </w:r>
      <w:r>
        <w:t>деления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пять</w:t>
      </w:r>
      <w:r>
        <w:rPr>
          <w:spacing w:val="1"/>
        </w:rPr>
        <w:t xml:space="preserve"> </w:t>
      </w:r>
      <w:r>
        <w:t>(LS290)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деления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восемь</w:t>
      </w:r>
      <w:r>
        <w:rPr>
          <w:spacing w:val="1"/>
        </w:rPr>
        <w:t xml:space="preserve"> </w:t>
      </w:r>
      <w:r>
        <w:t>(LS293),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запускаются</w:t>
      </w:r>
      <w:r>
        <w:rPr>
          <w:spacing w:val="1"/>
        </w:rPr>
        <w:t xml:space="preserve"> </w:t>
      </w:r>
      <w:r>
        <w:t>переходом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высокого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низкий</w:t>
      </w:r>
      <w:r>
        <w:rPr>
          <w:spacing w:val="70"/>
        </w:rPr>
        <w:t xml:space="preserve"> </w:t>
      </w:r>
      <w:r>
        <w:t>на</w:t>
      </w:r>
      <w:r>
        <w:rPr>
          <w:spacing w:val="70"/>
        </w:rPr>
        <w:t xml:space="preserve"> </w:t>
      </w:r>
      <w:r>
        <w:t>входах</w:t>
      </w:r>
      <w:r>
        <w:rPr>
          <w:spacing w:val="1"/>
        </w:rPr>
        <w:t xml:space="preserve"> </w:t>
      </w:r>
      <w:r>
        <w:t>часов. Каждую секцию можно использовать отдельно или связать вместе (от Q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CP)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формирования</w:t>
      </w:r>
      <w:r>
        <w:rPr>
          <w:spacing w:val="1"/>
        </w:rPr>
        <w:t xml:space="preserve"> </w:t>
      </w:r>
      <w:r>
        <w:t>счетчиков</w:t>
      </w:r>
      <w:r>
        <w:rPr>
          <w:spacing w:val="1"/>
        </w:rPr>
        <w:t xml:space="preserve"> </w:t>
      </w:r>
      <w:r>
        <w:t>BCD,</w:t>
      </w:r>
      <w:r>
        <w:rPr>
          <w:spacing w:val="1"/>
        </w:rPr>
        <w:t xml:space="preserve"> </w:t>
      </w:r>
      <w:proofErr w:type="spellStart"/>
      <w:r>
        <w:t>Bi-quinary</w:t>
      </w:r>
      <w:proofErr w:type="spellEnd"/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Modulo-16.</w:t>
      </w:r>
      <w:r>
        <w:rPr>
          <w:spacing w:val="1"/>
        </w:rPr>
        <w:t xml:space="preserve"> </w:t>
      </w:r>
      <w:r>
        <w:t>Оба</w:t>
      </w:r>
      <w:r>
        <w:rPr>
          <w:spacing w:val="1"/>
        </w:rPr>
        <w:t xml:space="preserve"> </w:t>
      </w:r>
      <w:r>
        <w:t xml:space="preserve">счетчика имеют </w:t>
      </w:r>
      <w:proofErr w:type="spellStart"/>
      <w:r>
        <w:t>стробируемый</w:t>
      </w:r>
      <w:proofErr w:type="spellEnd"/>
      <w:r>
        <w:t xml:space="preserve"> общий сброс с 2 входами (сброс), а LS290 также</w:t>
      </w:r>
      <w:r>
        <w:rPr>
          <w:spacing w:val="-67"/>
        </w:rPr>
        <w:t xml:space="preserve"> </w:t>
      </w:r>
      <w:r>
        <w:t xml:space="preserve">имеет </w:t>
      </w:r>
      <w:proofErr w:type="spellStart"/>
      <w:r>
        <w:t>стробируемый</w:t>
      </w:r>
      <w:proofErr w:type="spellEnd"/>
      <w:r>
        <w:rPr>
          <w:spacing w:val="-2"/>
        </w:rPr>
        <w:t xml:space="preserve"> </w:t>
      </w:r>
      <w:r>
        <w:t>мастер-набор с</w:t>
      </w:r>
      <w:r>
        <w:rPr>
          <w:spacing w:val="-2"/>
        </w:rPr>
        <w:t xml:space="preserve"> </w:t>
      </w:r>
      <w:r>
        <w:t>2 входами</w:t>
      </w:r>
      <w:r>
        <w:rPr>
          <w:spacing w:val="-2"/>
        </w:rPr>
        <w:t xml:space="preserve"> </w:t>
      </w:r>
      <w:r>
        <w:t>(</w:t>
      </w:r>
      <w:proofErr w:type="spellStart"/>
      <w:r>
        <w:t>Preset</w:t>
      </w:r>
      <w:proofErr w:type="spellEnd"/>
      <w:r>
        <w:rPr>
          <w:spacing w:val="1"/>
        </w:rPr>
        <w:t xml:space="preserve"> </w:t>
      </w:r>
      <w:r>
        <w:t>9).</w:t>
      </w:r>
    </w:p>
    <w:p w:rsidR="0044052B" w:rsidRPr="00A40759" w:rsidRDefault="00A40759" w:rsidP="00A40759">
      <w:pPr>
        <w:spacing w:before="154" w:line="256" w:lineRule="auto"/>
        <w:ind w:left="120" w:right="116"/>
        <w:jc w:val="both"/>
        <w:rPr>
          <w:i/>
          <w:sz w:val="20"/>
          <w:lang w:val="en-US"/>
        </w:rPr>
      </w:pPr>
      <w:r>
        <w:rPr>
          <w:i/>
          <w:sz w:val="20"/>
        </w:rPr>
        <w:t>Текст</w:t>
      </w:r>
      <w:r>
        <w:rPr>
          <w:i/>
          <w:sz w:val="20"/>
          <w:lang w:val="en-US"/>
        </w:rPr>
        <w:t xml:space="preserve"> </w:t>
      </w:r>
      <w:r>
        <w:rPr>
          <w:i/>
          <w:sz w:val="20"/>
        </w:rPr>
        <w:t>на</w:t>
      </w:r>
      <w:r>
        <w:rPr>
          <w:i/>
          <w:sz w:val="20"/>
          <w:lang w:val="en-US"/>
        </w:rPr>
        <w:t xml:space="preserve"> </w:t>
      </w:r>
      <w:r>
        <w:rPr>
          <w:i/>
          <w:sz w:val="20"/>
        </w:rPr>
        <w:t>английском</w:t>
      </w:r>
      <w:r>
        <w:rPr>
          <w:i/>
          <w:sz w:val="20"/>
          <w:lang w:val="en-US"/>
        </w:rPr>
        <w:t>: The SN54/74LS290 and SN54/74LS293 are high-speed 4-bit ripple type counters partitioned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into two sections. Each counter has a divide-by-two section and either a divide-by-five (LS290) or divide-by-eight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(LS293) section which are triggered by a HIGH-to-LOW transition on the clock inputs. Each section can be used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 xml:space="preserve">separately or tied together (Q to </w:t>
      </w:r>
      <w:proofErr w:type="gramStart"/>
      <w:r>
        <w:rPr>
          <w:i/>
          <w:sz w:val="20"/>
          <w:lang w:val="en-US"/>
        </w:rPr>
        <w:t>CP)to</w:t>
      </w:r>
      <w:proofErr w:type="gramEnd"/>
      <w:r>
        <w:rPr>
          <w:i/>
          <w:sz w:val="20"/>
          <w:lang w:val="en-US"/>
        </w:rPr>
        <w:t xml:space="preserve"> form BCD, Bi-</w:t>
      </w:r>
      <w:proofErr w:type="spellStart"/>
      <w:r>
        <w:rPr>
          <w:i/>
          <w:sz w:val="20"/>
          <w:lang w:val="en-US"/>
        </w:rPr>
        <w:t>quinary</w:t>
      </w:r>
      <w:proofErr w:type="spellEnd"/>
      <w:r>
        <w:rPr>
          <w:i/>
          <w:sz w:val="20"/>
          <w:lang w:val="en-US"/>
        </w:rPr>
        <w:t>, or Modulo-16 counters. Both of the counters have a 2-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input</w:t>
      </w:r>
      <w:r>
        <w:rPr>
          <w:i/>
          <w:spacing w:val="-1"/>
          <w:sz w:val="20"/>
          <w:lang w:val="en-US"/>
        </w:rPr>
        <w:t xml:space="preserve"> </w:t>
      </w:r>
      <w:r>
        <w:rPr>
          <w:i/>
          <w:sz w:val="20"/>
          <w:lang w:val="en-US"/>
        </w:rPr>
        <w:t>gated Master Reset (Clear), and the</w:t>
      </w:r>
      <w:r>
        <w:rPr>
          <w:i/>
          <w:spacing w:val="-2"/>
          <w:sz w:val="20"/>
          <w:lang w:val="en-US"/>
        </w:rPr>
        <w:t xml:space="preserve"> </w:t>
      </w:r>
      <w:r>
        <w:rPr>
          <w:i/>
          <w:sz w:val="20"/>
          <w:lang w:val="en-US"/>
        </w:rPr>
        <w:t>LS290 also</w:t>
      </w:r>
      <w:r>
        <w:rPr>
          <w:i/>
          <w:spacing w:val="-2"/>
          <w:sz w:val="20"/>
          <w:lang w:val="en-US"/>
        </w:rPr>
        <w:t xml:space="preserve"> </w:t>
      </w:r>
      <w:r>
        <w:rPr>
          <w:i/>
          <w:sz w:val="20"/>
          <w:lang w:val="en-US"/>
        </w:rPr>
        <w:t>has a</w:t>
      </w:r>
      <w:r>
        <w:rPr>
          <w:i/>
          <w:spacing w:val="-1"/>
          <w:sz w:val="20"/>
          <w:lang w:val="en-US"/>
        </w:rPr>
        <w:t xml:space="preserve"> </w:t>
      </w:r>
      <w:r>
        <w:rPr>
          <w:i/>
          <w:sz w:val="20"/>
          <w:lang w:val="en-US"/>
        </w:rPr>
        <w:t>2-input gated</w:t>
      </w:r>
      <w:r>
        <w:rPr>
          <w:i/>
          <w:spacing w:val="-1"/>
          <w:sz w:val="20"/>
          <w:lang w:val="en-US"/>
        </w:rPr>
        <w:t xml:space="preserve"> </w:t>
      </w:r>
      <w:r>
        <w:rPr>
          <w:i/>
          <w:sz w:val="20"/>
          <w:lang w:val="en-US"/>
        </w:rPr>
        <w:t>Master</w:t>
      </w:r>
      <w:r>
        <w:rPr>
          <w:i/>
          <w:spacing w:val="-1"/>
          <w:sz w:val="20"/>
          <w:lang w:val="en-US"/>
        </w:rPr>
        <w:t xml:space="preserve"> </w:t>
      </w:r>
      <w:r>
        <w:rPr>
          <w:i/>
          <w:sz w:val="20"/>
          <w:lang w:val="en-US"/>
        </w:rPr>
        <w:t>Set</w:t>
      </w:r>
      <w:r>
        <w:rPr>
          <w:i/>
          <w:spacing w:val="1"/>
          <w:sz w:val="20"/>
          <w:lang w:val="en-US"/>
        </w:rPr>
        <w:t xml:space="preserve"> </w:t>
      </w:r>
      <w:r>
        <w:rPr>
          <w:i/>
          <w:sz w:val="20"/>
          <w:lang w:val="en-US"/>
        </w:rPr>
        <w:t>(Preset 9).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2.2.4 Сделать выводы. 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Вывод: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</w:rPr>
        <w:t>Временная диаграмма, полученная нами во время эксперимента схожа с таковой, представленной в теории. Также таблица истинности, полученная в результате эксперимента (Таблица 5), совпадает с таблицей истинности в теории и технической документации.</w:t>
      </w:r>
    </w:p>
    <w:p w:rsidR="00A40759" w:rsidRDefault="00A40759" w:rsidP="00A40759">
      <w:pPr>
        <w:pStyle w:val="a8"/>
        <w:spacing w:before="184" w:line="256" w:lineRule="auto"/>
        <w:ind w:left="826" w:right="110"/>
        <w:jc w:val="both"/>
      </w:pPr>
      <w:r>
        <w:rPr>
          <w:i/>
        </w:rPr>
        <w:t xml:space="preserve">JK </w:t>
      </w:r>
      <w:r>
        <w:t xml:space="preserve">триггеры можно использовать в качестве </w:t>
      </w:r>
      <w:r>
        <w:rPr>
          <w:i/>
        </w:rPr>
        <w:t>T</w:t>
      </w:r>
      <w:r>
        <w:t>-триггеров, и на их базе</w:t>
      </w:r>
      <w:r>
        <w:rPr>
          <w:spacing w:val="1"/>
        </w:rPr>
        <w:t xml:space="preserve"> </w:t>
      </w:r>
      <w:r>
        <w:t>реализовывать</w:t>
      </w:r>
      <w:r>
        <w:rPr>
          <w:spacing w:val="1"/>
        </w:rPr>
        <w:t xml:space="preserve"> </w:t>
      </w:r>
      <w:r>
        <w:rPr>
          <w:i/>
        </w:rPr>
        <w:t>n</w:t>
      </w:r>
      <w:r>
        <w:t>-разрядный</w:t>
      </w:r>
      <w:r>
        <w:rPr>
          <w:spacing w:val="1"/>
        </w:rPr>
        <w:t xml:space="preserve"> </w:t>
      </w:r>
      <w:r>
        <w:t>счетчик,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последовательного</w:t>
      </w:r>
      <w:r>
        <w:rPr>
          <w:spacing w:val="1"/>
        </w:rPr>
        <w:t xml:space="preserve"> </w:t>
      </w:r>
      <w:r>
        <w:t xml:space="preserve">подключения </w:t>
      </w:r>
      <w:r>
        <w:rPr>
          <w:i/>
        </w:rPr>
        <w:t>CLK</w:t>
      </w:r>
      <w:r>
        <w:rPr>
          <w:i/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параллельного</w:t>
      </w:r>
      <w:r>
        <w:rPr>
          <w:spacing w:val="1"/>
        </w:rPr>
        <w:t xml:space="preserve"> </w:t>
      </w:r>
      <w:r>
        <w:rPr>
          <w:i/>
        </w:rPr>
        <w:t>J</w:t>
      </w:r>
      <w:r>
        <w:t xml:space="preserve">, </w:t>
      </w:r>
      <w:r>
        <w:rPr>
          <w:i/>
        </w:rPr>
        <w:t>K</w:t>
      </w:r>
      <w:r>
        <w:t>.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b/>
          <w:color w:val="000000"/>
          <w:sz w:val="28"/>
          <w:szCs w:val="28"/>
        </w:rPr>
        <w:t>2.3 Исследование суммирующего счётчика в интегральном исполнении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2.3.1 Открыть модель x_CNTR_4SBIN.ms10 для исследования суммирующего счётчика в интегральном исполнении (рис. 5) или собрать её самостоятельно. 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9AC3FD" wp14:editId="115D8194">
            <wp:extent cx="5125398" cy="4091552"/>
            <wp:effectExtent l="0" t="0" r="0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37237" cy="41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5427">
        <w:rPr>
          <w:rFonts w:ascii="Times New Roman" w:hAnsi="Times New Roman" w:cs="Times New Roman"/>
          <w:color w:val="000000"/>
          <w:sz w:val="24"/>
          <w:szCs w:val="24"/>
        </w:rPr>
        <w:t>Рисунок 2.11 Схема для моделирования работы суммирующего счётчика в интегральном исполнении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В схеме используется четырёхразрядный двоичный счётчик CNTR_4SBIN, который находится в базе моделей элементов в разделе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Misk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Digital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/TIL. К входу CLK счётчика подключен импульсный источник CLOC_VOLTAGE V1. Напряжение источника 5V, частота следования импульсов выбирается удобной для наблюдения. На входы А, В, С, D подаётся код числа, с которого начинается подсчёт импульсов, сформированный с помощью ключей 1, 2, 3, 4.  К выходам QA, QB, QC, QD счётчика подключены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семисегментный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индикатор DCD_HEX и логический анализатор XLA1. Входы счётчика А, В, С, D также подключены к логическому анализатору XLA1.  Ключ А предназначен для обнуления счётчика при подаче логической 1 через инвертор на инверсный вход счётчика CLR. Ключ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Space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управляет режимом работы счётчика. При замкнутом ключе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Space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счётчик производит подсчет импульсов от 0 до 16. При разомкнутом ключе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Space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вводится код числа, с которого начинается отсчёт. Последующее замыкание ключа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Space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запускает подсчёт импульсов. 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2.3.2 Настроить логический анализатор. Для этого установить в его диалоговом окне напряжение 5 V, частоту таймера 500 Гц, время на деление 20.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40B4E0" wp14:editId="0C67D25D">
            <wp:extent cx="3421380" cy="2796540"/>
            <wp:effectExtent l="0" t="0" r="762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l="3551" t="6521" r="2647" b="1421"/>
                    <a:stretch/>
                  </pic:blipFill>
                  <pic:spPr bwMode="auto">
                    <a:xfrm>
                      <a:off x="0" y="0"/>
                      <a:ext cx="3449206" cy="2819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5427">
        <w:rPr>
          <w:rFonts w:ascii="Times New Roman" w:hAnsi="Times New Roman" w:cs="Times New Roman"/>
          <w:color w:val="000000"/>
          <w:sz w:val="24"/>
          <w:szCs w:val="24"/>
        </w:rPr>
        <w:t xml:space="preserve">Рисунок 2.12 Настройка </w:t>
      </w:r>
      <w:r w:rsidRPr="00D65427">
        <w:rPr>
          <w:rFonts w:ascii="Times New Roman" w:hAnsi="Times New Roman" w:cs="Times New Roman"/>
          <w:color w:val="000000"/>
          <w:sz w:val="24"/>
          <w:szCs w:val="24"/>
          <w:lang w:val="en-US"/>
        </w:rPr>
        <w:t>XLA</w:t>
      </w:r>
      <w:r w:rsidRPr="00D65427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2.3.3 Замкнуть ключ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Space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. Запустить программу моделирования. Наблюдать процесс работы счётчика. Остановить кнопкой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Stop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работу анализатора после подсчёта 18 импульсов. Скопировать временную диаграмму. Обнулить счётчик, подав логическую 1 на вход CLR.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FDFD39" wp14:editId="7BE83976">
            <wp:extent cx="3246120" cy="2720340"/>
            <wp:effectExtent l="0" t="0" r="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l="3772" t="6842" r="1701" b="2703"/>
                    <a:stretch/>
                  </pic:blipFill>
                  <pic:spPr bwMode="auto">
                    <a:xfrm>
                      <a:off x="0" y="0"/>
                      <a:ext cx="3284777" cy="2752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pStyle w:val="Default"/>
        <w:jc w:val="center"/>
        <w:rPr>
          <w:i/>
        </w:rPr>
      </w:pPr>
      <w:r w:rsidRPr="00D65427">
        <w:t xml:space="preserve">Рисунок 2.13 </w:t>
      </w:r>
      <w:r w:rsidRPr="00D65427">
        <w:rPr>
          <w:i/>
        </w:rPr>
        <w:t>временная диаграмма работы суммирующего счётчика в интегральном исполнении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2.3.4 Разомкнуть ключ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Space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. С помощью ключей 1, 2, 3, 4 сформировать код числа отсчёта импульсов. Замкнуть ключ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Space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, подать логический 0 на вход CLR и запустить программу моделирования. Остановить кнопкой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Stop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работу анализатора после подсчёта 18 импульсов. Скопировать временную диаграмму.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  <w:lang w:val="en-US"/>
        </w:rPr>
        <w:t>Key</w:t>
      </w: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1 = 0, </w:t>
      </w:r>
      <w:r w:rsidRPr="00D65427">
        <w:rPr>
          <w:rFonts w:ascii="Times New Roman" w:hAnsi="Times New Roman" w:cs="Times New Roman"/>
          <w:color w:val="000000"/>
          <w:sz w:val="28"/>
          <w:szCs w:val="28"/>
          <w:lang w:val="en-US"/>
        </w:rPr>
        <w:t>Key</w:t>
      </w: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2 = 1, </w:t>
      </w:r>
      <w:r w:rsidRPr="00D65427">
        <w:rPr>
          <w:rFonts w:ascii="Times New Roman" w:hAnsi="Times New Roman" w:cs="Times New Roman"/>
          <w:color w:val="000000"/>
          <w:sz w:val="28"/>
          <w:szCs w:val="28"/>
          <w:lang w:val="en-US"/>
        </w:rPr>
        <w:t>Key</w:t>
      </w: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3 = 0, </w:t>
      </w:r>
      <w:r w:rsidRPr="00D65427">
        <w:rPr>
          <w:rFonts w:ascii="Times New Roman" w:hAnsi="Times New Roman" w:cs="Times New Roman"/>
          <w:color w:val="000000"/>
          <w:sz w:val="28"/>
          <w:szCs w:val="28"/>
          <w:lang w:val="en-US"/>
        </w:rPr>
        <w:t>Key 4</w:t>
      </w: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= 0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F16832" wp14:editId="4636F13F">
            <wp:extent cx="3535680" cy="3215640"/>
            <wp:effectExtent l="0" t="0" r="762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l="3662" t="7072" r="1917" b="2483"/>
                    <a:stretch/>
                  </pic:blipFill>
                  <pic:spPr bwMode="auto">
                    <a:xfrm>
                      <a:off x="0" y="0"/>
                      <a:ext cx="3548828" cy="3227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pStyle w:val="Default"/>
        <w:jc w:val="center"/>
      </w:pPr>
      <w:r w:rsidRPr="00D65427">
        <w:t>Рисунок 2.14 временная диаграмма работы суммирующего счётчика в интегральном исполнении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Теория: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4D1E8BC" wp14:editId="43DA4EE3">
            <wp:extent cx="4716780" cy="4551405"/>
            <wp:effectExtent l="0" t="0" r="762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502" cy="456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9112518" wp14:editId="11C8E044">
            <wp:extent cx="5445807" cy="3285996"/>
            <wp:effectExtent l="0" t="0" r="2540" b="0"/>
            <wp:docPr id="64" name="Рисунок 64" descr="https://sun9-53.userapi.com/impf/znkxoxnmGk2kDPQdyUTSQwVPOoEUH-wTIHw7sw/YnAWgPNG93I.jpg?size=1047x650&amp;quality=96&amp;proxy=1&amp;sign=21db972a31337c6010da3d27541adf4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3.userapi.com/impf/znkxoxnmGk2kDPQdyUTSQwVPOoEUH-wTIHw7sw/YnAWgPNG93I.jpg?size=1047x650&amp;quality=96&amp;proxy=1&amp;sign=21db972a31337c6010da3d27541adf42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87">
                      <a:extLst>
                        <a:ext uri="{BEBA8EAE-BF5A-486C-A8C5-ECC9F3942E4B}">
                          <a14:imgProps xmlns:a14="http://schemas.microsoft.com/office/drawing/2010/main">
                            <a14:imgLayer r:embed="rId8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0"/>
                    <a:stretch/>
                  </pic:blipFill>
                  <pic:spPr bwMode="auto">
                    <a:xfrm>
                      <a:off x="0" y="0"/>
                      <a:ext cx="5456193" cy="329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2503C4F" wp14:editId="3B2697F6">
            <wp:extent cx="5940425" cy="4204335"/>
            <wp:effectExtent l="0" t="0" r="3175" b="5715"/>
            <wp:docPr id="65" name="Рисунок 65" descr="https://sun9-7.userapi.com/impf/qK5fbuJM20_19ujhuGjvxmfZESG3PurXd-ug2Q/n8BjmzFsmdI.jpg?size=1051x744&amp;quality=96&amp;proxy=1&amp;sign=7fc0d8e8a18eda193788457187c0bba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7.userapi.com/impf/qK5fbuJM20_19ujhuGjvxmfZESG3PurXd-ug2Q/n8BjmzFsmdI.jpg?size=1051x744&amp;quality=96&amp;proxy=1&amp;sign=7fc0d8e8a18eda193788457187c0bba1&amp;type=album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2A09C78" wp14:editId="769F9B35">
            <wp:extent cx="5885561" cy="3253740"/>
            <wp:effectExtent l="0" t="0" r="1270" b="3810"/>
            <wp:docPr id="66" name="Рисунок 66" descr="https://sun9-61.userapi.com/impf/wvvYeOvhxTFJ6bgHk6OWZaADPkeD1SB5Wav20A/7urXBci9yV0.jpg?size=1045x572&amp;quality=96&amp;proxy=1&amp;sign=430934e08b1324d0a125c01a51bd8d5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1.userapi.com/impf/wvvYeOvhxTFJ6bgHk6OWZaADPkeD1SB5Wav20A/7urXBci9yV0.jpg?size=1045x572&amp;quality=96&amp;proxy=1&amp;sign=430934e08b1324d0a125c01a51bd8d52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BEBA8EAE-BF5A-486C-A8C5-ECC9F3942E4B}">
                          <a14:imgProps xmlns:a14="http://schemas.microsoft.com/office/drawing/2010/main">
                            <a14:imgLayer r:embed="rId92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"/>
                    <a:stretch/>
                  </pic:blipFill>
                  <pic:spPr bwMode="auto">
                    <a:xfrm>
                      <a:off x="0" y="0"/>
                      <a:ext cx="5885561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4122482" wp14:editId="270F6A91">
            <wp:extent cx="5528945" cy="2820914"/>
            <wp:effectExtent l="0" t="0" r="0" b="0"/>
            <wp:docPr id="67" name="Рисунок 67" descr="https://sun9-4.userapi.com/impf/LhaftfNmiRxJX4BWytTslBDlU7IFl8DgvEBcPA/UTQfotP6qao.jpg?size=1184x604&amp;quality=96&amp;proxy=1&amp;sign=73b4fc5a63b455463b4cf7238b3fa2e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4.userapi.com/impf/LhaftfNmiRxJX4BWytTslBDlU7IFl8DgvEBcPA/UTQfotP6qao.jpg?size=1184x604&amp;quality=96&amp;proxy=1&amp;sign=73b4fc5a63b455463b4cf7238b3fa2e0&amp;type=album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938" cy="282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5780044" wp14:editId="37AEDE09">
            <wp:extent cx="5940425" cy="1579880"/>
            <wp:effectExtent l="0" t="0" r="3175" b="127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A88D4FD" wp14:editId="7E5FBFF4">
            <wp:extent cx="3076575" cy="4147947"/>
            <wp:effectExtent l="0" t="0" r="0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90112" cy="416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2.3.5 Сделать выводы. </w:t>
      </w:r>
    </w:p>
    <w:p w:rsidR="0044052B" w:rsidRPr="00D65427" w:rsidRDefault="0044052B" w:rsidP="0044052B">
      <w:pPr>
        <w:pStyle w:val="Default"/>
        <w:jc w:val="both"/>
        <w:rPr>
          <w:sz w:val="28"/>
          <w:szCs w:val="28"/>
        </w:rPr>
      </w:pPr>
      <w:r w:rsidRPr="00D65427">
        <w:rPr>
          <w:sz w:val="28"/>
          <w:szCs w:val="28"/>
        </w:rPr>
        <w:t>Вывод: суммирующий счётчик на вход получает начальное значение отсчёта (от 0 до 15), затем начинает отсчёт. Временные диаграммы, полученные в результате эксперименте, совпадают с временной диаграммой в теории и таблицей истинности в технической документации.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Default="0044052B" w:rsidP="0044052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427">
        <w:rPr>
          <w:rFonts w:ascii="Times New Roman" w:hAnsi="Times New Roman" w:cs="Times New Roman"/>
          <w:b/>
          <w:sz w:val="28"/>
          <w:szCs w:val="28"/>
        </w:rPr>
        <w:t>3. Исследование регистров</w:t>
      </w:r>
    </w:p>
    <w:p w:rsidR="00A40759" w:rsidRDefault="00A40759" w:rsidP="0044052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40759" w:rsidRDefault="00A40759" w:rsidP="00A40759">
      <w:pPr>
        <w:pStyle w:val="a7"/>
        <w:widowControl w:val="0"/>
        <w:numPr>
          <w:ilvl w:val="0"/>
          <w:numId w:val="1"/>
        </w:numPr>
        <w:tabs>
          <w:tab w:val="left" w:pos="3522"/>
          <w:tab w:val="left" w:pos="8479"/>
        </w:tabs>
        <w:autoSpaceDE w:val="0"/>
        <w:autoSpaceDN w:val="0"/>
        <w:spacing w:before="159" w:after="0" w:line="256" w:lineRule="auto"/>
        <w:ind w:left="120" w:right="108" w:firstLine="0"/>
        <w:contextualSpacing w:val="0"/>
        <w:jc w:val="both"/>
        <w:rPr>
          <w:sz w:val="28"/>
        </w:rPr>
      </w:pPr>
      <w:r>
        <w:rPr>
          <w:sz w:val="28"/>
        </w:rPr>
        <w:lastRenderedPageBreak/>
        <w:t>Теория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Последовательные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(сдвиговые)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регистры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//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Лекций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71"/>
          <w:sz w:val="28"/>
        </w:rPr>
        <w:t xml:space="preserve"> </w:t>
      </w:r>
      <w:r>
        <w:rPr>
          <w:i/>
          <w:sz w:val="28"/>
        </w:rPr>
        <w:t>курсу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"Цифровые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устройства"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URL: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https://digteh.ru/digital/PoslReg.php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(дата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обращения: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04</w:t>
      </w:r>
      <w:bookmarkStart w:id="4" w:name="_GoBack"/>
      <w:bookmarkEnd w:id="4"/>
      <w:r>
        <w:rPr>
          <w:i/>
          <w:sz w:val="28"/>
        </w:rPr>
        <w:t>.12.2022</w:t>
      </w:r>
      <w:r>
        <w:rPr>
          <w:i/>
          <w:sz w:val="28"/>
        </w:rPr>
        <w:t>)</w:t>
      </w:r>
      <w:r>
        <w:rPr>
          <w:sz w:val="28"/>
        </w:rPr>
        <w:t>):</w:t>
      </w:r>
    </w:p>
    <w:p w:rsidR="00A40759" w:rsidRDefault="00A40759" w:rsidP="00A40759">
      <w:pPr>
        <w:spacing w:line="256" w:lineRule="auto"/>
        <w:rPr>
          <w:sz w:val="28"/>
        </w:rPr>
        <w:sectPr w:rsidR="00A40759">
          <w:pgSz w:w="11910" w:h="16840"/>
          <w:pgMar w:top="1040" w:right="740" w:bottom="280" w:left="1300" w:header="720" w:footer="720" w:gutter="0"/>
          <w:cols w:space="720"/>
        </w:sectPr>
      </w:pPr>
    </w:p>
    <w:p w:rsidR="00A40759" w:rsidRDefault="00A40759" w:rsidP="00A40759">
      <w:pPr>
        <w:pStyle w:val="a8"/>
        <w:ind w:left="11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6039485" cy="596455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59" w:rsidRDefault="00A40759" w:rsidP="00A40759">
      <w:pPr>
        <w:pStyle w:val="a8"/>
        <w:spacing w:before="10"/>
      </w:pPr>
      <w:r>
        <w:rPr>
          <w:noProof/>
          <w:lang w:eastAsia="ru-RU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967740</wp:posOffset>
            </wp:positionH>
            <wp:positionV relativeFrom="paragraph">
              <wp:posOffset>235585</wp:posOffset>
            </wp:positionV>
            <wp:extent cx="5972810" cy="737235"/>
            <wp:effectExtent l="0" t="0" r="8890" b="5715"/>
            <wp:wrapTopAndBottom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e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3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0759" w:rsidRDefault="00A40759" w:rsidP="00A40759">
      <w:pPr>
        <w:sectPr w:rsidR="00A40759">
          <w:pgSz w:w="11910" w:h="16840"/>
          <w:pgMar w:top="1240" w:right="740" w:bottom="280" w:left="1300" w:header="720" w:footer="720" w:gutter="0"/>
          <w:cols w:space="720"/>
        </w:sectPr>
      </w:pPr>
    </w:p>
    <w:p w:rsidR="00A40759" w:rsidRDefault="00A40759" w:rsidP="00A40759">
      <w:pPr>
        <w:pStyle w:val="a8"/>
        <w:ind w:left="184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6028690" cy="184975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e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59" w:rsidRDefault="00A40759" w:rsidP="00A40759">
      <w:pPr>
        <w:rPr>
          <w:sz w:val="20"/>
        </w:rPr>
        <w:sectPr w:rsidR="00A40759">
          <w:pgSz w:w="11910" w:h="16840"/>
          <w:pgMar w:top="1400" w:right="740" w:bottom="280" w:left="1300" w:header="720" w:footer="720" w:gutter="0"/>
          <w:cols w:space="720"/>
        </w:sectPr>
      </w:pPr>
    </w:p>
    <w:p w:rsidR="00A40759" w:rsidRDefault="00A40759" w:rsidP="00A40759">
      <w:pPr>
        <w:pStyle w:val="a8"/>
        <w:ind w:left="17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64555" cy="459295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e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59" w:rsidRDefault="00A40759" w:rsidP="00A40759">
      <w:pPr>
        <w:rPr>
          <w:sz w:val="20"/>
        </w:rPr>
      </w:pPr>
    </w:p>
    <w:p w:rsidR="00A40759" w:rsidRDefault="00A40759" w:rsidP="00A40759">
      <w:pPr>
        <w:rPr>
          <w:sz w:val="20"/>
        </w:rPr>
        <w:sectPr w:rsidR="00A40759">
          <w:pgSz w:w="11910" w:h="16840"/>
          <w:pgMar w:top="1240" w:right="740" w:bottom="280" w:left="1300" w:header="720" w:footer="720" w:gutter="0"/>
          <w:cols w:space="720"/>
        </w:sectPr>
      </w:pPr>
      <w:r w:rsidRPr="00A40759">
        <w:rPr>
          <w:sz w:val="20"/>
        </w:rPr>
        <w:drawing>
          <wp:inline distT="0" distB="0" distL="0" distR="0" wp14:anchorId="744B0FC1" wp14:editId="1BA435AB">
            <wp:extent cx="6267450" cy="335915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Pr="00D65427" w:rsidRDefault="00A40759" w:rsidP="0044052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6963507"/>
      <w:r w:rsidRPr="00D65427">
        <w:rPr>
          <w:rFonts w:ascii="Times New Roman" w:hAnsi="Times New Roman" w:cs="Times New Roman"/>
          <w:sz w:val="28"/>
          <w:szCs w:val="28"/>
        </w:rPr>
        <w:t xml:space="preserve">3.1. Исследование </w:t>
      </w:r>
      <w:bookmarkEnd w:id="5"/>
      <w:r w:rsidRPr="00D65427">
        <w:rPr>
          <w:rFonts w:ascii="Times New Roman" w:hAnsi="Times New Roman" w:cs="Times New Roman"/>
          <w:sz w:val="28"/>
          <w:szCs w:val="28"/>
        </w:rPr>
        <w:t>работы последовательного регистра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3.1.1 Открыть модель x_Posl_Reg.ms10 для исследования работы последовательного регистра (рис. 6) или собрать её самостоятельно.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53EFDF" wp14:editId="41261E25">
            <wp:extent cx="5222713" cy="274841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27791" cy="275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5427">
        <w:rPr>
          <w:rFonts w:ascii="Times New Roman" w:hAnsi="Times New Roman" w:cs="Times New Roman"/>
          <w:color w:val="000000"/>
          <w:sz w:val="24"/>
          <w:szCs w:val="24"/>
        </w:rPr>
        <w:t>Рисунок 3.1 Схема для моделирования работы последовательного регистра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В схеме используются четыре синхронных D - триггера для последовательного ввода 4х - разрядного двоичного числа. Младший разряд кода подаётся на вход триггера U1. Запись в регистр производится при подаче синхроимпульса на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синхровходы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триггеров регистра. Синхросигнал подаётся от импульсного источника CLOC_VOLTAGE V1. Частота следования импульсов выбирается удобной для наблюдения (например, вместо 20 Гц рекомендуется установить 0.5 Гц или даже 0.2 Гц).  Источник VDD 5V предназначен для подачи логической 1 на вход регистра. Состояние выходов триггеров фиксируется пробниками. 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3.1.2 Запустить программу моделирования.  Проследить процесс записи логической 1 в регистр.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5F4D00" wp14:editId="5919F7DA">
            <wp:extent cx="5078767" cy="2829560"/>
            <wp:effectExtent l="0" t="0" r="762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79803" cy="28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3.2 Импульс 1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4653F7" wp14:editId="2910088B">
            <wp:extent cx="5329156" cy="2651760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34341" cy="26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3.3 Импульс 2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247FDB" wp14:editId="7E49D9B5">
            <wp:extent cx="5449237" cy="2698115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59298" cy="270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542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3.4 Импульс 3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31FD32" wp14:editId="02CB5E87">
            <wp:extent cx="5940425" cy="30359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3.5 Импульс 4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3.1.3 По показаниям пробников заполнить таблицу правил функционирования регистра.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06"/>
        <w:gridCol w:w="1973"/>
        <w:gridCol w:w="1901"/>
        <w:gridCol w:w="1483"/>
        <w:gridCol w:w="1642"/>
      </w:tblGrid>
      <w:tr w:rsidR="0044052B" w:rsidRPr="00D65427" w:rsidTr="0067578E">
        <w:trPr>
          <w:trHeight w:val="447"/>
          <w:jc w:val="center"/>
        </w:trPr>
        <w:tc>
          <w:tcPr>
            <w:tcW w:w="220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импульса</w:t>
            </w:r>
          </w:p>
        </w:tc>
        <w:tc>
          <w:tcPr>
            <w:tcW w:w="197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Q3</w:t>
            </w:r>
          </w:p>
        </w:tc>
        <w:tc>
          <w:tcPr>
            <w:tcW w:w="1901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Q2</w:t>
            </w:r>
          </w:p>
        </w:tc>
        <w:tc>
          <w:tcPr>
            <w:tcW w:w="148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Q1</w:t>
            </w:r>
          </w:p>
        </w:tc>
        <w:tc>
          <w:tcPr>
            <w:tcW w:w="164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Q0</w:t>
            </w:r>
          </w:p>
        </w:tc>
      </w:tr>
      <w:tr w:rsidR="0044052B" w:rsidRPr="00D65427" w:rsidTr="0067578E">
        <w:trPr>
          <w:trHeight w:val="356"/>
          <w:jc w:val="center"/>
        </w:trPr>
        <w:tc>
          <w:tcPr>
            <w:tcW w:w="220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97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01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8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64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44052B" w:rsidRPr="00D65427" w:rsidTr="0067578E">
        <w:trPr>
          <w:trHeight w:val="264"/>
          <w:jc w:val="center"/>
        </w:trPr>
        <w:tc>
          <w:tcPr>
            <w:tcW w:w="220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97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01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8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64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44052B" w:rsidRPr="00D65427" w:rsidTr="0067578E">
        <w:trPr>
          <w:trHeight w:val="313"/>
          <w:jc w:val="center"/>
        </w:trPr>
        <w:tc>
          <w:tcPr>
            <w:tcW w:w="220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97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01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8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4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44052B" w:rsidRPr="00D65427" w:rsidTr="0067578E">
        <w:trPr>
          <w:trHeight w:val="427"/>
          <w:jc w:val="center"/>
        </w:trPr>
        <w:tc>
          <w:tcPr>
            <w:tcW w:w="2206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97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01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83" w:type="dxa"/>
            <w:shd w:val="clear" w:color="auto" w:fill="auto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42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Cs w:val="28"/>
        </w:rPr>
      </w:pPr>
      <w:r w:rsidRPr="00D65427">
        <w:rPr>
          <w:rFonts w:ascii="Times New Roman" w:hAnsi="Times New Roman" w:cs="Times New Roman"/>
          <w:color w:val="000000"/>
          <w:szCs w:val="28"/>
        </w:rPr>
        <w:t xml:space="preserve">Таблица </w:t>
      </w:r>
      <w:proofErr w:type="gramStart"/>
      <w:r w:rsidRPr="00D65427">
        <w:rPr>
          <w:rFonts w:ascii="Times New Roman" w:hAnsi="Times New Roman" w:cs="Times New Roman"/>
          <w:color w:val="000000"/>
          <w:szCs w:val="28"/>
        </w:rPr>
        <w:t>6.Таблица</w:t>
      </w:r>
      <w:proofErr w:type="gramEnd"/>
      <w:r w:rsidRPr="00D65427">
        <w:rPr>
          <w:rFonts w:ascii="Times New Roman" w:hAnsi="Times New Roman" w:cs="Times New Roman"/>
          <w:color w:val="000000"/>
          <w:szCs w:val="28"/>
        </w:rPr>
        <w:t xml:space="preserve"> правил функционирования регистра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lastRenderedPageBreak/>
        <w:t>Теория: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EF62228" wp14:editId="53892C74">
            <wp:extent cx="5940425" cy="307594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07B3967" wp14:editId="22560766">
            <wp:extent cx="5940425" cy="2874645"/>
            <wp:effectExtent l="0" t="0" r="3175" b="190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966ABDF" wp14:editId="52DC5F5B">
            <wp:extent cx="5894705" cy="434594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>
                      <a:extLst>
                        <a:ext uri="{BEBA8EAE-BF5A-486C-A8C5-ECC9F3942E4B}">
                          <a14:imgProps xmlns:a14="http://schemas.microsoft.com/office/drawing/2010/main">
                            <a14:imgLayer r:embed="rId110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rcRect l="770"/>
                    <a:stretch/>
                  </pic:blipFill>
                  <pic:spPr bwMode="auto">
                    <a:xfrm>
                      <a:off x="0" y="0"/>
                      <a:ext cx="5894705" cy="434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3.1.4 Сделать выводы.</w:t>
      </w:r>
    </w:p>
    <w:p w:rsidR="0044052B" w:rsidRDefault="0044052B" w:rsidP="0044052B">
      <w:pPr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D65427">
        <w:rPr>
          <w:rFonts w:ascii="Times New Roman" w:hAnsi="Times New Roman" w:cs="Times New Roman"/>
          <w:sz w:val="28"/>
          <w:szCs w:val="28"/>
        </w:rPr>
        <w:t xml:space="preserve">выполнив данный эксперимент и ознакомившись с теорией, можно сделать вывод, что последовательный регистр запоминает двоичный сигнал, поданный на вход первого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5427">
        <w:rPr>
          <w:rFonts w:ascii="Times New Roman" w:hAnsi="Times New Roman" w:cs="Times New Roman"/>
          <w:sz w:val="28"/>
          <w:szCs w:val="28"/>
        </w:rPr>
        <w:t xml:space="preserve"> – триггера и выполняет его сдвиг.</w:t>
      </w:r>
    </w:p>
    <w:p w:rsidR="00A40759" w:rsidRDefault="00A40759" w:rsidP="00A40759">
      <w:pPr>
        <w:pStyle w:val="a8"/>
        <w:spacing w:before="184" w:line="256" w:lineRule="auto"/>
        <w:ind w:left="120" w:right="281" w:firstLine="708"/>
        <w:jc w:val="both"/>
      </w:pPr>
      <w:r>
        <w:tab/>
      </w:r>
      <w:r>
        <w:t xml:space="preserve">D-триггеры можно подключить </w:t>
      </w:r>
      <w:proofErr w:type="spellStart"/>
      <w:r>
        <w:t>последоватьельно</w:t>
      </w:r>
      <w:proofErr w:type="spellEnd"/>
      <w:r>
        <w:t xml:space="preserve"> коммутируя выход i-</w:t>
      </w:r>
      <w:r>
        <w:rPr>
          <w:spacing w:val="1"/>
        </w:rPr>
        <w:t xml:space="preserve"> </w:t>
      </w:r>
      <w:r>
        <w:t>ого</w:t>
      </w:r>
      <w:r>
        <w:rPr>
          <w:spacing w:val="-4"/>
        </w:rPr>
        <w:t xml:space="preserve"> </w:t>
      </w:r>
      <w:r>
        <w:t>триггера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входом</w:t>
      </w:r>
      <w:r>
        <w:rPr>
          <w:spacing w:val="-2"/>
        </w:rPr>
        <w:t xml:space="preserve"> </w:t>
      </w:r>
      <w:r>
        <w:t>i+1</w:t>
      </w:r>
      <w:r>
        <w:rPr>
          <w:spacing w:val="-5"/>
        </w:rPr>
        <w:t xml:space="preserve"> </w:t>
      </w:r>
      <w:r>
        <w:t>триггера,</w:t>
      </w:r>
      <w:r>
        <w:rPr>
          <w:spacing w:val="-3"/>
        </w:rPr>
        <w:t xml:space="preserve"> </w:t>
      </w:r>
      <w:r>
        <w:t>тем</w:t>
      </w:r>
      <w:r>
        <w:rPr>
          <w:spacing w:val="-4"/>
        </w:rPr>
        <w:t xml:space="preserve"> </w:t>
      </w:r>
      <w:r>
        <w:t>самым</w:t>
      </w:r>
      <w:r>
        <w:rPr>
          <w:spacing w:val="-3"/>
        </w:rPr>
        <w:t xml:space="preserve"> </w:t>
      </w:r>
      <w:r>
        <w:t>запоминать</w:t>
      </w:r>
      <w:r>
        <w:rPr>
          <w:spacing w:val="-5"/>
        </w:rPr>
        <w:t xml:space="preserve"> </w:t>
      </w:r>
      <w:r>
        <w:t>поданный</w:t>
      </w:r>
      <w:r>
        <w:rPr>
          <w:spacing w:val="-3"/>
        </w:rPr>
        <w:t xml:space="preserve"> </w:t>
      </w:r>
      <w:r>
        <w:t>сигнал</w:t>
      </w:r>
      <w:r>
        <w:rPr>
          <w:spacing w:val="-4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триггерах, передавая его к</w:t>
      </w:r>
      <w:r>
        <w:rPr>
          <w:spacing w:val="-2"/>
        </w:rPr>
        <w:t xml:space="preserve"> </w:t>
      </w:r>
      <w:r>
        <w:t>одному входу</w:t>
      </w:r>
      <w:r>
        <w:rPr>
          <w:spacing w:val="-1"/>
        </w:rPr>
        <w:t xml:space="preserve"> </w:t>
      </w:r>
      <w:r>
        <w:t>регистра.</w:t>
      </w:r>
    </w:p>
    <w:p w:rsidR="00A40759" w:rsidRPr="00D65427" w:rsidRDefault="00A40759" w:rsidP="0044052B">
      <w:pPr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6" w:name="_Toc56963508"/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32"/>
          <w:szCs w:val="32"/>
        </w:rPr>
      </w:pPr>
      <w:r w:rsidRPr="00D65427">
        <w:rPr>
          <w:rFonts w:ascii="Times New Roman" w:hAnsi="Times New Roman" w:cs="Times New Roman"/>
          <w:sz w:val="32"/>
          <w:szCs w:val="32"/>
        </w:rPr>
        <w:t xml:space="preserve">3.2. Исследование </w:t>
      </w:r>
      <w:bookmarkEnd w:id="6"/>
      <w:r w:rsidRPr="00D65427">
        <w:rPr>
          <w:rFonts w:ascii="Times New Roman" w:hAnsi="Times New Roman" w:cs="Times New Roman"/>
          <w:sz w:val="32"/>
          <w:szCs w:val="32"/>
        </w:rPr>
        <w:t>работы параллельного регистра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3.2.1 Открыть модель x_Parall_Reg.ms10 для исследования работы параллельного регистра.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42FBA0" wp14:editId="03BC139A">
            <wp:extent cx="5229478" cy="3138805"/>
            <wp:effectExtent l="0" t="0" r="9525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32292" cy="314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5427">
        <w:rPr>
          <w:rFonts w:ascii="Times New Roman" w:hAnsi="Times New Roman" w:cs="Times New Roman"/>
          <w:color w:val="000000"/>
          <w:sz w:val="24"/>
          <w:szCs w:val="24"/>
        </w:rPr>
        <w:t>Рисунок 3.6 Схема для моделирования работы параллельного регистра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В схеме используются 4 синхронных D - триггера для параллельного ввода 4х -разрядного двоичного числа. Код числа формируется при помощи коммутации ключей клавишами A, B, C, D. Младший разряд кода подаётся на вход триггера U4. Запись в регистр производится при подаче синхроимпульса на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синхровходы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 триггеров регистра. Синхросигнал подаётся от импульсного источника CLOC_VOLTAGE V1. Частота следования импульсов выбирается удобной для наблюдения.   Обнуление регистра производится подачей логической 1 на входы RESET всех триггеров одновременно при замыкании ключа (клавиши)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Space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.  Запись в регистр производится при разомкнутом ключе </w:t>
      </w:r>
      <w:proofErr w:type="spellStart"/>
      <w:r w:rsidRPr="00D65427">
        <w:rPr>
          <w:rFonts w:ascii="Times New Roman" w:hAnsi="Times New Roman" w:cs="Times New Roman"/>
          <w:color w:val="000000"/>
          <w:sz w:val="28"/>
          <w:szCs w:val="28"/>
        </w:rPr>
        <w:t>Space</w:t>
      </w:r>
      <w:proofErr w:type="spellEnd"/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. Состояние выходов триггеров фиксируется пробниками. 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 xml:space="preserve">3.2.2 Запустить программу моделирования. Очистить регистр. Сформировать код числа. Записать число в регистр. 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148B2C4" wp14:editId="3CFEEF68">
            <wp:extent cx="5416586" cy="351282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9304" cy="352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5427">
        <w:rPr>
          <w:rFonts w:ascii="Times New Roman" w:hAnsi="Times New Roman" w:cs="Times New Roman"/>
          <w:sz w:val="24"/>
          <w:szCs w:val="24"/>
        </w:rPr>
        <w:t>Рисунок 3.7 Запись числа 5 (1001) в регистр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3.2.3 Заполнить таблицу правил функционирования регистра.</w:t>
      </w:r>
    </w:p>
    <w:tbl>
      <w:tblPr>
        <w:tblStyle w:val="a3"/>
        <w:tblW w:w="9923" w:type="dxa"/>
        <w:tblInd w:w="-147" w:type="dxa"/>
        <w:tblLook w:val="04A0" w:firstRow="1" w:lastRow="0" w:firstColumn="1" w:lastColumn="0" w:noHBand="0" w:noVBand="1"/>
      </w:tblPr>
      <w:tblGrid>
        <w:gridCol w:w="568"/>
        <w:gridCol w:w="567"/>
        <w:gridCol w:w="425"/>
        <w:gridCol w:w="567"/>
        <w:gridCol w:w="850"/>
        <w:gridCol w:w="851"/>
        <w:gridCol w:w="1134"/>
        <w:gridCol w:w="1134"/>
        <w:gridCol w:w="1134"/>
        <w:gridCol w:w="1134"/>
        <w:gridCol w:w="1559"/>
      </w:tblGrid>
      <w:tr w:rsidR="0044052B" w:rsidRPr="00D65427" w:rsidTr="0067578E">
        <w:tc>
          <w:tcPr>
            <w:tcW w:w="56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2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CLK</w:t>
            </w:r>
          </w:p>
        </w:tc>
        <w:tc>
          <w:tcPr>
            <w:tcW w:w="851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Reset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Q3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Q2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Q1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Q0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44052B" w:rsidRPr="00D65427" w:rsidTr="0067578E">
        <w:tc>
          <w:tcPr>
            <w:tcW w:w="56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2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Сброс</w:t>
            </w:r>
          </w:p>
        </w:tc>
      </w:tr>
      <w:tr w:rsidR="0044052B" w:rsidRPr="00D65427" w:rsidTr="0067578E">
        <w:tc>
          <w:tcPr>
            <w:tcW w:w="56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2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Сброс</w:t>
            </w:r>
          </w:p>
        </w:tc>
      </w:tr>
      <w:tr w:rsidR="0044052B" w:rsidRPr="00D65427" w:rsidTr="0067578E">
        <w:tc>
          <w:tcPr>
            <w:tcW w:w="56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2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</w:tr>
      <w:tr w:rsidR="0044052B" w:rsidRPr="00D65427" w:rsidTr="0067578E">
        <w:tc>
          <w:tcPr>
            <w:tcW w:w="568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25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Q3(t-1)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Q2(t-1)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Q1(t-1)</w:t>
            </w:r>
          </w:p>
        </w:tc>
        <w:tc>
          <w:tcPr>
            <w:tcW w:w="1134" w:type="dxa"/>
            <w:shd w:val="clear" w:color="auto" w:fill="auto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Q0(t-1)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44052B" w:rsidRPr="00D65427" w:rsidRDefault="0044052B" w:rsidP="0067578E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427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</w:p>
        </w:tc>
      </w:tr>
    </w:tbl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szCs w:val="28"/>
        </w:rPr>
        <w:t xml:space="preserve">Таблица 7. </w:t>
      </w:r>
      <w:r w:rsidRPr="00D65427">
        <w:rPr>
          <w:rFonts w:ascii="Times New Roman" w:hAnsi="Times New Roman" w:cs="Times New Roman"/>
          <w:color w:val="000000"/>
          <w:szCs w:val="28"/>
        </w:rPr>
        <w:t>Таблица правил функционирования регистра</w:t>
      </w:r>
    </w:p>
    <w:p w:rsidR="0044052B" w:rsidRPr="00D65427" w:rsidRDefault="0044052B" w:rsidP="004405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65427">
        <w:rPr>
          <w:rFonts w:ascii="Times New Roman" w:hAnsi="Times New Roman" w:cs="Times New Roman"/>
          <w:sz w:val="28"/>
          <w:szCs w:val="28"/>
        </w:rPr>
        <w:t xml:space="preserve"> – любое состояние,</w:t>
      </w:r>
    </w:p>
    <w:p w:rsidR="0044052B" w:rsidRPr="00D65427" w:rsidRDefault="0044052B" w:rsidP="004405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65427">
        <w:rPr>
          <w:rFonts w:ascii="Times New Roman" w:hAnsi="Times New Roman" w:cs="Times New Roman"/>
          <w:sz w:val="28"/>
          <w:szCs w:val="28"/>
        </w:rPr>
        <w:t xml:space="preserve">,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65427">
        <w:rPr>
          <w:rFonts w:ascii="Times New Roman" w:hAnsi="Times New Roman" w:cs="Times New Roman"/>
          <w:sz w:val="28"/>
          <w:szCs w:val="28"/>
        </w:rPr>
        <w:t xml:space="preserve">,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65427">
        <w:rPr>
          <w:rFonts w:ascii="Times New Roman" w:hAnsi="Times New Roman" w:cs="Times New Roman"/>
          <w:sz w:val="28"/>
          <w:szCs w:val="28"/>
        </w:rPr>
        <w:t xml:space="preserve">,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5427">
        <w:rPr>
          <w:rFonts w:ascii="Times New Roman" w:hAnsi="Times New Roman" w:cs="Times New Roman"/>
          <w:sz w:val="28"/>
          <w:szCs w:val="28"/>
        </w:rPr>
        <w:t xml:space="preserve"> – либо 0, либо 1,</w:t>
      </w:r>
    </w:p>
    <w:p w:rsidR="0044052B" w:rsidRPr="00D65427" w:rsidRDefault="0044052B" w:rsidP="0044052B">
      <w:pPr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65427">
        <w:rPr>
          <w:rFonts w:ascii="Times New Roman" w:hAnsi="Times New Roman" w:cs="Times New Roman"/>
          <w:sz w:val="28"/>
          <w:szCs w:val="28"/>
        </w:rPr>
        <w:t>3(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65427">
        <w:rPr>
          <w:rFonts w:ascii="Times New Roman" w:hAnsi="Times New Roman" w:cs="Times New Roman"/>
          <w:sz w:val="28"/>
          <w:szCs w:val="28"/>
        </w:rPr>
        <w:t xml:space="preserve">-1),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65427">
        <w:rPr>
          <w:rFonts w:ascii="Times New Roman" w:hAnsi="Times New Roman" w:cs="Times New Roman"/>
          <w:sz w:val="28"/>
          <w:szCs w:val="28"/>
        </w:rPr>
        <w:t>2(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65427">
        <w:rPr>
          <w:rFonts w:ascii="Times New Roman" w:hAnsi="Times New Roman" w:cs="Times New Roman"/>
          <w:sz w:val="28"/>
          <w:szCs w:val="28"/>
        </w:rPr>
        <w:t xml:space="preserve">-1),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65427">
        <w:rPr>
          <w:rFonts w:ascii="Times New Roman" w:hAnsi="Times New Roman" w:cs="Times New Roman"/>
          <w:sz w:val="28"/>
          <w:szCs w:val="28"/>
        </w:rPr>
        <w:t>1(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65427">
        <w:rPr>
          <w:rFonts w:ascii="Times New Roman" w:hAnsi="Times New Roman" w:cs="Times New Roman"/>
          <w:sz w:val="28"/>
          <w:szCs w:val="28"/>
        </w:rPr>
        <w:t xml:space="preserve">-1),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65427">
        <w:rPr>
          <w:rFonts w:ascii="Times New Roman" w:hAnsi="Times New Roman" w:cs="Times New Roman"/>
          <w:sz w:val="28"/>
          <w:szCs w:val="28"/>
        </w:rPr>
        <w:t>0(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65427">
        <w:rPr>
          <w:rFonts w:ascii="Times New Roman" w:hAnsi="Times New Roman" w:cs="Times New Roman"/>
          <w:sz w:val="28"/>
          <w:szCs w:val="28"/>
        </w:rPr>
        <w:t xml:space="preserve">-1) – предыдущее состояние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65427">
        <w:rPr>
          <w:rFonts w:ascii="Times New Roman" w:hAnsi="Times New Roman" w:cs="Times New Roman"/>
          <w:sz w:val="28"/>
          <w:szCs w:val="28"/>
        </w:rPr>
        <w:t xml:space="preserve">3,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65427">
        <w:rPr>
          <w:rFonts w:ascii="Times New Roman" w:hAnsi="Times New Roman" w:cs="Times New Roman"/>
          <w:sz w:val="28"/>
          <w:szCs w:val="28"/>
        </w:rPr>
        <w:t xml:space="preserve">2,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65427">
        <w:rPr>
          <w:rFonts w:ascii="Times New Roman" w:hAnsi="Times New Roman" w:cs="Times New Roman"/>
          <w:sz w:val="28"/>
          <w:szCs w:val="28"/>
        </w:rPr>
        <w:t xml:space="preserve">1, </w:t>
      </w:r>
      <w:r w:rsidRPr="00D6542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65427">
        <w:rPr>
          <w:rFonts w:ascii="Times New Roman" w:hAnsi="Times New Roman" w:cs="Times New Roman"/>
          <w:sz w:val="28"/>
          <w:szCs w:val="28"/>
        </w:rPr>
        <w:t>0 соответственно</w:t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lastRenderedPageBreak/>
        <w:t>Теория</w:t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333955" wp14:editId="172B2F79">
            <wp:extent cx="5939171" cy="4297680"/>
            <wp:effectExtent l="0" t="0" r="4445" b="762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3">
                      <a:extLst>
                        <a:ext uri="{BEBA8EAE-BF5A-486C-A8C5-ECC9F3942E4B}">
                          <a14:imgProps xmlns:a14="http://schemas.microsoft.com/office/drawing/2010/main">
                            <a14:imgLayer r:embed="rId114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rcRect t="1181" b="1504"/>
                    <a:stretch/>
                  </pic:blipFill>
                  <pic:spPr bwMode="auto">
                    <a:xfrm>
                      <a:off x="0" y="0"/>
                      <a:ext cx="5945512" cy="4302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EC8F445" wp14:editId="2E4FE790">
            <wp:extent cx="6348234" cy="3558540"/>
            <wp:effectExtent l="0" t="0" r="0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extLst>
                        <a:ext uri="{BEBA8EAE-BF5A-486C-A8C5-ECC9F3942E4B}">
                          <a14:imgProps xmlns:a14="http://schemas.microsoft.com/office/drawing/2010/main">
                            <a14:imgLayer r:embed="rId116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294" cy="3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A7359C0" wp14:editId="4646FDCE">
            <wp:extent cx="5940425" cy="440563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extLst>
                        <a:ext uri="{BEBA8EAE-BF5A-486C-A8C5-ECC9F3942E4B}">
                          <a14:imgProps xmlns:a14="http://schemas.microsoft.com/office/drawing/2010/main">
                            <a14:imgLayer r:embed="rId11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C83A69F" wp14:editId="519BF2FC">
            <wp:extent cx="5940425" cy="6337935"/>
            <wp:effectExtent l="0" t="0" r="3175" b="571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6C5837D" wp14:editId="4252395D">
            <wp:extent cx="5940425" cy="480885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B" w:rsidRPr="00D65427" w:rsidRDefault="0044052B" w:rsidP="0044052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427">
        <w:rPr>
          <w:rFonts w:ascii="Times New Roman" w:hAnsi="Times New Roman" w:cs="Times New Roman"/>
          <w:color w:val="000000"/>
          <w:sz w:val="28"/>
          <w:szCs w:val="28"/>
        </w:rPr>
        <w:t>3.2.4 Сделать выводы.</w:t>
      </w:r>
    </w:p>
    <w:p w:rsidR="0044052B" w:rsidRPr="00D65427" w:rsidRDefault="0044052B" w:rsidP="0044052B">
      <w:pPr>
        <w:rPr>
          <w:rFonts w:ascii="Times New Roman" w:hAnsi="Times New Roman" w:cs="Times New Roman"/>
          <w:sz w:val="28"/>
          <w:szCs w:val="28"/>
        </w:rPr>
      </w:pPr>
      <w:r w:rsidRPr="00D65427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D65427">
        <w:rPr>
          <w:rFonts w:ascii="Times New Roman" w:hAnsi="Times New Roman" w:cs="Times New Roman"/>
          <w:sz w:val="28"/>
          <w:szCs w:val="28"/>
        </w:rPr>
        <w:t>в результате эксперимента составлена таблица правил функционирования параллельного регистра, которая частично похожа на таковую в технической документации (сброс и хранение) из-за отсутствия других режимов работы.</w:t>
      </w:r>
    </w:p>
    <w:p w:rsidR="0044052B" w:rsidRPr="00D65427" w:rsidRDefault="0044052B" w:rsidP="0044052B">
      <w:pPr>
        <w:rPr>
          <w:rFonts w:ascii="Times New Roman" w:hAnsi="Times New Roman" w:cs="Times New Roman"/>
          <w:sz w:val="28"/>
          <w:szCs w:val="28"/>
        </w:rPr>
      </w:pPr>
    </w:p>
    <w:p w:rsidR="00A40759" w:rsidRDefault="00A40759" w:rsidP="00A40759">
      <w:pPr>
        <w:spacing w:before="77"/>
        <w:ind w:left="1268" w:right="1255"/>
        <w:jc w:val="center"/>
        <w:rPr>
          <w:i/>
          <w:sz w:val="28"/>
        </w:rPr>
      </w:pPr>
      <w:r>
        <w:rPr>
          <w:sz w:val="28"/>
        </w:rPr>
        <w:t>ПРИЛОЖЕНИЕ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SN74LVC2G74</w:t>
      </w:r>
    </w:p>
    <w:p w:rsidR="000E0D33" w:rsidRDefault="00A40759">
      <w:r>
        <w:rPr>
          <w:noProof/>
          <w:lang w:eastAsia="ru-RU"/>
        </w:rPr>
        <w:lastRenderedPageBreak/>
        <w:drawing>
          <wp:inline distT="0" distB="0" distL="0" distR="0" wp14:anchorId="4C1B48B5" wp14:editId="04F078DE">
            <wp:extent cx="4971415" cy="7217410"/>
            <wp:effectExtent l="0" t="0" r="635" b="2540"/>
            <wp:docPr id="91" name="image3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39.jpe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19F3ABE1" wp14:editId="39C02D84">
            <wp:extent cx="4968240" cy="7386320"/>
            <wp:effectExtent l="0" t="0" r="3810" b="5080"/>
            <wp:docPr id="92" name="image4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40.jpe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7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5BF7AAED" wp14:editId="11D11A76">
            <wp:extent cx="4968240" cy="7386320"/>
            <wp:effectExtent l="0" t="0" r="3810" b="5080"/>
            <wp:docPr id="93" name="image4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41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7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67269C73" wp14:editId="537AE4B8">
            <wp:extent cx="4968240" cy="7386320"/>
            <wp:effectExtent l="0" t="0" r="3810" b="5080"/>
            <wp:docPr id="94" name="image4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42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7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67F7183C" wp14:editId="2630EC75">
            <wp:extent cx="4968240" cy="7386320"/>
            <wp:effectExtent l="0" t="0" r="3810" b="5080"/>
            <wp:docPr id="95" name="image4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43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7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drawing>
          <wp:inline distT="0" distB="0" distL="0" distR="0" wp14:anchorId="32229CFB" wp14:editId="43FEA18C">
            <wp:extent cx="5097145" cy="1331595"/>
            <wp:effectExtent l="0" t="0" r="8255" b="1905"/>
            <wp:docPr id="96" name="image4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44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40B3F6B7" wp14:editId="27450CBF">
            <wp:extent cx="4968240" cy="6864985"/>
            <wp:effectExtent l="0" t="0" r="3810" b="0"/>
            <wp:docPr id="97" name="image4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45.jpe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686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 w:rsidP="00A40759">
      <w:pPr>
        <w:spacing w:before="77"/>
        <w:ind w:left="1268" w:right="1255"/>
        <w:jc w:val="center"/>
        <w:rPr>
          <w:i/>
          <w:sz w:val="28"/>
        </w:rPr>
      </w:pPr>
      <w:r>
        <w:rPr>
          <w:sz w:val="28"/>
        </w:rPr>
        <w:t>ПРИЛОЖЕНИЕ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2 </w:t>
      </w:r>
      <w:r>
        <w:rPr>
          <w:i/>
          <w:sz w:val="28"/>
        </w:rPr>
        <w:t>SN74LS290-D</w:t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5C9FFB2B" wp14:editId="6C472ED8">
            <wp:extent cx="4985385" cy="7180580"/>
            <wp:effectExtent l="0" t="0" r="5715" b="1270"/>
            <wp:docPr id="98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46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71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1B49527C" wp14:editId="55ED747D">
            <wp:extent cx="4883150" cy="7273925"/>
            <wp:effectExtent l="0" t="0" r="0" b="3175"/>
            <wp:docPr id="9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47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0DA92622" wp14:editId="087FD8C1">
            <wp:extent cx="4855210" cy="7273925"/>
            <wp:effectExtent l="0" t="0" r="2540" b="3175"/>
            <wp:docPr id="10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48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4EA9A8B8" wp14:editId="568DFE90">
            <wp:extent cx="4939665" cy="7273925"/>
            <wp:effectExtent l="0" t="0" r="0" b="3175"/>
            <wp:docPr id="10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49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4A2435F2" wp14:editId="45A3E3D7">
            <wp:extent cx="4939665" cy="7273925"/>
            <wp:effectExtent l="0" t="0" r="0" b="3175"/>
            <wp:docPr id="10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50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59" w:rsidRDefault="00A40759">
      <w:r>
        <w:rPr>
          <w:noProof/>
          <w:lang w:eastAsia="ru-RU"/>
        </w:rPr>
        <w:lastRenderedPageBreak/>
        <w:drawing>
          <wp:inline distT="0" distB="0" distL="0" distR="0" wp14:anchorId="621FF792" wp14:editId="0D463A1E">
            <wp:extent cx="4967605" cy="7273925"/>
            <wp:effectExtent l="0" t="0" r="4445" b="3175"/>
            <wp:docPr id="103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51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759" w:rsidSect="0067578E">
      <w:pgSz w:w="11906" w:h="16838"/>
      <w:pgMar w:top="1134" w:right="850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0"/>
    <w:family w:val="roman"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AE7C1C"/>
    <w:multiLevelType w:val="multilevel"/>
    <w:tmpl w:val="43EAECBA"/>
    <w:lvl w:ilvl="0">
      <w:start w:val="1"/>
      <w:numFmt w:val="decimal"/>
      <w:lvlText w:val="%1."/>
      <w:lvlJc w:val="left"/>
      <w:pPr>
        <w:ind w:left="400" w:hanging="280"/>
      </w:pPr>
      <w:rPr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31" w:hanging="11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8" w:hanging="1112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156" w:hanging="1112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15" w:hanging="1112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73" w:hanging="1112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32" w:hanging="1112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90" w:hanging="1112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49" w:hanging="1112"/>
      </w:pPr>
      <w:rPr>
        <w:lang w:val="ru-RU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8E6"/>
    <w:rsid w:val="00045911"/>
    <w:rsid w:val="000E0D33"/>
    <w:rsid w:val="0044052B"/>
    <w:rsid w:val="0067578E"/>
    <w:rsid w:val="006E38E6"/>
    <w:rsid w:val="00A4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63880"/>
  <w15:chartTrackingRefBased/>
  <w15:docId w15:val="{6A52A171-1C29-4826-B788-E3C09070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052B"/>
  </w:style>
  <w:style w:type="paragraph" w:styleId="1">
    <w:name w:val="heading 1"/>
    <w:basedOn w:val="a"/>
    <w:next w:val="a"/>
    <w:link w:val="10"/>
    <w:uiPriority w:val="9"/>
    <w:qFormat/>
    <w:rsid w:val="0044052B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4052B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52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4052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table" w:styleId="a3">
    <w:name w:val="Table Grid"/>
    <w:basedOn w:val="a1"/>
    <w:uiPriority w:val="39"/>
    <w:rsid w:val="0044052B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итульник"/>
    <w:basedOn w:val="a"/>
    <w:link w:val="a5"/>
    <w:qFormat/>
    <w:rsid w:val="0044052B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a5">
    <w:name w:val="Титульник Знак"/>
    <w:basedOn w:val="a0"/>
    <w:link w:val="a4"/>
    <w:rsid w:val="0044052B"/>
    <w:rPr>
      <w:rFonts w:ascii="Times New Roman" w:hAnsi="Times New Roman" w:cs="Times New Roman"/>
      <w:sz w:val="24"/>
    </w:rPr>
  </w:style>
  <w:style w:type="paragraph" w:customStyle="1" w:styleId="Default">
    <w:name w:val="Default"/>
    <w:rsid w:val="004405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unhideWhenUsed/>
    <w:rsid w:val="00440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1"/>
    <w:qFormat/>
    <w:rsid w:val="00045911"/>
    <w:pPr>
      <w:ind w:left="720"/>
      <w:contextualSpacing/>
    </w:pPr>
  </w:style>
  <w:style w:type="paragraph" w:styleId="a8">
    <w:name w:val="Body Text"/>
    <w:basedOn w:val="a"/>
    <w:link w:val="a9"/>
    <w:uiPriority w:val="1"/>
    <w:unhideWhenUsed/>
    <w:qFormat/>
    <w:rsid w:val="00675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9">
    <w:name w:val="Основной текст Знак"/>
    <w:basedOn w:val="a0"/>
    <w:link w:val="a8"/>
    <w:uiPriority w:val="1"/>
    <w:rsid w:val="0067578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67578E"/>
    <w:pPr>
      <w:widowControl w:val="0"/>
      <w:autoSpaceDE w:val="0"/>
      <w:autoSpaceDN w:val="0"/>
      <w:spacing w:after="0" w:line="302" w:lineRule="exact"/>
      <w:ind w:left="14"/>
      <w:jc w:val="center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67578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a">
    <w:name w:val="Hyperlink"/>
    <w:basedOn w:val="a0"/>
    <w:uiPriority w:val="99"/>
    <w:semiHidden/>
    <w:unhideWhenUsed/>
    <w:rsid w:val="006757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88.png"/><Relationship Id="rId21" Type="http://schemas.microsoft.com/office/2007/relationships/hdphoto" Target="media/hdphoto2.wdp"/><Relationship Id="rId42" Type="http://schemas.openxmlformats.org/officeDocument/2006/relationships/image" Target="media/image30.png"/><Relationship Id="rId47" Type="http://schemas.openxmlformats.org/officeDocument/2006/relationships/image" Target="media/image33.png"/><Relationship Id="rId63" Type="http://schemas.openxmlformats.org/officeDocument/2006/relationships/image" Target="media/image47.png"/><Relationship Id="rId68" Type="http://schemas.openxmlformats.org/officeDocument/2006/relationships/image" Target="media/image51.png"/><Relationship Id="rId84" Type="http://schemas.openxmlformats.org/officeDocument/2006/relationships/image" Target="media/image63.png"/><Relationship Id="rId89" Type="http://schemas.openxmlformats.org/officeDocument/2006/relationships/image" Target="media/image66.png"/><Relationship Id="rId112" Type="http://schemas.openxmlformats.org/officeDocument/2006/relationships/image" Target="media/image85.png"/><Relationship Id="rId133" Type="http://schemas.openxmlformats.org/officeDocument/2006/relationships/image" Target="media/image103.png"/><Relationship Id="rId16" Type="http://schemas.openxmlformats.org/officeDocument/2006/relationships/image" Target="media/image11.png"/><Relationship Id="rId107" Type="http://schemas.openxmlformats.org/officeDocument/2006/relationships/image" Target="media/image82.png"/><Relationship Id="rId11" Type="http://schemas.openxmlformats.org/officeDocument/2006/relationships/image" Target="media/image6.jpe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53" Type="http://schemas.openxmlformats.org/officeDocument/2006/relationships/image" Target="media/image38.jpeg"/><Relationship Id="rId58" Type="http://schemas.openxmlformats.org/officeDocument/2006/relationships/image" Target="media/image42.jpeg"/><Relationship Id="rId74" Type="http://schemas.openxmlformats.org/officeDocument/2006/relationships/image" Target="media/image56.png"/><Relationship Id="rId79" Type="http://schemas.openxmlformats.org/officeDocument/2006/relationships/hyperlink" Target="https://www.onsemi.cn/pub/Collateral/SN74LS290-D.PDF" TargetMode="External"/><Relationship Id="rId102" Type="http://schemas.openxmlformats.org/officeDocument/2006/relationships/image" Target="media/image77.png"/><Relationship Id="rId123" Type="http://schemas.openxmlformats.org/officeDocument/2006/relationships/image" Target="media/image93.jpeg"/><Relationship Id="rId128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microsoft.com/office/2007/relationships/hdphoto" Target="media/hdphoto16.wdp"/><Relationship Id="rId95" Type="http://schemas.openxmlformats.org/officeDocument/2006/relationships/image" Target="media/image70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microsoft.com/office/2007/relationships/hdphoto" Target="media/hdphoto5.wdp"/><Relationship Id="rId30" Type="http://schemas.openxmlformats.org/officeDocument/2006/relationships/image" Target="media/image20.jpeg"/><Relationship Id="rId35" Type="http://schemas.openxmlformats.org/officeDocument/2006/relationships/image" Target="media/image24.png"/><Relationship Id="rId43" Type="http://schemas.microsoft.com/office/2007/relationships/hdphoto" Target="media/hdphoto7.wdp"/><Relationship Id="rId48" Type="http://schemas.microsoft.com/office/2007/relationships/hdphoto" Target="media/hdphoto9.wdp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image" Target="media/image52.png"/><Relationship Id="rId77" Type="http://schemas.microsoft.com/office/2007/relationships/hdphoto" Target="media/hdphoto13.wdp"/><Relationship Id="rId100" Type="http://schemas.openxmlformats.org/officeDocument/2006/relationships/image" Target="media/image75.png"/><Relationship Id="rId105" Type="http://schemas.openxmlformats.org/officeDocument/2006/relationships/image" Target="media/image80.png"/><Relationship Id="rId113" Type="http://schemas.openxmlformats.org/officeDocument/2006/relationships/image" Target="media/image86.png"/><Relationship Id="rId118" Type="http://schemas.microsoft.com/office/2007/relationships/hdphoto" Target="media/hdphoto22.wdp"/><Relationship Id="rId126" Type="http://schemas.openxmlformats.org/officeDocument/2006/relationships/image" Target="media/image96.jpeg"/><Relationship Id="rId13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36.png"/><Relationship Id="rId72" Type="http://schemas.openxmlformats.org/officeDocument/2006/relationships/image" Target="media/image55.png"/><Relationship Id="rId80" Type="http://schemas.openxmlformats.org/officeDocument/2006/relationships/image" Target="media/image59.png"/><Relationship Id="rId85" Type="http://schemas.openxmlformats.org/officeDocument/2006/relationships/image" Target="media/image64.png"/><Relationship Id="rId93" Type="http://schemas.openxmlformats.org/officeDocument/2006/relationships/image" Target="media/image68.jpeg"/><Relationship Id="rId98" Type="http://schemas.openxmlformats.org/officeDocument/2006/relationships/image" Target="media/image73.jpeg"/><Relationship Id="rId121" Type="http://schemas.openxmlformats.org/officeDocument/2006/relationships/image" Target="media/image91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microsoft.com/office/2007/relationships/hdphoto" Target="media/hdphoto4.wdp"/><Relationship Id="rId33" Type="http://schemas.openxmlformats.org/officeDocument/2006/relationships/hyperlink" Target="http://www.ti.com/lit/ds/symlink/sn74lvc2g74-ep.pdf)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2.png"/><Relationship Id="rId59" Type="http://schemas.openxmlformats.org/officeDocument/2006/relationships/image" Target="media/image43.png"/><Relationship Id="rId67" Type="http://schemas.microsoft.com/office/2007/relationships/hdphoto" Target="media/hdphoto10.wdp"/><Relationship Id="rId103" Type="http://schemas.openxmlformats.org/officeDocument/2006/relationships/image" Target="media/image78.png"/><Relationship Id="rId108" Type="http://schemas.microsoft.com/office/2007/relationships/hdphoto" Target="media/hdphoto18.wdp"/><Relationship Id="rId116" Type="http://schemas.microsoft.com/office/2007/relationships/hdphoto" Target="media/hdphoto21.wdp"/><Relationship Id="rId124" Type="http://schemas.openxmlformats.org/officeDocument/2006/relationships/image" Target="media/image94.jpeg"/><Relationship Id="rId129" Type="http://schemas.openxmlformats.org/officeDocument/2006/relationships/image" Target="media/image99.png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54" Type="http://schemas.openxmlformats.org/officeDocument/2006/relationships/image" Target="media/image39.jpeg"/><Relationship Id="rId62" Type="http://schemas.openxmlformats.org/officeDocument/2006/relationships/image" Target="media/image46.png"/><Relationship Id="rId70" Type="http://schemas.openxmlformats.org/officeDocument/2006/relationships/image" Target="media/image53.png"/><Relationship Id="rId75" Type="http://schemas.microsoft.com/office/2007/relationships/hdphoto" Target="media/hdphoto12.wdp"/><Relationship Id="rId83" Type="http://schemas.openxmlformats.org/officeDocument/2006/relationships/image" Target="media/image62.png"/><Relationship Id="rId88" Type="http://schemas.microsoft.com/office/2007/relationships/hdphoto" Target="media/hdphoto15.wdp"/><Relationship Id="rId91" Type="http://schemas.openxmlformats.org/officeDocument/2006/relationships/image" Target="media/image67.png"/><Relationship Id="rId96" Type="http://schemas.openxmlformats.org/officeDocument/2006/relationships/image" Target="media/image71.png"/><Relationship Id="rId111" Type="http://schemas.openxmlformats.org/officeDocument/2006/relationships/image" Target="media/image84.png"/><Relationship Id="rId132" Type="http://schemas.openxmlformats.org/officeDocument/2006/relationships/image" Target="media/image102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image" Target="media/image10.png"/><Relationship Id="rId23" Type="http://schemas.microsoft.com/office/2007/relationships/hdphoto" Target="media/hdphoto3.wdp"/><Relationship Id="rId28" Type="http://schemas.openxmlformats.org/officeDocument/2006/relationships/image" Target="media/image18.jpeg"/><Relationship Id="rId36" Type="http://schemas.openxmlformats.org/officeDocument/2006/relationships/image" Target="media/image25.png"/><Relationship Id="rId49" Type="http://schemas.openxmlformats.org/officeDocument/2006/relationships/image" Target="media/image34.png"/><Relationship Id="rId57" Type="http://schemas.openxmlformats.org/officeDocument/2006/relationships/image" Target="media/image41.png"/><Relationship Id="rId106" Type="http://schemas.openxmlformats.org/officeDocument/2006/relationships/image" Target="media/image81.png"/><Relationship Id="rId114" Type="http://schemas.microsoft.com/office/2007/relationships/hdphoto" Target="media/hdphoto20.wdp"/><Relationship Id="rId119" Type="http://schemas.openxmlformats.org/officeDocument/2006/relationships/image" Target="media/image89.png"/><Relationship Id="rId127" Type="http://schemas.openxmlformats.org/officeDocument/2006/relationships/image" Target="media/image97.jpeg"/><Relationship Id="rId10" Type="http://schemas.openxmlformats.org/officeDocument/2006/relationships/image" Target="media/image5.jpeg"/><Relationship Id="rId31" Type="http://schemas.openxmlformats.org/officeDocument/2006/relationships/image" Target="media/image21.jpeg"/><Relationship Id="rId44" Type="http://schemas.openxmlformats.org/officeDocument/2006/relationships/image" Target="media/image31.png"/><Relationship Id="rId52" Type="http://schemas.openxmlformats.org/officeDocument/2006/relationships/image" Target="media/image37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microsoft.com/office/2007/relationships/hdphoto" Target="media/hdphoto11.wdp"/><Relationship Id="rId78" Type="http://schemas.openxmlformats.org/officeDocument/2006/relationships/image" Target="media/image58.png"/><Relationship Id="rId81" Type="http://schemas.openxmlformats.org/officeDocument/2006/relationships/image" Target="media/image60.png"/><Relationship Id="rId86" Type="http://schemas.microsoft.com/office/2007/relationships/hdphoto" Target="media/hdphoto14.wdp"/><Relationship Id="rId94" Type="http://schemas.openxmlformats.org/officeDocument/2006/relationships/image" Target="media/image69.png"/><Relationship Id="rId99" Type="http://schemas.openxmlformats.org/officeDocument/2006/relationships/image" Target="media/image74.jpeg"/><Relationship Id="rId101" Type="http://schemas.openxmlformats.org/officeDocument/2006/relationships/image" Target="media/image76.png"/><Relationship Id="rId122" Type="http://schemas.openxmlformats.org/officeDocument/2006/relationships/image" Target="media/image92.jpeg"/><Relationship Id="rId130" Type="http://schemas.openxmlformats.org/officeDocument/2006/relationships/image" Target="media/image100.png"/><Relationship Id="rId13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microsoft.com/office/2007/relationships/hdphoto" Target="media/hdphoto1.wdp"/><Relationship Id="rId39" Type="http://schemas.openxmlformats.org/officeDocument/2006/relationships/image" Target="media/image28.png"/><Relationship Id="rId109" Type="http://schemas.openxmlformats.org/officeDocument/2006/relationships/image" Target="media/image83.png"/><Relationship Id="rId34" Type="http://schemas.openxmlformats.org/officeDocument/2006/relationships/image" Target="media/image23.png"/><Relationship Id="rId50" Type="http://schemas.openxmlformats.org/officeDocument/2006/relationships/image" Target="media/image35.png"/><Relationship Id="rId55" Type="http://schemas.openxmlformats.org/officeDocument/2006/relationships/hyperlink" Target="http://de.ifmo.ru/--books/electron/ct-obu.htm" TargetMode="External"/><Relationship Id="rId76" Type="http://schemas.openxmlformats.org/officeDocument/2006/relationships/image" Target="media/image57.png"/><Relationship Id="rId97" Type="http://schemas.openxmlformats.org/officeDocument/2006/relationships/image" Target="media/image72.jpeg"/><Relationship Id="rId104" Type="http://schemas.openxmlformats.org/officeDocument/2006/relationships/image" Target="media/image79.png"/><Relationship Id="rId120" Type="http://schemas.openxmlformats.org/officeDocument/2006/relationships/image" Target="media/image90.png"/><Relationship Id="rId125" Type="http://schemas.openxmlformats.org/officeDocument/2006/relationships/image" Target="media/image95.jpeg"/><Relationship Id="rId7" Type="http://schemas.openxmlformats.org/officeDocument/2006/relationships/image" Target="media/image2.jpeg"/><Relationship Id="rId71" Type="http://schemas.openxmlformats.org/officeDocument/2006/relationships/image" Target="media/image54.png"/><Relationship Id="rId92" Type="http://schemas.microsoft.com/office/2007/relationships/hdphoto" Target="media/hdphoto17.wdp"/><Relationship Id="rId2" Type="http://schemas.openxmlformats.org/officeDocument/2006/relationships/styles" Target="styles.xml"/><Relationship Id="rId29" Type="http://schemas.openxmlformats.org/officeDocument/2006/relationships/image" Target="media/image19.jpeg"/><Relationship Id="rId24" Type="http://schemas.openxmlformats.org/officeDocument/2006/relationships/image" Target="media/image16.png"/><Relationship Id="rId40" Type="http://schemas.microsoft.com/office/2007/relationships/hdphoto" Target="media/hdphoto6.wdp"/><Relationship Id="rId45" Type="http://schemas.microsoft.com/office/2007/relationships/hdphoto" Target="media/hdphoto8.wdp"/><Relationship Id="rId66" Type="http://schemas.openxmlformats.org/officeDocument/2006/relationships/image" Target="media/image50.png"/><Relationship Id="rId87" Type="http://schemas.openxmlformats.org/officeDocument/2006/relationships/image" Target="media/image65.png"/><Relationship Id="rId110" Type="http://schemas.microsoft.com/office/2007/relationships/hdphoto" Target="media/hdphoto19.wdp"/><Relationship Id="rId115" Type="http://schemas.openxmlformats.org/officeDocument/2006/relationships/image" Target="media/image87.png"/><Relationship Id="rId131" Type="http://schemas.openxmlformats.org/officeDocument/2006/relationships/image" Target="media/image101.png"/><Relationship Id="rId61" Type="http://schemas.openxmlformats.org/officeDocument/2006/relationships/image" Target="media/image45.png"/><Relationship Id="rId82" Type="http://schemas.openxmlformats.org/officeDocument/2006/relationships/image" Target="media/image61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71</Pages>
  <Words>3287</Words>
  <Characters>18742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Deniz</cp:lastModifiedBy>
  <cp:revision>5</cp:revision>
  <dcterms:created xsi:type="dcterms:W3CDTF">2020-12-11T15:55:00Z</dcterms:created>
  <dcterms:modified xsi:type="dcterms:W3CDTF">2022-12-03T23:30:00Z</dcterms:modified>
</cp:coreProperties>
</file>