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1495 kelime · giriş + 8 H2, 3 H3 · 2 tablo · 6 iç link · 8 SSS · Sayfada H1 oyun adı olarak bulunur; gövde başlıksız kısa girişle açılır, ardından H2'ler gelir</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Oyun NVIDIA'nın sunucularında çalıştığı için indirme, güncelleme ve donanım derdi olmaz.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w:t>
      </w:r>
      <w:r>
        <w:rPr>
          <w:rFonts w:ascii="Calibri" w:hAnsi="Calibri"/>
          <w:b/>
          <w:color w:val="10332F"/>
          <w:sz w:val="21"/>
        </w:rPr>
        <w:t>Dagger 1-3</w:t>
      </w:r>
      <w:r>
        <w:rPr>
          <w:rFonts w:ascii="Calibri" w:hAnsi="Calibri"/>
          <w:color w:val="10332F"/>
          <w:sz w:val="21"/>
        </w:rPr>
        <w:t xml:space="preserve"> timiyle oyuna başlıyoruz. Bölümler Cebelitarık, Kahire ve New York gibi farklı cephelerde geçiyor,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kendi haritanı ve kurallarını kurmana, hazır varlıklarla özel modlar yazmana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müziği tarafından gelen bir isim olan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Kurulum, güncelleme ve donanım yükü sunucu tarafında kalır; senin tarafında yalnızca internet bağlantısı ve bir ekran gerekir.</w:t>
      </w:r>
    </w:p>
    <w:p>
      <w:pPr>
        <w:spacing w:after="140"/>
      </w:pPr>
      <w:r>
        <w:rPr>
          <w:rFonts w:ascii="Calibri" w:hAnsi="Calibri"/>
          <w:b/>
          <w:color w:val="10332F"/>
          <w:sz w:val="21"/>
        </w:rPr>
        <w:t>NVIDIA Reflex</w:t>
      </w:r>
      <w:r>
        <w:rPr>
          <w:rFonts w:ascii="Calibri" w:hAnsi="Calibri"/>
          <w:color w:val="10332F"/>
          <w:sz w:val="21"/>
        </w:rPr>
        <w:t xml:space="preserve">, tetiğe basman ile ekrandaki karşılığı arasındaki gecikmeyi düşürür; çok oyunculu maçlarda bu fark doğrudan hissedilir. Yeni bir güncelleme çıktığında indirme beklemezsin ve aynı kütüphane zayıf donanımlı bir dizüstünde, Mac'te, televizyonda ve akıllı telefonda açılır.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GeForce NOW Ultimate</w:t>
      </w:r>
      <w:r>
        <w:rPr>
          <w:rFonts w:ascii="Calibri" w:hAnsi="Calibri"/>
          <w:color w:val="10332F"/>
          <w:sz w:val="21"/>
        </w:rPr>
        <w:t xml:space="preserve"> ya da </w:t>
      </w:r>
      <w:r>
        <w:rPr>
          <w:rFonts w:ascii="Calibri" w:hAnsi="Calibri"/>
          <w:b/>
          <w:color w:val="10332F"/>
          <w:sz w:val="21"/>
        </w:rPr>
        <w:t>Performance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