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Custom footer content. Page </w:t>
      </w:r>
      <w:r>
        <w:rPr/>
        <w:fldChar w:fldCharType="begin"/>
      </w:r>
      <w:r>
        <w:rPr/>
        <w:instrText> PAGE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Smaller footer text.</w:t>
      </w:r>
    </w:p>
    <w:p>
      <w:pPr>
        <w:pStyle w:val="Normal"/>
        <w:rPr/>
      </w:pPr>
      <w:r>
        <w:rPr/>
        <w:t>Hello {%=name%}!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1372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2019-03-25T09:11:07Z</dcterms:created>
  <dc:creator/>
  <dc:description/>
  <dc:language>en-US</dc:language>
  <cp:lastModifiedBy/>
  <dcterms:modified xsi:type="dcterms:W3CDTF">2019-03-26T08:03:44Z</dcterms:modified>
  <cp:revision>4</cp:revision>
  <dc:subject/>
  <dc:title/>
</cp:coreProperties>
</file>