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36CE8D6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A0FC13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7973CB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4BE40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7C78A9D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31A5774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33DE79C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78F3631E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2C2E783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029CEE1A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0EB0E7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13.01.24г.</w:t>
      </w:r>
    </w:p>
    <w:p w14:paraId="3496A2D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1.5. Источники и порядок финансирования</w:t>
      </w:r>
    </w:p>
    <w:p w14:paraId="766E89F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412DC80F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460C317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5F290273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34FDF5A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A3856E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E6B12F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3CC38444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3B60C2E" w14:textId="1973FC84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ния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пропускной способности таможенного пункта и увел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11AB05C9" w14:textId="77777777" w:rsidR="004000C8" w:rsidRDefault="004000C8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792FBA4A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2.2. Цели создания системы</w:t>
      </w:r>
    </w:p>
    <w:p w14:paraId="370A974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C596185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"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" создаётся с целью:</w:t>
      </w:r>
    </w:p>
    <w:p w14:paraId="7BFEFB0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Облегчение доступа к информации</w:t>
      </w:r>
    </w:p>
    <w:p w14:paraId="7FF192A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Ускорение процесса проверки и контроля транспорта и товаров, проход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щих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через пункт.</w:t>
      </w:r>
    </w:p>
    <w:p w14:paraId="71944A1D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Уменьшить вероятность возникновения очередей транспорта и проверяемых на пункте товаров.</w:t>
      </w:r>
    </w:p>
    <w:p w14:paraId="60EC29F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 Улучшение взаимодействия с пользователями, улучшение работы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трекеров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для товаров.</w:t>
      </w:r>
    </w:p>
    <w:p w14:paraId="5F125360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результате создания автоматизированной системы «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управления таможенного контроля транспорта</w:t>
      </w:r>
      <w:r>
        <w:rPr>
          <w:rFonts w:ascii="Times New Roman" w:hAnsi="Times New Roman" w:cs="Times New Roman"/>
          <w:sz w:val="24"/>
          <w:szCs w:val="24"/>
          <w:lang w:val="x-none"/>
        </w:rPr>
        <w:t>» должны быть улучшены значения</w:t>
      </w:r>
    </w:p>
    <w:p w14:paraId="5D156CA1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следующих показателей:</w:t>
      </w:r>
    </w:p>
    <w:p w14:paraId="19F545C4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1.Время затраченное на проверку товаров.</w:t>
      </w:r>
    </w:p>
    <w:p w14:paraId="71822B8B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2.Время для получения разрешения на проезд.</w:t>
      </w:r>
    </w:p>
    <w:p w14:paraId="29CD6E4E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3.Увелечение пропускной способности пункта.</w:t>
      </w:r>
    </w:p>
    <w:p w14:paraId="490D7516" w14:textId="0101261B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4.Увеличение проходимости товаров через пункт.</w:t>
      </w:r>
    </w:p>
    <w:p w14:paraId="241F9215" w14:textId="15E763AC" w:rsidR="00432D23" w:rsidRDefault="00432D23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8E77980" w14:textId="77777777" w:rsidR="00233CFE" w:rsidRDefault="00233CFE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</w:p>
    <w:p w14:paraId="6BB725DA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3. Характеристика объектов автоматизации</w:t>
      </w:r>
    </w:p>
    <w:p w14:paraId="6C34162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автоматизации процессов таможенного контроля грузового транспорта могут быть использованы следующие объекты автоматизации:</w:t>
      </w:r>
    </w:p>
    <w:p w14:paraId="2543B17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 Система автоматического распознавания номерных знаков</w:t>
      </w:r>
    </w:p>
    <w:p w14:paraId="30FBD21C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Автоматическое считывание и распознавание государственных номерных знаков транспортных средств.</w:t>
      </w:r>
    </w:p>
    <w:p w14:paraId="47B858A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идентификации транспортных средств, минимизация ошибок.</w:t>
      </w:r>
    </w:p>
    <w:p w14:paraId="062D1E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 Сканирование грузов</w:t>
      </w:r>
    </w:p>
    <w:p w14:paraId="0BEDC6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Использование рентгеновских и гамма-сканеров для неразрушающего контроля содержимого грузов.</w:t>
      </w:r>
    </w:p>
    <w:p w14:paraId="3BE138C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Быстрая проверка грузов на наличие запрещённых предметов, ускорение таможенного досмотра.</w:t>
      </w:r>
    </w:p>
    <w:p w14:paraId="4A4B2E1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 Электронная система декларирования</w:t>
      </w:r>
    </w:p>
    <w:p w14:paraId="4132EF82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Подача и обработка таможенных деклараций в электронном виде.</w:t>
      </w:r>
    </w:p>
    <w:p w14:paraId="5A1B23F1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Сокращение времени на декларирование, уменьшение бумажной волокиты.</w:t>
      </w:r>
    </w:p>
    <w:p w14:paraId="5E3ECCF6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 Система управления рисками</w:t>
      </w:r>
    </w:p>
    <w:p w14:paraId="2A49CF3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Анализ данных о грузах и транспортных средствах для выявления потенциальных рисков.</w:t>
      </w:r>
    </w:p>
    <w:p w14:paraId="6CA010C7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эффективности таможенного контроля за счёт фокусировки на операциях с высоким риском.</w:t>
      </w:r>
    </w:p>
    <w:p w14:paraId="53B0964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 Интегрированная база данных</w:t>
      </w:r>
    </w:p>
    <w:p w14:paraId="388228E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Хранение и обработка информации о грузах, транспортных средствах, истории перевозок.</w:t>
      </w:r>
    </w:p>
    <w:p w14:paraId="7467796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Обеспечение доступа к актуальной информации, упрощение процесса проверки и контроля.</w:t>
      </w:r>
    </w:p>
    <w:p w14:paraId="40A98F08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 Система мониторинга и трекинга</w:t>
      </w:r>
    </w:p>
    <w:p w14:paraId="43E0F04F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Отслеживание местоположения грузового транспорта в реальном времени.</w:t>
      </w:r>
    </w:p>
    <w:p w14:paraId="276FEEB4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Повышение безопасности грузов, оптимизация логистических процессов.</w:t>
      </w:r>
    </w:p>
    <w:p w14:paraId="0C25275E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 Платформа для обмена данными</w:t>
      </w:r>
    </w:p>
    <w:p w14:paraId="0863E890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Функции:</w:t>
      </w:r>
      <w:r>
        <w:rPr>
          <w:rFonts w:ascii="Times New Roman" w:hAnsi="Times New Roman" w:cs="Times New Roman"/>
          <w:sz w:val="24"/>
          <w:szCs w:val="24"/>
        </w:rPr>
        <w:t> Обмен информацией между таможенными органами, участниками ВЭД и другими заинтересованными сторонами.</w:t>
      </w:r>
    </w:p>
    <w:p w14:paraId="7BDDA49D" w14:textId="77777777" w:rsidR="00432D23" w:rsidRDefault="00432D23" w:rsidP="00432D23">
      <w:pPr>
        <w:widowControl w:val="0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  <w:r>
        <w:rPr>
          <w:rFonts w:ascii="Times New Roman" w:hAnsi="Times New Roman" w:cs="Times New Roman"/>
          <w:sz w:val="24"/>
          <w:szCs w:val="24"/>
        </w:rPr>
        <w:t> Ускорение процесса обмена информацией, повышение прозрачности таможенных операций.</w:t>
      </w:r>
    </w:p>
    <w:p w14:paraId="2451A329" w14:textId="77777777" w:rsidR="004000C8" w:rsidRPr="00432D23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7508F3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4. Требования к системе</w:t>
      </w:r>
    </w:p>
    <w:p w14:paraId="189274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57E5009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19D143A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C1C79F1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4.1. Требования к системе в целом</w:t>
      </w:r>
    </w:p>
    <w:p w14:paraId="3B7ECF18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ADB9C92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612402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25337A46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 В системе должна быть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трекера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товаров;</w:t>
      </w:r>
    </w:p>
    <w:p w14:paraId="42E6971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Данные в системе должны регулярно обновляться;</w:t>
      </w:r>
    </w:p>
    <w:p w14:paraId="233E0D2B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3. В системе должна быть удобное и понятное для пользователей управление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трекером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товара;</w:t>
      </w:r>
    </w:p>
    <w:p w14:paraId="1E8BE1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Интерфейс должен быть доступным и понятным пользователю;</w:t>
      </w:r>
    </w:p>
    <w:p w14:paraId="775B50AC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К системе должно быть разработана инструкция для пользователя.</w:t>
      </w:r>
    </w:p>
    <w:p w14:paraId="0532D45E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6.Должна быть автоматическая идентификация транспортных средств и их водителей при въезде на таможенный пост.</w:t>
      </w:r>
    </w:p>
    <w:p w14:paraId="0A09D39F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7.В системе должен быть ввод и проверка данных о грузах, включая их классификацию по таможенному кодексу.</w:t>
      </w:r>
    </w:p>
    <w:p w14:paraId="36083A74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8.В системе должен присутствовать автоматизированный расчет таможенных пошлин и налогов на основе данных о грузах.</w:t>
      </w:r>
    </w:p>
    <w:p w14:paraId="74B736C0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9.В системе должна быть поддержка различных методов оплаты таможенных сборов.</w:t>
      </w:r>
    </w:p>
    <w:p w14:paraId="33BC4FF3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Кроме того, эта система должна давать возможность легко управлять страховыми взносами и выплатами.</w:t>
      </w:r>
    </w:p>
    <w:p w14:paraId="5A53DBD7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10.Должен быть анализ данных о таможенных операциях для выявления тенденций и рисков</w:t>
      </w:r>
    </w:p>
    <w:p w14:paraId="5E25BAA5" w14:textId="77777777" w:rsidR="004323A1" w:rsidRDefault="004323A1" w:rsidP="004323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на обработку запросов должно быть минимальным</w:t>
      </w:r>
    </w:p>
    <w:p w14:paraId="587F11DB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1DDCEF67" w14:textId="77777777" w:rsidR="00B2743A" w:rsidRDefault="00B2743A" w:rsidP="00B274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Для работы системы должен быть выделен штат специалистов, отвечающих за обслуживание серверов </w:t>
      </w:r>
      <w:r>
        <w:rPr>
          <w:rFonts w:ascii="Times New Roman" w:hAnsi="Times New Roman" w:cs="Times New Roman"/>
          <w:color w:val="000000"/>
          <w:sz w:val="24"/>
          <w:szCs w:val="24"/>
        </w:rPr>
        <w:t>АСУТКТ</w:t>
      </w:r>
      <w:r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91BBE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4.1.3. Требования к надежности</w:t>
      </w:r>
    </w:p>
    <w:p w14:paraId="07E25DC5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</w:p>
    <w:p w14:paraId="123401A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организационно-технических мероприятий:</w:t>
      </w:r>
    </w:p>
    <w:p w14:paraId="7030D250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Организация бесперебойного электропитания технических средств;</w:t>
      </w:r>
    </w:p>
    <w:p w14:paraId="1C01350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Использование лицензированного программного обеспечения;</w:t>
      </w:r>
    </w:p>
    <w:p w14:paraId="755D4CCC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Регулярное выполнение рекомендаций Министерства труда и социального развития РФ, изложенных в</w:t>
      </w:r>
    </w:p>
    <w:p w14:paraId="175831D6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</w:p>
    <w:p w14:paraId="2D7C9ECF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сервисному обслуживанию ПК, и оргтехники, и сопровождению программных средств;</w:t>
      </w:r>
    </w:p>
    <w:p w14:paraId="20E52A4B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Регулярное выполнение требований ГОСТ 51188-98, защита информации, испытание программных средств на</w:t>
      </w:r>
    </w:p>
    <w:p w14:paraId="1294307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наличие вирусов;</w:t>
      </w:r>
    </w:p>
    <w:p w14:paraId="5A1478C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Предварительное обучение пользователей и обслуживающего персонала.</w:t>
      </w:r>
    </w:p>
    <w:p w14:paraId="5E698C68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</w:p>
    <w:p w14:paraId="123C5B22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факторами), не фатальным сбоем (не крахом) операционной системы, не должно превышать 3-х часов при условии</w:t>
      </w:r>
    </w:p>
    <w:p w14:paraId="3080E9AA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соблюдения условий эксплуатации технических и программных средств. Время восстановления после отказа, вызванного</w:t>
      </w:r>
    </w:p>
    <w:p w14:paraId="5C90EF14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3F30C7AE" w14:textId="77777777" w:rsidR="00387E93" w:rsidRDefault="00387E93" w:rsidP="00387E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требуемого на устранение неисправностей технических средств и переустановки программных средств.</w:t>
      </w:r>
    </w:p>
    <w:p w14:paraId="6AED3163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288C8679" w14:textId="77777777" w:rsidR="004000C8" w:rsidRDefault="004000C8" w:rsidP="004000C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5B1BE447" w14:textId="77777777" w:rsidR="00AB0AA1" w:rsidRPr="00D515AB" w:rsidRDefault="00AB0AA1">
      <w:pPr>
        <w:rPr>
          <w:lang w:val="x-none"/>
        </w:rPr>
      </w:pPr>
    </w:p>
    <w:sectPr w:rsidR="00AB0AA1" w:rsidRPr="00D5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102EF5"/>
    <w:rsid w:val="00233CFE"/>
    <w:rsid w:val="00387E93"/>
    <w:rsid w:val="004000C8"/>
    <w:rsid w:val="004323A1"/>
    <w:rsid w:val="00432D23"/>
    <w:rsid w:val="00607BD1"/>
    <w:rsid w:val="00A56A1C"/>
    <w:rsid w:val="00AB0AA1"/>
    <w:rsid w:val="00AE19DA"/>
    <w:rsid w:val="00B2743A"/>
    <w:rsid w:val="00C60799"/>
    <w:rsid w:val="00D515AB"/>
    <w:rsid w:val="00F109A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8BD3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10</cp:revision>
  <dcterms:created xsi:type="dcterms:W3CDTF">2024-03-28T11:23:00Z</dcterms:created>
  <dcterms:modified xsi:type="dcterms:W3CDTF">2024-03-28T11:33:00Z</dcterms:modified>
</cp:coreProperties>
</file>