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27748" w:rsidRDefault="00027748" w:rsidP="0074556B">
      <w:pPr>
        <w:pStyle w:val="TitleCover"/>
        <w:spacing w:after="240"/>
        <w:rPr>
          <w:rFonts w:ascii="Times New Roman" w:hAnsi="Times New Roman" w:cs="Times New Roman"/>
          <w:i/>
          <w:szCs w:val="36"/>
        </w:rPr>
      </w:pPr>
    </w:p>
    <w:p w:rsidR="00027748" w:rsidRDefault="00027748" w:rsidP="0074556B">
      <w:pPr>
        <w:pStyle w:val="TitleCover"/>
        <w:spacing w:after="240"/>
        <w:rPr>
          <w:rFonts w:ascii="Times New Roman" w:hAnsi="Times New Roman" w:cs="Times New Roman"/>
          <w:i/>
          <w:szCs w:val="36"/>
        </w:rPr>
      </w:pPr>
    </w:p>
    <w:p w:rsidR="00BF097E" w:rsidRPr="00C65622" w:rsidRDefault="00095891" w:rsidP="0074556B">
      <w:pPr>
        <w:pStyle w:val="TitleCover"/>
        <w:spacing w:after="240"/>
        <w:rPr>
          <w:rFonts w:ascii="Times New Roman" w:hAnsi="Times New Roman" w:cs="Times New Roman"/>
          <w:i/>
          <w:szCs w:val="36"/>
        </w:rPr>
      </w:pPr>
      <w:r w:rsidRPr="00C65622">
        <w:rPr>
          <w:rFonts w:ascii="Times New Roman" w:hAnsi="Times New Roman" w:cs="Times New Roman"/>
          <w:i/>
          <w:noProof/>
          <w:color w:val="0000FF"/>
          <w:sz w:val="40"/>
          <w:szCs w:val="40"/>
          <w:lang w:eastAsia="en-US"/>
        </w:rPr>
        <mc:AlternateContent>
          <mc:Choice Requires="wps">
            <w:drawing>
              <wp:anchor distT="0" distB="0" distL="114300" distR="114300" simplePos="0" relativeHeight="251657216" behindDoc="0" locked="0" layoutInCell="1" allowOverlap="1" wp14:anchorId="37C95CF2" wp14:editId="42FF86FB">
                <wp:simplePos x="0" y="0"/>
                <wp:positionH relativeFrom="margin">
                  <wp:posOffset>3754755</wp:posOffset>
                </wp:positionH>
                <wp:positionV relativeFrom="paragraph">
                  <wp:posOffset>60325</wp:posOffset>
                </wp:positionV>
                <wp:extent cx="2293620" cy="349250"/>
                <wp:effectExtent l="0" t="0" r="0" b="0"/>
                <wp:wrapNone/>
                <wp:docPr id="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93620" cy="349250"/>
                        </a:xfrm>
                        <a:prstGeom prst="rect">
                          <a:avLst/>
                        </a:prstGeom>
                        <a:extLst>
                          <a:ext uri="{AF507438-7753-43E0-B8FC-AC1667EBCBE1}">
                            <a14:hiddenEffects xmlns:a14="http://schemas.microsoft.com/office/drawing/2010/main">
                              <a:effectLst/>
                            </a14:hiddenEffects>
                          </a:ext>
                        </a:extLst>
                      </wps:spPr>
                      <wps:txbx>
                        <w:txbxContent>
                          <w:p w:rsidR="006E62D9" w:rsidRPr="00095891" w:rsidRDefault="006E62D9" w:rsidP="00C429F6">
                            <w:pPr>
                              <w:pStyle w:val="NormalWeb"/>
                              <w:spacing w:before="0" w:after="0"/>
                              <w:jc w:val="center"/>
                              <w:rPr>
                                <w:sz w:val="32"/>
                                <w:szCs w:val="32"/>
                              </w:rPr>
                            </w:pPr>
                            <w:r w:rsidRPr="00095891">
                              <w:rPr>
                                <w:rFonts w:ascii="Arial Black" w:hAnsi="Arial Black"/>
                                <w:outline/>
                                <w:color w:val="000000"/>
                                <w:sz w:val="32"/>
                                <w:szCs w:val="3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6" o:spid="_x0000_s1026" type="#_x0000_t202" style="position:absolute;margin-left:295.65pt;margin-top:4.75pt;width:180.6pt;height:2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0VQIAAKEEAAAOAAAAZHJzL2Uyb0RvYy54bWysVMtu2zAQvBfoPxC823r4GcFyYDt2L2kb&#10;IC5ypkXKUis+StKWjKL/3iVFu0F6KYrqQInkcnZ3ZqjFfccbdGba1FLkOBnGGDFRSFqLY46/7HeD&#10;OUbGEkFJIwXL8YUZfL98/27RqoylspINZRoBiDBZq3JcWauyKDJFxTgxQ6mYgM1Sak4sTPUxopq0&#10;gM6bKI3jadRKTZWWBTMGVh/6Tbz0+GXJCvu5LA2zqMkx1Gb9qP14cGO0XJDsqImq6iKUQf6hCk5q&#10;AUlvUA/EEnTS9R9QvC60NLK0w0LySJZlXTDfA3STxG+6ea6IYr4XIMeoG03m/8EWn85PGtUUtMNI&#10;EA4SvQCjK23R1JHTKpNBzLOCKNutZecCXaNGPcrim0FCbioijmyltWwrRigU56DCsm9hf1GA61f3&#10;rLNbWoMOiYOPXuH3yYzLdGg/SgpHyMlKn60rNXdZgTAEJYCSl5t6gIgKWEzTu9E0ha0C9kbju3Ti&#10;5Y1Idj2ttLEfmOTIfeRYgzs8Ojk/GuuqIdk1xCUDYFgPX72aP1a7STwbj+aD2WwyGoxH23iwnu82&#10;g9UmmU5n2/VmvU1+OtBknFU1pUxsvQvN1VzJ+O/ECzbvbXGzF/Ng12rf5vAdQNXXt6/eU+xY7fm1&#10;3aELuh4kvQDZLbg/x+b7iWgGwp34RsJlAbVKLXkwg5s7Ihw9++6FaBU4tJDuqbm63xPp4o40mInQ&#10;rwDEG7hUZ9KgSQyPF55kITiQ3qO6s0KuQPay9oo4f/R1BrPAPfDthTvrLtrruY/6/WdZ/gIAAP//&#10;AwBQSwMEFAAGAAgAAAAhAN/A0QrdAAAACAEAAA8AAABkcnMvZG93bnJldi54bWxMj81OwzAQhO9I&#10;vIO1SNyo3dJUJGRTIRBXEOVH4ubG2yQiXkex24S3ZznBbVYzmvm23M6+VycaYxcYYbkwoIjr4Dpu&#10;EN5eH69uQMVk2dk+MCF8U4RtdX5W2sKFiV/otEuNkhKOhUVoUxoKrWPdkrdxEQZi8Q5h9DbJOTba&#10;jXaSct/rlTEb7W3HstDage5bqr92R4/w/nT4/Fib5+bBZ8MUZqPZ5xrx8mK+uwWVaE5/YfjFF3So&#10;hGkfjuyi6hGyfHktUYQ8AyV+nq1E7BE26wx0Ver/D1Q/AAAA//8DAFBLAQItABQABgAIAAAAIQC2&#10;gziS/gAAAOEBAAATAAAAAAAAAAAAAAAAAAAAAABbQ29udGVudF9UeXBlc10ueG1sUEsBAi0AFAAG&#10;AAgAAAAhADj9If/WAAAAlAEAAAsAAAAAAAAAAAAAAAAALwEAAF9yZWxzLy5yZWxzUEsBAi0AFAAG&#10;AAgAAAAhAMjH4LRVAgAAoQQAAA4AAAAAAAAAAAAAAAAALgIAAGRycy9lMm9Eb2MueG1sUEsBAi0A&#10;FAAGAAgAAAAhAN/A0QrdAAAACAEAAA8AAAAAAAAAAAAAAAAArwQAAGRycy9kb3ducmV2LnhtbFBL&#10;BQYAAAAABAAEAPMAAAC5BQAAAAA=&#10;" filled="f" stroked="f">
                <o:lock v:ext="edit" text="t" shapetype="t"/>
                <v:textbox>
                  <w:txbxContent>
                    <w:p w:rsidR="006E62D9" w:rsidRPr="00095891" w:rsidRDefault="006E62D9" w:rsidP="00C429F6">
                      <w:pPr>
                        <w:pStyle w:val="NormalWeb"/>
                        <w:spacing w:before="0" w:after="0"/>
                        <w:jc w:val="center"/>
                        <w:rPr>
                          <w:sz w:val="32"/>
                          <w:szCs w:val="32"/>
                        </w:rPr>
                      </w:pPr>
                      <w:r w:rsidRPr="00095891">
                        <w:rPr>
                          <w:rFonts w:ascii="Arial Black" w:hAnsi="Arial Black"/>
                          <w:outline/>
                          <w:color w:val="000000"/>
                          <w:sz w:val="32"/>
                          <w:szCs w:val="3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v:textbox>
                <w10:wrap anchorx="margin"/>
              </v:shape>
            </w:pict>
          </mc:Fallback>
        </mc:AlternateContent>
      </w:r>
    </w:p>
    <w:p w:rsidR="00BF097E" w:rsidRPr="00C65622" w:rsidRDefault="00BF097E">
      <w:pPr>
        <w:pStyle w:val="Heading"/>
        <w:jc w:val="right"/>
        <w:rPr>
          <w:sz w:val="28"/>
          <w:szCs w:val="28"/>
        </w:rPr>
      </w:pPr>
      <w:r w:rsidRPr="00C65622">
        <w:rPr>
          <w:i/>
          <w:szCs w:val="36"/>
        </w:rPr>
        <w:t>STEM Sensors</w:t>
      </w:r>
    </w:p>
    <w:p w:rsidR="00BF097E" w:rsidRPr="00C65622" w:rsidRDefault="00F47CBF">
      <w:pPr>
        <w:pStyle w:val="Heading"/>
        <w:pBdr>
          <w:bottom w:val="single" w:sz="4" w:space="1" w:color="000000"/>
        </w:pBdr>
        <w:jc w:val="right"/>
        <w:rPr>
          <w:lang w:val="de-DE"/>
        </w:rPr>
      </w:pPr>
      <w:r>
        <w:rPr>
          <w:sz w:val="28"/>
          <w:szCs w:val="28"/>
        </w:rPr>
        <w:t>Design</w:t>
      </w:r>
      <w:r w:rsidR="00215AA1">
        <w:rPr>
          <w:sz w:val="28"/>
          <w:szCs w:val="28"/>
        </w:rPr>
        <w:t xml:space="preserve"> </w:t>
      </w:r>
      <w:r>
        <w:rPr>
          <w:sz w:val="28"/>
          <w:szCs w:val="28"/>
        </w:rPr>
        <w:t>Specification</w:t>
      </w:r>
    </w:p>
    <w:p w:rsidR="00BF097E" w:rsidRPr="00C65622" w:rsidRDefault="00BF097E">
      <w:pPr>
        <w:pStyle w:val="StyleSubtitleCover2TopNoborder"/>
        <w:rPr>
          <w:i/>
        </w:rPr>
      </w:pPr>
      <w:r w:rsidRPr="00C65622">
        <w:rPr>
          <w:lang w:val="de-DE"/>
        </w:rPr>
        <w:t>Version 1</w:t>
      </w:r>
      <w:r w:rsidRPr="00C65622">
        <w:rPr>
          <w:i/>
        </w:rPr>
        <w:t>.</w:t>
      </w:r>
      <w:r w:rsidR="00660AB5">
        <w:t>5</w:t>
      </w:r>
    </w:p>
    <w:p w:rsidR="00BF097E" w:rsidRPr="00C65622" w:rsidRDefault="00E36AD4">
      <w:pPr>
        <w:pStyle w:val="StyleSubtitleCover2TopNoborder"/>
      </w:pPr>
      <w:r>
        <w:rPr>
          <w:i/>
        </w:rPr>
        <w:t>3/3</w:t>
      </w:r>
      <w:r w:rsidR="00660AB5">
        <w:rPr>
          <w:i/>
        </w:rPr>
        <w:t>1</w:t>
      </w:r>
      <w:r>
        <w:rPr>
          <w:i/>
        </w:rPr>
        <w:t>/</w:t>
      </w:r>
      <w:r w:rsidR="00BF097E" w:rsidRPr="00C65622">
        <w:rPr>
          <w:i/>
        </w:rPr>
        <w:t>2014</w:t>
      </w:r>
    </w:p>
    <w:p w:rsidR="00BF097E" w:rsidRPr="00C65622" w:rsidRDefault="00BF097E">
      <w:pPr>
        <w:pStyle w:val="Heading"/>
        <w:jc w:val="both"/>
      </w:pPr>
    </w:p>
    <w:p w:rsidR="00BF097E" w:rsidRPr="00C65622" w:rsidRDefault="00BF097E">
      <w:pPr>
        <w:pStyle w:val="Heading"/>
        <w:jc w:val="right"/>
      </w:pPr>
      <w:r w:rsidRPr="00C65622">
        <w:t>scott lawson</w:t>
      </w:r>
    </w:p>
    <w:p w:rsidR="00BF097E" w:rsidRPr="00C65622" w:rsidRDefault="00BF097E">
      <w:pPr>
        <w:pStyle w:val="Heading"/>
        <w:jc w:val="right"/>
      </w:pPr>
      <w:r w:rsidRPr="00C65622">
        <w:t>Bryan Button</w:t>
      </w:r>
    </w:p>
    <w:p w:rsidR="00BF097E" w:rsidRPr="00C65622" w:rsidRDefault="00BF097E">
      <w:pPr>
        <w:pStyle w:val="Heading"/>
        <w:jc w:val="right"/>
      </w:pPr>
      <w:r w:rsidRPr="00C65622">
        <w:t>Chris clary</w:t>
      </w:r>
    </w:p>
    <w:p w:rsidR="00BF097E" w:rsidRPr="00C65622" w:rsidRDefault="00BF097E">
      <w:pPr>
        <w:pStyle w:val="Heading"/>
        <w:jc w:val="right"/>
      </w:pPr>
      <w:r w:rsidRPr="00C65622">
        <w:t>max cope</w:t>
      </w:r>
    </w:p>
    <w:p w:rsidR="00BF097E" w:rsidRPr="00C65622" w:rsidRDefault="00BF097E">
      <w:pPr>
        <w:pStyle w:val="Heading"/>
      </w:pPr>
    </w:p>
    <w:p w:rsidR="00BF097E" w:rsidRPr="00C65622" w:rsidRDefault="00BF097E">
      <w:pPr>
        <w:pStyle w:val="Heading"/>
        <w:pageBreakBefore/>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C235AE" w:rsidRPr="00C65622" w:rsidTr="00C235AE">
        <w:tc>
          <w:tcPr>
            <w:tcW w:w="126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Version</w:t>
            </w:r>
            <w:r w:rsidRPr="00C65622">
              <w:rPr>
                <w:rFonts w:cs="Times New Roman"/>
                <w:b/>
                <w:bCs/>
              </w:rPr>
              <w:br/>
              <w:t>#</w:t>
            </w:r>
          </w:p>
        </w:tc>
        <w:tc>
          <w:tcPr>
            <w:tcW w:w="153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Implemented</w:t>
            </w:r>
          </w:p>
          <w:p w:rsidR="00C235AE" w:rsidRPr="00C65622" w:rsidRDefault="00C235AE">
            <w:pPr>
              <w:pStyle w:val="tabletxt"/>
              <w:jc w:val="center"/>
              <w:rPr>
                <w:rFonts w:cs="Times New Roman"/>
                <w:b/>
                <w:bCs/>
              </w:rPr>
            </w:pPr>
            <w:r w:rsidRPr="00C65622">
              <w:rPr>
                <w:rFonts w:cs="Times New Roman"/>
                <w:b/>
                <w:bCs/>
              </w:rPr>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Revision</w:t>
            </w:r>
          </w:p>
          <w:p w:rsidR="00C235AE" w:rsidRPr="00C65622" w:rsidRDefault="00C235AE">
            <w:pPr>
              <w:pStyle w:val="tabletxt"/>
              <w:jc w:val="center"/>
              <w:rPr>
                <w:rFonts w:cs="Times New Roman"/>
                <w:b/>
                <w:bCs/>
              </w:rPr>
            </w:pPr>
            <w:r w:rsidRPr="00C65622">
              <w:rPr>
                <w:rFonts w:cs="Times New Roman"/>
                <w:b/>
                <w:bCs/>
              </w:rPr>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pPr>
              <w:pStyle w:val="tabletxt"/>
              <w:jc w:val="center"/>
              <w:rPr>
                <w:rFonts w:cs="Times New Roman"/>
              </w:rPr>
            </w:pPr>
            <w:r w:rsidRPr="00C65622">
              <w:rPr>
                <w:rFonts w:cs="Times New Roman"/>
                <w:b/>
                <w:bCs/>
              </w:rPr>
              <w:t>Reason</w:t>
            </w:r>
          </w:p>
        </w:tc>
      </w:tr>
      <w:tr w:rsidR="00660AB5" w:rsidRPr="00BB7D49" w:rsidTr="00C235AE">
        <w:tc>
          <w:tcPr>
            <w:tcW w:w="1260" w:type="dxa"/>
            <w:tcBorders>
              <w:left w:val="single" w:sz="4" w:space="0" w:color="000000"/>
              <w:bottom w:val="single" w:sz="4" w:space="0" w:color="000000"/>
            </w:tcBorders>
            <w:shd w:val="clear" w:color="auto" w:fill="auto"/>
          </w:tcPr>
          <w:p w:rsidR="00660AB5" w:rsidRDefault="00660AB5">
            <w:pPr>
              <w:pStyle w:val="Tabletext"/>
              <w:jc w:val="center"/>
              <w:rPr>
                <w:rFonts w:ascii="Times New Roman" w:hAnsi="Times New Roman" w:cs="Times New Roman"/>
              </w:rPr>
            </w:pPr>
            <w:r>
              <w:rPr>
                <w:rFonts w:ascii="Times New Roman" w:hAnsi="Times New Roman" w:cs="Times New Roman"/>
              </w:rPr>
              <w:t>1.5</w:t>
            </w:r>
          </w:p>
        </w:tc>
        <w:tc>
          <w:tcPr>
            <w:tcW w:w="1530" w:type="dxa"/>
            <w:tcBorders>
              <w:left w:val="single" w:sz="4" w:space="0" w:color="000000"/>
              <w:bottom w:val="single" w:sz="4" w:space="0" w:color="000000"/>
            </w:tcBorders>
            <w:shd w:val="clear" w:color="auto" w:fill="auto"/>
          </w:tcPr>
          <w:p w:rsidR="00660AB5" w:rsidRDefault="00660AB5">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660AB5" w:rsidRDefault="00660AB5" w:rsidP="00F47CBF">
            <w:pPr>
              <w:ind w:left="0"/>
              <w:rPr>
                <w:sz w:val="22"/>
                <w:szCs w:val="22"/>
              </w:rPr>
            </w:pPr>
            <w:r>
              <w:rPr>
                <w:sz w:val="22"/>
                <w:szCs w:val="22"/>
              </w:rPr>
              <w:t>3/31/2014</w:t>
            </w:r>
          </w:p>
        </w:tc>
        <w:tc>
          <w:tcPr>
            <w:tcW w:w="5135" w:type="dxa"/>
            <w:tcBorders>
              <w:left w:val="single" w:sz="4" w:space="0" w:color="000000"/>
              <w:bottom w:val="single" w:sz="4" w:space="0" w:color="000000"/>
              <w:right w:val="single" w:sz="4" w:space="0" w:color="000000"/>
            </w:tcBorders>
            <w:shd w:val="clear" w:color="auto" w:fill="auto"/>
          </w:tcPr>
          <w:p w:rsidR="00660AB5" w:rsidRDefault="00660AB5" w:rsidP="00215AA1">
            <w:pPr>
              <w:ind w:left="0"/>
              <w:jc w:val="left"/>
              <w:rPr>
                <w:sz w:val="22"/>
                <w:szCs w:val="22"/>
              </w:rPr>
            </w:pPr>
            <w:r>
              <w:rPr>
                <w:sz w:val="22"/>
                <w:szCs w:val="22"/>
              </w:rPr>
              <w:t>Added interface mode flowchart</w:t>
            </w:r>
          </w:p>
          <w:p w:rsidR="00660AB5" w:rsidRDefault="00660AB5" w:rsidP="00215AA1">
            <w:pPr>
              <w:ind w:left="0"/>
              <w:jc w:val="left"/>
              <w:rPr>
                <w:sz w:val="22"/>
                <w:szCs w:val="22"/>
              </w:rPr>
            </w:pPr>
            <w:r>
              <w:rPr>
                <w:sz w:val="22"/>
                <w:szCs w:val="22"/>
              </w:rPr>
              <w:t>Added error messages</w:t>
            </w:r>
          </w:p>
        </w:tc>
      </w:tr>
      <w:tr w:rsidR="002C7B46" w:rsidRPr="00BB7D49" w:rsidTr="00C235AE">
        <w:tc>
          <w:tcPr>
            <w:tcW w:w="1260" w:type="dxa"/>
            <w:tcBorders>
              <w:left w:val="single" w:sz="4" w:space="0" w:color="000000"/>
              <w:bottom w:val="single" w:sz="4" w:space="0" w:color="000000"/>
            </w:tcBorders>
            <w:shd w:val="clear" w:color="auto" w:fill="auto"/>
          </w:tcPr>
          <w:p w:rsidR="002C7B46" w:rsidRDefault="002C7B46">
            <w:pPr>
              <w:pStyle w:val="Tabletext"/>
              <w:jc w:val="center"/>
              <w:rPr>
                <w:rFonts w:ascii="Times New Roman" w:hAnsi="Times New Roman" w:cs="Times New Roman"/>
              </w:rPr>
            </w:pPr>
            <w:r>
              <w:rPr>
                <w:rFonts w:ascii="Times New Roman" w:hAnsi="Times New Roman" w:cs="Times New Roman"/>
              </w:rPr>
              <w:t>1.4</w:t>
            </w:r>
          </w:p>
        </w:tc>
        <w:tc>
          <w:tcPr>
            <w:tcW w:w="1530" w:type="dxa"/>
            <w:tcBorders>
              <w:left w:val="single" w:sz="4" w:space="0" w:color="000000"/>
              <w:bottom w:val="single" w:sz="4" w:space="0" w:color="000000"/>
            </w:tcBorders>
            <w:shd w:val="clear" w:color="auto" w:fill="auto"/>
          </w:tcPr>
          <w:p w:rsidR="002C7B46" w:rsidRDefault="002C7B46">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2C7B46" w:rsidRDefault="002C7B46" w:rsidP="00F47CBF">
            <w:pPr>
              <w:ind w:left="0"/>
              <w:rPr>
                <w:sz w:val="22"/>
                <w:szCs w:val="22"/>
              </w:rPr>
            </w:pPr>
            <w:r>
              <w:rPr>
                <w:sz w:val="22"/>
                <w:szCs w:val="22"/>
              </w:rPr>
              <w:t>3/30/2014</w:t>
            </w:r>
          </w:p>
        </w:tc>
        <w:tc>
          <w:tcPr>
            <w:tcW w:w="5135" w:type="dxa"/>
            <w:tcBorders>
              <w:left w:val="single" w:sz="4" w:space="0" w:color="000000"/>
              <w:bottom w:val="single" w:sz="4" w:space="0" w:color="000000"/>
              <w:right w:val="single" w:sz="4" w:space="0" w:color="000000"/>
            </w:tcBorders>
            <w:shd w:val="clear" w:color="auto" w:fill="auto"/>
          </w:tcPr>
          <w:p w:rsidR="002C7B46" w:rsidRDefault="002C7B46" w:rsidP="00215AA1">
            <w:pPr>
              <w:ind w:left="0"/>
              <w:jc w:val="left"/>
              <w:rPr>
                <w:sz w:val="22"/>
                <w:szCs w:val="22"/>
              </w:rPr>
            </w:pPr>
            <w:r>
              <w:rPr>
                <w:sz w:val="22"/>
                <w:szCs w:val="22"/>
              </w:rPr>
              <w:t>Updated 3.1 IRQ information</w:t>
            </w:r>
          </w:p>
          <w:p w:rsidR="002C7B46" w:rsidRDefault="002C7B46" w:rsidP="002C7B46">
            <w:pPr>
              <w:ind w:left="0"/>
              <w:jc w:val="left"/>
              <w:rPr>
                <w:sz w:val="22"/>
                <w:szCs w:val="22"/>
              </w:rPr>
            </w:pPr>
            <w:r>
              <w:rPr>
                <w:sz w:val="22"/>
                <w:szCs w:val="22"/>
              </w:rPr>
              <w:t>Updated 3.2 Interface Mode details</w:t>
            </w:r>
          </w:p>
          <w:p w:rsidR="002F66EC" w:rsidRDefault="002F66EC" w:rsidP="002C7B46">
            <w:pPr>
              <w:ind w:left="0"/>
              <w:jc w:val="left"/>
              <w:rPr>
                <w:sz w:val="22"/>
                <w:szCs w:val="22"/>
              </w:rPr>
            </w:pPr>
            <w:r>
              <w:rPr>
                <w:sz w:val="22"/>
                <w:szCs w:val="22"/>
              </w:rPr>
              <w:t>Adjust</w:t>
            </w:r>
            <w:r w:rsidR="00660AB5">
              <w:rPr>
                <w:sz w:val="22"/>
                <w:szCs w:val="22"/>
              </w:rPr>
              <w:t>ed</w:t>
            </w:r>
            <w:r>
              <w:rPr>
                <w:sz w:val="22"/>
                <w:szCs w:val="22"/>
              </w:rPr>
              <w:t xml:space="preserve"> page numbering to start on Table of Contents</w:t>
            </w:r>
          </w:p>
        </w:tc>
      </w:tr>
      <w:tr w:rsidR="00186AE7" w:rsidRPr="00BB7D49" w:rsidTr="00C235AE">
        <w:tc>
          <w:tcPr>
            <w:tcW w:w="1260" w:type="dxa"/>
            <w:tcBorders>
              <w:left w:val="single" w:sz="4" w:space="0" w:color="000000"/>
              <w:bottom w:val="single" w:sz="4" w:space="0" w:color="000000"/>
            </w:tcBorders>
            <w:shd w:val="clear" w:color="auto" w:fill="auto"/>
          </w:tcPr>
          <w:p w:rsidR="00186AE7" w:rsidRDefault="00186AE7">
            <w:pPr>
              <w:pStyle w:val="Tabletext"/>
              <w:jc w:val="center"/>
              <w:rPr>
                <w:rFonts w:ascii="Times New Roman" w:hAnsi="Times New Roman" w:cs="Times New Roman"/>
              </w:rPr>
            </w:pPr>
            <w:r>
              <w:rPr>
                <w:rFonts w:ascii="Times New Roman" w:hAnsi="Times New Roman" w:cs="Times New Roman"/>
              </w:rPr>
              <w:t>1.3</w:t>
            </w:r>
          </w:p>
        </w:tc>
        <w:tc>
          <w:tcPr>
            <w:tcW w:w="1530" w:type="dxa"/>
            <w:tcBorders>
              <w:left w:val="single" w:sz="4" w:space="0" w:color="000000"/>
              <w:bottom w:val="single" w:sz="4" w:space="0" w:color="000000"/>
            </w:tcBorders>
            <w:shd w:val="clear" w:color="auto" w:fill="auto"/>
          </w:tcPr>
          <w:p w:rsidR="00186AE7" w:rsidRDefault="00186AE7">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186AE7" w:rsidRDefault="00186AE7" w:rsidP="00F47CBF">
            <w:pPr>
              <w:ind w:left="0"/>
              <w:rPr>
                <w:sz w:val="22"/>
                <w:szCs w:val="22"/>
              </w:rPr>
            </w:pPr>
            <w:r>
              <w:rPr>
                <w:sz w:val="22"/>
                <w:szCs w:val="22"/>
              </w:rPr>
              <w:t>3/3/2014</w:t>
            </w:r>
          </w:p>
        </w:tc>
        <w:tc>
          <w:tcPr>
            <w:tcW w:w="5135" w:type="dxa"/>
            <w:tcBorders>
              <w:left w:val="single" w:sz="4" w:space="0" w:color="000000"/>
              <w:bottom w:val="single" w:sz="4" w:space="0" w:color="000000"/>
              <w:right w:val="single" w:sz="4" w:space="0" w:color="000000"/>
            </w:tcBorders>
            <w:shd w:val="clear" w:color="auto" w:fill="auto"/>
          </w:tcPr>
          <w:p w:rsidR="00186AE7" w:rsidRDefault="00186AE7" w:rsidP="00215AA1">
            <w:pPr>
              <w:ind w:left="0"/>
              <w:jc w:val="left"/>
              <w:rPr>
                <w:sz w:val="22"/>
                <w:szCs w:val="22"/>
              </w:rPr>
            </w:pPr>
            <w:r>
              <w:rPr>
                <w:sz w:val="22"/>
                <w:szCs w:val="22"/>
              </w:rPr>
              <w:t>Added 3.2.3 Virtual COM Port</w:t>
            </w:r>
          </w:p>
          <w:p w:rsidR="00186AE7" w:rsidRDefault="00186AE7" w:rsidP="00215AA1">
            <w:pPr>
              <w:ind w:left="0"/>
              <w:jc w:val="left"/>
              <w:rPr>
                <w:sz w:val="22"/>
                <w:szCs w:val="22"/>
              </w:rPr>
            </w:pPr>
            <w:r>
              <w:rPr>
                <w:sz w:val="22"/>
                <w:szCs w:val="22"/>
              </w:rPr>
              <w:t>Added 3.2.4 Interface Mode</w:t>
            </w:r>
          </w:p>
          <w:p w:rsidR="00186AE7" w:rsidRDefault="00186AE7" w:rsidP="00215AA1">
            <w:pPr>
              <w:ind w:left="0"/>
              <w:jc w:val="left"/>
              <w:rPr>
                <w:sz w:val="22"/>
                <w:szCs w:val="22"/>
              </w:rPr>
            </w:pPr>
            <w:r>
              <w:rPr>
                <w:sz w:val="22"/>
                <w:szCs w:val="22"/>
              </w:rPr>
              <w:t>Updated 3.1.5 with VBUS details</w:t>
            </w:r>
          </w:p>
        </w:tc>
      </w:tr>
      <w:tr w:rsidR="00441552" w:rsidRPr="00BB7D49" w:rsidTr="00C235AE">
        <w:tc>
          <w:tcPr>
            <w:tcW w:w="1260" w:type="dxa"/>
            <w:tcBorders>
              <w:left w:val="single" w:sz="4" w:space="0" w:color="000000"/>
              <w:bottom w:val="single" w:sz="4" w:space="0" w:color="000000"/>
            </w:tcBorders>
            <w:shd w:val="clear" w:color="auto" w:fill="auto"/>
          </w:tcPr>
          <w:p w:rsidR="00441552" w:rsidRDefault="00441552">
            <w:pPr>
              <w:pStyle w:val="Tabletext"/>
              <w:jc w:val="center"/>
              <w:rPr>
                <w:rFonts w:ascii="Times New Roman" w:hAnsi="Times New Roman" w:cs="Times New Roman"/>
              </w:rPr>
            </w:pPr>
            <w:r>
              <w:rPr>
                <w:rFonts w:ascii="Times New Roman" w:hAnsi="Times New Roman" w:cs="Times New Roman"/>
              </w:rPr>
              <w:t>1.2</w:t>
            </w:r>
          </w:p>
        </w:tc>
        <w:tc>
          <w:tcPr>
            <w:tcW w:w="1530" w:type="dxa"/>
            <w:tcBorders>
              <w:left w:val="single" w:sz="4" w:space="0" w:color="000000"/>
              <w:bottom w:val="single" w:sz="4" w:space="0" w:color="000000"/>
            </w:tcBorders>
            <w:shd w:val="clear" w:color="auto" w:fill="auto"/>
          </w:tcPr>
          <w:p w:rsidR="00441552" w:rsidRDefault="00441552">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441552" w:rsidRDefault="00441552" w:rsidP="00F47CBF">
            <w:pPr>
              <w:ind w:left="0"/>
              <w:rPr>
                <w:sz w:val="22"/>
                <w:szCs w:val="22"/>
              </w:rPr>
            </w:pPr>
            <w:r>
              <w:rPr>
                <w:sz w:val="22"/>
                <w:szCs w:val="22"/>
              </w:rPr>
              <w:t>2/1/2014</w:t>
            </w:r>
          </w:p>
        </w:tc>
        <w:tc>
          <w:tcPr>
            <w:tcW w:w="5135" w:type="dxa"/>
            <w:tcBorders>
              <w:left w:val="single" w:sz="4" w:space="0" w:color="000000"/>
              <w:bottom w:val="single" w:sz="4" w:space="0" w:color="000000"/>
              <w:right w:val="single" w:sz="4" w:space="0" w:color="000000"/>
            </w:tcBorders>
            <w:shd w:val="clear" w:color="auto" w:fill="auto"/>
          </w:tcPr>
          <w:p w:rsidR="00441552" w:rsidRDefault="00441552" w:rsidP="00215AA1">
            <w:pPr>
              <w:ind w:left="0"/>
              <w:jc w:val="left"/>
              <w:rPr>
                <w:sz w:val="22"/>
                <w:szCs w:val="22"/>
              </w:rPr>
            </w:pPr>
            <w:r>
              <w:rPr>
                <w:sz w:val="22"/>
                <w:szCs w:val="22"/>
              </w:rPr>
              <w:t>Fixed header typos</w:t>
            </w:r>
          </w:p>
          <w:p w:rsidR="008B6C52" w:rsidRDefault="008B6C52" w:rsidP="00215AA1">
            <w:pPr>
              <w:ind w:left="0"/>
              <w:jc w:val="left"/>
              <w:rPr>
                <w:sz w:val="22"/>
                <w:szCs w:val="22"/>
              </w:rPr>
            </w:pPr>
            <w:r>
              <w:rPr>
                <w:sz w:val="22"/>
                <w:szCs w:val="22"/>
              </w:rPr>
              <w:t>Added Engineering Requirements to Introduction</w:t>
            </w:r>
          </w:p>
        </w:tc>
      </w:tr>
      <w:tr w:rsidR="00BB7D49" w:rsidRPr="00BB7D49" w:rsidTr="00C235AE">
        <w:tc>
          <w:tcPr>
            <w:tcW w:w="1260" w:type="dxa"/>
            <w:tcBorders>
              <w:left w:val="single" w:sz="4" w:space="0" w:color="000000"/>
              <w:bottom w:val="single" w:sz="4" w:space="0" w:color="000000"/>
            </w:tcBorders>
            <w:shd w:val="clear" w:color="auto" w:fill="auto"/>
          </w:tcPr>
          <w:p w:rsidR="00BB7D49" w:rsidRPr="00C65622" w:rsidRDefault="00BB7D49">
            <w:pPr>
              <w:pStyle w:val="Tabletext"/>
              <w:jc w:val="center"/>
              <w:rPr>
                <w:rFonts w:ascii="Times New Roman" w:hAnsi="Times New Roman" w:cs="Times New Roman"/>
              </w:rPr>
            </w:pPr>
            <w:r>
              <w:rPr>
                <w:rFonts w:ascii="Times New Roman" w:hAnsi="Times New Roman" w:cs="Times New Roman"/>
              </w:rPr>
              <w:t>1.1</w:t>
            </w:r>
          </w:p>
        </w:tc>
        <w:tc>
          <w:tcPr>
            <w:tcW w:w="1530" w:type="dxa"/>
            <w:tcBorders>
              <w:left w:val="single" w:sz="4" w:space="0" w:color="000000"/>
              <w:bottom w:val="single" w:sz="4" w:space="0" w:color="000000"/>
            </w:tcBorders>
            <w:shd w:val="clear" w:color="auto" w:fill="auto"/>
          </w:tcPr>
          <w:p w:rsidR="00BB7D49" w:rsidRDefault="00BB7D49">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BB7D49" w:rsidRPr="00C65622" w:rsidRDefault="00BB7D49" w:rsidP="00F47CBF">
            <w:pPr>
              <w:ind w:left="0"/>
              <w:rPr>
                <w:sz w:val="22"/>
                <w:szCs w:val="22"/>
              </w:rPr>
            </w:pPr>
            <w:r>
              <w:rPr>
                <w:sz w:val="22"/>
                <w:szCs w:val="22"/>
              </w:rPr>
              <w:t>1/30/2014</w:t>
            </w:r>
          </w:p>
        </w:tc>
        <w:tc>
          <w:tcPr>
            <w:tcW w:w="5135" w:type="dxa"/>
            <w:tcBorders>
              <w:left w:val="single" w:sz="4" w:space="0" w:color="000000"/>
              <w:bottom w:val="single" w:sz="4" w:space="0" w:color="000000"/>
              <w:right w:val="single" w:sz="4" w:space="0" w:color="000000"/>
            </w:tcBorders>
            <w:shd w:val="clear" w:color="auto" w:fill="auto"/>
          </w:tcPr>
          <w:p w:rsidR="00BB7D49" w:rsidRDefault="00BB7D49" w:rsidP="00215AA1">
            <w:pPr>
              <w:ind w:left="0"/>
              <w:jc w:val="left"/>
              <w:rPr>
                <w:sz w:val="22"/>
                <w:szCs w:val="22"/>
              </w:rPr>
            </w:pPr>
            <w:r>
              <w:rPr>
                <w:sz w:val="22"/>
                <w:szCs w:val="22"/>
              </w:rPr>
              <w:t>Changed data sample format</w:t>
            </w:r>
          </w:p>
          <w:p w:rsidR="007A5EA0" w:rsidRPr="00C65622" w:rsidRDefault="007A5EA0" w:rsidP="00215AA1">
            <w:pPr>
              <w:ind w:left="0"/>
              <w:jc w:val="left"/>
              <w:rPr>
                <w:sz w:val="22"/>
                <w:szCs w:val="22"/>
              </w:rPr>
            </w:pPr>
            <w:r>
              <w:rPr>
                <w:sz w:val="22"/>
                <w:szCs w:val="22"/>
              </w:rPr>
              <w:t>Changed Appendix A name to “Glossary” from “Terminology”</w:t>
            </w:r>
          </w:p>
        </w:tc>
      </w:tr>
      <w:tr w:rsidR="00C235AE" w:rsidRPr="00BB7D49" w:rsidTr="00C235AE">
        <w:tc>
          <w:tcPr>
            <w:tcW w:w="1260" w:type="dxa"/>
            <w:tcBorders>
              <w:left w:val="single" w:sz="4" w:space="0" w:color="000000"/>
              <w:bottom w:val="single" w:sz="4" w:space="0" w:color="000000"/>
            </w:tcBorders>
            <w:shd w:val="clear" w:color="auto" w:fill="auto"/>
          </w:tcPr>
          <w:p w:rsidR="00C235AE" w:rsidRPr="00C65622" w:rsidRDefault="00C235AE">
            <w:pPr>
              <w:pStyle w:val="Tabletext"/>
              <w:jc w:val="center"/>
              <w:rPr>
                <w:rFonts w:ascii="Times New Roman" w:hAnsi="Times New Roman" w:cs="Times New Roman"/>
                <w:sz w:val="22"/>
                <w:szCs w:val="22"/>
              </w:rPr>
            </w:pPr>
            <w:r w:rsidRPr="00C65622">
              <w:rPr>
                <w:rFonts w:ascii="Times New Roman" w:hAnsi="Times New Roman" w:cs="Times New Roman"/>
              </w:rPr>
              <w:t>1.0</w:t>
            </w:r>
          </w:p>
        </w:tc>
        <w:tc>
          <w:tcPr>
            <w:tcW w:w="1530" w:type="dxa"/>
            <w:tcBorders>
              <w:left w:val="single" w:sz="4" w:space="0" w:color="000000"/>
              <w:bottom w:val="single" w:sz="4" w:space="0" w:color="000000"/>
            </w:tcBorders>
            <w:shd w:val="clear" w:color="auto" w:fill="auto"/>
          </w:tcPr>
          <w:p w:rsidR="00C235AE" w:rsidRPr="00C65622" w:rsidRDefault="00215AA1">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C235AE" w:rsidRPr="00C65622" w:rsidRDefault="00C235AE" w:rsidP="00F47CBF">
            <w:pPr>
              <w:ind w:left="0"/>
              <w:rPr>
                <w:sz w:val="22"/>
                <w:szCs w:val="22"/>
              </w:rPr>
            </w:pPr>
            <w:r w:rsidRPr="00C65622">
              <w:rPr>
                <w:sz w:val="22"/>
                <w:szCs w:val="22"/>
              </w:rPr>
              <w:t>1/</w:t>
            </w:r>
            <w:r w:rsidR="00215AA1">
              <w:rPr>
                <w:sz w:val="22"/>
                <w:szCs w:val="22"/>
              </w:rPr>
              <w:t>2</w:t>
            </w:r>
            <w:r w:rsidR="00F47CBF">
              <w:rPr>
                <w:sz w:val="22"/>
                <w:szCs w:val="22"/>
              </w:rPr>
              <w:t>8</w:t>
            </w:r>
            <w:r w:rsidRPr="00C65622">
              <w:rPr>
                <w:sz w:val="22"/>
                <w:szCs w:val="22"/>
              </w:rPr>
              <w:t>/2014</w:t>
            </w:r>
          </w:p>
        </w:tc>
        <w:tc>
          <w:tcPr>
            <w:tcW w:w="5135" w:type="dxa"/>
            <w:tcBorders>
              <w:left w:val="single" w:sz="4" w:space="0" w:color="000000"/>
              <w:bottom w:val="single" w:sz="4" w:space="0" w:color="000000"/>
              <w:right w:val="single" w:sz="4" w:space="0" w:color="000000"/>
            </w:tcBorders>
            <w:shd w:val="clear" w:color="auto" w:fill="auto"/>
          </w:tcPr>
          <w:p w:rsidR="00C235AE" w:rsidRDefault="00C235AE" w:rsidP="00215AA1">
            <w:pPr>
              <w:ind w:left="0"/>
              <w:jc w:val="left"/>
              <w:rPr>
                <w:sz w:val="22"/>
                <w:szCs w:val="22"/>
              </w:rPr>
            </w:pPr>
            <w:r w:rsidRPr="00C65622">
              <w:rPr>
                <w:sz w:val="22"/>
                <w:szCs w:val="22"/>
              </w:rPr>
              <w:t xml:space="preserve">Initial </w:t>
            </w:r>
            <w:r w:rsidR="00215AA1">
              <w:rPr>
                <w:sz w:val="22"/>
                <w:szCs w:val="22"/>
              </w:rPr>
              <w:t>Release</w:t>
            </w:r>
          </w:p>
          <w:p w:rsidR="00BB7D49" w:rsidRPr="00BB7D49" w:rsidRDefault="00F47CBF" w:rsidP="00F47CBF">
            <w:pPr>
              <w:ind w:left="0"/>
              <w:jc w:val="left"/>
              <w:rPr>
                <w:sz w:val="22"/>
                <w:szCs w:val="22"/>
              </w:rPr>
            </w:pPr>
            <w:r>
              <w:rPr>
                <w:sz w:val="22"/>
                <w:szCs w:val="22"/>
              </w:rPr>
              <w:t>Converted from Software Plan V1.0</w:t>
            </w:r>
          </w:p>
        </w:tc>
      </w:tr>
    </w:tbl>
    <w:p w:rsidR="00027748" w:rsidRDefault="00027748">
      <w:pPr>
        <w:spacing w:before="180" w:after="120"/>
        <w:ind w:left="0"/>
        <w:rPr>
          <w:b/>
          <w:i/>
          <w:iCs/>
          <w:color w:val="0000FF"/>
          <w:sz w:val="28"/>
          <w:szCs w:val="28"/>
        </w:rPr>
      </w:pPr>
    </w:p>
    <w:p w:rsidR="00BF097E" w:rsidRPr="00C65622" w:rsidRDefault="00027748" w:rsidP="00027748">
      <w:pPr>
        <w:jc w:val="center"/>
      </w:pPr>
      <w:r>
        <w:br w:type="page"/>
      </w:r>
      <w:r w:rsidR="00BF097E" w:rsidRPr="00C65622">
        <w:rPr>
          <w:b/>
          <w:sz w:val="36"/>
          <w:szCs w:val="36"/>
        </w:rPr>
        <w:lastRenderedPageBreak/>
        <w:t>NOTE TO READER</w:t>
      </w:r>
    </w:p>
    <w:p w:rsidR="00BF097E" w:rsidRPr="00C65622" w:rsidRDefault="00BF097E">
      <w:pPr>
        <w:ind w:left="0"/>
      </w:pPr>
      <w:r w:rsidRPr="00C65622">
        <w:t>This is a template obtained from:</w:t>
      </w:r>
    </w:p>
    <w:p w:rsidR="00BF097E" w:rsidRPr="00C65622" w:rsidRDefault="00F46D22">
      <w:pPr>
        <w:spacing w:before="0" w:after="120"/>
        <w:ind w:left="0"/>
      </w:pPr>
      <w:hyperlink r:id="rId9" w:history="1">
        <w:r w:rsidR="00BF097E" w:rsidRPr="00C65622">
          <w:rPr>
            <w:rStyle w:val="Hyperlink"/>
          </w:rPr>
          <w:t>http://www2.cdc.gov/cdcup/library/templates/default.htm</w:t>
        </w:r>
      </w:hyperlink>
    </w:p>
    <w:p w:rsidR="00BF097E" w:rsidRPr="00C65622" w:rsidRDefault="00BF097E">
      <w:pPr>
        <w:spacing w:before="180" w:after="120"/>
        <w:ind w:left="0"/>
        <w:rPr>
          <w:b/>
          <w:sz w:val="18"/>
          <w:szCs w:val="18"/>
        </w:rPr>
      </w:pPr>
      <w:r w:rsidRPr="00C65622">
        <w:t>Template Name: Product Design</w:t>
      </w:r>
    </w:p>
    <w:p w:rsidR="00BF097E" w:rsidRPr="00C65622" w:rsidRDefault="00BF097E" w:rsidP="00027748">
      <w:pPr>
        <w:spacing w:before="0" w:after="0"/>
        <w:ind w:left="0"/>
        <w:jc w:val="left"/>
        <w:rPr>
          <w:b/>
          <w:i/>
          <w:iCs/>
          <w:color w:val="0000FF"/>
          <w:sz w:val="28"/>
          <w:szCs w:val="28"/>
        </w:rPr>
      </w:pPr>
      <w:r w:rsidRPr="00C65622">
        <w:rPr>
          <w:b/>
          <w:sz w:val="18"/>
          <w:szCs w:val="18"/>
        </w:rPr>
        <w:t>UP Template Version:</w:t>
      </w:r>
      <w:r w:rsidRPr="00C65622">
        <w:rPr>
          <w:sz w:val="18"/>
          <w:szCs w:val="18"/>
        </w:rPr>
        <w:t xml:space="preserve"> 12/31/07</w:t>
      </w:r>
    </w:p>
    <w:p w:rsidR="00DB3934" w:rsidRDefault="00DB3934">
      <w:pPr>
        <w:pStyle w:val="Heading"/>
        <w:sectPr w:rsidR="00DB3934">
          <w:headerReference w:type="default" r:id="rId10"/>
          <w:footerReference w:type="default" r:id="rId11"/>
          <w:headerReference w:type="first" r:id="rId12"/>
          <w:footerReference w:type="first" r:id="rId13"/>
          <w:pgSz w:w="12240" w:h="15840"/>
          <w:pgMar w:top="979" w:right="1440" w:bottom="776" w:left="1440" w:header="720" w:footer="720" w:gutter="0"/>
          <w:cols w:space="720"/>
          <w:titlePg/>
          <w:docGrid w:linePitch="360"/>
        </w:sectPr>
      </w:pPr>
    </w:p>
    <w:p w:rsidR="00BF097E" w:rsidRPr="00C65622" w:rsidRDefault="00BF097E">
      <w:pPr>
        <w:pStyle w:val="Heading"/>
        <w:sectPr w:rsidR="00BF097E" w:rsidRPr="00C65622" w:rsidSect="00DB3934">
          <w:headerReference w:type="first" r:id="rId14"/>
          <w:footerReference w:type="first" r:id="rId15"/>
          <w:pgSz w:w="12240" w:h="15840"/>
          <w:pgMar w:top="979" w:right="1440" w:bottom="776" w:left="1440" w:header="720" w:footer="720" w:gutter="0"/>
          <w:pgNumType w:start="1"/>
          <w:cols w:space="720"/>
          <w:titlePg/>
          <w:docGrid w:linePitch="360"/>
        </w:sectPr>
      </w:pPr>
      <w:r w:rsidRPr="00C65622">
        <w:lastRenderedPageBreak/>
        <w:t>TABLE OF CONTENTS</w:t>
      </w:r>
    </w:p>
    <w:p w:rsidR="00CF20F0" w:rsidRDefault="00D01DB5">
      <w:pPr>
        <w:pStyle w:val="TOC1"/>
        <w:rPr>
          <w:rFonts w:asciiTheme="minorHAnsi" w:eastAsiaTheme="minorEastAsia" w:hAnsiTheme="minorHAnsi" w:cstheme="minorBidi"/>
          <w:b w:val="0"/>
          <w:bCs w:val="0"/>
          <w:caps w:val="0"/>
          <w:noProof/>
          <w:sz w:val="22"/>
          <w:szCs w:val="22"/>
        </w:rPr>
      </w:pPr>
      <w:r>
        <w:lastRenderedPageBreak/>
        <w:fldChar w:fldCharType="begin"/>
      </w:r>
      <w:r>
        <w:instrText xml:space="preserve"> TOC  \* MERGEFORMAT </w:instrText>
      </w:r>
      <w:r>
        <w:fldChar w:fldCharType="separate"/>
      </w:r>
      <w:r w:rsidR="00CF20F0" w:rsidRPr="00015F58">
        <w:rPr>
          <w:caps w:val="0"/>
          <w:noProof/>
        </w:rPr>
        <w:t>1</w:t>
      </w:r>
      <w:r w:rsidR="00CF20F0">
        <w:rPr>
          <w:rFonts w:asciiTheme="minorHAnsi" w:eastAsiaTheme="minorEastAsia" w:hAnsiTheme="minorHAnsi" w:cstheme="minorBidi"/>
          <w:b w:val="0"/>
          <w:bCs w:val="0"/>
          <w:caps w:val="0"/>
          <w:noProof/>
          <w:sz w:val="22"/>
          <w:szCs w:val="22"/>
        </w:rPr>
        <w:tab/>
      </w:r>
      <w:r w:rsidR="00CF20F0" w:rsidRPr="00015F58">
        <w:rPr>
          <w:noProof/>
        </w:rPr>
        <w:t>Introduction</w:t>
      </w:r>
      <w:r w:rsidR="00CF20F0">
        <w:rPr>
          <w:noProof/>
        </w:rPr>
        <w:tab/>
      </w:r>
      <w:r w:rsidR="00CF20F0">
        <w:rPr>
          <w:noProof/>
        </w:rPr>
        <w:fldChar w:fldCharType="begin"/>
      </w:r>
      <w:r w:rsidR="00CF20F0">
        <w:rPr>
          <w:noProof/>
        </w:rPr>
        <w:instrText xml:space="preserve"> PAGEREF _Toc384063077 \h </w:instrText>
      </w:r>
      <w:r w:rsidR="00CF20F0">
        <w:rPr>
          <w:noProof/>
        </w:rPr>
      </w:r>
      <w:r w:rsidR="00CF20F0">
        <w:rPr>
          <w:noProof/>
        </w:rPr>
        <w:fldChar w:fldCharType="separate"/>
      </w:r>
      <w:r w:rsidR="00CF20F0">
        <w:rPr>
          <w:noProof/>
        </w:rPr>
        <w:t>2</w:t>
      </w:r>
      <w:r w:rsidR="00CF20F0">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1.1</w:t>
      </w:r>
      <w:r>
        <w:rPr>
          <w:rFonts w:asciiTheme="minorHAnsi" w:eastAsiaTheme="minorEastAsia" w:hAnsiTheme="minorHAnsi" w:cstheme="minorBidi"/>
          <w:noProof/>
          <w:sz w:val="22"/>
          <w:szCs w:val="22"/>
        </w:rPr>
        <w:tab/>
      </w:r>
      <w:r w:rsidRPr="00015F58">
        <w:rPr>
          <w:noProof/>
        </w:rPr>
        <w:t>Purpose of The Document</w:t>
      </w:r>
      <w:r>
        <w:rPr>
          <w:noProof/>
        </w:rPr>
        <w:tab/>
      </w:r>
      <w:r>
        <w:rPr>
          <w:noProof/>
        </w:rPr>
        <w:fldChar w:fldCharType="begin"/>
      </w:r>
      <w:r>
        <w:rPr>
          <w:noProof/>
        </w:rPr>
        <w:instrText xml:space="preserve"> PAGEREF _Toc384063078 \h </w:instrText>
      </w:r>
      <w:r>
        <w:rPr>
          <w:noProof/>
        </w:rPr>
      </w:r>
      <w:r>
        <w:rPr>
          <w:noProof/>
        </w:rPr>
        <w:fldChar w:fldCharType="separate"/>
      </w:r>
      <w:r>
        <w:rPr>
          <w:noProof/>
        </w:rPr>
        <w:t>2</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1.2</w:t>
      </w:r>
      <w:r>
        <w:rPr>
          <w:rFonts w:asciiTheme="minorHAnsi" w:eastAsiaTheme="minorEastAsia" w:hAnsiTheme="minorHAnsi" w:cstheme="minorBidi"/>
          <w:noProof/>
          <w:sz w:val="22"/>
          <w:szCs w:val="22"/>
        </w:rPr>
        <w:tab/>
      </w:r>
      <w:r w:rsidRPr="00015F58">
        <w:rPr>
          <w:noProof/>
        </w:rPr>
        <w:t>Overview</w:t>
      </w:r>
      <w:r>
        <w:rPr>
          <w:noProof/>
        </w:rPr>
        <w:tab/>
      </w:r>
      <w:r>
        <w:rPr>
          <w:noProof/>
        </w:rPr>
        <w:fldChar w:fldCharType="begin"/>
      </w:r>
      <w:r>
        <w:rPr>
          <w:noProof/>
        </w:rPr>
        <w:instrText xml:space="preserve"> PAGEREF _Toc384063079 \h </w:instrText>
      </w:r>
      <w:r>
        <w:rPr>
          <w:noProof/>
        </w:rPr>
      </w:r>
      <w:r>
        <w:rPr>
          <w:noProof/>
        </w:rPr>
        <w:fldChar w:fldCharType="separate"/>
      </w:r>
      <w:r>
        <w:rPr>
          <w:noProof/>
        </w:rPr>
        <w:t>2</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Objective Statement</w:t>
      </w:r>
      <w:r>
        <w:rPr>
          <w:noProof/>
        </w:rPr>
        <w:tab/>
      </w:r>
      <w:r>
        <w:rPr>
          <w:noProof/>
        </w:rPr>
        <w:fldChar w:fldCharType="begin"/>
      </w:r>
      <w:r>
        <w:rPr>
          <w:noProof/>
        </w:rPr>
        <w:instrText xml:space="preserve"> PAGEREF _Toc384063080 \h </w:instrText>
      </w:r>
      <w:r>
        <w:rPr>
          <w:noProof/>
        </w:rPr>
      </w:r>
      <w:r>
        <w:rPr>
          <w:noProof/>
        </w:rPr>
        <w:fldChar w:fldCharType="separate"/>
      </w:r>
      <w:r>
        <w:rPr>
          <w:noProof/>
        </w:rPr>
        <w:t>2</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Theory of Operation</w:t>
      </w:r>
      <w:r>
        <w:rPr>
          <w:noProof/>
        </w:rPr>
        <w:tab/>
      </w:r>
      <w:r>
        <w:rPr>
          <w:noProof/>
        </w:rPr>
        <w:fldChar w:fldCharType="begin"/>
      </w:r>
      <w:r>
        <w:rPr>
          <w:noProof/>
        </w:rPr>
        <w:instrText xml:space="preserve"> PAGEREF _Toc384063081 \h </w:instrText>
      </w:r>
      <w:r>
        <w:rPr>
          <w:noProof/>
        </w:rPr>
      </w:r>
      <w:r>
        <w:rPr>
          <w:noProof/>
        </w:rPr>
        <w:fldChar w:fldCharType="separate"/>
      </w:r>
      <w:r>
        <w:rPr>
          <w:noProof/>
        </w:rPr>
        <w:t>2</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1.3</w:t>
      </w:r>
      <w:r>
        <w:rPr>
          <w:rFonts w:asciiTheme="minorHAnsi" w:eastAsiaTheme="minorEastAsia" w:hAnsiTheme="minorHAnsi" w:cstheme="minorBidi"/>
          <w:noProof/>
          <w:sz w:val="22"/>
          <w:szCs w:val="22"/>
        </w:rPr>
        <w:tab/>
      </w:r>
      <w:r>
        <w:rPr>
          <w:noProof/>
        </w:rPr>
        <w:t>Engineering Requirements</w:t>
      </w:r>
      <w:r>
        <w:rPr>
          <w:noProof/>
        </w:rPr>
        <w:tab/>
      </w:r>
      <w:r>
        <w:rPr>
          <w:noProof/>
        </w:rPr>
        <w:fldChar w:fldCharType="begin"/>
      </w:r>
      <w:r>
        <w:rPr>
          <w:noProof/>
        </w:rPr>
        <w:instrText xml:space="preserve"> PAGEREF _Toc384063082 \h </w:instrText>
      </w:r>
      <w:r>
        <w:rPr>
          <w:noProof/>
        </w:rPr>
      </w:r>
      <w:r>
        <w:rPr>
          <w:noProof/>
        </w:rPr>
        <w:fldChar w:fldCharType="separate"/>
      </w:r>
      <w:r>
        <w:rPr>
          <w:noProof/>
        </w:rPr>
        <w:t>3</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rPr>
      </w:pPr>
      <w:r w:rsidRPr="00015F58">
        <w:rPr>
          <w:caps w:val="0"/>
          <w:noProof/>
        </w:rPr>
        <w:t>2</w:t>
      </w:r>
      <w:r>
        <w:rPr>
          <w:rFonts w:asciiTheme="minorHAnsi" w:eastAsiaTheme="minorEastAsia" w:hAnsiTheme="minorHAnsi" w:cstheme="minorBidi"/>
          <w:b w:val="0"/>
          <w:bCs w:val="0"/>
          <w:caps w:val="0"/>
          <w:noProof/>
          <w:sz w:val="22"/>
          <w:szCs w:val="22"/>
        </w:rPr>
        <w:tab/>
      </w:r>
      <w:r>
        <w:rPr>
          <w:noProof/>
        </w:rPr>
        <w:t>Hardware Plan</w:t>
      </w:r>
      <w:r>
        <w:rPr>
          <w:noProof/>
        </w:rPr>
        <w:tab/>
      </w:r>
      <w:r>
        <w:rPr>
          <w:noProof/>
        </w:rPr>
        <w:fldChar w:fldCharType="begin"/>
      </w:r>
      <w:r>
        <w:rPr>
          <w:noProof/>
        </w:rPr>
        <w:instrText xml:space="preserve"> PAGEREF _Toc384063083 \h </w:instrText>
      </w:r>
      <w:r>
        <w:rPr>
          <w:noProof/>
        </w:rPr>
      </w:r>
      <w:r>
        <w:rPr>
          <w:noProof/>
        </w:rPr>
        <w:fldChar w:fldCharType="separate"/>
      </w:r>
      <w:r>
        <w:rPr>
          <w:noProof/>
        </w:rPr>
        <w:t>4</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2.1</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_Toc384063084 \h </w:instrText>
      </w:r>
      <w:r>
        <w:rPr>
          <w:noProof/>
        </w:rPr>
      </w:r>
      <w:r>
        <w:rPr>
          <w:noProof/>
        </w:rPr>
        <w:fldChar w:fldCharType="separate"/>
      </w:r>
      <w:r>
        <w:rPr>
          <w:noProof/>
        </w:rPr>
        <w:t>4</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2.2</w:t>
      </w:r>
      <w:r>
        <w:rPr>
          <w:rFonts w:asciiTheme="minorHAnsi" w:eastAsiaTheme="minorEastAsia" w:hAnsiTheme="minorHAnsi" w:cstheme="minorBidi"/>
          <w:noProof/>
          <w:sz w:val="22"/>
          <w:szCs w:val="22"/>
        </w:rPr>
        <w:tab/>
      </w:r>
      <w:r>
        <w:rPr>
          <w:noProof/>
        </w:rPr>
        <w:t>Block Diagrams</w:t>
      </w:r>
      <w:r>
        <w:rPr>
          <w:noProof/>
        </w:rPr>
        <w:tab/>
      </w:r>
      <w:r>
        <w:rPr>
          <w:noProof/>
        </w:rPr>
        <w:fldChar w:fldCharType="begin"/>
      </w:r>
      <w:r>
        <w:rPr>
          <w:noProof/>
        </w:rPr>
        <w:instrText xml:space="preserve"> PAGEREF _Toc384063085 \h </w:instrText>
      </w:r>
      <w:r>
        <w:rPr>
          <w:noProof/>
        </w:rPr>
      </w:r>
      <w:r>
        <w:rPr>
          <w:noProof/>
        </w:rPr>
        <w:fldChar w:fldCharType="separate"/>
      </w:r>
      <w:r>
        <w:rPr>
          <w:noProof/>
        </w:rPr>
        <w:t>4</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Base Unit Level 0 Block Diagram</w:t>
      </w:r>
      <w:r>
        <w:rPr>
          <w:noProof/>
        </w:rPr>
        <w:tab/>
      </w:r>
      <w:r>
        <w:rPr>
          <w:noProof/>
        </w:rPr>
        <w:fldChar w:fldCharType="begin"/>
      </w:r>
      <w:r>
        <w:rPr>
          <w:noProof/>
        </w:rPr>
        <w:instrText xml:space="preserve"> PAGEREF _Toc384063086 \h </w:instrText>
      </w:r>
      <w:r>
        <w:rPr>
          <w:noProof/>
        </w:rPr>
      </w:r>
      <w:r>
        <w:rPr>
          <w:noProof/>
        </w:rPr>
        <w:fldChar w:fldCharType="separate"/>
      </w:r>
      <w:r>
        <w:rPr>
          <w:noProof/>
        </w:rPr>
        <w:t>4</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Base Unit Level 1 Block Diagram</w:t>
      </w:r>
      <w:r>
        <w:rPr>
          <w:noProof/>
        </w:rPr>
        <w:tab/>
      </w:r>
      <w:r>
        <w:rPr>
          <w:noProof/>
        </w:rPr>
        <w:fldChar w:fldCharType="begin"/>
      </w:r>
      <w:r>
        <w:rPr>
          <w:noProof/>
        </w:rPr>
        <w:instrText xml:space="preserve"> PAGEREF _Toc384063087 \h </w:instrText>
      </w:r>
      <w:r>
        <w:rPr>
          <w:noProof/>
        </w:rPr>
      </w:r>
      <w:r>
        <w:rPr>
          <w:noProof/>
        </w:rPr>
        <w:fldChar w:fldCharType="separate"/>
      </w:r>
      <w:r>
        <w:rPr>
          <w:noProof/>
        </w:rPr>
        <w:t>5</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Base Unit Level 2 Block Diagram</w:t>
      </w:r>
      <w:r>
        <w:rPr>
          <w:noProof/>
        </w:rPr>
        <w:tab/>
      </w:r>
      <w:r>
        <w:rPr>
          <w:noProof/>
        </w:rPr>
        <w:fldChar w:fldCharType="begin"/>
      </w:r>
      <w:r>
        <w:rPr>
          <w:noProof/>
        </w:rPr>
        <w:instrText xml:space="preserve"> PAGEREF _Toc384063088 \h </w:instrText>
      </w:r>
      <w:r>
        <w:rPr>
          <w:noProof/>
        </w:rPr>
      </w:r>
      <w:r>
        <w:rPr>
          <w:noProof/>
        </w:rPr>
        <w:fldChar w:fldCharType="separate"/>
      </w:r>
      <w:r>
        <w:rPr>
          <w:noProof/>
        </w:rPr>
        <w:t>6</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PSoC3 Block Diagram</w:t>
      </w:r>
      <w:r>
        <w:rPr>
          <w:noProof/>
        </w:rPr>
        <w:tab/>
      </w:r>
      <w:r>
        <w:rPr>
          <w:noProof/>
        </w:rPr>
        <w:fldChar w:fldCharType="begin"/>
      </w:r>
      <w:r>
        <w:rPr>
          <w:noProof/>
        </w:rPr>
        <w:instrText xml:space="preserve"> PAGEREF _Toc384063089 \h </w:instrText>
      </w:r>
      <w:r>
        <w:rPr>
          <w:noProof/>
        </w:rPr>
      </w:r>
      <w:r>
        <w:rPr>
          <w:noProof/>
        </w:rPr>
        <w:fldChar w:fldCharType="separate"/>
      </w:r>
      <w:r>
        <w:rPr>
          <w:noProof/>
        </w:rPr>
        <w:t>7</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2.3</w:t>
      </w:r>
      <w:r>
        <w:rPr>
          <w:rFonts w:asciiTheme="minorHAnsi" w:eastAsiaTheme="minorEastAsia" w:hAnsiTheme="minorHAnsi" w:cstheme="minorBidi"/>
          <w:noProof/>
          <w:sz w:val="22"/>
          <w:szCs w:val="22"/>
        </w:rPr>
        <w:tab/>
      </w:r>
      <w:r>
        <w:rPr>
          <w:noProof/>
        </w:rPr>
        <w:t>Implementation</w:t>
      </w:r>
      <w:r>
        <w:rPr>
          <w:noProof/>
        </w:rPr>
        <w:tab/>
      </w:r>
      <w:r>
        <w:rPr>
          <w:noProof/>
        </w:rPr>
        <w:fldChar w:fldCharType="begin"/>
      </w:r>
      <w:r>
        <w:rPr>
          <w:noProof/>
        </w:rPr>
        <w:instrText xml:space="preserve"> PAGEREF _Toc384063090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Microcontroller</w:t>
      </w:r>
      <w:r>
        <w:rPr>
          <w:noProof/>
        </w:rPr>
        <w:tab/>
      </w:r>
      <w:r>
        <w:rPr>
          <w:noProof/>
        </w:rPr>
        <w:fldChar w:fldCharType="begin"/>
      </w:r>
      <w:r>
        <w:rPr>
          <w:noProof/>
        </w:rPr>
        <w:instrText xml:space="preserve"> PAGEREF _Toc384063091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Sensor Design</w:t>
      </w:r>
      <w:r>
        <w:rPr>
          <w:noProof/>
        </w:rPr>
        <w:tab/>
      </w:r>
      <w:r>
        <w:rPr>
          <w:noProof/>
        </w:rPr>
        <w:fldChar w:fldCharType="begin"/>
      </w:r>
      <w:r>
        <w:rPr>
          <w:noProof/>
        </w:rPr>
        <w:instrText xml:space="preserve"> PAGEREF _Toc384063092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Power Supply</w:t>
      </w:r>
      <w:r>
        <w:rPr>
          <w:noProof/>
        </w:rPr>
        <w:tab/>
      </w:r>
      <w:r>
        <w:rPr>
          <w:noProof/>
        </w:rPr>
        <w:fldChar w:fldCharType="begin"/>
      </w:r>
      <w:r>
        <w:rPr>
          <w:noProof/>
        </w:rPr>
        <w:instrText xml:space="preserve"> PAGEREF _Toc384063093 \h </w:instrText>
      </w:r>
      <w:r>
        <w:rPr>
          <w:noProof/>
        </w:rPr>
      </w:r>
      <w:r>
        <w:rPr>
          <w:noProof/>
        </w:rPr>
        <w:fldChar w:fldCharType="separate"/>
      </w:r>
      <w:r>
        <w:rPr>
          <w:noProof/>
        </w:rPr>
        <w:t>8</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rPr>
      </w:pPr>
      <w:r w:rsidRPr="00015F58">
        <w:rPr>
          <w:caps w:val="0"/>
          <w:noProof/>
        </w:rPr>
        <w:t>3</w:t>
      </w:r>
      <w:r>
        <w:rPr>
          <w:rFonts w:asciiTheme="minorHAnsi" w:eastAsiaTheme="minorEastAsia" w:hAnsiTheme="minorHAnsi" w:cstheme="minorBidi"/>
          <w:b w:val="0"/>
          <w:bCs w:val="0"/>
          <w:caps w:val="0"/>
          <w:noProof/>
          <w:sz w:val="22"/>
          <w:szCs w:val="22"/>
        </w:rPr>
        <w:tab/>
      </w:r>
      <w:r>
        <w:rPr>
          <w:noProof/>
        </w:rPr>
        <w:t>Software Plan</w:t>
      </w:r>
      <w:r>
        <w:rPr>
          <w:noProof/>
        </w:rPr>
        <w:tab/>
      </w:r>
      <w:r>
        <w:rPr>
          <w:noProof/>
        </w:rPr>
        <w:fldChar w:fldCharType="begin"/>
      </w:r>
      <w:r>
        <w:rPr>
          <w:noProof/>
        </w:rPr>
        <w:instrText xml:space="preserve"> PAGEREF _Toc384063094 \h </w:instrText>
      </w:r>
      <w:r>
        <w:rPr>
          <w:noProof/>
        </w:rPr>
      </w:r>
      <w:r>
        <w:rPr>
          <w:noProof/>
        </w:rPr>
        <w:fldChar w:fldCharType="separate"/>
      </w:r>
      <w:r>
        <w:rPr>
          <w:noProof/>
        </w:rPr>
        <w:t>9</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3.1</w:t>
      </w:r>
      <w:r>
        <w:rPr>
          <w:rFonts w:asciiTheme="minorHAnsi" w:eastAsiaTheme="minorEastAsia" w:hAnsiTheme="minorHAnsi" w:cstheme="minorBidi"/>
          <w:noProof/>
          <w:sz w:val="22"/>
          <w:szCs w:val="22"/>
        </w:rPr>
        <w:tab/>
      </w:r>
      <w:r>
        <w:rPr>
          <w:noProof/>
        </w:rPr>
        <w:t>Firmware</w:t>
      </w:r>
      <w:r>
        <w:rPr>
          <w:noProof/>
        </w:rPr>
        <w:tab/>
      </w:r>
      <w:r>
        <w:rPr>
          <w:noProof/>
        </w:rPr>
        <w:fldChar w:fldCharType="begin"/>
      </w:r>
      <w:r>
        <w:rPr>
          <w:noProof/>
        </w:rPr>
        <w:instrText xml:space="preserve"> PAGEREF _Toc384063095 \h </w:instrText>
      </w:r>
      <w:r>
        <w:rPr>
          <w:noProof/>
        </w:rPr>
      </w:r>
      <w:r>
        <w:rPr>
          <w:noProof/>
        </w:rPr>
        <w:fldChar w:fldCharType="separate"/>
      </w:r>
      <w:r>
        <w:rPr>
          <w:noProof/>
        </w:rPr>
        <w:t>9</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Firmware Overview</w:t>
      </w:r>
      <w:r>
        <w:rPr>
          <w:noProof/>
        </w:rPr>
        <w:tab/>
      </w:r>
      <w:r>
        <w:rPr>
          <w:noProof/>
        </w:rPr>
        <w:fldChar w:fldCharType="begin"/>
      </w:r>
      <w:r>
        <w:rPr>
          <w:noProof/>
        </w:rPr>
        <w:instrText xml:space="preserve"> PAGEREF _Toc384063096 \h </w:instrText>
      </w:r>
      <w:r>
        <w:rPr>
          <w:noProof/>
        </w:rPr>
      </w:r>
      <w:r>
        <w:rPr>
          <w:noProof/>
        </w:rPr>
        <w:fldChar w:fldCharType="separate"/>
      </w:r>
      <w:r>
        <w:rPr>
          <w:noProof/>
        </w:rPr>
        <w:t>9</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Initialization Tasks</w:t>
      </w:r>
      <w:r>
        <w:rPr>
          <w:noProof/>
        </w:rPr>
        <w:tab/>
      </w:r>
      <w:r>
        <w:rPr>
          <w:noProof/>
        </w:rPr>
        <w:fldChar w:fldCharType="begin"/>
      </w:r>
      <w:r>
        <w:rPr>
          <w:noProof/>
        </w:rPr>
        <w:instrText xml:space="preserve"> PAGEREF _Toc384063097 \h </w:instrText>
      </w:r>
      <w:r>
        <w:rPr>
          <w:noProof/>
        </w:rPr>
      </w:r>
      <w:r>
        <w:rPr>
          <w:noProof/>
        </w:rPr>
        <w:fldChar w:fldCharType="separate"/>
      </w:r>
      <w:r>
        <w:rPr>
          <w:noProof/>
        </w:rPr>
        <w:t>10</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Interrupt Service Routines</w:t>
      </w:r>
      <w:r>
        <w:rPr>
          <w:noProof/>
        </w:rPr>
        <w:tab/>
      </w:r>
      <w:r>
        <w:rPr>
          <w:noProof/>
        </w:rPr>
        <w:fldChar w:fldCharType="begin"/>
      </w:r>
      <w:r>
        <w:rPr>
          <w:noProof/>
        </w:rPr>
        <w:instrText xml:space="preserve"> PAGEREF _Toc384063098 \h </w:instrText>
      </w:r>
      <w:r>
        <w:rPr>
          <w:noProof/>
        </w:rPr>
      </w:r>
      <w:r>
        <w:rPr>
          <w:noProof/>
        </w:rPr>
        <w:fldChar w:fldCharType="separate"/>
      </w:r>
      <w:r>
        <w:rPr>
          <w:noProof/>
        </w:rPr>
        <w:t>10</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LowV_IRQ ISR</w:t>
      </w:r>
      <w:r>
        <w:rPr>
          <w:noProof/>
        </w:rPr>
        <w:tab/>
      </w:r>
      <w:r>
        <w:rPr>
          <w:noProof/>
        </w:rPr>
        <w:fldChar w:fldCharType="begin"/>
      </w:r>
      <w:r>
        <w:rPr>
          <w:noProof/>
        </w:rPr>
        <w:instrText xml:space="preserve"> PAGEREF _Toc384063099 \h </w:instrText>
      </w:r>
      <w:r>
        <w:rPr>
          <w:noProof/>
        </w:rPr>
      </w:r>
      <w:r>
        <w:rPr>
          <w:noProof/>
        </w:rPr>
        <w:fldChar w:fldCharType="separate"/>
      </w:r>
      <w:r>
        <w:rPr>
          <w:noProof/>
        </w:rPr>
        <w:t>12</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VBus_IRQ ISR</w:t>
      </w:r>
      <w:r>
        <w:rPr>
          <w:noProof/>
        </w:rPr>
        <w:tab/>
      </w:r>
      <w:r>
        <w:rPr>
          <w:noProof/>
        </w:rPr>
        <w:fldChar w:fldCharType="begin"/>
      </w:r>
      <w:r>
        <w:rPr>
          <w:noProof/>
        </w:rPr>
        <w:instrText xml:space="preserve"> PAGEREF _Toc384063100 \h </w:instrText>
      </w:r>
      <w:r>
        <w:rPr>
          <w:noProof/>
        </w:rPr>
      </w:r>
      <w:r>
        <w:rPr>
          <w:noProof/>
        </w:rPr>
        <w:fldChar w:fldCharType="separate"/>
      </w:r>
      <w:r>
        <w:rPr>
          <w:noProof/>
        </w:rPr>
        <w:t>13</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Data Samples</w:t>
      </w:r>
      <w:r>
        <w:rPr>
          <w:noProof/>
        </w:rPr>
        <w:tab/>
      </w:r>
      <w:r>
        <w:rPr>
          <w:noProof/>
        </w:rPr>
        <w:fldChar w:fldCharType="begin"/>
      </w:r>
      <w:r>
        <w:rPr>
          <w:noProof/>
        </w:rPr>
        <w:instrText xml:space="preserve"> PAGEREF _Toc384063101 \h </w:instrText>
      </w:r>
      <w:r>
        <w:rPr>
          <w:noProof/>
        </w:rPr>
      </w:r>
      <w:r>
        <w:rPr>
          <w:noProof/>
        </w:rPr>
        <w:fldChar w:fldCharType="separate"/>
      </w:r>
      <w:r>
        <w:rPr>
          <w:noProof/>
        </w:rPr>
        <w:t>14</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3.2</w:t>
      </w:r>
      <w:r>
        <w:rPr>
          <w:rFonts w:asciiTheme="minorHAnsi" w:eastAsiaTheme="minorEastAsia" w:hAnsiTheme="minorHAnsi" w:cstheme="minorBidi"/>
          <w:noProof/>
          <w:sz w:val="22"/>
          <w:szCs w:val="22"/>
        </w:rPr>
        <w:tab/>
      </w:r>
      <w:r>
        <w:rPr>
          <w:noProof/>
        </w:rPr>
        <w:t>Computer Interface</w:t>
      </w:r>
      <w:r>
        <w:rPr>
          <w:noProof/>
        </w:rPr>
        <w:tab/>
      </w:r>
      <w:r>
        <w:rPr>
          <w:noProof/>
        </w:rPr>
        <w:fldChar w:fldCharType="begin"/>
      </w:r>
      <w:r>
        <w:rPr>
          <w:noProof/>
        </w:rPr>
        <w:instrText xml:space="preserve"> PAGEREF _Toc384063102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User Interface</w:t>
      </w:r>
      <w:r>
        <w:rPr>
          <w:noProof/>
        </w:rPr>
        <w:tab/>
      </w:r>
      <w:r>
        <w:rPr>
          <w:noProof/>
        </w:rPr>
        <w:fldChar w:fldCharType="begin"/>
      </w:r>
      <w:r>
        <w:rPr>
          <w:noProof/>
        </w:rPr>
        <w:instrText xml:space="preserve"> PAGEREF _Toc384063103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Program Installer</w:t>
      </w:r>
      <w:r>
        <w:rPr>
          <w:noProof/>
        </w:rPr>
        <w:tab/>
      </w:r>
      <w:r>
        <w:rPr>
          <w:noProof/>
        </w:rPr>
        <w:fldChar w:fldCharType="begin"/>
      </w:r>
      <w:r>
        <w:rPr>
          <w:noProof/>
        </w:rPr>
        <w:instrText xml:space="preserve"> PAGEREF _Toc384063104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Virtual COM Port</w:t>
      </w:r>
      <w:r>
        <w:rPr>
          <w:noProof/>
        </w:rPr>
        <w:tab/>
      </w:r>
      <w:r>
        <w:rPr>
          <w:noProof/>
        </w:rPr>
        <w:fldChar w:fldCharType="begin"/>
      </w:r>
      <w:r>
        <w:rPr>
          <w:noProof/>
        </w:rPr>
        <w:instrText xml:space="preserve"> PAGEREF _Toc384063105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rPr>
      </w:pPr>
      <w:r>
        <w:rPr>
          <w:noProof/>
        </w:rPr>
        <w:t>Interface Mode</w:t>
      </w:r>
      <w:r>
        <w:rPr>
          <w:noProof/>
        </w:rPr>
        <w:tab/>
      </w:r>
      <w:r>
        <w:rPr>
          <w:noProof/>
        </w:rPr>
        <w:fldChar w:fldCharType="begin"/>
      </w:r>
      <w:r>
        <w:rPr>
          <w:noProof/>
        </w:rPr>
        <w:instrText xml:space="preserve"> PAGEREF _Toc384063106 \h </w:instrText>
      </w:r>
      <w:r>
        <w:rPr>
          <w:noProof/>
        </w:rPr>
      </w:r>
      <w:r>
        <w:rPr>
          <w:noProof/>
        </w:rPr>
        <w:fldChar w:fldCharType="separate"/>
      </w:r>
      <w:r>
        <w:rPr>
          <w:noProof/>
        </w:rPr>
        <w:t>17</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rPr>
      </w:pPr>
      <w:r>
        <w:rPr>
          <w:noProof/>
        </w:rPr>
        <w:t>Appendix A: Glossary</w:t>
      </w:r>
      <w:r>
        <w:rPr>
          <w:noProof/>
        </w:rPr>
        <w:tab/>
      </w:r>
      <w:r>
        <w:rPr>
          <w:noProof/>
        </w:rPr>
        <w:fldChar w:fldCharType="begin"/>
      </w:r>
      <w:r>
        <w:rPr>
          <w:noProof/>
        </w:rPr>
        <w:instrText xml:space="preserve"> PAGEREF _Toc384063107 \h </w:instrText>
      </w:r>
      <w:r>
        <w:rPr>
          <w:noProof/>
        </w:rPr>
      </w:r>
      <w:r>
        <w:rPr>
          <w:noProof/>
        </w:rPr>
        <w:fldChar w:fldCharType="separate"/>
      </w:r>
      <w:r>
        <w:rPr>
          <w:noProof/>
        </w:rPr>
        <w:t>20</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Acronyms</w:t>
      </w:r>
      <w:r>
        <w:rPr>
          <w:noProof/>
        </w:rPr>
        <w:tab/>
      </w:r>
      <w:r>
        <w:rPr>
          <w:noProof/>
        </w:rPr>
        <w:fldChar w:fldCharType="begin"/>
      </w:r>
      <w:r>
        <w:rPr>
          <w:noProof/>
        </w:rPr>
        <w:instrText xml:space="preserve"> PAGEREF _Toc384063108 \h </w:instrText>
      </w:r>
      <w:r>
        <w:rPr>
          <w:noProof/>
        </w:rPr>
      </w:r>
      <w:r>
        <w:rPr>
          <w:noProof/>
        </w:rPr>
        <w:fldChar w:fldCharType="separate"/>
      </w:r>
      <w:r>
        <w:rPr>
          <w:noProof/>
        </w:rPr>
        <w:t>20</w:t>
      </w:r>
      <w:r>
        <w:rPr>
          <w:noProof/>
        </w:rPr>
        <w:fldChar w:fldCharType="end"/>
      </w:r>
    </w:p>
    <w:p w:rsidR="00CF20F0" w:rsidRDefault="00CF20F0">
      <w:pPr>
        <w:pStyle w:val="TOC2"/>
        <w:rPr>
          <w:rFonts w:asciiTheme="minorHAnsi" w:eastAsiaTheme="minorEastAsia" w:hAnsiTheme="minorHAnsi" w:cstheme="minorBidi"/>
          <w:noProof/>
          <w:sz w:val="22"/>
          <w:szCs w:val="22"/>
        </w:rPr>
      </w:pPr>
      <w:r w:rsidRPr="00015F58">
        <w:rPr>
          <w:noProof/>
        </w:rPr>
        <w:t>System Architecture</w:t>
      </w:r>
      <w:r>
        <w:rPr>
          <w:noProof/>
        </w:rPr>
        <w:tab/>
      </w:r>
      <w:r>
        <w:rPr>
          <w:noProof/>
        </w:rPr>
        <w:fldChar w:fldCharType="begin"/>
      </w:r>
      <w:r>
        <w:rPr>
          <w:noProof/>
        </w:rPr>
        <w:instrText xml:space="preserve"> PAGEREF _Toc384063109 \h </w:instrText>
      </w:r>
      <w:r>
        <w:rPr>
          <w:noProof/>
        </w:rPr>
      </w:r>
      <w:r>
        <w:rPr>
          <w:noProof/>
        </w:rPr>
        <w:fldChar w:fldCharType="separate"/>
      </w:r>
      <w:r>
        <w:rPr>
          <w:noProof/>
        </w:rPr>
        <w:t>21</w:t>
      </w:r>
      <w:r>
        <w:rPr>
          <w:noProof/>
        </w:rPr>
        <w:fldChar w:fldCharType="end"/>
      </w:r>
    </w:p>
    <w:p w:rsidR="00BF097E" w:rsidRPr="00C65622" w:rsidRDefault="00D01DB5">
      <w:pPr>
        <w:pStyle w:val="TOC1"/>
        <w:tabs>
          <w:tab w:val="clear" w:pos="9350"/>
          <w:tab w:val="right" w:leader="dot" w:pos="9360"/>
        </w:tabs>
        <w:sectPr w:rsidR="00BF097E" w:rsidRPr="00C65622">
          <w:type w:val="continuous"/>
          <w:pgSz w:w="12240" w:h="15840"/>
          <w:pgMar w:top="979" w:right="1440" w:bottom="776" w:left="1440" w:header="720" w:footer="720" w:gutter="0"/>
          <w:cols w:space="720"/>
          <w:docGrid w:linePitch="360"/>
        </w:sectPr>
      </w:pPr>
      <w:r>
        <w:fldChar w:fldCharType="end"/>
      </w:r>
    </w:p>
    <w:p w:rsidR="00BF097E" w:rsidRPr="00C65622" w:rsidRDefault="00DB3934">
      <w:pPr>
        <w:pStyle w:val="Heading1"/>
        <w:pageBreakBefore/>
        <w:rPr>
          <w:rFonts w:ascii="Times New Roman" w:hAnsi="Times New Roman" w:cs="Times New Roman"/>
        </w:rPr>
      </w:pPr>
      <w:bookmarkStart w:id="0" w:name="_Toc383958143"/>
      <w:bookmarkStart w:id="1" w:name="_Toc384063077"/>
      <w:r>
        <w:rPr>
          <w:rFonts w:ascii="Times New Roman" w:hAnsi="Times New Roman" w:cs="Times New Roman"/>
        </w:rPr>
        <w:lastRenderedPageBreak/>
        <w:t>I</w:t>
      </w:r>
      <w:r w:rsidR="00BF097E" w:rsidRPr="00C65622">
        <w:rPr>
          <w:rFonts w:ascii="Times New Roman" w:hAnsi="Times New Roman" w:cs="Times New Roman"/>
        </w:rPr>
        <w:t>ntroduction</w:t>
      </w:r>
      <w:bookmarkEnd w:id="0"/>
      <w:bookmarkEnd w:id="1"/>
    </w:p>
    <w:p w:rsidR="00BF097E" w:rsidRPr="00C65622" w:rsidRDefault="00BF097E">
      <w:pPr>
        <w:pStyle w:val="Heading2"/>
        <w:rPr>
          <w:rFonts w:cs="Times New Roman"/>
        </w:rPr>
      </w:pPr>
      <w:bookmarkStart w:id="2" w:name="_Toc383958144"/>
      <w:bookmarkStart w:id="3" w:name="_Toc384063078"/>
      <w:r w:rsidRPr="00C65622">
        <w:rPr>
          <w:rFonts w:cs="Times New Roman"/>
        </w:rPr>
        <w:t>Purpose of The Document</w:t>
      </w:r>
      <w:bookmarkEnd w:id="2"/>
      <w:bookmarkEnd w:id="3"/>
    </w:p>
    <w:p w:rsidR="00BF097E" w:rsidRPr="00C65622" w:rsidRDefault="00076D95">
      <w:r>
        <w:t>This document describes plans for both the hardware and software components of the Erebus Labs STEM Sensor. It does not include any des</w:t>
      </w:r>
      <w:r w:rsidR="00E8677E">
        <w:t>ign files such as schematics, layout files, or source code. Rather, it is intended to guide the team members in their creation of such files and describe how various system components interact with each other.</w:t>
      </w:r>
    </w:p>
    <w:p w:rsidR="00BF097E" w:rsidRDefault="00215AA1" w:rsidP="00865CB2">
      <w:pPr>
        <w:pStyle w:val="Heading2"/>
        <w:rPr>
          <w:rFonts w:cs="Times New Roman"/>
        </w:rPr>
      </w:pPr>
      <w:bookmarkStart w:id="4" w:name="_Toc383958145"/>
      <w:bookmarkStart w:id="5" w:name="_Toc384063079"/>
      <w:r>
        <w:rPr>
          <w:rFonts w:cs="Times New Roman"/>
        </w:rPr>
        <w:t>Overview</w:t>
      </w:r>
      <w:bookmarkEnd w:id="4"/>
      <w:bookmarkEnd w:id="5"/>
    </w:p>
    <w:p w:rsidR="00E8677E" w:rsidRDefault="00E8677E" w:rsidP="00865CB2">
      <w:pPr>
        <w:pStyle w:val="Heading3"/>
      </w:pPr>
      <w:r>
        <w:t xml:space="preserve"> </w:t>
      </w:r>
      <w:bookmarkStart w:id="6" w:name="_Toc383958146"/>
      <w:bookmarkStart w:id="7" w:name="_Toc384063080"/>
      <w:r>
        <w:t>Objective Statement</w:t>
      </w:r>
      <w:bookmarkEnd w:id="6"/>
      <w:bookmarkEnd w:id="7"/>
    </w:p>
    <w:p w:rsidR="00E8677E" w:rsidRDefault="00E8677E" w:rsidP="00D30083">
      <w:pPr>
        <w:pStyle w:val="BodyText"/>
      </w:pPr>
      <w:r>
        <w:t>Encourage an interest in STEM in K-12 students by delivering a working prototype of an affordable, simple and flexible device to collect environmental data.</w:t>
      </w:r>
    </w:p>
    <w:p w:rsidR="00411B24" w:rsidRDefault="00411B24" w:rsidP="00865CB2">
      <w:pPr>
        <w:pStyle w:val="Heading3"/>
      </w:pPr>
      <w:bookmarkStart w:id="8" w:name="_Toc383958147"/>
      <w:bookmarkStart w:id="9" w:name="_Toc384063081"/>
      <w:r>
        <w:t>Theory of Operation</w:t>
      </w:r>
      <w:bookmarkEnd w:id="8"/>
      <w:bookmarkEnd w:id="9"/>
    </w:p>
    <w:p w:rsidR="00D30083" w:rsidRDefault="00411B24" w:rsidP="00D30083">
      <w:pPr>
        <w:pStyle w:val="BodyText"/>
        <w:tabs>
          <w:tab w:val="left" w:pos="1008"/>
        </w:tabs>
      </w:pPr>
      <w:r>
        <w:t>The Erebus Labs STEM Sensor system is an open-source electronic device for collecting environmental data over a period of time and presenting it for analysis.</w:t>
      </w:r>
      <w:r w:rsidR="00865CB2">
        <w:t xml:space="preserve"> The system is comprised of the following components:</w:t>
      </w:r>
    </w:p>
    <w:p w:rsidR="00D30083" w:rsidRDefault="00D30083" w:rsidP="00D30083">
      <w:pPr>
        <w:pStyle w:val="BodyText"/>
        <w:tabs>
          <w:tab w:val="left" w:pos="1008"/>
        </w:tabs>
      </w:pPr>
    </w:p>
    <w:p w:rsidR="00865CB2" w:rsidRPr="00C65622" w:rsidRDefault="00865CB2" w:rsidP="00D30083">
      <w:pPr>
        <w:pStyle w:val="BodyText"/>
        <w:tabs>
          <w:tab w:val="left" w:pos="1008"/>
        </w:tabs>
        <w:rPr>
          <w:b/>
        </w:rPr>
      </w:pPr>
      <w:r w:rsidRPr="00C65622">
        <w:rPr>
          <w:b/>
        </w:rPr>
        <w:t>Base Unit</w:t>
      </w:r>
    </w:p>
    <w:p w:rsidR="00865CB2" w:rsidRPr="00C65622" w:rsidRDefault="00865CB2" w:rsidP="00D30083">
      <w:pPr>
        <w:keepNext/>
        <w:keepLines/>
      </w:pPr>
      <w:r w:rsidRPr="00C65622">
        <w:t>The central device that manages power, communication, and data storage, and has one or more sensors attached to it.</w:t>
      </w:r>
    </w:p>
    <w:p w:rsidR="00865CB2" w:rsidRPr="00C65622" w:rsidRDefault="00865CB2" w:rsidP="00D30083">
      <w:pPr>
        <w:keepNext/>
        <w:keepLines/>
      </w:pPr>
      <w:r w:rsidRPr="00C65622">
        <w:rPr>
          <w:b/>
        </w:rPr>
        <w:t>Sensor</w:t>
      </w:r>
    </w:p>
    <w:p w:rsidR="00865CB2" w:rsidRPr="00C65622" w:rsidRDefault="00865CB2" w:rsidP="00D30083">
      <w:pPr>
        <w:keepNext/>
        <w:keepLines/>
      </w:pPr>
      <w:r w:rsidRPr="00C65622">
        <w:t>The individual data collection devices such as VOC detectors and thermometers that are attached to the base unit.</w:t>
      </w:r>
    </w:p>
    <w:p w:rsidR="00865CB2" w:rsidRPr="00C65622" w:rsidRDefault="00865CB2" w:rsidP="00D30083">
      <w:pPr>
        <w:keepNext/>
        <w:keepLines/>
        <w:rPr>
          <w:b/>
        </w:rPr>
      </w:pPr>
      <w:r w:rsidRPr="00C65622">
        <w:rPr>
          <w:b/>
        </w:rPr>
        <w:t>User Interface</w:t>
      </w:r>
    </w:p>
    <w:p w:rsidR="00E433EC" w:rsidRDefault="00865CB2" w:rsidP="00D30083">
      <w:pPr>
        <w:keepNext/>
        <w:keepLines/>
      </w:pPr>
      <w:r w:rsidRPr="00C65622">
        <w:t>The program that will be run on a laptop or desktop computer that allows the user to view and interact with the data collected.</w:t>
      </w:r>
    </w:p>
    <w:p w:rsidR="00D30083" w:rsidRDefault="00D30083" w:rsidP="00D30083">
      <w:pPr>
        <w:keepNext/>
        <w:keepLines/>
      </w:pPr>
    </w:p>
    <w:p w:rsidR="00E433EC" w:rsidRDefault="00865CB2" w:rsidP="00D30083">
      <w:pPr>
        <w:pStyle w:val="BodyText"/>
        <w:tabs>
          <w:tab w:val="left" w:pos="990"/>
        </w:tabs>
      </w:pPr>
      <w:r>
        <w:t xml:space="preserve">The base unit will have one </w:t>
      </w:r>
      <w:r w:rsidR="00F44971">
        <w:t>sensor</w:t>
      </w:r>
      <w:r>
        <w:t xml:space="preserve"> attached to it and will passively collect data without being attached to a computer system.</w:t>
      </w:r>
      <w:r w:rsidR="00E433EC">
        <w:t xml:space="preserve"> The data collection site will be chosen by the user.</w:t>
      </w:r>
      <w:r w:rsidR="00D30083">
        <w:t xml:space="preserve"> </w:t>
      </w:r>
      <w:r w:rsidR="00E433EC">
        <w:t>The user interface will be a simple GUI for displaying collected data and exporting the data to a CSV file for analysis with a third-party program.</w:t>
      </w:r>
    </w:p>
    <w:p w:rsidR="00441552" w:rsidRDefault="00441552" w:rsidP="00441552">
      <w:pPr>
        <w:pStyle w:val="Heading2"/>
      </w:pPr>
      <w:r>
        <w:br w:type="page"/>
      </w:r>
      <w:bookmarkStart w:id="10" w:name="_Toc383958148"/>
      <w:bookmarkStart w:id="11" w:name="_Toc384063082"/>
      <w:r>
        <w:lastRenderedPageBreak/>
        <w:t>Engineering Requirements</w:t>
      </w:r>
      <w:bookmarkEnd w:id="10"/>
      <w:bookmarkEnd w:id="11"/>
    </w:p>
    <w:p w:rsidR="00441552" w:rsidRPr="00441552" w:rsidRDefault="00441552" w:rsidP="00441552">
      <w:pPr>
        <w:pStyle w:val="BodyText"/>
      </w:pPr>
      <w:r>
        <w:t>See proposal for marketing requirements.</w:t>
      </w:r>
    </w:p>
    <w:tbl>
      <w:tblPr>
        <w:tblW w:w="9596" w:type="dxa"/>
        <w:tblInd w:w="-10" w:type="dxa"/>
        <w:tblLayout w:type="fixed"/>
        <w:tblLook w:val="0000" w:firstRow="0" w:lastRow="0" w:firstColumn="0" w:lastColumn="0" w:noHBand="0" w:noVBand="0"/>
      </w:tblPr>
      <w:tblGrid>
        <w:gridCol w:w="1378"/>
        <w:gridCol w:w="4687"/>
        <w:gridCol w:w="3531"/>
      </w:tblGrid>
      <w:tr w:rsidR="00441552" w:rsidRPr="00C65622" w:rsidTr="008524D0">
        <w:tc>
          <w:tcPr>
            <w:tcW w:w="1378" w:type="dxa"/>
            <w:tcBorders>
              <w:top w:val="single" w:sz="8" w:space="0" w:color="C0C0C0"/>
              <w:left w:val="single" w:sz="8" w:space="0" w:color="C0C0C0"/>
              <w:bottom w:val="single" w:sz="8" w:space="0" w:color="C0C0C0"/>
            </w:tcBorders>
            <w:shd w:val="clear" w:color="auto" w:fill="A5A5A5"/>
          </w:tcPr>
          <w:p w:rsidR="00441552" w:rsidRPr="00C65622" w:rsidRDefault="00441552" w:rsidP="008524D0">
            <w:pPr>
              <w:ind w:left="0"/>
              <w:jc w:val="center"/>
              <w:rPr>
                <w:b/>
                <w:bCs/>
                <w:color w:val="FFFFFF"/>
                <w:sz w:val="18"/>
                <w:szCs w:val="18"/>
              </w:rPr>
            </w:pPr>
            <w:r w:rsidRPr="00C65622">
              <w:rPr>
                <w:b/>
                <w:bCs/>
                <w:color w:val="FFFFFF"/>
                <w:sz w:val="18"/>
                <w:szCs w:val="18"/>
              </w:rPr>
              <w:t>Marketing Requirements</w:t>
            </w:r>
          </w:p>
        </w:tc>
        <w:tc>
          <w:tcPr>
            <w:tcW w:w="4687" w:type="dxa"/>
            <w:tcBorders>
              <w:top w:val="single" w:sz="8" w:space="0" w:color="C0C0C0"/>
              <w:bottom w:val="single" w:sz="8" w:space="0" w:color="C0C0C0"/>
            </w:tcBorders>
            <w:shd w:val="clear" w:color="auto" w:fill="A5A5A5"/>
          </w:tcPr>
          <w:p w:rsidR="00441552" w:rsidRPr="00C65622" w:rsidRDefault="00441552" w:rsidP="008524D0">
            <w:pPr>
              <w:jc w:val="center"/>
              <w:rPr>
                <w:b/>
                <w:bCs/>
                <w:color w:val="FFFFFF"/>
                <w:sz w:val="18"/>
                <w:szCs w:val="18"/>
              </w:rPr>
            </w:pPr>
            <w:r w:rsidRPr="00C65622">
              <w:rPr>
                <w:b/>
                <w:bCs/>
                <w:color w:val="FFFFFF"/>
                <w:sz w:val="18"/>
                <w:szCs w:val="18"/>
              </w:rPr>
              <w:t>Engineering Requirements</w:t>
            </w:r>
          </w:p>
        </w:tc>
        <w:tc>
          <w:tcPr>
            <w:tcW w:w="3531" w:type="dxa"/>
            <w:tcBorders>
              <w:top w:val="single" w:sz="8" w:space="0" w:color="C0C0C0"/>
              <w:bottom w:val="single" w:sz="8" w:space="0" w:color="C0C0C0"/>
              <w:right w:val="single" w:sz="8" w:space="0" w:color="C0C0C0"/>
            </w:tcBorders>
            <w:shd w:val="clear" w:color="auto" w:fill="A5A5A5"/>
          </w:tcPr>
          <w:p w:rsidR="00441552" w:rsidRPr="00C65622" w:rsidRDefault="00441552" w:rsidP="008524D0">
            <w:pPr>
              <w:jc w:val="center"/>
              <w:rPr>
                <w:b/>
                <w:bCs/>
                <w:sz w:val="18"/>
                <w:szCs w:val="18"/>
              </w:rPr>
            </w:pPr>
            <w:r w:rsidRPr="00C65622">
              <w:rPr>
                <w:b/>
                <w:bCs/>
                <w:color w:val="FFFFFF"/>
                <w:sz w:val="18"/>
                <w:szCs w:val="18"/>
              </w:rPr>
              <w:t>Justification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1, 2, 3, 4</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All sensors must use the same interface to connect to the base unit</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Minimizes cost and complexity for users while increasing versatility</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4</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user interface must provide a method for the user to access the raw data collected</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Allows advanced users to perform their own data analysis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7</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 publicly-accessible repository must be used for code and documentation hosting</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Encourages exploration and experimentation by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2, 7</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If third-party software is used, it must be open-source</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Encourages exploration and experimentation by students, minimizes cost</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with sensors attached must operate when exposed to temperatures between -10°C and +70°C</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Temperature range required for outdoor operation</w:t>
            </w:r>
          </w:p>
        </w:tc>
      </w:tr>
      <w:tr w:rsidR="00441552" w:rsidRPr="00C65622" w:rsidTr="008524D0">
        <w:tc>
          <w:tcPr>
            <w:tcW w:w="1378" w:type="dxa"/>
            <w:tcBorders>
              <w:top w:val="single" w:sz="8" w:space="0" w:color="C0C0C0"/>
              <w:left w:val="single" w:sz="8" w:space="0" w:color="C0C0C0"/>
              <w:bottom w:val="single" w:sz="24" w:space="0" w:color="auto"/>
            </w:tcBorders>
            <w:shd w:val="clear" w:color="auto" w:fill="auto"/>
          </w:tcPr>
          <w:p w:rsidR="00441552" w:rsidRPr="00C65622" w:rsidRDefault="00441552" w:rsidP="008524D0">
            <w:pPr>
              <w:ind w:left="0"/>
              <w:jc w:val="center"/>
              <w:rPr>
                <w:sz w:val="18"/>
                <w:szCs w:val="18"/>
              </w:rPr>
            </w:pPr>
            <w:r w:rsidRPr="00C65622">
              <w:rPr>
                <w:b/>
                <w:bCs/>
                <w:sz w:val="18"/>
                <w:szCs w:val="18"/>
              </w:rPr>
              <w:t>2, 3</w:t>
            </w:r>
          </w:p>
        </w:tc>
        <w:tc>
          <w:tcPr>
            <w:tcW w:w="4687" w:type="dxa"/>
            <w:tcBorders>
              <w:top w:val="single" w:sz="8" w:space="0" w:color="C0C0C0"/>
              <w:bottom w:val="single" w:sz="24" w:space="0" w:color="auto"/>
            </w:tcBorders>
            <w:shd w:val="clear" w:color="auto" w:fill="auto"/>
          </w:tcPr>
          <w:p w:rsidR="00441552" w:rsidRPr="00C65622" w:rsidRDefault="00441552" w:rsidP="008524D0">
            <w:pPr>
              <w:ind w:left="0"/>
              <w:jc w:val="left"/>
              <w:rPr>
                <w:sz w:val="18"/>
                <w:szCs w:val="18"/>
              </w:rPr>
            </w:pPr>
            <w:r w:rsidRPr="00C65622">
              <w:rPr>
                <w:sz w:val="18"/>
                <w:szCs w:val="18"/>
              </w:rPr>
              <w:t>If the system is does not use a rechargeable power source, it must not use proprietary battery types</w:t>
            </w:r>
          </w:p>
        </w:tc>
        <w:tc>
          <w:tcPr>
            <w:tcW w:w="3531" w:type="dxa"/>
            <w:tcBorders>
              <w:top w:val="single" w:sz="8" w:space="0" w:color="C0C0C0"/>
              <w:bottom w:val="single" w:sz="24" w:space="0" w:color="auto"/>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Using widely available batteries minimizes cost</w:t>
            </w:r>
          </w:p>
        </w:tc>
      </w:tr>
      <w:tr w:rsidR="00441552" w:rsidRPr="00C65622" w:rsidTr="008524D0">
        <w:tc>
          <w:tcPr>
            <w:tcW w:w="1378" w:type="dxa"/>
            <w:tcBorders>
              <w:top w:val="single" w:sz="24" w:space="0" w:color="auto"/>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2</w:t>
            </w:r>
          </w:p>
        </w:tc>
        <w:tc>
          <w:tcPr>
            <w:tcW w:w="4687" w:type="dxa"/>
            <w:tcBorders>
              <w:top w:val="single" w:sz="24" w:space="0" w:color="auto"/>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BOM for base unit should not exceed $20.00 each</w:t>
            </w:r>
          </w:p>
        </w:tc>
        <w:tc>
          <w:tcPr>
            <w:tcW w:w="3531" w:type="dxa"/>
            <w:tcBorders>
              <w:top w:val="single" w:sz="24" w:space="0" w:color="auto"/>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Necessary for adoption by K-12 classrooms with limited budgets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BOM for sensors should not exceed $5.00 each</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Necessary for adoption by K-12 classrooms with limited budgets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3, 4, 9</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should identify the sensor(s) attached and configure itself appropriately</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Simplifies operation for younger users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FFFFFF"/>
          </w:tcPr>
          <w:p w:rsidR="00441552" w:rsidRPr="00C65622" w:rsidRDefault="00441552" w:rsidP="008524D0">
            <w:pPr>
              <w:ind w:left="0"/>
              <w:jc w:val="center"/>
              <w:rPr>
                <w:sz w:val="18"/>
                <w:szCs w:val="18"/>
              </w:rPr>
            </w:pPr>
            <w:r w:rsidRPr="00C65622">
              <w:rPr>
                <w:b/>
                <w:bCs/>
                <w:sz w:val="18"/>
                <w:szCs w:val="18"/>
              </w:rPr>
              <w:t>1, 4, 6</w:t>
            </w:r>
          </w:p>
        </w:tc>
        <w:tc>
          <w:tcPr>
            <w:tcW w:w="4687" w:type="dxa"/>
            <w:tcBorders>
              <w:top w:val="single" w:sz="8" w:space="0" w:color="C0C0C0"/>
              <w:bottom w:val="single" w:sz="8" w:space="0" w:color="C0C0C0"/>
            </w:tcBorders>
            <w:shd w:val="clear" w:color="auto" w:fill="FFFFFF"/>
          </w:tcPr>
          <w:p w:rsidR="00441552" w:rsidRPr="00C65622" w:rsidRDefault="00441552" w:rsidP="008524D0">
            <w:pPr>
              <w:ind w:left="0"/>
              <w:jc w:val="left"/>
              <w:rPr>
                <w:sz w:val="18"/>
                <w:szCs w:val="18"/>
              </w:rPr>
            </w:pPr>
            <w:r w:rsidRPr="00C65622">
              <w:rPr>
                <w:sz w:val="18"/>
                <w:szCs w:val="18"/>
              </w:rPr>
              <w:t>The system should be able to collect data points at rates between 1 Hz and 1 per day</w:t>
            </w:r>
          </w:p>
        </w:tc>
        <w:tc>
          <w:tcPr>
            <w:tcW w:w="3531" w:type="dxa"/>
            <w:tcBorders>
              <w:top w:val="single" w:sz="8" w:space="0" w:color="C0C0C0"/>
              <w:bottom w:val="single" w:sz="8" w:space="0" w:color="C0C0C0"/>
              <w:right w:val="single" w:sz="8" w:space="0" w:color="C0C0C0"/>
            </w:tcBorders>
            <w:shd w:val="clear" w:color="auto" w:fill="FFFFFF"/>
          </w:tcPr>
          <w:p w:rsidR="00441552" w:rsidRPr="00C65622" w:rsidRDefault="00441552" w:rsidP="008524D0">
            <w:pPr>
              <w:ind w:left="0"/>
              <w:jc w:val="left"/>
              <w:rPr>
                <w:b/>
                <w:bCs/>
                <w:sz w:val="18"/>
                <w:szCs w:val="18"/>
              </w:rPr>
            </w:pPr>
            <w:r w:rsidRPr="00C65622">
              <w:rPr>
                <w:sz w:val="18"/>
                <w:szCs w:val="18"/>
              </w:rPr>
              <w:t>Accommodates a wide variety of data collection applications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4, 10</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system should be able to coordinate data collection between 6 base units simultaneously</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Accommodates a wide variety of data collection applications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FFFFFF"/>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FFFFFF"/>
          </w:tcPr>
          <w:p w:rsidR="00441552" w:rsidRPr="00C65622" w:rsidRDefault="00441552" w:rsidP="008524D0">
            <w:pPr>
              <w:ind w:left="0"/>
              <w:jc w:val="left"/>
              <w:rPr>
                <w:sz w:val="18"/>
                <w:szCs w:val="18"/>
              </w:rPr>
            </w:pPr>
            <w:r w:rsidRPr="00C65622">
              <w:rPr>
                <w:sz w:val="18"/>
                <w:szCs w:val="18"/>
              </w:rPr>
              <w:t>The base units and sensors should be operational after a 1.5m drop-test</w:t>
            </w:r>
          </w:p>
        </w:tc>
        <w:tc>
          <w:tcPr>
            <w:tcW w:w="3531" w:type="dxa"/>
            <w:tcBorders>
              <w:top w:val="single" w:sz="8" w:space="0" w:color="C0C0C0"/>
              <w:bottom w:val="single" w:sz="8" w:space="0" w:color="C0C0C0"/>
              <w:right w:val="single" w:sz="8" w:space="0" w:color="C0C0C0"/>
            </w:tcBorders>
            <w:shd w:val="clear" w:color="auto" w:fill="FFFFFF"/>
          </w:tcPr>
          <w:p w:rsidR="00441552" w:rsidRPr="00C65622" w:rsidRDefault="00441552" w:rsidP="008524D0">
            <w:pPr>
              <w:ind w:left="0"/>
              <w:jc w:val="left"/>
              <w:rPr>
                <w:b/>
                <w:bCs/>
                <w:sz w:val="18"/>
                <w:szCs w:val="18"/>
              </w:rPr>
            </w:pPr>
            <w:r w:rsidRPr="00C65622">
              <w:rPr>
                <w:sz w:val="18"/>
                <w:szCs w:val="18"/>
              </w:rPr>
              <w:t>The system needs to survive daily use by K-12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with sensors attached should operate when exposed to temperatures between -20°C and +80°C</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Temperature range suggested for outdoor operation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3, 8</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base unit should be able to collect data points for 90 days without user interaction</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Simplifies operation for all users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11</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 wireless data dump interface should be utilized by the base unit</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Provides a convenient method for users to retrieve data</w:t>
            </w:r>
          </w:p>
        </w:tc>
      </w:tr>
      <w:tr w:rsidR="00441552" w:rsidRPr="00C65622" w:rsidTr="008524D0">
        <w:tc>
          <w:tcPr>
            <w:tcW w:w="1378" w:type="dxa"/>
            <w:tcBorders>
              <w:top w:val="single" w:sz="8" w:space="0" w:color="C0C0C0"/>
              <w:left w:val="single" w:sz="8" w:space="0" w:color="C0C0C0"/>
              <w:bottom w:val="single" w:sz="24" w:space="0" w:color="auto"/>
            </w:tcBorders>
            <w:shd w:val="clear" w:color="auto" w:fill="auto"/>
          </w:tcPr>
          <w:p w:rsidR="00441552" w:rsidRPr="00C65622" w:rsidRDefault="00441552" w:rsidP="008524D0">
            <w:pPr>
              <w:ind w:left="0"/>
              <w:jc w:val="center"/>
              <w:rPr>
                <w:sz w:val="18"/>
                <w:szCs w:val="18"/>
              </w:rPr>
            </w:pPr>
            <w:r w:rsidRPr="00C65622">
              <w:rPr>
                <w:b/>
                <w:bCs/>
                <w:sz w:val="18"/>
                <w:szCs w:val="18"/>
              </w:rPr>
              <w:t>11</w:t>
            </w:r>
          </w:p>
        </w:tc>
        <w:tc>
          <w:tcPr>
            <w:tcW w:w="4687" w:type="dxa"/>
            <w:tcBorders>
              <w:top w:val="single" w:sz="8" w:space="0" w:color="C0C0C0"/>
              <w:bottom w:val="single" w:sz="24" w:space="0" w:color="auto"/>
            </w:tcBorders>
            <w:shd w:val="clear" w:color="auto" w:fill="auto"/>
          </w:tcPr>
          <w:p w:rsidR="00441552" w:rsidRPr="00C65622" w:rsidRDefault="00441552" w:rsidP="008524D0">
            <w:pPr>
              <w:ind w:left="0"/>
              <w:jc w:val="left"/>
              <w:rPr>
                <w:sz w:val="18"/>
                <w:szCs w:val="18"/>
              </w:rPr>
            </w:pPr>
            <w:r w:rsidRPr="00C65622">
              <w:rPr>
                <w:sz w:val="18"/>
                <w:szCs w:val="18"/>
              </w:rPr>
              <w:t>If a wireless data dump interface is utilized by the base unit, it should not require the user to be closer to the base unit than 3 meters</w:t>
            </w:r>
          </w:p>
        </w:tc>
        <w:tc>
          <w:tcPr>
            <w:tcW w:w="3531" w:type="dxa"/>
            <w:tcBorders>
              <w:top w:val="single" w:sz="8" w:space="0" w:color="C0C0C0"/>
              <w:bottom w:val="single" w:sz="24" w:space="0" w:color="auto"/>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Provides a convenient method for users to retrieve data</w:t>
            </w:r>
          </w:p>
        </w:tc>
      </w:tr>
      <w:tr w:rsidR="00441552" w:rsidRPr="00C65622" w:rsidTr="008524D0">
        <w:tc>
          <w:tcPr>
            <w:tcW w:w="1378" w:type="dxa"/>
            <w:tcBorders>
              <w:top w:val="single" w:sz="24" w:space="0" w:color="auto"/>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24" w:space="0" w:color="auto"/>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and sensors may be constructed with a water-resistant case</w:t>
            </w:r>
          </w:p>
        </w:tc>
        <w:tc>
          <w:tcPr>
            <w:tcW w:w="3531" w:type="dxa"/>
            <w:tcBorders>
              <w:top w:val="single" w:sz="24" w:space="0" w:color="auto"/>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The system needs to survive daily use by K-12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2, 4, 14</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base unit may contain multiple attachment points to enable multiple sensors to be used simultaneously</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Enhances versatility for advanced data collection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3, 13</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may use sockets and connectors to attach the controller, power, and communications devices to the PCB</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Further modularity provides hardware interactivity and learning opportunities for younger users</w:t>
            </w:r>
          </w:p>
        </w:tc>
      </w:tr>
    </w:tbl>
    <w:p w:rsidR="00441552" w:rsidRPr="00441552" w:rsidRDefault="00441552" w:rsidP="00441552">
      <w:pPr>
        <w:pStyle w:val="BodyText"/>
      </w:pPr>
    </w:p>
    <w:p w:rsidR="00E433EC" w:rsidRDefault="00E433EC" w:rsidP="00E433EC">
      <w:pPr>
        <w:pStyle w:val="Heading1"/>
      </w:pPr>
      <w:r>
        <w:br w:type="page"/>
      </w:r>
      <w:bookmarkStart w:id="12" w:name="_Toc383958149"/>
      <w:bookmarkStart w:id="13" w:name="_Toc384063083"/>
      <w:r>
        <w:lastRenderedPageBreak/>
        <w:t>Hardware Plan</w:t>
      </w:r>
      <w:bookmarkEnd w:id="12"/>
      <w:bookmarkEnd w:id="13"/>
    </w:p>
    <w:p w:rsidR="00AA7C05" w:rsidRDefault="00AA7C05" w:rsidP="00AA7C05">
      <w:pPr>
        <w:pStyle w:val="Heading2"/>
      </w:pPr>
      <w:bookmarkStart w:id="14" w:name="_Toc383958150"/>
      <w:bookmarkStart w:id="15" w:name="_Toc384063084"/>
      <w:r>
        <w:t>Overview</w:t>
      </w:r>
      <w:bookmarkEnd w:id="14"/>
      <w:bookmarkEnd w:id="15"/>
    </w:p>
    <w:p w:rsidR="00FD7CB1" w:rsidRDefault="00AA7C05" w:rsidP="00B170B2">
      <w:pPr>
        <w:pStyle w:val="BodyText"/>
      </w:pPr>
      <w:r>
        <w:t>The base unit will be comprised of a Cypress PSoC 3 microcontroller, a voltage regulator, a sensor interface and a USB bus, along with miscellaneous passive and capacitive components.</w:t>
      </w:r>
    </w:p>
    <w:p w:rsidR="00095891" w:rsidRDefault="00095891" w:rsidP="00095891">
      <w:pPr>
        <w:pStyle w:val="Heading2"/>
      </w:pPr>
      <w:bookmarkStart w:id="16" w:name="_Toc383958151"/>
      <w:bookmarkStart w:id="17" w:name="_Toc384063085"/>
      <w:r>
        <w:t>Block Diagrams</w:t>
      </w:r>
      <w:bookmarkEnd w:id="16"/>
      <w:bookmarkEnd w:id="17"/>
    </w:p>
    <w:p w:rsidR="00FD7CB1" w:rsidRDefault="00FD7CB1" w:rsidP="00FF7713">
      <w:pPr>
        <w:pStyle w:val="BodyText"/>
      </w:pPr>
    </w:p>
    <w:p w:rsidR="00AA7C05" w:rsidRDefault="00095891" w:rsidP="00095891">
      <w:pPr>
        <w:pStyle w:val="Heading3"/>
      </w:pPr>
      <w:bookmarkStart w:id="18" w:name="_Toc383958152"/>
      <w:bookmarkStart w:id="19" w:name="_Toc384063086"/>
      <w:r>
        <w:t xml:space="preserve">Base Unit </w:t>
      </w:r>
      <w:r w:rsidR="00AA7C05">
        <w:t>Level 0 Block Diagram</w:t>
      </w:r>
      <w:bookmarkEnd w:id="18"/>
      <w:bookmarkEnd w:id="19"/>
    </w:p>
    <w:p w:rsidR="00AA7C05" w:rsidRDefault="00AA7C05" w:rsidP="00AA7C05">
      <w:pPr>
        <w:pStyle w:val="BodyText"/>
      </w:pPr>
      <w:r>
        <w:object w:dxaOrig="11955" w:dyaOrig="8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75pt" o:ole="">
            <v:imagedata r:id="rId16" o:title=""/>
          </v:shape>
          <o:OLEObject Type="Embed" ProgID="Visio.Drawing.15" ShapeID="_x0000_i1025" DrawAspect="Content" ObjectID="_1463294988" r:id="rId17"/>
        </w:object>
      </w:r>
    </w:p>
    <w:p w:rsidR="00AA7C05" w:rsidRDefault="00AA7C05" w:rsidP="00095891">
      <w:pPr>
        <w:pStyle w:val="Heading3"/>
      </w:pPr>
      <w:r>
        <w:br w:type="page"/>
      </w:r>
      <w:bookmarkStart w:id="20" w:name="_Toc383958153"/>
      <w:bookmarkStart w:id="21" w:name="_Toc384063087"/>
      <w:r w:rsidR="00095891">
        <w:lastRenderedPageBreak/>
        <w:t xml:space="preserve">Base Unit </w:t>
      </w:r>
      <w:r w:rsidR="000B2D3A">
        <w:t>Level 1 Block Diagram</w:t>
      </w:r>
      <w:bookmarkEnd w:id="20"/>
      <w:bookmarkEnd w:id="21"/>
    </w:p>
    <w:p w:rsidR="000B2D3A" w:rsidRDefault="000B2D3A" w:rsidP="000B2D3A">
      <w:pPr>
        <w:pStyle w:val="BodyText"/>
        <w:jc w:val="center"/>
      </w:pPr>
      <w:r>
        <w:object w:dxaOrig="9091" w:dyaOrig="7966">
          <v:shape id="_x0000_i1026" type="#_x0000_t75" style="width:454.5pt;height:398.25pt" o:ole="">
            <v:imagedata r:id="rId18" o:title=""/>
          </v:shape>
          <o:OLEObject Type="Embed" ProgID="Visio.Drawing.15" ShapeID="_x0000_i1026" DrawAspect="Content" ObjectID="_1463294989" r:id="rId19"/>
        </w:object>
      </w:r>
    </w:p>
    <w:p w:rsidR="000B2D3A" w:rsidRDefault="000B2D3A" w:rsidP="00095891">
      <w:pPr>
        <w:pStyle w:val="Heading3"/>
      </w:pPr>
      <w:r>
        <w:br w:type="page"/>
      </w:r>
      <w:bookmarkStart w:id="22" w:name="_Toc383958154"/>
      <w:bookmarkStart w:id="23" w:name="_Toc384063088"/>
      <w:r w:rsidR="00095891">
        <w:lastRenderedPageBreak/>
        <w:t xml:space="preserve">Base Unit </w:t>
      </w:r>
      <w:r>
        <w:t>Level 2 Block Diagram</w:t>
      </w:r>
      <w:bookmarkEnd w:id="22"/>
      <w:bookmarkEnd w:id="23"/>
    </w:p>
    <w:p w:rsidR="00DD5D1D" w:rsidRDefault="000B2D3A" w:rsidP="000B2D3A">
      <w:pPr>
        <w:pStyle w:val="BodyText"/>
      </w:pPr>
      <w:r>
        <w:object w:dxaOrig="13591" w:dyaOrig="11386">
          <v:shape id="_x0000_i1027" type="#_x0000_t75" style="width:467.25pt;height:391.5pt" o:ole="">
            <v:imagedata r:id="rId20" o:title=""/>
          </v:shape>
          <o:OLEObject Type="Embed" ProgID="Visio.Drawing.15" ShapeID="_x0000_i1027" DrawAspect="Content" ObjectID="_1463294990" r:id="rId21"/>
        </w:object>
      </w:r>
    </w:p>
    <w:p w:rsidR="00FF7713" w:rsidRPr="00FF7713" w:rsidRDefault="00DD5D1D" w:rsidP="00095891">
      <w:pPr>
        <w:pStyle w:val="Heading3"/>
      </w:pPr>
      <w:r>
        <w:br w:type="page"/>
      </w:r>
      <w:bookmarkStart w:id="24" w:name="_Toc383958155"/>
      <w:bookmarkStart w:id="25" w:name="_Toc384063089"/>
      <w:r w:rsidR="00C429F6">
        <w:rPr>
          <w:noProof/>
          <w:lang w:eastAsia="en-US"/>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posOffset>439420</wp:posOffset>
            </wp:positionV>
            <wp:extent cx="5943600" cy="4592955"/>
            <wp:effectExtent l="0" t="0" r="0" b="0"/>
            <wp:wrapTopAndBottom/>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2">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t>PSoC3 Block Diagram</w:t>
      </w:r>
      <w:bookmarkEnd w:id="24"/>
      <w:bookmarkEnd w:id="25"/>
    </w:p>
    <w:p w:rsidR="005D450C" w:rsidRDefault="005D450C" w:rsidP="005D450C">
      <w:pPr>
        <w:pStyle w:val="Heading2"/>
      </w:pPr>
      <w:r>
        <w:br w:type="page"/>
      </w:r>
      <w:bookmarkStart w:id="26" w:name="_Toc383958156"/>
      <w:bookmarkStart w:id="27" w:name="_Toc384063090"/>
      <w:r>
        <w:lastRenderedPageBreak/>
        <w:t>Implementation</w:t>
      </w:r>
      <w:bookmarkEnd w:id="26"/>
      <w:bookmarkEnd w:id="27"/>
    </w:p>
    <w:p w:rsidR="005D450C" w:rsidRDefault="00B170B2" w:rsidP="00B170B2">
      <w:pPr>
        <w:pStyle w:val="Heading3"/>
      </w:pPr>
      <w:bookmarkStart w:id="28" w:name="_Toc383958157"/>
      <w:bookmarkStart w:id="29" w:name="_Toc384063091"/>
      <w:r>
        <w:t>Microcontroller</w:t>
      </w:r>
      <w:bookmarkEnd w:id="28"/>
      <w:bookmarkEnd w:id="29"/>
    </w:p>
    <w:p w:rsidR="00B170B2" w:rsidRDefault="00B170B2" w:rsidP="00B170B2">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170B2">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E70425">
            <w:pPr>
              <w:pStyle w:val="BodyText"/>
              <w:ind w:left="0"/>
            </w:pPr>
            <w:r>
              <w:t>Manufacturer</w:t>
            </w:r>
          </w:p>
        </w:tc>
        <w:tc>
          <w:tcPr>
            <w:tcW w:w="6318" w:type="dxa"/>
            <w:shd w:val="clear" w:color="auto" w:fill="auto"/>
          </w:tcPr>
          <w:p w:rsidR="00B170B2" w:rsidRDefault="00B170B2" w:rsidP="00E70425">
            <w:pPr>
              <w:pStyle w:val="BodyText"/>
              <w:ind w:left="0"/>
              <w:jc w:val="left"/>
            </w:pPr>
            <w:r>
              <w:t>Cypress Semiconductor</w:t>
            </w:r>
          </w:p>
        </w:tc>
      </w:tr>
      <w:tr w:rsidR="00B170B2" w:rsidTr="00E70425">
        <w:tc>
          <w:tcPr>
            <w:tcW w:w="2682" w:type="dxa"/>
            <w:shd w:val="clear" w:color="auto" w:fill="auto"/>
          </w:tcPr>
          <w:p w:rsidR="00B170B2" w:rsidRDefault="00B170B2" w:rsidP="00E70425">
            <w:pPr>
              <w:pStyle w:val="BodyText"/>
              <w:ind w:left="0"/>
            </w:pPr>
            <w:r>
              <w:t>Family</w:t>
            </w:r>
          </w:p>
        </w:tc>
        <w:tc>
          <w:tcPr>
            <w:tcW w:w="6318" w:type="dxa"/>
            <w:shd w:val="clear" w:color="auto" w:fill="auto"/>
          </w:tcPr>
          <w:p w:rsidR="00B170B2" w:rsidRDefault="00B170B2" w:rsidP="00E70425">
            <w:pPr>
              <w:pStyle w:val="BodyText"/>
              <w:ind w:left="0"/>
              <w:jc w:val="left"/>
            </w:pPr>
            <w:r>
              <w:t>PSoC3</w:t>
            </w:r>
          </w:p>
        </w:tc>
      </w:tr>
      <w:tr w:rsidR="00B170B2" w:rsidTr="00E70425">
        <w:tc>
          <w:tcPr>
            <w:tcW w:w="2682" w:type="dxa"/>
            <w:shd w:val="clear" w:color="auto" w:fill="auto"/>
          </w:tcPr>
          <w:p w:rsidR="00B170B2" w:rsidRDefault="00B170B2" w:rsidP="00E70425">
            <w:pPr>
              <w:pStyle w:val="BodyText"/>
              <w:ind w:left="0"/>
            </w:pPr>
            <w:r>
              <w:t>Model Number</w:t>
            </w:r>
          </w:p>
        </w:tc>
        <w:tc>
          <w:tcPr>
            <w:tcW w:w="6318" w:type="dxa"/>
            <w:shd w:val="clear" w:color="auto" w:fill="auto"/>
          </w:tcPr>
          <w:p w:rsidR="00B170B2" w:rsidRDefault="00B170B2" w:rsidP="00E70425">
            <w:pPr>
              <w:pStyle w:val="BodyText"/>
              <w:ind w:left="0"/>
              <w:jc w:val="left"/>
            </w:pPr>
            <w:r>
              <w:t>CY8C3245PVI-150</w:t>
            </w:r>
          </w:p>
        </w:tc>
      </w:tr>
      <w:tr w:rsidR="00B170B2" w:rsidTr="00E70425">
        <w:tc>
          <w:tcPr>
            <w:tcW w:w="2682" w:type="dxa"/>
            <w:shd w:val="clear" w:color="auto" w:fill="auto"/>
          </w:tcPr>
          <w:p w:rsidR="00B170B2" w:rsidRDefault="00B170B2" w:rsidP="00E70425">
            <w:pPr>
              <w:pStyle w:val="BodyText"/>
              <w:ind w:left="0"/>
            </w:pPr>
            <w:r>
              <w:t>Architecture</w:t>
            </w:r>
          </w:p>
        </w:tc>
        <w:tc>
          <w:tcPr>
            <w:tcW w:w="6318" w:type="dxa"/>
            <w:shd w:val="clear" w:color="auto" w:fill="auto"/>
          </w:tcPr>
          <w:p w:rsidR="00B170B2" w:rsidRDefault="00B170B2" w:rsidP="00E70425">
            <w:pPr>
              <w:pStyle w:val="BodyText"/>
              <w:ind w:left="0"/>
              <w:jc w:val="left"/>
            </w:pPr>
            <w:r>
              <w:t>8-bit 8051</w:t>
            </w:r>
          </w:p>
        </w:tc>
      </w:tr>
      <w:tr w:rsidR="00B170B2" w:rsidTr="00E70425">
        <w:tc>
          <w:tcPr>
            <w:tcW w:w="2682" w:type="dxa"/>
            <w:shd w:val="clear" w:color="auto" w:fill="auto"/>
          </w:tcPr>
          <w:p w:rsidR="00B170B2" w:rsidRDefault="00B170B2" w:rsidP="00E70425">
            <w:pPr>
              <w:pStyle w:val="BodyText"/>
              <w:ind w:left="0"/>
            </w:pPr>
            <w:r>
              <w:t>Clock Speed</w:t>
            </w:r>
          </w:p>
        </w:tc>
        <w:tc>
          <w:tcPr>
            <w:tcW w:w="6318" w:type="dxa"/>
            <w:shd w:val="clear" w:color="auto" w:fill="auto"/>
          </w:tcPr>
          <w:p w:rsidR="00B170B2" w:rsidRDefault="00B170B2" w:rsidP="00E70425">
            <w:pPr>
              <w:pStyle w:val="BodyText"/>
              <w:ind w:left="0"/>
              <w:jc w:val="left"/>
            </w:pPr>
            <w:r>
              <w:t>48MHz</w:t>
            </w:r>
          </w:p>
        </w:tc>
      </w:tr>
      <w:tr w:rsidR="00B170B2" w:rsidTr="00E70425">
        <w:tc>
          <w:tcPr>
            <w:tcW w:w="2682" w:type="dxa"/>
            <w:shd w:val="clear" w:color="auto" w:fill="auto"/>
          </w:tcPr>
          <w:p w:rsidR="00B170B2" w:rsidRDefault="00B170B2" w:rsidP="00E70425">
            <w:pPr>
              <w:pStyle w:val="BodyText"/>
              <w:ind w:left="0"/>
            </w:pPr>
            <w:r>
              <w:t>Operating Voltage</w:t>
            </w:r>
          </w:p>
        </w:tc>
        <w:tc>
          <w:tcPr>
            <w:tcW w:w="6318" w:type="dxa"/>
            <w:shd w:val="clear" w:color="auto" w:fill="auto"/>
          </w:tcPr>
          <w:p w:rsidR="00B170B2" w:rsidRDefault="00B170B2" w:rsidP="00E70425">
            <w:pPr>
              <w:pStyle w:val="BodyText"/>
              <w:ind w:left="0"/>
              <w:jc w:val="left"/>
            </w:pPr>
            <w:r>
              <w:t>1.71V – 5.5V</w:t>
            </w:r>
          </w:p>
        </w:tc>
      </w:tr>
      <w:tr w:rsidR="00B170B2" w:rsidTr="00E70425">
        <w:tc>
          <w:tcPr>
            <w:tcW w:w="2682" w:type="dxa"/>
            <w:shd w:val="clear" w:color="auto" w:fill="auto"/>
          </w:tcPr>
          <w:p w:rsidR="00B170B2" w:rsidRDefault="00B170B2" w:rsidP="00E70425">
            <w:pPr>
              <w:pStyle w:val="BodyText"/>
              <w:ind w:left="0"/>
            </w:pPr>
            <w:r>
              <w:t>Current Draw</w:t>
            </w:r>
          </w:p>
        </w:tc>
        <w:tc>
          <w:tcPr>
            <w:tcW w:w="6318" w:type="dxa"/>
            <w:shd w:val="clear" w:color="auto" w:fill="auto"/>
          </w:tcPr>
          <w:p w:rsidR="00B170B2" w:rsidRDefault="00B170B2" w:rsidP="00E70425">
            <w:pPr>
              <w:pStyle w:val="BodyText"/>
              <w:ind w:left="0"/>
              <w:jc w:val="left"/>
            </w:pPr>
            <w:r>
              <w:t>0.8mA@3MHz, 1.2mA@6MHz, 6.6mA@48MHz</w:t>
            </w:r>
          </w:p>
        </w:tc>
      </w:tr>
      <w:tr w:rsidR="00B170B2" w:rsidTr="00E70425">
        <w:tc>
          <w:tcPr>
            <w:tcW w:w="2682" w:type="dxa"/>
            <w:shd w:val="clear" w:color="auto" w:fill="auto"/>
          </w:tcPr>
          <w:p w:rsidR="00B170B2" w:rsidRDefault="00B170B2" w:rsidP="00E70425">
            <w:pPr>
              <w:pStyle w:val="BodyText"/>
              <w:ind w:left="0"/>
            </w:pPr>
            <w:r>
              <w:t>ADC</w:t>
            </w:r>
          </w:p>
        </w:tc>
        <w:tc>
          <w:tcPr>
            <w:tcW w:w="6318" w:type="dxa"/>
            <w:shd w:val="clear" w:color="auto" w:fill="auto"/>
          </w:tcPr>
          <w:p w:rsidR="00B170B2" w:rsidRDefault="00B170B2" w:rsidP="00E70425">
            <w:pPr>
              <w:pStyle w:val="BodyText"/>
              <w:ind w:left="0"/>
              <w:jc w:val="left"/>
            </w:pPr>
            <w:r>
              <w:t>12-bit Delta-Sigma</w:t>
            </w:r>
          </w:p>
        </w:tc>
      </w:tr>
      <w:tr w:rsidR="00B170B2" w:rsidTr="00E70425">
        <w:tc>
          <w:tcPr>
            <w:tcW w:w="2682" w:type="dxa"/>
            <w:shd w:val="clear" w:color="auto" w:fill="auto"/>
          </w:tcPr>
          <w:p w:rsidR="00B170B2" w:rsidRDefault="00B170B2" w:rsidP="00E70425">
            <w:pPr>
              <w:pStyle w:val="BodyText"/>
              <w:ind w:left="0"/>
            </w:pPr>
            <w:r>
              <w:t>Program Memory</w:t>
            </w:r>
          </w:p>
        </w:tc>
        <w:tc>
          <w:tcPr>
            <w:tcW w:w="6318" w:type="dxa"/>
            <w:shd w:val="clear" w:color="auto" w:fill="auto"/>
          </w:tcPr>
          <w:p w:rsidR="00B170B2" w:rsidRDefault="00B170B2" w:rsidP="00E70425">
            <w:pPr>
              <w:pStyle w:val="BodyText"/>
              <w:ind w:left="0"/>
              <w:jc w:val="left"/>
            </w:pPr>
            <w:r>
              <w:t>32KB Flash</w:t>
            </w:r>
          </w:p>
        </w:tc>
      </w:tr>
      <w:tr w:rsidR="00B170B2" w:rsidTr="00E70425">
        <w:tc>
          <w:tcPr>
            <w:tcW w:w="2682" w:type="dxa"/>
            <w:shd w:val="clear" w:color="auto" w:fill="auto"/>
          </w:tcPr>
          <w:p w:rsidR="00B170B2" w:rsidRDefault="00B170B2" w:rsidP="00E70425">
            <w:pPr>
              <w:pStyle w:val="BodyText"/>
              <w:ind w:left="0"/>
            </w:pPr>
            <w:r>
              <w:t>EEPROM</w:t>
            </w:r>
          </w:p>
        </w:tc>
        <w:tc>
          <w:tcPr>
            <w:tcW w:w="6318" w:type="dxa"/>
            <w:shd w:val="clear" w:color="auto" w:fill="auto"/>
          </w:tcPr>
          <w:p w:rsidR="00B170B2" w:rsidRDefault="00B170B2" w:rsidP="00E70425">
            <w:pPr>
              <w:pStyle w:val="BodyText"/>
              <w:ind w:left="0"/>
              <w:jc w:val="left"/>
            </w:pPr>
            <w:r>
              <w:t>1KB</w:t>
            </w:r>
          </w:p>
        </w:tc>
      </w:tr>
      <w:tr w:rsidR="00B170B2" w:rsidTr="00E70425">
        <w:tc>
          <w:tcPr>
            <w:tcW w:w="2682" w:type="dxa"/>
            <w:shd w:val="clear" w:color="auto" w:fill="auto"/>
          </w:tcPr>
          <w:p w:rsidR="00B170B2" w:rsidRDefault="00B170B2" w:rsidP="00E70425">
            <w:pPr>
              <w:pStyle w:val="BodyText"/>
              <w:ind w:left="0"/>
            </w:pPr>
            <w:r>
              <w:t>UDBs</w:t>
            </w:r>
          </w:p>
        </w:tc>
        <w:tc>
          <w:tcPr>
            <w:tcW w:w="6318" w:type="dxa"/>
            <w:shd w:val="clear" w:color="auto" w:fill="auto"/>
          </w:tcPr>
          <w:p w:rsidR="00B170B2" w:rsidRDefault="00B170B2" w:rsidP="00E70425">
            <w:pPr>
              <w:pStyle w:val="BodyText"/>
              <w:ind w:left="0"/>
              <w:jc w:val="left"/>
            </w:pPr>
            <w:r>
              <w:t>20</w:t>
            </w:r>
          </w:p>
        </w:tc>
      </w:tr>
      <w:tr w:rsidR="00B170B2" w:rsidTr="00E70425">
        <w:tc>
          <w:tcPr>
            <w:tcW w:w="2682" w:type="dxa"/>
            <w:shd w:val="clear" w:color="auto" w:fill="auto"/>
          </w:tcPr>
          <w:p w:rsidR="00B170B2" w:rsidRDefault="00B170B2" w:rsidP="00E70425">
            <w:pPr>
              <w:pStyle w:val="BodyText"/>
              <w:ind w:left="0"/>
            </w:pPr>
            <w:r>
              <w:t>Package</w:t>
            </w:r>
          </w:p>
        </w:tc>
        <w:tc>
          <w:tcPr>
            <w:tcW w:w="6318" w:type="dxa"/>
            <w:shd w:val="clear" w:color="auto" w:fill="auto"/>
          </w:tcPr>
          <w:p w:rsidR="00B170B2" w:rsidRDefault="00B170B2" w:rsidP="00E70425">
            <w:pPr>
              <w:pStyle w:val="BodyText"/>
              <w:ind w:left="0"/>
              <w:jc w:val="left"/>
            </w:pPr>
            <w:r>
              <w:t>48-pin SSOP</w:t>
            </w:r>
          </w:p>
        </w:tc>
      </w:tr>
    </w:tbl>
    <w:p w:rsidR="009C37F7" w:rsidRDefault="009C37F7" w:rsidP="009C37F7"/>
    <w:p w:rsidR="00C9521A" w:rsidRDefault="00D01DB5" w:rsidP="00F664F5">
      <w:pPr>
        <w:pStyle w:val="Heading3"/>
      </w:pPr>
      <w:bookmarkStart w:id="30" w:name="_Toc384063092"/>
      <w:r>
        <w:t>Sensor</w:t>
      </w:r>
      <w:r w:rsidR="007533DB">
        <w:t xml:space="preserve"> Design</w:t>
      </w:r>
      <w:bookmarkEnd w:id="30"/>
    </w:p>
    <w:p w:rsidR="009C37F7" w:rsidRDefault="00F46D22" w:rsidP="009C37F7">
      <w:r>
        <w:t>The based unit will come with two sensors.  The first is a light sensor to provide high controllability during testing.  The second is a Figaro T2600 low oxygen sensor to provide results in gas detection.  The two stock sensors are there for high reliability and proof of concept.  The sensor interface has up to six available outputs back to the base these include: two outputs that go the mainboards comparator, two outputs that go to the mainboards ADC, and two outputs that go to the main board I2C input.  This flexibility</w:t>
      </w:r>
      <w:r w:rsidR="006E62D9">
        <w:t xml:space="preserve"> provides the user the ability to use a variety of sensors with minimal work.</w:t>
      </w:r>
      <w:r>
        <w:t xml:space="preserve">  </w:t>
      </w:r>
    </w:p>
    <w:p w:rsidR="009C37F7" w:rsidRPr="009C37F7" w:rsidRDefault="009C37F7" w:rsidP="009C37F7"/>
    <w:p w:rsidR="009C37F7" w:rsidRDefault="009C37F7" w:rsidP="009C37F7">
      <w:pPr>
        <w:pStyle w:val="Heading3"/>
      </w:pPr>
      <w:bookmarkStart w:id="31" w:name="_Toc383958159"/>
      <w:bookmarkStart w:id="32" w:name="_Toc384063093"/>
      <w:r>
        <w:t>Power Supply</w:t>
      </w:r>
      <w:bookmarkEnd w:id="31"/>
      <w:bookmarkEnd w:id="32"/>
    </w:p>
    <w:p w:rsidR="00660AB5" w:rsidRDefault="006E62D9" w:rsidP="009C37F7">
      <w:r>
        <w:t xml:space="preserve">The Base is made to run on four AA batteries.  To do this the most efficiently, Linear Technologies’ LTC3435 buck-boost regulators will be used.  Using these regulator allow the maximum use of the batteries by operating in all three regions: over voltage, at regulated voltage, and under voltage.  There are two supplies, 3.3V(for digital needs) and 5V(for analog needs), </w:t>
      </w:r>
      <w:r w:rsidR="004F09AC">
        <w:t>that consume power with 90% efficiently.</w:t>
      </w:r>
      <w:bookmarkStart w:id="33" w:name="_GoBack"/>
      <w:bookmarkEnd w:id="33"/>
      <w:r w:rsidR="004F09AC">
        <w:t xml:space="preserve"> </w:t>
      </w:r>
      <w:r w:rsidR="005D450C">
        <w:br w:type="page"/>
      </w:r>
    </w:p>
    <w:p w:rsidR="00E433EC" w:rsidRDefault="00594F89" w:rsidP="00660AB5">
      <w:pPr>
        <w:pStyle w:val="Heading1"/>
      </w:pPr>
      <w:bookmarkStart w:id="34" w:name="_Toc384063094"/>
      <w:r>
        <w:lastRenderedPageBreak/>
        <w:t>Software Pl</w:t>
      </w:r>
      <w:r w:rsidR="00E433EC">
        <w:t>an</w:t>
      </w:r>
      <w:bookmarkEnd w:id="34"/>
    </w:p>
    <w:p w:rsidR="00E433EC" w:rsidRDefault="00D30083" w:rsidP="00594F89">
      <w:pPr>
        <w:pStyle w:val="Heading2"/>
      </w:pPr>
      <w:bookmarkStart w:id="35" w:name="_Toc383958160"/>
      <w:bookmarkStart w:id="36" w:name="_Toc384063095"/>
      <w:r>
        <w:t>Firmware</w:t>
      </w:r>
      <w:bookmarkEnd w:id="35"/>
      <w:bookmarkEnd w:id="36"/>
    </w:p>
    <w:p w:rsidR="00D30083" w:rsidRPr="00D30083" w:rsidRDefault="00D30083" w:rsidP="00D30083">
      <w:pPr>
        <w:pStyle w:val="Heading3"/>
      </w:pPr>
      <w:bookmarkStart w:id="37" w:name="_Toc383958161"/>
      <w:bookmarkStart w:id="38" w:name="_Toc384063096"/>
      <w:r>
        <w:t>Firmware Overview</w:t>
      </w:r>
      <w:bookmarkEnd w:id="37"/>
      <w:bookmarkEnd w:id="38"/>
    </w:p>
    <w:p w:rsidR="00215AA1" w:rsidRDefault="00215AA1" w:rsidP="00215AA1">
      <w:pPr>
        <w:pStyle w:val="BodyText"/>
      </w:pPr>
      <w:r>
        <w:t>The Ereb</w:t>
      </w:r>
      <w:r w:rsidR="001476C1">
        <w:t>u</w:t>
      </w:r>
      <w:r>
        <w:t>s Labs STEM Sensors device firmware will be written in standard C co</w:t>
      </w:r>
      <w:r w:rsidR="00D30083">
        <w:t>mpliant with ISO/IEC 9899:2011 and developed in Cypress’ PSoC Creator 3.0.</w:t>
      </w:r>
      <w:r w:rsidR="00A41932">
        <w:t xml:space="preserve"> </w:t>
      </w:r>
      <w:r>
        <w:t>Upon reset, the controller will operate as follows:</w:t>
      </w:r>
    </w:p>
    <w:p w:rsidR="005F61F9" w:rsidRDefault="005F61F9" w:rsidP="005F61F9">
      <w:pPr>
        <w:pStyle w:val="BodyText"/>
        <w:jc w:val="center"/>
      </w:pPr>
    </w:p>
    <w:p w:rsidR="00215AA1" w:rsidRPr="00215AA1" w:rsidRDefault="005F61F9" w:rsidP="005F61F9">
      <w:pPr>
        <w:pStyle w:val="BodyText"/>
        <w:jc w:val="center"/>
      </w:pPr>
      <w:r>
        <w:object w:dxaOrig="9106" w:dyaOrig="7621">
          <v:shape id="_x0000_i1028" type="#_x0000_t75" style="width:339.75pt;height:284.25pt" o:ole="">
            <v:imagedata r:id="rId23" o:title=""/>
          </v:shape>
          <o:OLEObject Type="Embed" ProgID="Visio.Drawing.15" ShapeID="_x0000_i1028" DrawAspect="Content" ObjectID="_1463294991" r:id="rId24"/>
        </w:object>
      </w:r>
    </w:p>
    <w:p w:rsidR="00787A86" w:rsidRPr="00787A86" w:rsidRDefault="001A696F" w:rsidP="00865CB2">
      <w:pPr>
        <w:pStyle w:val="BodyText"/>
        <w:ind w:left="720"/>
      </w:pPr>
      <w:r>
        <w:t xml:space="preserve">The STEM Sensor’s </w:t>
      </w:r>
      <w:r w:rsidR="00787A86">
        <w:t>MAIN function</w:t>
      </w:r>
      <w:r>
        <w:t xml:space="preserve"> will be a loop that only contains a command that puts the chip to sleep</w:t>
      </w:r>
      <w:r w:rsidR="00787A86">
        <w:t xml:space="preserve">. All functionality will be interrupt-driven. The system will remain in sleep mode except when </w:t>
      </w:r>
      <w:r>
        <w:t xml:space="preserve">executing an interrupt service routine. </w:t>
      </w:r>
    </w:p>
    <w:p w:rsidR="00BF097E" w:rsidRDefault="00215AA1" w:rsidP="00D30083">
      <w:pPr>
        <w:pStyle w:val="Heading3"/>
      </w:pPr>
      <w:r>
        <w:br w:type="page"/>
      </w:r>
      <w:bookmarkStart w:id="39" w:name="_Toc383958162"/>
      <w:bookmarkStart w:id="40" w:name="_Toc384063097"/>
      <w:r w:rsidR="005F61F9">
        <w:lastRenderedPageBreak/>
        <w:t>Initialization</w:t>
      </w:r>
      <w:r w:rsidR="007E0863">
        <w:t xml:space="preserve"> Tasks</w:t>
      </w:r>
      <w:bookmarkEnd w:id="39"/>
      <w:bookmarkEnd w:id="40"/>
    </w:p>
    <w:p w:rsidR="005D79BB" w:rsidRDefault="00C108DE" w:rsidP="005D79BB">
      <w:pPr>
        <w:pStyle w:val="BodyText"/>
      </w:pPr>
      <w:r>
        <w:t>The following initialization tasks are performed upon reset:</w:t>
      </w:r>
    </w:p>
    <w:p w:rsidR="005D79BB" w:rsidRDefault="005D79BB" w:rsidP="005D79BB">
      <w:pPr>
        <w:pStyle w:val="BodyText"/>
        <w:ind w:left="1152"/>
      </w:pPr>
      <w:r>
        <w:t>Allocate array in flash for data samples</w:t>
      </w:r>
    </w:p>
    <w:p w:rsidR="005D79BB" w:rsidRPr="005F61F9" w:rsidRDefault="005D79BB" w:rsidP="005D79BB">
      <w:pPr>
        <w:pStyle w:val="BodyText"/>
        <w:ind w:left="1152"/>
      </w:pPr>
      <w:r>
        <w:t>Place flash array tail pointer at end of previously collected data block</w:t>
      </w:r>
    </w:p>
    <w:p w:rsidR="00772952" w:rsidRDefault="005D79BB" w:rsidP="005D79BB">
      <w:pPr>
        <w:pStyle w:val="BodyText"/>
        <w:ind w:firstLine="576"/>
      </w:pPr>
      <w:r>
        <w:t xml:space="preserve">Start </w:t>
      </w:r>
      <w:r w:rsidR="00C108DE">
        <w:t>EEPROM</w:t>
      </w:r>
      <w:r>
        <w:t xml:space="preserve"> component</w:t>
      </w:r>
    </w:p>
    <w:p w:rsidR="005D79BB" w:rsidRDefault="005D79BB" w:rsidP="005D79BB">
      <w:pPr>
        <w:pStyle w:val="BodyText"/>
        <w:ind w:firstLine="576"/>
      </w:pPr>
      <w:r>
        <w:t>Retrieve and apply user variables from EEPROM</w:t>
      </w:r>
    </w:p>
    <w:p w:rsidR="005D79BB" w:rsidRDefault="004E5041" w:rsidP="005D79BB">
      <w:pPr>
        <w:pStyle w:val="BodyText"/>
        <w:ind w:left="1152"/>
      </w:pPr>
      <w:r>
        <w:t>Enable VBus_IRQ, LowV_IRQ</w:t>
      </w:r>
      <w:r w:rsidR="00FD720C">
        <w:t>, SampleStart_IRQ, and Hibernate_IRQ interrupts individually</w:t>
      </w:r>
    </w:p>
    <w:p w:rsidR="005D79BB" w:rsidRDefault="005D79BB" w:rsidP="005D79BB">
      <w:pPr>
        <w:pStyle w:val="BodyText"/>
        <w:ind w:left="1152"/>
      </w:pPr>
      <w:r>
        <w:t>Enable Global interrupts</w:t>
      </w:r>
    </w:p>
    <w:p w:rsidR="00660AB5" w:rsidRDefault="00660AB5" w:rsidP="005D79BB">
      <w:pPr>
        <w:pStyle w:val="BodyText"/>
        <w:ind w:left="1152"/>
      </w:pPr>
    </w:p>
    <w:p w:rsidR="00BF097E" w:rsidRDefault="003470AF" w:rsidP="005D79BB">
      <w:pPr>
        <w:pStyle w:val="Heading3"/>
      </w:pPr>
      <w:bookmarkStart w:id="41" w:name="_Toc383958163"/>
      <w:bookmarkStart w:id="42" w:name="_Toc384063098"/>
      <w:r w:rsidRPr="005D79BB">
        <w:t>Interrupt Service Routines</w:t>
      </w:r>
      <w:bookmarkEnd w:id="41"/>
      <w:bookmarkEnd w:id="42"/>
    </w:p>
    <w:p w:rsidR="005D79BB" w:rsidRDefault="005D79BB" w:rsidP="005D79BB">
      <w:pPr>
        <w:pStyle w:val="BodyText"/>
      </w:pPr>
      <w:r>
        <w:t>All function</w:t>
      </w:r>
      <w:r w:rsidR="00324DC3">
        <w:t>ality will be handled by the following interrupt service routines:</w:t>
      </w:r>
    </w:p>
    <w:tbl>
      <w:tblPr>
        <w:tblStyle w:val="TableGrid"/>
        <w:tblW w:w="0" w:type="auto"/>
        <w:tblInd w:w="576" w:type="dxa"/>
        <w:tblLook w:val="04A0" w:firstRow="1" w:lastRow="0" w:firstColumn="1" w:lastColumn="0" w:noHBand="0" w:noVBand="1"/>
      </w:tblPr>
      <w:tblGrid>
        <w:gridCol w:w="1783"/>
        <w:gridCol w:w="2789"/>
        <w:gridCol w:w="4428"/>
      </w:tblGrid>
      <w:tr w:rsidR="00324DC3" w:rsidTr="00324DC3">
        <w:tc>
          <w:tcPr>
            <w:tcW w:w="1783" w:type="dxa"/>
          </w:tcPr>
          <w:p w:rsidR="00324DC3" w:rsidRPr="00324DC3" w:rsidRDefault="00324DC3" w:rsidP="00324DC3">
            <w:pPr>
              <w:pStyle w:val="BodyText"/>
              <w:ind w:left="0"/>
              <w:jc w:val="center"/>
              <w:rPr>
                <w:b/>
              </w:rPr>
            </w:pPr>
            <w:r w:rsidRPr="00324DC3">
              <w:rPr>
                <w:b/>
              </w:rPr>
              <w:t>Name</w:t>
            </w:r>
          </w:p>
        </w:tc>
        <w:tc>
          <w:tcPr>
            <w:tcW w:w="2789" w:type="dxa"/>
          </w:tcPr>
          <w:p w:rsidR="00324DC3" w:rsidRPr="00324DC3" w:rsidRDefault="00324DC3" w:rsidP="00324DC3">
            <w:pPr>
              <w:pStyle w:val="BodyText"/>
              <w:ind w:left="0"/>
              <w:jc w:val="center"/>
              <w:rPr>
                <w:b/>
              </w:rPr>
            </w:pPr>
            <w:r w:rsidRPr="00324DC3">
              <w:rPr>
                <w:b/>
              </w:rPr>
              <w:t>Trigger</w:t>
            </w:r>
          </w:p>
        </w:tc>
        <w:tc>
          <w:tcPr>
            <w:tcW w:w="4428" w:type="dxa"/>
          </w:tcPr>
          <w:p w:rsidR="00324DC3" w:rsidRPr="00324DC3" w:rsidRDefault="00324DC3" w:rsidP="00324DC3">
            <w:pPr>
              <w:pStyle w:val="BodyText"/>
              <w:ind w:left="0"/>
              <w:jc w:val="center"/>
              <w:rPr>
                <w:b/>
              </w:rPr>
            </w:pPr>
            <w:r w:rsidRPr="00324DC3">
              <w:rPr>
                <w:b/>
              </w:rPr>
              <w:t>Action</w:t>
            </w:r>
          </w:p>
        </w:tc>
      </w:tr>
      <w:tr w:rsidR="00324DC3" w:rsidTr="00324DC3">
        <w:tc>
          <w:tcPr>
            <w:tcW w:w="1783" w:type="dxa"/>
          </w:tcPr>
          <w:p w:rsidR="00324DC3" w:rsidRPr="00324DC3" w:rsidRDefault="00324DC3" w:rsidP="005D79BB">
            <w:pPr>
              <w:pStyle w:val="BodyText"/>
              <w:ind w:left="0"/>
              <w:rPr>
                <w:sz w:val="20"/>
                <w:szCs w:val="20"/>
              </w:rPr>
            </w:pPr>
            <w:r w:rsidRPr="00324DC3">
              <w:rPr>
                <w:sz w:val="20"/>
                <w:szCs w:val="20"/>
              </w:rPr>
              <w:t>VBus_IRQ</w:t>
            </w:r>
          </w:p>
        </w:tc>
        <w:tc>
          <w:tcPr>
            <w:tcW w:w="2789" w:type="dxa"/>
          </w:tcPr>
          <w:p w:rsidR="00324DC3" w:rsidRPr="00324DC3" w:rsidRDefault="00324DC3" w:rsidP="00324DC3">
            <w:pPr>
              <w:pStyle w:val="BodyText"/>
              <w:ind w:left="0"/>
              <w:rPr>
                <w:sz w:val="20"/>
                <w:szCs w:val="20"/>
              </w:rPr>
            </w:pPr>
            <w:r w:rsidRPr="00324DC3">
              <w:rPr>
                <w:sz w:val="20"/>
                <w:szCs w:val="20"/>
              </w:rPr>
              <w:t xml:space="preserve">Logic High voltage on </w:t>
            </w:r>
            <w:r>
              <w:rPr>
                <w:sz w:val="20"/>
                <w:szCs w:val="20"/>
              </w:rPr>
              <w:t>VBUS</w:t>
            </w:r>
            <w:r w:rsidRPr="00324DC3">
              <w:rPr>
                <w:sz w:val="20"/>
                <w:szCs w:val="20"/>
              </w:rPr>
              <w:t xml:space="preserve"> pin</w:t>
            </w:r>
          </w:p>
        </w:tc>
        <w:tc>
          <w:tcPr>
            <w:tcW w:w="4428" w:type="dxa"/>
          </w:tcPr>
          <w:p w:rsidR="00324DC3" w:rsidRPr="00324DC3" w:rsidRDefault="004C2C67" w:rsidP="004C2C67">
            <w:pPr>
              <w:pStyle w:val="BodyText"/>
              <w:ind w:left="0"/>
              <w:rPr>
                <w:sz w:val="20"/>
                <w:szCs w:val="20"/>
              </w:rPr>
            </w:pPr>
            <w:r>
              <w:rPr>
                <w:sz w:val="20"/>
                <w:szCs w:val="20"/>
              </w:rPr>
              <w:t>Activate USB Component, e</w:t>
            </w:r>
            <w:r w:rsidR="00324DC3">
              <w:rPr>
                <w:sz w:val="20"/>
                <w:szCs w:val="20"/>
              </w:rPr>
              <w:t>umerate device on host, receive and store user settings, dump data samples to host</w:t>
            </w:r>
            <w:r>
              <w:rPr>
                <w:sz w:val="20"/>
                <w:szCs w:val="20"/>
              </w:rPr>
              <w:t>, software reset on exit</w:t>
            </w:r>
          </w:p>
        </w:tc>
      </w:tr>
      <w:tr w:rsidR="00324DC3" w:rsidTr="00324DC3">
        <w:tc>
          <w:tcPr>
            <w:tcW w:w="1783" w:type="dxa"/>
          </w:tcPr>
          <w:p w:rsidR="00324DC3" w:rsidRPr="00324DC3" w:rsidRDefault="004E5041" w:rsidP="005D79BB">
            <w:pPr>
              <w:pStyle w:val="BodyText"/>
              <w:ind w:left="0"/>
              <w:rPr>
                <w:sz w:val="20"/>
                <w:szCs w:val="20"/>
              </w:rPr>
            </w:pPr>
            <w:r>
              <w:rPr>
                <w:sz w:val="20"/>
                <w:szCs w:val="20"/>
              </w:rPr>
              <w:t>Take</w:t>
            </w:r>
            <w:r w:rsidR="00324DC3">
              <w:rPr>
                <w:sz w:val="20"/>
                <w:szCs w:val="20"/>
              </w:rPr>
              <w:t>Sample_IRQ</w:t>
            </w:r>
          </w:p>
        </w:tc>
        <w:tc>
          <w:tcPr>
            <w:tcW w:w="2789" w:type="dxa"/>
          </w:tcPr>
          <w:p w:rsidR="00324DC3" w:rsidRPr="00324DC3" w:rsidRDefault="00324DC3" w:rsidP="005D79BB">
            <w:pPr>
              <w:pStyle w:val="BodyText"/>
              <w:ind w:left="0"/>
              <w:rPr>
                <w:sz w:val="20"/>
                <w:szCs w:val="20"/>
              </w:rPr>
            </w:pPr>
            <w:r>
              <w:rPr>
                <w:sz w:val="20"/>
                <w:szCs w:val="20"/>
              </w:rPr>
              <w:t>Periodic interrupt</w:t>
            </w:r>
          </w:p>
        </w:tc>
        <w:tc>
          <w:tcPr>
            <w:tcW w:w="4428" w:type="dxa"/>
          </w:tcPr>
          <w:p w:rsidR="00324DC3" w:rsidRPr="00324DC3" w:rsidRDefault="004C2C67" w:rsidP="004C2C67">
            <w:pPr>
              <w:pStyle w:val="BodyText"/>
              <w:ind w:left="0"/>
              <w:rPr>
                <w:sz w:val="20"/>
                <w:szCs w:val="20"/>
              </w:rPr>
            </w:pPr>
            <w:r>
              <w:rPr>
                <w:sz w:val="20"/>
                <w:szCs w:val="20"/>
              </w:rPr>
              <w:t>Activate ADC component, t</w:t>
            </w:r>
            <w:r w:rsidR="00324DC3">
              <w:rPr>
                <w:sz w:val="20"/>
                <w:szCs w:val="20"/>
              </w:rPr>
              <w:t>ake a sample of the ADC voltage, store in Flash</w:t>
            </w:r>
            <w:r>
              <w:rPr>
                <w:sz w:val="20"/>
                <w:szCs w:val="20"/>
              </w:rPr>
              <w:t>, deactivate ADC, strobe “Sampling” signal on LED</w:t>
            </w:r>
          </w:p>
        </w:tc>
      </w:tr>
      <w:tr w:rsidR="00324DC3" w:rsidTr="00324DC3">
        <w:tc>
          <w:tcPr>
            <w:tcW w:w="1783" w:type="dxa"/>
          </w:tcPr>
          <w:p w:rsidR="00324DC3" w:rsidRPr="00324DC3" w:rsidRDefault="004E5041" w:rsidP="005D79BB">
            <w:pPr>
              <w:pStyle w:val="BodyText"/>
              <w:ind w:left="0"/>
              <w:rPr>
                <w:sz w:val="20"/>
                <w:szCs w:val="20"/>
              </w:rPr>
            </w:pPr>
            <w:r>
              <w:rPr>
                <w:sz w:val="20"/>
                <w:szCs w:val="20"/>
              </w:rPr>
              <w:t>Low</w:t>
            </w:r>
            <w:r w:rsidR="00324DC3">
              <w:rPr>
                <w:sz w:val="20"/>
                <w:szCs w:val="20"/>
              </w:rPr>
              <w:t>V_IRQ</w:t>
            </w:r>
          </w:p>
        </w:tc>
        <w:tc>
          <w:tcPr>
            <w:tcW w:w="2789" w:type="dxa"/>
          </w:tcPr>
          <w:p w:rsidR="00324DC3" w:rsidRPr="00324DC3" w:rsidRDefault="00324DC3" w:rsidP="005D79BB">
            <w:pPr>
              <w:pStyle w:val="BodyText"/>
              <w:ind w:left="0"/>
              <w:rPr>
                <w:sz w:val="20"/>
                <w:szCs w:val="20"/>
              </w:rPr>
            </w:pPr>
            <w:r>
              <w:rPr>
                <w:sz w:val="20"/>
                <w:szCs w:val="20"/>
              </w:rPr>
              <w:t>Low voltage powering chip</w:t>
            </w:r>
          </w:p>
        </w:tc>
        <w:tc>
          <w:tcPr>
            <w:tcW w:w="4428" w:type="dxa"/>
          </w:tcPr>
          <w:p w:rsidR="00324DC3" w:rsidRPr="00324DC3" w:rsidRDefault="004E5041" w:rsidP="005D79BB">
            <w:pPr>
              <w:pStyle w:val="BodyText"/>
              <w:ind w:left="0"/>
              <w:rPr>
                <w:sz w:val="20"/>
                <w:szCs w:val="20"/>
              </w:rPr>
            </w:pPr>
            <w:r>
              <w:rPr>
                <w:sz w:val="20"/>
                <w:szCs w:val="20"/>
              </w:rPr>
              <w:t>Store</w:t>
            </w:r>
            <w:r w:rsidR="00324DC3">
              <w:rPr>
                <w:sz w:val="20"/>
                <w:szCs w:val="20"/>
              </w:rPr>
              <w:t xml:space="preserve"> Low Power flag in Flash (at location of next data sample), activate low-power LED signal</w:t>
            </w:r>
          </w:p>
        </w:tc>
      </w:tr>
      <w:tr w:rsidR="00324DC3" w:rsidTr="00324DC3">
        <w:tc>
          <w:tcPr>
            <w:tcW w:w="1783" w:type="dxa"/>
          </w:tcPr>
          <w:p w:rsidR="00324DC3" w:rsidRDefault="004E5041" w:rsidP="005D79BB">
            <w:pPr>
              <w:pStyle w:val="BodyText"/>
              <w:ind w:left="0"/>
              <w:rPr>
                <w:sz w:val="20"/>
                <w:szCs w:val="20"/>
              </w:rPr>
            </w:pPr>
            <w:r>
              <w:rPr>
                <w:sz w:val="20"/>
                <w:szCs w:val="20"/>
              </w:rPr>
              <w:t>Sample</w:t>
            </w:r>
            <w:r w:rsidR="004C2C67">
              <w:rPr>
                <w:sz w:val="20"/>
                <w:szCs w:val="20"/>
              </w:rPr>
              <w:t>Start_IRQ</w:t>
            </w:r>
          </w:p>
        </w:tc>
        <w:tc>
          <w:tcPr>
            <w:tcW w:w="2789" w:type="dxa"/>
          </w:tcPr>
          <w:p w:rsidR="00324DC3" w:rsidRDefault="004C2C67" w:rsidP="005D79BB">
            <w:pPr>
              <w:pStyle w:val="BodyText"/>
              <w:ind w:left="0"/>
              <w:rPr>
                <w:sz w:val="20"/>
                <w:szCs w:val="20"/>
              </w:rPr>
            </w:pPr>
            <w:r>
              <w:rPr>
                <w:sz w:val="20"/>
                <w:szCs w:val="20"/>
              </w:rPr>
              <w:t>“Start Data Collection” button held for 3 seconds</w:t>
            </w:r>
          </w:p>
        </w:tc>
        <w:tc>
          <w:tcPr>
            <w:tcW w:w="4428" w:type="dxa"/>
          </w:tcPr>
          <w:p w:rsidR="00324DC3" w:rsidRDefault="004C2C67" w:rsidP="004E5041">
            <w:pPr>
              <w:pStyle w:val="BodyText"/>
              <w:ind w:left="0"/>
              <w:rPr>
                <w:sz w:val="20"/>
                <w:szCs w:val="20"/>
              </w:rPr>
            </w:pPr>
            <w:r>
              <w:rPr>
                <w:sz w:val="20"/>
                <w:szCs w:val="20"/>
              </w:rPr>
              <w:t xml:space="preserve">Activate </w:t>
            </w:r>
            <w:r w:rsidR="004E5041">
              <w:rPr>
                <w:sz w:val="20"/>
                <w:szCs w:val="20"/>
              </w:rPr>
              <w:t>Take</w:t>
            </w:r>
            <w:r>
              <w:rPr>
                <w:sz w:val="20"/>
                <w:szCs w:val="20"/>
              </w:rPr>
              <w:t>Sample_IRQ, store time stamp in Flash, activate “Data Sample Start” signal on LED</w:t>
            </w:r>
          </w:p>
        </w:tc>
      </w:tr>
      <w:tr w:rsidR="00324DC3" w:rsidTr="00324DC3">
        <w:tc>
          <w:tcPr>
            <w:tcW w:w="1783" w:type="dxa"/>
          </w:tcPr>
          <w:p w:rsidR="00324DC3" w:rsidRDefault="004C2C67" w:rsidP="004E5041">
            <w:pPr>
              <w:pStyle w:val="BodyText"/>
              <w:ind w:left="0"/>
              <w:rPr>
                <w:sz w:val="20"/>
                <w:szCs w:val="20"/>
              </w:rPr>
            </w:pPr>
            <w:r>
              <w:rPr>
                <w:sz w:val="20"/>
                <w:szCs w:val="20"/>
              </w:rPr>
              <w:t>SampleEnd_IRQ</w:t>
            </w:r>
          </w:p>
        </w:tc>
        <w:tc>
          <w:tcPr>
            <w:tcW w:w="2789" w:type="dxa"/>
          </w:tcPr>
          <w:p w:rsidR="00324DC3" w:rsidRDefault="004C2C67" w:rsidP="005D79BB">
            <w:pPr>
              <w:pStyle w:val="BodyText"/>
              <w:ind w:left="0"/>
              <w:rPr>
                <w:sz w:val="20"/>
                <w:szCs w:val="20"/>
              </w:rPr>
            </w:pPr>
            <w:r>
              <w:rPr>
                <w:sz w:val="20"/>
                <w:szCs w:val="20"/>
              </w:rPr>
              <w:t>“Stop Data Collection” button held for 3 seconds</w:t>
            </w:r>
          </w:p>
        </w:tc>
        <w:tc>
          <w:tcPr>
            <w:tcW w:w="4428" w:type="dxa"/>
          </w:tcPr>
          <w:p w:rsidR="00324DC3" w:rsidRDefault="004E5041" w:rsidP="005D79BB">
            <w:pPr>
              <w:pStyle w:val="BodyText"/>
              <w:ind w:left="0"/>
              <w:rPr>
                <w:sz w:val="20"/>
                <w:szCs w:val="20"/>
              </w:rPr>
            </w:pPr>
            <w:r>
              <w:rPr>
                <w:sz w:val="20"/>
                <w:szCs w:val="20"/>
              </w:rPr>
              <w:t>Disable TakeSample_IRQ, activate “Data Sample End” signal on LED</w:t>
            </w:r>
          </w:p>
        </w:tc>
      </w:tr>
      <w:tr w:rsidR="004E5041" w:rsidTr="00324DC3">
        <w:tc>
          <w:tcPr>
            <w:tcW w:w="1783" w:type="dxa"/>
          </w:tcPr>
          <w:p w:rsidR="004E5041" w:rsidRDefault="004E5041" w:rsidP="005D79BB">
            <w:pPr>
              <w:pStyle w:val="BodyText"/>
              <w:ind w:left="0"/>
              <w:rPr>
                <w:sz w:val="20"/>
                <w:szCs w:val="20"/>
              </w:rPr>
            </w:pPr>
            <w:r>
              <w:rPr>
                <w:sz w:val="20"/>
                <w:szCs w:val="20"/>
              </w:rPr>
              <w:t>Hibernate_IRQ</w:t>
            </w:r>
          </w:p>
        </w:tc>
        <w:tc>
          <w:tcPr>
            <w:tcW w:w="2789" w:type="dxa"/>
          </w:tcPr>
          <w:p w:rsidR="004E5041" w:rsidRDefault="00195D59" w:rsidP="00195D59">
            <w:pPr>
              <w:pStyle w:val="BodyText"/>
              <w:ind w:left="0"/>
              <w:rPr>
                <w:sz w:val="20"/>
                <w:szCs w:val="20"/>
              </w:rPr>
            </w:pPr>
            <w:r>
              <w:rPr>
                <w:sz w:val="20"/>
                <w:szCs w:val="20"/>
              </w:rPr>
              <w:t>“Power Off” button held for 3 seconds</w:t>
            </w:r>
          </w:p>
        </w:tc>
        <w:tc>
          <w:tcPr>
            <w:tcW w:w="4428" w:type="dxa"/>
          </w:tcPr>
          <w:p w:rsidR="004E5041" w:rsidRDefault="00BF2EC8" w:rsidP="005D79BB">
            <w:pPr>
              <w:pStyle w:val="BodyText"/>
              <w:ind w:left="0"/>
              <w:rPr>
                <w:sz w:val="20"/>
                <w:szCs w:val="20"/>
              </w:rPr>
            </w:pPr>
            <w:r>
              <w:rPr>
                <w:sz w:val="20"/>
                <w:szCs w:val="20"/>
              </w:rPr>
              <w:t>If in active state: disable all IRQs except Hibernate_IRQ, enter hibernate</w:t>
            </w:r>
          </w:p>
          <w:p w:rsidR="00BF2EC8" w:rsidRDefault="00BF2EC8" w:rsidP="005D79BB">
            <w:pPr>
              <w:pStyle w:val="BodyText"/>
              <w:ind w:left="0"/>
              <w:rPr>
                <w:sz w:val="20"/>
                <w:szCs w:val="20"/>
              </w:rPr>
            </w:pPr>
            <w:r>
              <w:rPr>
                <w:sz w:val="20"/>
                <w:szCs w:val="20"/>
              </w:rPr>
              <w:t>If in hibernate state: enter sleep state, reactivate other IRQs</w:t>
            </w:r>
          </w:p>
        </w:tc>
      </w:tr>
      <w:tr w:rsidR="00195D59" w:rsidTr="00324DC3">
        <w:tc>
          <w:tcPr>
            <w:tcW w:w="1783" w:type="dxa"/>
          </w:tcPr>
          <w:p w:rsidR="00195D59" w:rsidRDefault="00195D59" w:rsidP="005D79BB">
            <w:pPr>
              <w:pStyle w:val="BodyText"/>
              <w:ind w:left="0"/>
              <w:rPr>
                <w:sz w:val="20"/>
                <w:szCs w:val="20"/>
              </w:rPr>
            </w:pPr>
            <w:r>
              <w:rPr>
                <w:sz w:val="20"/>
                <w:szCs w:val="20"/>
              </w:rPr>
              <w:t>Reset_IRQ</w:t>
            </w:r>
          </w:p>
        </w:tc>
        <w:tc>
          <w:tcPr>
            <w:tcW w:w="2789" w:type="dxa"/>
          </w:tcPr>
          <w:p w:rsidR="00195D59" w:rsidRDefault="00195D59" w:rsidP="005D79BB">
            <w:pPr>
              <w:pStyle w:val="BodyText"/>
              <w:ind w:left="0"/>
              <w:rPr>
                <w:sz w:val="20"/>
                <w:szCs w:val="20"/>
              </w:rPr>
            </w:pPr>
            <w:r>
              <w:rPr>
                <w:sz w:val="20"/>
                <w:szCs w:val="20"/>
              </w:rPr>
              <w:t>“Reset” button held for 3 seconds</w:t>
            </w:r>
          </w:p>
        </w:tc>
        <w:tc>
          <w:tcPr>
            <w:tcW w:w="4428" w:type="dxa"/>
          </w:tcPr>
          <w:p w:rsidR="00195D59" w:rsidRDefault="00BF2EC8" w:rsidP="005D79BB">
            <w:pPr>
              <w:pStyle w:val="BodyText"/>
              <w:ind w:left="0"/>
              <w:rPr>
                <w:sz w:val="20"/>
                <w:szCs w:val="20"/>
              </w:rPr>
            </w:pPr>
            <w:r>
              <w:rPr>
                <w:sz w:val="20"/>
                <w:szCs w:val="20"/>
              </w:rPr>
              <w:t>Perform software reset</w:t>
            </w:r>
          </w:p>
        </w:tc>
      </w:tr>
    </w:tbl>
    <w:p w:rsidR="00324DC3" w:rsidRPr="005D79BB" w:rsidRDefault="00324DC3" w:rsidP="005D79BB">
      <w:pPr>
        <w:pStyle w:val="BodyText"/>
      </w:pPr>
    </w:p>
    <w:p w:rsidR="005D79BB" w:rsidRPr="005D79BB" w:rsidRDefault="005D79BB" w:rsidP="005D79BB">
      <w:pPr>
        <w:pStyle w:val="BodyText"/>
      </w:pPr>
    </w:p>
    <w:p w:rsidR="00BF097E" w:rsidRPr="0005106F" w:rsidRDefault="005D79BB" w:rsidP="0005106F">
      <w:pPr>
        <w:rPr>
          <w:rStyle w:val="Strong"/>
        </w:rPr>
      </w:pPr>
      <w:r>
        <w:rPr>
          <w:rStyle w:val="Strong"/>
        </w:rPr>
        <w:br w:type="page"/>
      </w:r>
      <w:r w:rsidR="00195D59">
        <w:rPr>
          <w:rStyle w:val="Strong"/>
        </w:rPr>
        <w:lastRenderedPageBreak/>
        <w:t>TakeSample_IRQ</w:t>
      </w:r>
      <w:r w:rsidR="003470AF" w:rsidRPr="0005106F">
        <w:rPr>
          <w:rStyle w:val="Strong"/>
        </w:rPr>
        <w:t xml:space="preserve"> ISR</w:t>
      </w:r>
    </w:p>
    <w:p w:rsidR="003470AF" w:rsidRDefault="0005106F" w:rsidP="003470AF">
      <w:pPr>
        <w:pStyle w:val="BodyText"/>
      </w:pPr>
      <w:r>
        <w:t xml:space="preserve">The PSoC3 employs a 1-kHz free-running clock to periodically wake the system up from sleep. </w:t>
      </w:r>
      <w:r w:rsidR="00BD7824">
        <w:t>The free running clock increments an interval counter that can be set as high as 4096, resulting in the counter rolling over every ~4.096 seconds</w:t>
      </w:r>
      <w:r w:rsidR="002528EF">
        <w:t xml:space="preserve"> and generating an interrupt, waking the system from sleep</w:t>
      </w:r>
      <w:r w:rsidR="00BD7824">
        <w:t>. This value will be adjusted based on the</w:t>
      </w:r>
      <w:r w:rsidR="002528EF">
        <w:t xml:space="preserve"> user’s desired data sampling frequency.</w:t>
      </w:r>
    </w:p>
    <w:p w:rsidR="003470AF" w:rsidRDefault="002528EF" w:rsidP="002528EF">
      <w:pPr>
        <w:pStyle w:val="BodyText"/>
      </w:pPr>
      <w:r>
        <w:t xml:space="preserve">The firmware will keep a software counter in memory, which will be decremented every time the system is woken from sleep. The </w:t>
      </w:r>
      <w:r w:rsidR="003470AF">
        <w:t xml:space="preserve">value of the counter will be </w:t>
      </w:r>
      <w:r w:rsidR="001A66FE">
        <w:t>eq</w:t>
      </w:r>
      <w:r>
        <w:t>ual to Sample_</w:t>
      </w:r>
      <w:r w:rsidR="001A66FE">
        <w:t xml:space="preserve">Period / </w:t>
      </w:r>
      <w:r>
        <w:t>Wake_</w:t>
      </w:r>
      <w:r w:rsidR="001A66FE">
        <w:t>Period.</w:t>
      </w:r>
      <w:r>
        <w:t xml:space="preserve"> See Pg 148 of the PSoC3 TRM for the Central Timewheel information.</w:t>
      </w:r>
    </w:p>
    <w:p w:rsidR="00660AB5" w:rsidRDefault="00660AB5" w:rsidP="002528EF">
      <w:pPr>
        <w:pStyle w:val="BodyText"/>
      </w:pPr>
    </w:p>
    <w:p w:rsidR="001A66FE" w:rsidRDefault="00F345FB" w:rsidP="001A66FE">
      <w:pPr>
        <w:pStyle w:val="BodyText"/>
        <w:jc w:val="center"/>
      </w:pPr>
      <w:r>
        <w:object w:dxaOrig="8385" w:dyaOrig="9360">
          <v:shape id="_x0000_i1029" type="#_x0000_t75" style="width:315pt;height:351.75pt" o:ole="">
            <v:imagedata r:id="rId25" o:title=""/>
          </v:shape>
          <o:OLEObject Type="Embed" ProgID="Visio.Drawing.15" ShapeID="_x0000_i1029" DrawAspect="Content" ObjectID="_1463294992" r:id="rId26"/>
        </w:object>
      </w:r>
    </w:p>
    <w:p w:rsidR="00BF097E" w:rsidRPr="00C65622" w:rsidRDefault="001A66FE" w:rsidP="002528EF">
      <w:pPr>
        <w:pStyle w:val="Heading3"/>
      </w:pPr>
      <w:r>
        <w:br w:type="page"/>
      </w:r>
      <w:bookmarkStart w:id="43" w:name="_Toc383958164"/>
      <w:bookmarkStart w:id="44" w:name="_Toc384063099"/>
      <w:r w:rsidR="00A67339">
        <w:lastRenderedPageBreak/>
        <w:t>LowV_IRQ</w:t>
      </w:r>
      <w:r>
        <w:t xml:space="preserve"> ISR</w:t>
      </w:r>
      <w:bookmarkEnd w:id="43"/>
      <w:bookmarkEnd w:id="44"/>
    </w:p>
    <w:p w:rsidR="00BF097E" w:rsidRDefault="00A67339">
      <w:r>
        <w:t>The power input to the PSoC3 will be monitored for battery drain. A low power warning will be presented to the user via a signal on an LED if a low power condition is detected, and the system will shut down if power is critically low. The system shutdown is necessary to prevent data corruption in Flash and EEPROM</w:t>
      </w:r>
      <w:r w:rsidR="001A66FE">
        <w:t>.</w:t>
      </w:r>
    </w:p>
    <w:p w:rsidR="009728FE" w:rsidRDefault="009728FE"/>
    <w:p w:rsidR="001A66FE" w:rsidRDefault="00F345FB" w:rsidP="001A66FE">
      <w:pPr>
        <w:jc w:val="center"/>
      </w:pPr>
      <w:r>
        <w:object w:dxaOrig="8596" w:dyaOrig="9556">
          <v:shape id="_x0000_i1030" type="#_x0000_t75" style="width:295.5pt;height:328.5pt" o:ole="">
            <v:imagedata r:id="rId27" o:title=""/>
          </v:shape>
          <o:OLEObject Type="Embed" ProgID="Visio.Drawing.15" ShapeID="_x0000_i1030" DrawAspect="Content" ObjectID="_1463294993" r:id="rId28"/>
        </w:object>
      </w:r>
    </w:p>
    <w:p w:rsidR="004B1A74" w:rsidRDefault="004B1A74" w:rsidP="004B1A74">
      <w:pPr>
        <w:jc w:val="left"/>
      </w:pPr>
    </w:p>
    <w:p w:rsidR="001A66FE" w:rsidRDefault="00F345FB" w:rsidP="004B1A74">
      <w:pPr>
        <w:pStyle w:val="Heading3"/>
        <w:rPr>
          <w:lang w:eastAsia="en-US"/>
        </w:rPr>
      </w:pPr>
      <w:r>
        <w:rPr>
          <w:lang w:eastAsia="en-US"/>
        </w:rPr>
        <w:br w:type="page"/>
      </w:r>
      <w:bookmarkStart w:id="45" w:name="_Toc383958165"/>
      <w:bookmarkStart w:id="46" w:name="_Toc384063100"/>
      <w:r w:rsidR="00B03A7B">
        <w:rPr>
          <w:lang w:eastAsia="en-US"/>
        </w:rPr>
        <w:lastRenderedPageBreak/>
        <w:t>VBus_IRQ</w:t>
      </w:r>
      <w:r w:rsidR="001A66FE">
        <w:rPr>
          <w:lang w:eastAsia="en-US"/>
        </w:rPr>
        <w:t xml:space="preserve"> ISR</w:t>
      </w:r>
      <w:bookmarkEnd w:id="45"/>
      <w:bookmarkEnd w:id="46"/>
    </w:p>
    <w:p w:rsidR="001A66FE" w:rsidRDefault="001A66FE" w:rsidP="001A66FE">
      <w:pPr>
        <w:pStyle w:val="BodyText"/>
        <w:rPr>
          <w:lang w:eastAsia="en-US"/>
        </w:rPr>
      </w:pPr>
      <w:r>
        <w:rPr>
          <w:lang w:eastAsia="en-US"/>
        </w:rPr>
        <w:t xml:space="preserve">The system will enter an interface mode when plugged into a computer. </w:t>
      </w:r>
      <w:r w:rsidR="007510B4">
        <w:rPr>
          <w:lang w:eastAsia="en-US"/>
        </w:rPr>
        <w:t>The ISR will be initiated by a rising edge on the VBUS monitor pin of the USBFS PSoC3 component.</w:t>
      </w:r>
      <w:r w:rsidR="00B03A7B">
        <w:rPr>
          <w:lang w:eastAsia="en-US"/>
        </w:rPr>
        <w:t xml:space="preserve"> More details about interface mode can be found in the </w:t>
      </w:r>
      <w:r w:rsidR="00CA2077">
        <w:rPr>
          <w:lang w:eastAsia="en-US"/>
        </w:rPr>
        <w:t xml:space="preserve">Interface Mode </w:t>
      </w:r>
      <w:r w:rsidR="00B03A7B">
        <w:rPr>
          <w:lang w:eastAsia="en-US"/>
        </w:rPr>
        <w:t>section of this document.</w:t>
      </w:r>
    </w:p>
    <w:p w:rsidR="00B03A7B" w:rsidRDefault="00B03A7B" w:rsidP="001A66FE">
      <w:pPr>
        <w:pStyle w:val="BodyText"/>
        <w:rPr>
          <w:lang w:eastAsia="en-US"/>
        </w:rPr>
      </w:pPr>
    </w:p>
    <w:p w:rsidR="001A66FE" w:rsidRPr="001A66FE" w:rsidRDefault="00F345FB" w:rsidP="001A66FE">
      <w:pPr>
        <w:pStyle w:val="BodyText"/>
        <w:jc w:val="center"/>
        <w:rPr>
          <w:lang w:eastAsia="en-US"/>
        </w:rPr>
      </w:pPr>
      <w:r>
        <w:object w:dxaOrig="4890" w:dyaOrig="10441">
          <v:shape id="_x0000_i1031" type="#_x0000_t75" style="width:156.75pt;height:335.25pt" o:ole="">
            <v:imagedata r:id="rId29" o:title=""/>
          </v:shape>
          <o:OLEObject Type="Embed" ProgID="Visio.Drawing.15" ShapeID="_x0000_i1031" DrawAspect="Content" ObjectID="_1463294994" r:id="rId30"/>
        </w:object>
      </w:r>
    </w:p>
    <w:p w:rsidR="004B1A74" w:rsidRDefault="004B1A74" w:rsidP="004B1A74">
      <w:pPr>
        <w:pStyle w:val="Heading3"/>
      </w:pPr>
      <w:r>
        <w:br w:type="page"/>
      </w:r>
      <w:bookmarkStart w:id="47" w:name="_Toc383958166"/>
      <w:bookmarkStart w:id="48" w:name="_Toc384063101"/>
      <w:r>
        <w:lastRenderedPageBreak/>
        <w:t xml:space="preserve">Data </w:t>
      </w:r>
      <w:r w:rsidR="00DC1AE6">
        <w:t>Samples</w:t>
      </w:r>
      <w:bookmarkEnd w:id="47"/>
      <w:bookmarkEnd w:id="48"/>
    </w:p>
    <w:p w:rsidR="00360139" w:rsidRDefault="00BB7D49" w:rsidP="00360139">
      <w:r>
        <w:t>Data samples will be stored in Flash memory along with program code by utilizing the EEPROM emulator component available for the PSoC3. Each section of data samples will begin with a</w:t>
      </w:r>
      <w:r w:rsidR="006D794D">
        <w:t>n</w:t>
      </w:r>
      <w:r>
        <w:t xml:space="preserve"> </w:t>
      </w:r>
      <w:r w:rsidR="007A64B2">
        <w:t>8</w:t>
      </w:r>
      <w:r>
        <w:t>-byte header</w:t>
      </w:r>
      <w:r w:rsidR="00526B24">
        <w:t xml:space="preserve">. The header contains information about the </w:t>
      </w:r>
      <w:r w:rsidR="007A64B2">
        <w:t xml:space="preserve">sensor used (SE), </w:t>
      </w:r>
      <w:r w:rsidR="00526B24">
        <w:t>sample period (SP) and a date/time stamp (DT) when data collection begins.</w:t>
      </w:r>
    </w:p>
    <w:p w:rsidR="007A64B2" w:rsidRDefault="007A64B2" w:rsidP="00360139"/>
    <w:p w:rsidR="007A64B2" w:rsidRDefault="007A64B2" w:rsidP="007A64B2">
      <w:pPr>
        <w:ind w:left="720"/>
      </w:pPr>
      <w:r>
        <w:t xml:space="preserve">1 Byte – </w:t>
      </w:r>
      <w:r w:rsidR="005060FA">
        <w:t>Mark</w:t>
      </w:r>
      <w:r>
        <w:t xml:space="preserve"> Header and </w:t>
      </w:r>
      <w:r w:rsidR="005060FA">
        <w:t xml:space="preserve">Identify </w:t>
      </w:r>
      <w:r>
        <w:t>Sensor</w:t>
      </w:r>
      <w:r w:rsidR="002C7B46">
        <w:t xml:space="preserve"> Type</w:t>
      </w:r>
      <w:r>
        <w:t xml:space="preserve"> (From EEPROM)</w:t>
      </w:r>
    </w:p>
    <w:p w:rsidR="007A64B2" w:rsidRDefault="007A64B2" w:rsidP="007A64B2">
      <w:pPr>
        <w:ind w:left="720"/>
      </w:pPr>
      <w:r>
        <w:t xml:space="preserve">SE[7:4] </w:t>
      </w:r>
      <w:r w:rsidR="00403E3F">
        <w:tab/>
        <w:t>0x2</w:t>
      </w:r>
      <w:r>
        <w:t xml:space="preserve"> </w:t>
      </w:r>
    </w:p>
    <w:p w:rsidR="007A64B2" w:rsidRDefault="007A64B2" w:rsidP="007A64B2">
      <w:pPr>
        <w:ind w:left="720"/>
      </w:pPr>
      <w:r>
        <w:t xml:space="preserve">SE[3:0] </w:t>
      </w:r>
      <w:r w:rsidR="00403E3F">
        <w:tab/>
      </w:r>
      <w:r>
        <w:t>&lt;Sensor ID&gt;</w:t>
      </w:r>
    </w:p>
    <w:p w:rsidR="0020467F" w:rsidRDefault="0020467F" w:rsidP="00360139"/>
    <w:p w:rsidR="007E2E44" w:rsidRDefault="007E2E44" w:rsidP="007E2E44">
      <w:pPr>
        <w:numPr>
          <w:ilvl w:val="0"/>
          <w:numId w:val="21"/>
        </w:numPr>
      </w:pPr>
      <w:r>
        <w:t>3 Bytes – Sample Period Information</w:t>
      </w:r>
      <w:r w:rsidR="007A64B2">
        <w:t xml:space="preserve"> (From EEPROM)</w:t>
      </w:r>
    </w:p>
    <w:p w:rsidR="004A0950" w:rsidRDefault="002C7B46" w:rsidP="004A0950">
      <w:pPr>
        <w:numPr>
          <w:ilvl w:val="1"/>
          <w:numId w:val="21"/>
        </w:numPr>
      </w:pPr>
      <w:r>
        <w:t xml:space="preserve">SP[23:22] </w:t>
      </w:r>
      <w:r w:rsidR="00403E3F">
        <w:tab/>
        <w:t>0x0 (Unused)</w:t>
      </w:r>
    </w:p>
    <w:p w:rsidR="00526B24" w:rsidRDefault="00526B24" w:rsidP="00526B24">
      <w:pPr>
        <w:numPr>
          <w:ilvl w:val="1"/>
          <w:numId w:val="21"/>
        </w:numPr>
      </w:pPr>
      <w:r>
        <w:t>SP[21:17]</w:t>
      </w:r>
      <w:r w:rsidR="00403E3F">
        <w:tab/>
      </w:r>
      <w:r>
        <w:t xml:space="preserve"> Day of Month</w:t>
      </w:r>
    </w:p>
    <w:p w:rsidR="00526B24" w:rsidRDefault="00526B24" w:rsidP="00526B24">
      <w:pPr>
        <w:numPr>
          <w:ilvl w:val="1"/>
          <w:numId w:val="21"/>
        </w:numPr>
      </w:pPr>
      <w:r>
        <w:t>SP[16:12]</w:t>
      </w:r>
      <w:r w:rsidR="00403E3F">
        <w:tab/>
      </w:r>
      <w:r>
        <w:t>Hour</w:t>
      </w:r>
    </w:p>
    <w:p w:rsidR="00526B24" w:rsidRDefault="00526B24" w:rsidP="00526B24">
      <w:pPr>
        <w:numPr>
          <w:ilvl w:val="1"/>
          <w:numId w:val="21"/>
        </w:numPr>
      </w:pPr>
      <w:r>
        <w:t xml:space="preserve">SP[11:6] </w:t>
      </w:r>
      <w:r w:rsidR="00403E3F">
        <w:tab/>
      </w:r>
      <w:r>
        <w:t>Minute</w:t>
      </w:r>
    </w:p>
    <w:p w:rsidR="00526B24" w:rsidRDefault="00526B24" w:rsidP="00526B24">
      <w:pPr>
        <w:numPr>
          <w:ilvl w:val="1"/>
          <w:numId w:val="21"/>
        </w:numPr>
      </w:pPr>
      <w:r>
        <w:t xml:space="preserve">SP[5:0] </w:t>
      </w:r>
      <w:r w:rsidR="00403E3F">
        <w:tab/>
      </w:r>
      <w:r>
        <w:t>Second</w:t>
      </w:r>
    </w:p>
    <w:p w:rsidR="0020467F" w:rsidRDefault="0020467F" w:rsidP="00526B24">
      <w:pPr>
        <w:numPr>
          <w:ilvl w:val="1"/>
          <w:numId w:val="21"/>
        </w:numPr>
      </w:pPr>
    </w:p>
    <w:p w:rsidR="00BB7D49" w:rsidRDefault="007E2E44" w:rsidP="00BB7D49">
      <w:pPr>
        <w:numPr>
          <w:ilvl w:val="0"/>
          <w:numId w:val="20"/>
        </w:numPr>
      </w:pPr>
      <w:r>
        <w:t xml:space="preserve">4 Bytes – </w:t>
      </w:r>
      <w:r w:rsidR="00BB7D49">
        <w:t>Initial Date/Time Stamp for the beginning of data collection</w:t>
      </w:r>
      <w:r w:rsidR="007A64B2">
        <w:t xml:space="preserve"> (From RTC)</w:t>
      </w:r>
    </w:p>
    <w:p w:rsidR="007E2E44" w:rsidRDefault="00526B24" w:rsidP="007E2E44">
      <w:pPr>
        <w:numPr>
          <w:ilvl w:val="1"/>
          <w:numId w:val="20"/>
        </w:numPr>
      </w:pPr>
      <w:r>
        <w:t>DT</w:t>
      </w:r>
      <w:r w:rsidR="007E2E44">
        <w:t xml:space="preserve">[31] </w:t>
      </w:r>
      <w:r w:rsidR="00403E3F">
        <w:tab/>
        <w:t>0x0 (Unused)</w:t>
      </w:r>
    </w:p>
    <w:p w:rsidR="00BB7D49" w:rsidRDefault="00526B24" w:rsidP="00BB7D49">
      <w:pPr>
        <w:numPr>
          <w:ilvl w:val="1"/>
          <w:numId w:val="20"/>
        </w:numPr>
      </w:pPr>
      <w:r>
        <w:t>DT</w:t>
      </w:r>
      <w:r w:rsidR="007E2E44">
        <w:t xml:space="preserve">[30:26] </w:t>
      </w:r>
      <w:r w:rsidR="00403E3F">
        <w:tab/>
      </w:r>
      <w:r w:rsidR="007E2E44">
        <w:t>Year offset from 2014</w:t>
      </w:r>
    </w:p>
    <w:p w:rsidR="007E2E44" w:rsidRDefault="00526B24" w:rsidP="00BB7D49">
      <w:pPr>
        <w:numPr>
          <w:ilvl w:val="1"/>
          <w:numId w:val="20"/>
        </w:numPr>
      </w:pPr>
      <w:r>
        <w:t>DT</w:t>
      </w:r>
      <w:r w:rsidR="007E2E44">
        <w:t xml:space="preserve">[25:22] </w:t>
      </w:r>
      <w:r w:rsidR="00403E3F">
        <w:tab/>
      </w:r>
      <w:r w:rsidR="007E2E44">
        <w:t>Month</w:t>
      </w:r>
    </w:p>
    <w:p w:rsidR="007E2E44" w:rsidRDefault="00526B24" w:rsidP="00BB7D49">
      <w:pPr>
        <w:numPr>
          <w:ilvl w:val="1"/>
          <w:numId w:val="20"/>
        </w:numPr>
      </w:pPr>
      <w:r>
        <w:t>DT</w:t>
      </w:r>
      <w:r w:rsidR="007E2E44">
        <w:t xml:space="preserve">[21:17] </w:t>
      </w:r>
      <w:r w:rsidR="00403E3F">
        <w:tab/>
      </w:r>
      <w:r w:rsidR="007E2E44">
        <w:t>Day of Month</w:t>
      </w:r>
    </w:p>
    <w:p w:rsidR="007E2E44" w:rsidRDefault="00526B24" w:rsidP="001C6B31">
      <w:pPr>
        <w:numPr>
          <w:ilvl w:val="1"/>
          <w:numId w:val="20"/>
        </w:numPr>
      </w:pPr>
      <w:r>
        <w:t>DT</w:t>
      </w:r>
      <w:r w:rsidR="007E2E44">
        <w:t xml:space="preserve">[16:12] </w:t>
      </w:r>
      <w:r w:rsidR="00403E3F">
        <w:tab/>
      </w:r>
      <w:r w:rsidR="007E2E44">
        <w:t>Hour</w:t>
      </w:r>
    </w:p>
    <w:p w:rsidR="007E2E44" w:rsidRDefault="00526B24" w:rsidP="001C6B31">
      <w:pPr>
        <w:numPr>
          <w:ilvl w:val="1"/>
          <w:numId w:val="20"/>
        </w:numPr>
      </w:pPr>
      <w:r>
        <w:t>DT</w:t>
      </w:r>
      <w:r w:rsidR="007E2E44">
        <w:t xml:space="preserve">[11:6] </w:t>
      </w:r>
      <w:r w:rsidR="00403E3F">
        <w:tab/>
      </w:r>
      <w:r w:rsidR="007E2E44">
        <w:t>Minute</w:t>
      </w:r>
    </w:p>
    <w:p w:rsidR="007E2E44" w:rsidRDefault="00526B24" w:rsidP="001C6B31">
      <w:pPr>
        <w:numPr>
          <w:ilvl w:val="1"/>
          <w:numId w:val="20"/>
        </w:numPr>
      </w:pPr>
      <w:r>
        <w:t>DT</w:t>
      </w:r>
      <w:r w:rsidR="007E2E44">
        <w:t xml:space="preserve">[5:0] </w:t>
      </w:r>
      <w:r w:rsidR="00403E3F">
        <w:tab/>
      </w:r>
      <w:r w:rsidR="007E2E44">
        <w:t>Second</w:t>
      </w:r>
    </w:p>
    <w:p w:rsidR="00B03A7B" w:rsidRDefault="00B03A7B" w:rsidP="006D794D">
      <w:pPr>
        <w:rPr>
          <w:rStyle w:val="Strong"/>
        </w:rPr>
      </w:pPr>
    </w:p>
    <w:p w:rsidR="006D794D" w:rsidRPr="006D794D" w:rsidRDefault="006D794D" w:rsidP="006D794D">
      <w:pPr>
        <w:rPr>
          <w:rStyle w:val="Strong"/>
        </w:rPr>
      </w:pPr>
      <w:r>
        <w:rPr>
          <w:rStyle w:val="Strong"/>
        </w:rPr>
        <w:t>Data Samples</w:t>
      </w:r>
    </w:p>
    <w:p w:rsidR="007543C4" w:rsidRDefault="007543C4" w:rsidP="007543C4">
      <w:r>
        <w:t xml:space="preserve">The data samples themselves will be recorded in a 2-byte bit-field (DA) comprised of the 12-bit ADC output and a 4-bit </w:t>
      </w:r>
      <w:r w:rsidR="00B03A7B">
        <w:t>message</w:t>
      </w:r>
      <w:r>
        <w:t xml:space="preserve"> signature</w:t>
      </w:r>
      <w:r w:rsidR="00B03A7B">
        <w:t>:</w:t>
      </w:r>
    </w:p>
    <w:p w:rsidR="007543C4" w:rsidRDefault="007543C4" w:rsidP="007543C4">
      <w:pPr>
        <w:numPr>
          <w:ilvl w:val="1"/>
          <w:numId w:val="20"/>
        </w:numPr>
      </w:pPr>
      <w:r>
        <w:t xml:space="preserve">DA[15:12] </w:t>
      </w:r>
      <w:r w:rsidR="00403E3F">
        <w:tab/>
      </w:r>
      <w:r w:rsidR="00B03A7B">
        <w:t>Message</w:t>
      </w:r>
    </w:p>
    <w:p w:rsidR="007543C4" w:rsidRDefault="007543C4" w:rsidP="007543C4">
      <w:pPr>
        <w:numPr>
          <w:ilvl w:val="1"/>
          <w:numId w:val="20"/>
        </w:numPr>
      </w:pPr>
      <w:r>
        <w:t xml:space="preserve">DA[11:0] </w:t>
      </w:r>
      <w:r w:rsidR="00403E3F">
        <w:tab/>
      </w:r>
      <w:r>
        <w:t>Raw ADC output</w:t>
      </w:r>
    </w:p>
    <w:p w:rsidR="00B03A7B" w:rsidRDefault="00B03A7B" w:rsidP="00B03A7B"/>
    <w:p w:rsidR="00B03A7B" w:rsidRDefault="006D794D" w:rsidP="00FF4F07">
      <w:pPr>
        <w:keepLines/>
        <w:rPr>
          <w:rStyle w:val="Strong"/>
        </w:rPr>
      </w:pPr>
      <w:r>
        <w:rPr>
          <w:rStyle w:val="Strong"/>
        </w:rPr>
        <w:br w:type="page"/>
      </w:r>
      <w:r w:rsidR="00B03A7B">
        <w:rPr>
          <w:rStyle w:val="Strong"/>
        </w:rPr>
        <w:lastRenderedPageBreak/>
        <w:t>Data Sample Messages</w:t>
      </w:r>
    </w:p>
    <w:p w:rsidR="00B03A7B" w:rsidRDefault="00B03A7B" w:rsidP="00FF4F07">
      <w:pPr>
        <w:keepLines/>
        <w:ind w:left="720"/>
        <w:rPr>
          <w:rStyle w:val="Strong"/>
          <w:b w:val="0"/>
        </w:rPr>
      </w:pPr>
      <w:r>
        <w:rPr>
          <w:rStyle w:val="Strong"/>
          <w:b w:val="0"/>
        </w:rPr>
        <w:t>T</w:t>
      </w:r>
      <w:r w:rsidR="00625419">
        <w:rPr>
          <w:rStyle w:val="Strong"/>
          <w:b w:val="0"/>
        </w:rPr>
        <w:t>he data sample Message section, DA[15:12],</w:t>
      </w:r>
      <w:r>
        <w:rPr>
          <w:rStyle w:val="Strong"/>
          <w:b w:val="0"/>
        </w:rPr>
        <w:t xml:space="preserve"> is used to specify error conditions or other details about data samples:</w:t>
      </w:r>
    </w:p>
    <w:p w:rsidR="00660AB5" w:rsidRDefault="00660AB5" w:rsidP="00FF4F07">
      <w:pPr>
        <w:keepLines/>
        <w:ind w:left="720"/>
        <w:rPr>
          <w:rStyle w:val="Strong"/>
          <w:b w:val="0"/>
        </w:rPr>
      </w:pPr>
    </w:p>
    <w:tbl>
      <w:tblPr>
        <w:tblStyle w:val="TableGrid"/>
        <w:tblW w:w="0" w:type="auto"/>
        <w:tblInd w:w="1440" w:type="dxa"/>
        <w:tblLook w:val="04A0" w:firstRow="1" w:lastRow="0" w:firstColumn="1" w:lastColumn="0" w:noHBand="0" w:noVBand="1"/>
      </w:tblPr>
      <w:tblGrid>
        <w:gridCol w:w="1458"/>
        <w:gridCol w:w="4166"/>
        <w:gridCol w:w="2512"/>
      </w:tblGrid>
      <w:tr w:rsidR="00B03A7B" w:rsidTr="00FF4F07">
        <w:trPr>
          <w:cantSplit/>
        </w:trPr>
        <w:tc>
          <w:tcPr>
            <w:tcW w:w="1458" w:type="dxa"/>
          </w:tcPr>
          <w:p w:rsidR="00B03A7B" w:rsidRPr="00B03A7B" w:rsidRDefault="00B03A7B" w:rsidP="00FF4F07">
            <w:pPr>
              <w:keepLines/>
              <w:ind w:left="0"/>
              <w:jc w:val="center"/>
              <w:rPr>
                <w:rStyle w:val="Strong"/>
              </w:rPr>
            </w:pPr>
            <w:r w:rsidRPr="00B03A7B">
              <w:rPr>
                <w:rStyle w:val="Strong"/>
              </w:rPr>
              <w:t>Bit Pattern</w:t>
            </w:r>
          </w:p>
        </w:tc>
        <w:tc>
          <w:tcPr>
            <w:tcW w:w="4166" w:type="dxa"/>
          </w:tcPr>
          <w:p w:rsidR="00B03A7B" w:rsidRPr="00B03A7B" w:rsidRDefault="00B03A7B" w:rsidP="00FF4F07">
            <w:pPr>
              <w:keepLines/>
              <w:ind w:left="0"/>
              <w:jc w:val="center"/>
              <w:rPr>
                <w:rStyle w:val="Strong"/>
              </w:rPr>
            </w:pPr>
            <w:r w:rsidRPr="00B03A7B">
              <w:rPr>
                <w:rStyle w:val="Strong"/>
              </w:rPr>
              <w:t>Meaning</w:t>
            </w:r>
          </w:p>
        </w:tc>
        <w:tc>
          <w:tcPr>
            <w:tcW w:w="2512" w:type="dxa"/>
          </w:tcPr>
          <w:p w:rsidR="00B03A7B" w:rsidRPr="00B03A7B" w:rsidRDefault="00B03A7B" w:rsidP="00FF4F07">
            <w:pPr>
              <w:keepLines/>
              <w:ind w:left="0"/>
              <w:jc w:val="center"/>
              <w:rPr>
                <w:rStyle w:val="Strong"/>
              </w:rPr>
            </w:pPr>
            <w:r w:rsidRPr="00B03A7B">
              <w:rPr>
                <w:rStyle w:val="Strong"/>
              </w:rPr>
              <w:t>Consumer</w:t>
            </w:r>
          </w:p>
        </w:tc>
      </w:tr>
      <w:tr w:rsidR="0020467F" w:rsidTr="00FF4F07">
        <w:trPr>
          <w:cantSplit/>
        </w:trPr>
        <w:tc>
          <w:tcPr>
            <w:tcW w:w="1458" w:type="dxa"/>
          </w:tcPr>
          <w:p w:rsidR="0020467F" w:rsidRPr="00660AB5" w:rsidRDefault="00660AB5" w:rsidP="00FF4F07">
            <w:pPr>
              <w:keepLines/>
              <w:ind w:left="0"/>
              <w:jc w:val="center"/>
              <w:rPr>
                <w:rStyle w:val="Strong"/>
                <w:b w:val="0"/>
                <w:sz w:val="20"/>
                <w:szCs w:val="20"/>
              </w:rPr>
            </w:pPr>
            <w:r>
              <w:rPr>
                <w:rStyle w:val="Strong"/>
                <w:b w:val="0"/>
                <w:sz w:val="20"/>
                <w:szCs w:val="20"/>
              </w:rPr>
              <w:t>0x0</w:t>
            </w:r>
          </w:p>
        </w:tc>
        <w:tc>
          <w:tcPr>
            <w:tcW w:w="4166" w:type="dxa"/>
          </w:tcPr>
          <w:p w:rsidR="0020467F" w:rsidRPr="00660AB5" w:rsidRDefault="0020467F" w:rsidP="00FF4F07">
            <w:pPr>
              <w:keepLines/>
              <w:ind w:left="0"/>
              <w:jc w:val="left"/>
              <w:rPr>
                <w:rStyle w:val="Strong"/>
                <w:b w:val="0"/>
                <w:sz w:val="20"/>
                <w:szCs w:val="20"/>
              </w:rPr>
            </w:pPr>
            <w:r w:rsidRPr="00660AB5">
              <w:rPr>
                <w:rStyle w:val="Strong"/>
                <w:b w:val="0"/>
                <w:sz w:val="20"/>
                <w:szCs w:val="20"/>
              </w:rPr>
              <w:t>No message – normal sample</w:t>
            </w:r>
          </w:p>
        </w:tc>
        <w:tc>
          <w:tcPr>
            <w:tcW w:w="2512" w:type="dxa"/>
          </w:tcPr>
          <w:p w:rsidR="0020467F" w:rsidRPr="00660AB5" w:rsidRDefault="0020467F" w:rsidP="00FF4F07">
            <w:pPr>
              <w:keepLines/>
              <w:ind w:left="0"/>
              <w:rPr>
                <w:rStyle w:val="Strong"/>
                <w:b w:val="0"/>
                <w:sz w:val="20"/>
                <w:szCs w:val="20"/>
              </w:rPr>
            </w:pPr>
            <w:r w:rsidRPr="00660AB5">
              <w:rPr>
                <w:rStyle w:val="Strong"/>
                <w:b w:val="0"/>
                <w:sz w:val="20"/>
                <w:szCs w:val="20"/>
              </w:rPr>
              <w:t>Host/Sensor</w:t>
            </w:r>
          </w:p>
        </w:tc>
      </w:tr>
      <w:tr w:rsidR="00B03A7B" w:rsidTr="00FF4F07">
        <w:trPr>
          <w:cantSplit/>
        </w:trPr>
        <w:tc>
          <w:tcPr>
            <w:tcW w:w="1458" w:type="dxa"/>
          </w:tcPr>
          <w:p w:rsidR="00B03A7B" w:rsidRPr="00660AB5" w:rsidRDefault="00660AB5" w:rsidP="00FF4F07">
            <w:pPr>
              <w:keepLines/>
              <w:ind w:left="0"/>
              <w:jc w:val="center"/>
              <w:rPr>
                <w:rStyle w:val="Strong"/>
                <w:b w:val="0"/>
                <w:sz w:val="20"/>
                <w:szCs w:val="20"/>
              </w:rPr>
            </w:pPr>
            <w:r>
              <w:rPr>
                <w:rStyle w:val="Strong"/>
                <w:b w:val="0"/>
                <w:sz w:val="20"/>
                <w:szCs w:val="20"/>
              </w:rPr>
              <w:t>0x8</w:t>
            </w:r>
          </w:p>
        </w:tc>
        <w:tc>
          <w:tcPr>
            <w:tcW w:w="4166" w:type="dxa"/>
          </w:tcPr>
          <w:p w:rsidR="00B03A7B" w:rsidRPr="00660AB5" w:rsidRDefault="0020467F" w:rsidP="00FF4F07">
            <w:pPr>
              <w:keepLines/>
              <w:ind w:left="0"/>
              <w:jc w:val="left"/>
              <w:rPr>
                <w:rStyle w:val="Strong"/>
                <w:b w:val="0"/>
                <w:sz w:val="20"/>
                <w:szCs w:val="20"/>
              </w:rPr>
            </w:pPr>
            <w:r w:rsidRPr="00660AB5">
              <w:rPr>
                <w:rStyle w:val="Strong"/>
                <w:b w:val="0"/>
                <w:sz w:val="20"/>
                <w:szCs w:val="20"/>
              </w:rPr>
              <w:t>Marks the end of  data sample transmission to host</w:t>
            </w:r>
          </w:p>
        </w:tc>
        <w:tc>
          <w:tcPr>
            <w:tcW w:w="2512" w:type="dxa"/>
          </w:tcPr>
          <w:p w:rsidR="00B03A7B" w:rsidRPr="00660AB5" w:rsidRDefault="0020467F" w:rsidP="00FF4F07">
            <w:pPr>
              <w:keepLines/>
              <w:ind w:left="0"/>
              <w:rPr>
                <w:rStyle w:val="Strong"/>
                <w:b w:val="0"/>
                <w:sz w:val="20"/>
                <w:szCs w:val="20"/>
              </w:rPr>
            </w:pPr>
            <w:r w:rsidRPr="00660AB5">
              <w:rPr>
                <w:rStyle w:val="Strong"/>
                <w:b w:val="0"/>
                <w:sz w:val="20"/>
                <w:szCs w:val="20"/>
              </w:rPr>
              <w:t>Host</w:t>
            </w:r>
          </w:p>
        </w:tc>
      </w:tr>
      <w:tr w:rsidR="00B03A7B" w:rsidTr="00FF4F07">
        <w:trPr>
          <w:cantSplit/>
        </w:trPr>
        <w:tc>
          <w:tcPr>
            <w:tcW w:w="1458" w:type="dxa"/>
          </w:tcPr>
          <w:p w:rsidR="00B03A7B" w:rsidRPr="00660AB5" w:rsidRDefault="00660AB5" w:rsidP="00FF4F07">
            <w:pPr>
              <w:keepLines/>
              <w:ind w:left="0"/>
              <w:jc w:val="center"/>
              <w:rPr>
                <w:rStyle w:val="Strong"/>
                <w:b w:val="0"/>
                <w:sz w:val="20"/>
                <w:szCs w:val="20"/>
              </w:rPr>
            </w:pPr>
            <w:r>
              <w:rPr>
                <w:rStyle w:val="Strong"/>
                <w:b w:val="0"/>
                <w:sz w:val="20"/>
                <w:szCs w:val="20"/>
              </w:rPr>
              <w:t>0x4</w:t>
            </w:r>
          </w:p>
        </w:tc>
        <w:tc>
          <w:tcPr>
            <w:tcW w:w="4166" w:type="dxa"/>
          </w:tcPr>
          <w:p w:rsidR="00B03A7B" w:rsidRPr="00660AB5" w:rsidRDefault="0020467F" w:rsidP="00FF4F07">
            <w:pPr>
              <w:keepLines/>
              <w:ind w:left="0"/>
              <w:rPr>
                <w:rStyle w:val="Strong"/>
                <w:b w:val="0"/>
                <w:sz w:val="20"/>
                <w:szCs w:val="20"/>
              </w:rPr>
            </w:pPr>
            <w:r w:rsidRPr="00660AB5">
              <w:rPr>
                <w:rStyle w:val="Strong"/>
                <w:b w:val="0"/>
                <w:sz w:val="20"/>
                <w:szCs w:val="20"/>
              </w:rPr>
              <w:t>Pad byte – used to fill 64 byte packet for USB transmission</w:t>
            </w:r>
          </w:p>
        </w:tc>
        <w:tc>
          <w:tcPr>
            <w:tcW w:w="2512" w:type="dxa"/>
          </w:tcPr>
          <w:p w:rsidR="00B03A7B" w:rsidRPr="00660AB5" w:rsidRDefault="0020467F" w:rsidP="00FF4F07">
            <w:pPr>
              <w:keepLines/>
              <w:ind w:left="0"/>
              <w:rPr>
                <w:rStyle w:val="Strong"/>
                <w:b w:val="0"/>
                <w:sz w:val="20"/>
                <w:szCs w:val="20"/>
              </w:rPr>
            </w:pPr>
            <w:r w:rsidRPr="00660AB5">
              <w:rPr>
                <w:rStyle w:val="Strong"/>
                <w:b w:val="0"/>
                <w:sz w:val="20"/>
                <w:szCs w:val="20"/>
              </w:rPr>
              <w:t>Host</w:t>
            </w:r>
          </w:p>
        </w:tc>
      </w:tr>
      <w:tr w:rsidR="00625419" w:rsidTr="00FF4F07">
        <w:trPr>
          <w:cantSplit/>
        </w:trPr>
        <w:tc>
          <w:tcPr>
            <w:tcW w:w="1458" w:type="dxa"/>
          </w:tcPr>
          <w:p w:rsidR="00625419" w:rsidRPr="00660AB5" w:rsidRDefault="00660AB5" w:rsidP="00FF4F07">
            <w:pPr>
              <w:keepLines/>
              <w:ind w:left="0"/>
              <w:jc w:val="center"/>
              <w:rPr>
                <w:rStyle w:val="Strong"/>
                <w:b w:val="0"/>
                <w:sz w:val="20"/>
                <w:szCs w:val="20"/>
              </w:rPr>
            </w:pPr>
            <w:r>
              <w:rPr>
                <w:rStyle w:val="Strong"/>
                <w:b w:val="0"/>
                <w:sz w:val="20"/>
                <w:szCs w:val="20"/>
              </w:rPr>
              <w:t>0x2</w:t>
            </w:r>
          </w:p>
        </w:tc>
        <w:tc>
          <w:tcPr>
            <w:tcW w:w="4166" w:type="dxa"/>
          </w:tcPr>
          <w:p w:rsidR="00625419" w:rsidRPr="00660AB5" w:rsidRDefault="00625419" w:rsidP="00FF4F07">
            <w:pPr>
              <w:keepLines/>
              <w:ind w:left="0"/>
              <w:rPr>
                <w:rStyle w:val="Strong"/>
                <w:b w:val="0"/>
                <w:sz w:val="20"/>
                <w:szCs w:val="20"/>
              </w:rPr>
            </w:pPr>
            <w:r w:rsidRPr="00660AB5">
              <w:rPr>
                <w:rStyle w:val="Strong"/>
                <w:b w:val="0"/>
                <w:sz w:val="20"/>
                <w:szCs w:val="20"/>
              </w:rPr>
              <w:t>Identifies Header</w:t>
            </w:r>
          </w:p>
        </w:tc>
        <w:tc>
          <w:tcPr>
            <w:tcW w:w="2512" w:type="dxa"/>
          </w:tcPr>
          <w:p w:rsidR="00625419" w:rsidRPr="00660AB5" w:rsidRDefault="00CA4243" w:rsidP="00FF4F07">
            <w:pPr>
              <w:keepLines/>
              <w:ind w:left="0"/>
              <w:rPr>
                <w:rStyle w:val="Strong"/>
                <w:b w:val="0"/>
                <w:sz w:val="20"/>
                <w:szCs w:val="20"/>
              </w:rPr>
            </w:pPr>
            <w:r w:rsidRPr="00660AB5">
              <w:rPr>
                <w:rStyle w:val="Strong"/>
                <w:b w:val="0"/>
                <w:sz w:val="20"/>
                <w:szCs w:val="20"/>
              </w:rPr>
              <w:t>Host</w:t>
            </w:r>
          </w:p>
        </w:tc>
      </w:tr>
      <w:tr w:rsidR="00CA4243" w:rsidTr="00FF4F07">
        <w:trPr>
          <w:cantSplit/>
        </w:trPr>
        <w:tc>
          <w:tcPr>
            <w:tcW w:w="1458" w:type="dxa"/>
          </w:tcPr>
          <w:p w:rsidR="00CA4243" w:rsidRPr="00660AB5" w:rsidRDefault="00660AB5" w:rsidP="00FF4F07">
            <w:pPr>
              <w:keepLines/>
              <w:ind w:left="0"/>
              <w:jc w:val="center"/>
              <w:rPr>
                <w:rStyle w:val="Strong"/>
                <w:b w:val="0"/>
                <w:sz w:val="20"/>
                <w:szCs w:val="20"/>
              </w:rPr>
            </w:pPr>
            <w:r>
              <w:rPr>
                <w:rStyle w:val="Strong"/>
                <w:b w:val="0"/>
                <w:sz w:val="20"/>
                <w:szCs w:val="20"/>
              </w:rPr>
              <w:t>0x1</w:t>
            </w:r>
          </w:p>
        </w:tc>
        <w:tc>
          <w:tcPr>
            <w:tcW w:w="4166" w:type="dxa"/>
          </w:tcPr>
          <w:p w:rsidR="00CA4243" w:rsidRPr="00660AB5" w:rsidRDefault="00CA4243" w:rsidP="00FF4F07">
            <w:pPr>
              <w:keepLines/>
              <w:ind w:left="0"/>
              <w:rPr>
                <w:rStyle w:val="Strong"/>
                <w:b w:val="0"/>
                <w:sz w:val="20"/>
                <w:szCs w:val="20"/>
              </w:rPr>
            </w:pPr>
            <w:r w:rsidRPr="00660AB5">
              <w:rPr>
                <w:rStyle w:val="Strong"/>
                <w:b w:val="0"/>
                <w:sz w:val="20"/>
                <w:szCs w:val="20"/>
              </w:rPr>
              <w:t>Error in Sample – DA[11:0]  contains error code for this sample</w:t>
            </w:r>
          </w:p>
        </w:tc>
        <w:tc>
          <w:tcPr>
            <w:tcW w:w="2512" w:type="dxa"/>
          </w:tcPr>
          <w:p w:rsidR="00CA4243" w:rsidRPr="00660AB5" w:rsidRDefault="00CA4243" w:rsidP="00FF4F07">
            <w:pPr>
              <w:keepLines/>
              <w:ind w:left="0"/>
              <w:rPr>
                <w:rStyle w:val="Strong"/>
                <w:b w:val="0"/>
                <w:sz w:val="20"/>
                <w:szCs w:val="20"/>
              </w:rPr>
            </w:pPr>
            <w:r w:rsidRPr="00660AB5">
              <w:rPr>
                <w:rStyle w:val="Strong"/>
                <w:b w:val="0"/>
                <w:sz w:val="20"/>
                <w:szCs w:val="20"/>
              </w:rPr>
              <w:t>Host</w:t>
            </w:r>
          </w:p>
        </w:tc>
      </w:tr>
      <w:tr w:rsidR="00CA4243" w:rsidTr="00FF4F07">
        <w:trPr>
          <w:cantSplit/>
        </w:trPr>
        <w:tc>
          <w:tcPr>
            <w:tcW w:w="1458" w:type="dxa"/>
          </w:tcPr>
          <w:p w:rsidR="00CA4243" w:rsidRPr="00660AB5" w:rsidRDefault="00660AB5" w:rsidP="00FF4F07">
            <w:pPr>
              <w:keepLines/>
              <w:ind w:left="0"/>
              <w:jc w:val="center"/>
              <w:rPr>
                <w:rStyle w:val="Strong"/>
                <w:b w:val="0"/>
                <w:sz w:val="20"/>
                <w:szCs w:val="20"/>
              </w:rPr>
            </w:pPr>
            <w:r>
              <w:rPr>
                <w:rStyle w:val="Strong"/>
                <w:b w:val="0"/>
                <w:sz w:val="20"/>
                <w:szCs w:val="20"/>
              </w:rPr>
              <w:t>0xF</w:t>
            </w:r>
          </w:p>
        </w:tc>
        <w:tc>
          <w:tcPr>
            <w:tcW w:w="4166" w:type="dxa"/>
          </w:tcPr>
          <w:p w:rsidR="00CA4243" w:rsidRPr="00660AB5" w:rsidRDefault="00CA4243" w:rsidP="00FF4F07">
            <w:pPr>
              <w:keepLines/>
              <w:ind w:left="0"/>
              <w:rPr>
                <w:rStyle w:val="Strong"/>
                <w:b w:val="0"/>
                <w:sz w:val="20"/>
                <w:szCs w:val="20"/>
              </w:rPr>
            </w:pPr>
            <w:r w:rsidRPr="00660AB5">
              <w:rPr>
                <w:rStyle w:val="Strong"/>
                <w:b w:val="0"/>
                <w:sz w:val="20"/>
                <w:szCs w:val="20"/>
              </w:rPr>
              <w:t>Marks end of valid sample data in Flash</w:t>
            </w:r>
          </w:p>
        </w:tc>
        <w:tc>
          <w:tcPr>
            <w:tcW w:w="2512" w:type="dxa"/>
          </w:tcPr>
          <w:p w:rsidR="00CA4243" w:rsidRPr="00660AB5" w:rsidRDefault="00CA4243" w:rsidP="00FF4F07">
            <w:pPr>
              <w:keepLines/>
              <w:ind w:left="0"/>
              <w:rPr>
                <w:rStyle w:val="Strong"/>
                <w:b w:val="0"/>
                <w:sz w:val="20"/>
                <w:szCs w:val="20"/>
              </w:rPr>
            </w:pPr>
            <w:r w:rsidRPr="00660AB5">
              <w:rPr>
                <w:rStyle w:val="Strong"/>
                <w:b w:val="0"/>
                <w:sz w:val="20"/>
                <w:szCs w:val="20"/>
              </w:rPr>
              <w:t>Sensor</w:t>
            </w:r>
          </w:p>
        </w:tc>
      </w:tr>
    </w:tbl>
    <w:p w:rsidR="00B03A7B" w:rsidRDefault="00B03A7B" w:rsidP="00660AB5">
      <w:pPr>
        <w:ind w:left="720"/>
        <w:rPr>
          <w:rStyle w:val="Strong"/>
          <w:b w:val="0"/>
        </w:rPr>
      </w:pPr>
    </w:p>
    <w:p w:rsidR="00660AB5" w:rsidRDefault="00660AB5" w:rsidP="00660AB5">
      <w:pPr>
        <w:rPr>
          <w:rStyle w:val="Strong"/>
        </w:rPr>
      </w:pPr>
      <w:r>
        <w:rPr>
          <w:rStyle w:val="Strong"/>
        </w:rPr>
        <w:t>Sample Error Messages</w:t>
      </w:r>
    </w:p>
    <w:p w:rsidR="00660AB5" w:rsidRDefault="00660AB5" w:rsidP="00660AB5">
      <w:pPr>
        <w:ind w:left="720"/>
        <w:rPr>
          <w:rStyle w:val="Strong"/>
          <w:b w:val="0"/>
        </w:rPr>
      </w:pPr>
      <w:r>
        <w:rPr>
          <w:rStyle w:val="Strong"/>
          <w:b w:val="0"/>
        </w:rPr>
        <w:t xml:space="preserve">If DA[15:12] is 0b0001, then DA[11:0] contains information about an error that occurred when a data sample capture was attempted. </w:t>
      </w:r>
    </w:p>
    <w:p w:rsidR="00660AB5" w:rsidRDefault="00660AB5" w:rsidP="00660AB5">
      <w:pPr>
        <w:ind w:left="720"/>
        <w:rPr>
          <w:rStyle w:val="Strong"/>
          <w:b w:val="0"/>
        </w:rPr>
      </w:pPr>
    </w:p>
    <w:tbl>
      <w:tblPr>
        <w:tblStyle w:val="TableGrid"/>
        <w:tblW w:w="0" w:type="auto"/>
        <w:tblInd w:w="1440" w:type="dxa"/>
        <w:tblLook w:val="04A0" w:firstRow="1" w:lastRow="0" w:firstColumn="1" w:lastColumn="0" w:noHBand="0" w:noVBand="1"/>
      </w:tblPr>
      <w:tblGrid>
        <w:gridCol w:w="1458"/>
        <w:gridCol w:w="6727"/>
      </w:tblGrid>
      <w:tr w:rsidR="00660AB5" w:rsidRPr="00B03A7B" w:rsidTr="005A76AA">
        <w:trPr>
          <w:cantSplit/>
        </w:trPr>
        <w:tc>
          <w:tcPr>
            <w:tcW w:w="1458" w:type="dxa"/>
          </w:tcPr>
          <w:p w:rsidR="00660AB5" w:rsidRPr="00B03A7B" w:rsidRDefault="00660AB5" w:rsidP="00F46D22">
            <w:pPr>
              <w:keepLines/>
              <w:ind w:left="0"/>
              <w:jc w:val="center"/>
              <w:rPr>
                <w:rStyle w:val="Strong"/>
              </w:rPr>
            </w:pPr>
            <w:r w:rsidRPr="00B03A7B">
              <w:rPr>
                <w:rStyle w:val="Strong"/>
              </w:rPr>
              <w:t>Bit Pattern</w:t>
            </w:r>
          </w:p>
        </w:tc>
        <w:tc>
          <w:tcPr>
            <w:tcW w:w="6727" w:type="dxa"/>
          </w:tcPr>
          <w:p w:rsidR="00660AB5" w:rsidRPr="00B03A7B" w:rsidRDefault="00660AB5" w:rsidP="00F46D22">
            <w:pPr>
              <w:keepLines/>
              <w:ind w:left="0"/>
              <w:jc w:val="center"/>
              <w:rPr>
                <w:rStyle w:val="Strong"/>
              </w:rPr>
            </w:pPr>
            <w:r w:rsidRPr="00B03A7B">
              <w:rPr>
                <w:rStyle w:val="Strong"/>
              </w:rPr>
              <w:t>Meaning</w:t>
            </w:r>
          </w:p>
        </w:tc>
      </w:tr>
      <w:tr w:rsidR="00660AB5" w:rsidTr="005A76AA">
        <w:trPr>
          <w:cantSplit/>
        </w:trPr>
        <w:tc>
          <w:tcPr>
            <w:tcW w:w="1458" w:type="dxa"/>
          </w:tcPr>
          <w:p w:rsidR="00660AB5" w:rsidRPr="005A76AA" w:rsidRDefault="005A76AA" w:rsidP="00F46D22">
            <w:pPr>
              <w:keepLines/>
              <w:ind w:left="0"/>
              <w:jc w:val="center"/>
              <w:rPr>
                <w:rStyle w:val="Strong"/>
                <w:b w:val="0"/>
                <w:sz w:val="20"/>
                <w:szCs w:val="20"/>
              </w:rPr>
            </w:pPr>
            <w:r>
              <w:rPr>
                <w:rStyle w:val="Strong"/>
                <w:b w:val="0"/>
                <w:sz w:val="20"/>
                <w:szCs w:val="20"/>
              </w:rPr>
              <w:t>0x001</w:t>
            </w:r>
          </w:p>
        </w:tc>
        <w:tc>
          <w:tcPr>
            <w:tcW w:w="6727" w:type="dxa"/>
          </w:tcPr>
          <w:p w:rsidR="00660AB5" w:rsidRPr="005A76AA" w:rsidRDefault="005A76AA" w:rsidP="005A76AA">
            <w:pPr>
              <w:keepLines/>
              <w:ind w:left="0"/>
              <w:jc w:val="left"/>
              <w:rPr>
                <w:rStyle w:val="Strong"/>
                <w:b w:val="0"/>
                <w:sz w:val="20"/>
                <w:szCs w:val="20"/>
              </w:rPr>
            </w:pPr>
            <w:r>
              <w:rPr>
                <w:rStyle w:val="Strong"/>
                <w:b w:val="0"/>
                <w:sz w:val="20"/>
                <w:szCs w:val="20"/>
              </w:rPr>
              <w:t>Low Battery Warning</w:t>
            </w:r>
          </w:p>
        </w:tc>
      </w:tr>
      <w:tr w:rsidR="00660AB5" w:rsidTr="005A76AA">
        <w:trPr>
          <w:cantSplit/>
        </w:trPr>
        <w:tc>
          <w:tcPr>
            <w:tcW w:w="1458" w:type="dxa"/>
          </w:tcPr>
          <w:p w:rsidR="00660AB5" w:rsidRPr="005A76AA" w:rsidRDefault="005A76AA" w:rsidP="00F46D22">
            <w:pPr>
              <w:keepLines/>
              <w:ind w:left="0"/>
              <w:jc w:val="center"/>
              <w:rPr>
                <w:rStyle w:val="Strong"/>
                <w:b w:val="0"/>
                <w:sz w:val="20"/>
                <w:szCs w:val="20"/>
              </w:rPr>
            </w:pPr>
            <w:r>
              <w:rPr>
                <w:rStyle w:val="Strong"/>
                <w:b w:val="0"/>
                <w:sz w:val="20"/>
                <w:szCs w:val="20"/>
              </w:rPr>
              <w:t>0x002</w:t>
            </w:r>
          </w:p>
        </w:tc>
        <w:tc>
          <w:tcPr>
            <w:tcW w:w="6727" w:type="dxa"/>
          </w:tcPr>
          <w:p w:rsidR="00660AB5" w:rsidRPr="005A76AA" w:rsidRDefault="005A76AA" w:rsidP="00F46D22">
            <w:pPr>
              <w:keepLines/>
              <w:ind w:left="0"/>
              <w:jc w:val="left"/>
              <w:rPr>
                <w:rStyle w:val="Strong"/>
                <w:b w:val="0"/>
                <w:sz w:val="20"/>
                <w:szCs w:val="20"/>
              </w:rPr>
            </w:pPr>
            <w:r>
              <w:rPr>
                <w:rStyle w:val="Strong"/>
                <w:b w:val="0"/>
                <w:sz w:val="20"/>
                <w:szCs w:val="20"/>
              </w:rPr>
              <w:t>Data could not be retrieved from ADC</w:t>
            </w:r>
          </w:p>
        </w:tc>
      </w:tr>
      <w:tr w:rsidR="00660AB5" w:rsidTr="005A76AA">
        <w:trPr>
          <w:cantSplit/>
        </w:trPr>
        <w:tc>
          <w:tcPr>
            <w:tcW w:w="1458" w:type="dxa"/>
          </w:tcPr>
          <w:p w:rsidR="00660AB5" w:rsidRPr="005A76AA" w:rsidRDefault="005A76AA" w:rsidP="00F46D22">
            <w:pPr>
              <w:keepLines/>
              <w:ind w:left="0"/>
              <w:jc w:val="center"/>
              <w:rPr>
                <w:rStyle w:val="Strong"/>
                <w:b w:val="0"/>
                <w:sz w:val="20"/>
                <w:szCs w:val="20"/>
              </w:rPr>
            </w:pPr>
            <w:r>
              <w:rPr>
                <w:rStyle w:val="Strong"/>
                <w:b w:val="0"/>
                <w:sz w:val="20"/>
                <w:szCs w:val="20"/>
              </w:rPr>
              <w:t>0x003</w:t>
            </w:r>
          </w:p>
        </w:tc>
        <w:tc>
          <w:tcPr>
            <w:tcW w:w="6727" w:type="dxa"/>
          </w:tcPr>
          <w:p w:rsidR="00660AB5" w:rsidRPr="005A76AA" w:rsidRDefault="005A76AA" w:rsidP="00F46D22">
            <w:pPr>
              <w:keepLines/>
              <w:ind w:left="0"/>
              <w:rPr>
                <w:rStyle w:val="Strong"/>
                <w:b w:val="0"/>
                <w:sz w:val="20"/>
                <w:szCs w:val="20"/>
              </w:rPr>
            </w:pPr>
            <w:r>
              <w:rPr>
                <w:rStyle w:val="Strong"/>
                <w:b w:val="0"/>
                <w:sz w:val="20"/>
                <w:szCs w:val="20"/>
              </w:rPr>
              <w:t>Flash is full – no more data samples can be stored</w:t>
            </w:r>
          </w:p>
        </w:tc>
      </w:tr>
    </w:tbl>
    <w:p w:rsidR="00660AB5" w:rsidRPr="00660AB5" w:rsidRDefault="00660AB5" w:rsidP="00660AB5">
      <w:pPr>
        <w:ind w:left="720"/>
        <w:rPr>
          <w:rStyle w:val="Strong"/>
          <w:b w:val="0"/>
        </w:rPr>
      </w:pPr>
    </w:p>
    <w:p w:rsidR="005A76AA" w:rsidRDefault="005A76AA">
      <w:pPr>
        <w:suppressAutoHyphens w:val="0"/>
        <w:spacing w:before="0" w:after="0"/>
        <w:ind w:left="0"/>
        <w:jc w:val="left"/>
        <w:rPr>
          <w:rFonts w:eastAsia="Arial Unicode MS" w:cs="Arial Unicode MS"/>
          <w:b/>
          <w:bCs/>
          <w:caps/>
        </w:rPr>
      </w:pPr>
      <w:bookmarkStart w:id="49" w:name="_Toc383958167"/>
      <w:r>
        <w:br w:type="page"/>
      </w:r>
    </w:p>
    <w:p w:rsidR="0073486E" w:rsidRDefault="0073486E" w:rsidP="004D3F44">
      <w:pPr>
        <w:pStyle w:val="Heading2"/>
      </w:pPr>
      <w:bookmarkStart w:id="50" w:name="_Toc384063102"/>
      <w:r>
        <w:lastRenderedPageBreak/>
        <w:t>Computer Interface</w:t>
      </w:r>
      <w:bookmarkEnd w:id="49"/>
      <w:bookmarkEnd w:id="50"/>
    </w:p>
    <w:p w:rsidR="00DF4E0D" w:rsidRPr="00DF4E0D" w:rsidRDefault="00DF4E0D" w:rsidP="00DF4E0D">
      <w:pPr>
        <w:pStyle w:val="Heading3"/>
      </w:pPr>
      <w:bookmarkStart w:id="51" w:name="_Toc383958168"/>
      <w:bookmarkStart w:id="52" w:name="_Toc384063103"/>
      <w:r>
        <w:t>User Interface</w:t>
      </w:r>
      <w:bookmarkEnd w:id="51"/>
      <w:bookmarkEnd w:id="52"/>
    </w:p>
    <w:p w:rsidR="0073486E" w:rsidRDefault="004D3F44" w:rsidP="0073486E">
      <w:pPr>
        <w:pStyle w:val="BodyText"/>
      </w:pPr>
      <w:r>
        <w:t>The host computer user interface will be a simple GUI that performs three functions:</w:t>
      </w:r>
    </w:p>
    <w:p w:rsidR="004D3F44" w:rsidRDefault="004D3F44" w:rsidP="0020467F">
      <w:pPr>
        <w:pStyle w:val="BodyText"/>
        <w:numPr>
          <w:ilvl w:val="0"/>
          <w:numId w:val="25"/>
        </w:numPr>
      </w:pPr>
      <w:r>
        <w:t>Provide a method for the user to change data collection settings or reset the base unit.</w:t>
      </w:r>
    </w:p>
    <w:p w:rsidR="004D3F44" w:rsidRDefault="004D3F44" w:rsidP="0020467F">
      <w:pPr>
        <w:pStyle w:val="BodyText"/>
        <w:numPr>
          <w:ilvl w:val="0"/>
          <w:numId w:val="25"/>
        </w:numPr>
      </w:pPr>
      <w:r>
        <w:t>Allow the user export data from the device. When this occurs, the GUI will be responsible for translating the data from the 40-bit fields described in 3.1.6 into human-readable data.</w:t>
      </w:r>
    </w:p>
    <w:p w:rsidR="004D3F44" w:rsidRDefault="004D3F44" w:rsidP="0020467F">
      <w:pPr>
        <w:pStyle w:val="BodyText"/>
        <w:numPr>
          <w:ilvl w:val="0"/>
          <w:numId w:val="25"/>
        </w:numPr>
      </w:pPr>
      <w:r>
        <w:t>Allow the user to display simple graphs of previously collected and exported data when the base unit is not connected to the computer.</w:t>
      </w:r>
    </w:p>
    <w:p w:rsidR="004D3F44" w:rsidRDefault="004D3F44" w:rsidP="004D3F44">
      <w:pPr>
        <w:pStyle w:val="BodyText"/>
      </w:pPr>
      <w:r>
        <w:t>The interface will be written in Python, compatible with version 3.3 or later.</w:t>
      </w:r>
      <w:r w:rsidR="003B58DC">
        <w:t xml:space="preserve"> Python provides a platform-independent framework for a GUI and for interacting with the sensor.</w:t>
      </w:r>
    </w:p>
    <w:p w:rsidR="00CA7CBB" w:rsidRDefault="00DF4E0D" w:rsidP="00DF4E0D">
      <w:pPr>
        <w:pStyle w:val="Heading3"/>
      </w:pPr>
      <w:bookmarkStart w:id="53" w:name="_Toc383958169"/>
      <w:bookmarkStart w:id="54" w:name="_Toc384063104"/>
      <w:r>
        <w:t>Program Installer</w:t>
      </w:r>
      <w:bookmarkEnd w:id="53"/>
      <w:bookmarkEnd w:id="54"/>
    </w:p>
    <w:p w:rsidR="00DF4E0D" w:rsidRDefault="00DF4E0D" w:rsidP="00E708FA">
      <w:pPr>
        <w:pStyle w:val="BodyText"/>
      </w:pPr>
      <w:r>
        <w:t>The user interface software will be packaged in an installer that allows the user’s system to recognize the base unit when attached, and launch the GUI.</w:t>
      </w:r>
    </w:p>
    <w:p w:rsidR="007968B4" w:rsidRDefault="007968B4" w:rsidP="007968B4">
      <w:pPr>
        <w:pStyle w:val="Heading3"/>
      </w:pPr>
      <w:bookmarkStart w:id="55" w:name="_Toc383958170"/>
      <w:bookmarkStart w:id="56" w:name="_Toc384063105"/>
      <w:r>
        <w:t>Virtual COM Port</w:t>
      </w:r>
      <w:bookmarkEnd w:id="55"/>
      <w:bookmarkEnd w:id="56"/>
    </w:p>
    <w:p w:rsidR="007968B4" w:rsidRDefault="007968B4" w:rsidP="007968B4">
      <w:pPr>
        <w:pStyle w:val="BodyText"/>
      </w:pPr>
      <w:r>
        <w:t xml:space="preserve">The PSoC3 microcontroller USBFS_UART component </w:t>
      </w:r>
      <w:r w:rsidR="003B58DC">
        <w:t>is</w:t>
      </w:r>
      <w:r>
        <w:t xml:space="preserve"> used for communication with the host computer. The Python library pySerial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p>
    <w:p w:rsidR="007968B4" w:rsidRDefault="002A20CD" w:rsidP="007968B4">
      <w:pPr>
        <w:pStyle w:val="Heading3"/>
      </w:pPr>
      <w:bookmarkStart w:id="57" w:name="_Ref383951656"/>
      <w:bookmarkStart w:id="58" w:name="_Ref383951666"/>
      <w:r>
        <w:br w:type="page"/>
      </w:r>
      <w:bookmarkStart w:id="59" w:name="_Toc383958171"/>
      <w:bookmarkStart w:id="60" w:name="_Toc384063106"/>
      <w:r w:rsidR="007968B4">
        <w:lastRenderedPageBreak/>
        <w:t>Interface Mode</w:t>
      </w:r>
      <w:bookmarkEnd w:id="57"/>
      <w:bookmarkEnd w:id="58"/>
      <w:bookmarkEnd w:id="59"/>
      <w:bookmarkEnd w:id="60"/>
    </w:p>
    <w:p w:rsidR="00814B77" w:rsidRPr="00814B77" w:rsidRDefault="00814B77" w:rsidP="00814B77">
      <w:pPr>
        <w:pStyle w:val="BodyText"/>
      </w:pPr>
    </w:p>
    <w:p w:rsidR="00371C60" w:rsidRDefault="002A20CD" w:rsidP="00965C50">
      <w:pPr>
        <w:pStyle w:val="BodyText"/>
      </w:pPr>
      <w:r>
        <w:t xml:space="preserve">While plugged into the computer, the sensor will remain in Interface Mode. During this time, the PSoC3 will continually monitor its input buffer for commands from the host computer and respond to them accordingly. </w:t>
      </w:r>
      <w:r w:rsidR="007510B4">
        <w:t>The microcontroller will exit interface mode when a falling edge is detected on the VBUS monitor pin of the USBFS PSoC3 component.</w:t>
      </w:r>
    </w:p>
    <w:p w:rsidR="00814B77" w:rsidRDefault="00814B77" w:rsidP="00965C50">
      <w:pPr>
        <w:pStyle w:val="BodyText"/>
      </w:pPr>
    </w:p>
    <w:p w:rsidR="00371C60" w:rsidRDefault="00371C60" w:rsidP="00965C50">
      <w:pPr>
        <w:pStyle w:val="BodyText"/>
      </w:pPr>
      <w:r>
        <w:t xml:space="preserve">All commands </w:t>
      </w:r>
      <w:r w:rsidR="0060334B">
        <w:t xml:space="preserve">to the sensor from the host </w:t>
      </w:r>
      <w:r>
        <w:t>are packaged in a 5-byte packet (CO):</w:t>
      </w:r>
    </w:p>
    <w:p w:rsidR="00814B77" w:rsidRDefault="00814B77" w:rsidP="00965C50">
      <w:pPr>
        <w:pStyle w:val="BodyText"/>
      </w:pPr>
    </w:p>
    <w:p w:rsidR="00371C60" w:rsidRDefault="00371C60" w:rsidP="00965C50">
      <w:pPr>
        <w:numPr>
          <w:ilvl w:val="1"/>
          <w:numId w:val="20"/>
        </w:numPr>
        <w:spacing w:after="120"/>
      </w:pPr>
      <w:r>
        <w:t>CO[39:</w:t>
      </w:r>
      <w:r w:rsidR="0060334B">
        <w:t>24</w:t>
      </w:r>
      <w:r>
        <w:t xml:space="preserve">] </w:t>
      </w:r>
      <w:r w:rsidR="00403E3F">
        <w:tab/>
      </w:r>
      <w:r w:rsidR="0060334B">
        <w:t>Value, if applicable – padded with zeros otherwise</w:t>
      </w:r>
    </w:p>
    <w:p w:rsidR="00371C60" w:rsidRDefault="00371C60" w:rsidP="00965C50">
      <w:pPr>
        <w:numPr>
          <w:ilvl w:val="4"/>
          <w:numId w:val="20"/>
        </w:numPr>
        <w:spacing w:after="120"/>
      </w:pPr>
      <w:r>
        <w:t>CO[</w:t>
      </w:r>
      <w:r w:rsidR="0060334B">
        <w:t>23</w:t>
      </w:r>
      <w:r>
        <w:t>:</w:t>
      </w:r>
      <w:r w:rsidR="0060334B">
        <w:t>8</w:t>
      </w:r>
      <w:r>
        <w:t xml:space="preserve">] </w:t>
      </w:r>
      <w:r w:rsidR="00403E3F">
        <w:tab/>
      </w:r>
      <w:r>
        <w:t>Target, if applicable – padded with zeros otherwise</w:t>
      </w:r>
      <w:r w:rsidR="00F44991">
        <w:t xml:space="preserve"> (See table below)</w:t>
      </w:r>
    </w:p>
    <w:p w:rsidR="00371C60" w:rsidRDefault="00371C60" w:rsidP="00965C50">
      <w:pPr>
        <w:numPr>
          <w:ilvl w:val="1"/>
          <w:numId w:val="20"/>
        </w:numPr>
        <w:spacing w:after="120"/>
      </w:pPr>
      <w:r>
        <w:t>CO[</w:t>
      </w:r>
      <w:r w:rsidR="0060334B">
        <w:t>7</w:t>
      </w:r>
      <w:r>
        <w:t xml:space="preserve">:0] </w:t>
      </w:r>
      <w:r w:rsidR="00403E3F">
        <w:tab/>
      </w:r>
      <w:r w:rsidR="0060334B">
        <w:t xml:space="preserve">Command Bit Pattern </w:t>
      </w:r>
    </w:p>
    <w:p w:rsidR="00814B77" w:rsidRDefault="00814B77" w:rsidP="00965C50">
      <w:pPr>
        <w:numPr>
          <w:ilvl w:val="1"/>
          <w:numId w:val="20"/>
        </w:numPr>
        <w:spacing w:after="120"/>
      </w:pPr>
    </w:p>
    <w:p w:rsidR="00965C50" w:rsidRDefault="00965C50" w:rsidP="00965C50">
      <w:pPr>
        <w:spacing w:after="120"/>
      </w:pPr>
      <w:r>
        <w:t>All replies from the sensor are comprised of a single byte ASCII character. Data dumps from the sensor are comprised of the sample block header, described in the Data Samples section of this document, as well as the data samples themselves. The end of the data transmission is marked by a 4-byte trailer:</w:t>
      </w:r>
    </w:p>
    <w:p w:rsidR="00814B77" w:rsidRDefault="00814B77" w:rsidP="00965C50">
      <w:pPr>
        <w:spacing w:after="120"/>
      </w:pPr>
    </w:p>
    <w:p w:rsidR="00965C50" w:rsidRDefault="00965C50" w:rsidP="00965C50">
      <w:pPr>
        <w:spacing w:after="120"/>
        <w:ind w:left="720"/>
      </w:pPr>
      <w:r>
        <w:t xml:space="preserve">TR[31:16] </w:t>
      </w:r>
      <w:r w:rsidR="00C77DA9">
        <w:tab/>
      </w:r>
      <w:r>
        <w:t>Number of data points transmitted</w:t>
      </w:r>
    </w:p>
    <w:p w:rsidR="00965C50" w:rsidRDefault="00C77DA9" w:rsidP="00965C50">
      <w:pPr>
        <w:spacing w:after="120"/>
        <w:ind w:left="720"/>
      </w:pPr>
      <w:r>
        <w:t>TR[15:8]</w:t>
      </w:r>
      <w:r>
        <w:tab/>
      </w:r>
      <w:r w:rsidR="00965C50">
        <w:t>0x0</w:t>
      </w:r>
    </w:p>
    <w:p w:rsidR="00965C50" w:rsidRDefault="00965C50" w:rsidP="00965C50">
      <w:pPr>
        <w:spacing w:after="120"/>
        <w:ind w:left="720"/>
      </w:pPr>
      <w:r>
        <w:t>TR[</w:t>
      </w:r>
      <w:r w:rsidR="00C77DA9">
        <w:t>7:0]</w:t>
      </w:r>
      <w:r w:rsidR="00C77DA9">
        <w:tab/>
        <w:t>0x8</w:t>
      </w:r>
    </w:p>
    <w:p w:rsidR="00F44991" w:rsidRDefault="00F44991" w:rsidP="00F44991">
      <w:pPr>
        <w:pStyle w:val="BodyText"/>
        <w:rPr>
          <w:u w:val="single"/>
        </w:rPr>
      </w:pPr>
    </w:p>
    <w:p w:rsidR="00F44991" w:rsidRDefault="00F44991" w:rsidP="00F44991">
      <w:pPr>
        <w:pStyle w:val="BodyText"/>
        <w:rPr>
          <w:u w:val="single"/>
        </w:rPr>
      </w:pPr>
      <w:r w:rsidRPr="00371C60">
        <w:rPr>
          <w:u w:val="single"/>
        </w:rPr>
        <w:t>A</w:t>
      </w:r>
      <w:r>
        <w:rPr>
          <w:u w:val="single"/>
        </w:rPr>
        <w:t xml:space="preserve">ll command and data packets </w:t>
      </w:r>
      <w:r w:rsidRPr="00371C60">
        <w:rPr>
          <w:u w:val="single"/>
        </w:rPr>
        <w:t xml:space="preserve">use </w:t>
      </w:r>
      <w:r>
        <w:rPr>
          <w:u w:val="single"/>
        </w:rPr>
        <w:t>Big-Endian formatting.</w:t>
      </w:r>
    </w:p>
    <w:p w:rsidR="00814B77" w:rsidRDefault="00814B77" w:rsidP="00F44991">
      <w:pPr>
        <w:pStyle w:val="BodyText"/>
        <w:rPr>
          <w:u w:val="single"/>
        </w:rPr>
      </w:pPr>
    </w:p>
    <w:p w:rsidR="00814B77" w:rsidRDefault="00814B77">
      <w:pPr>
        <w:suppressAutoHyphens w:val="0"/>
        <w:spacing w:before="0" w:after="0"/>
        <w:ind w:left="0"/>
        <w:jc w:val="left"/>
        <w:rPr>
          <w:rStyle w:val="Strong"/>
        </w:rPr>
      </w:pPr>
      <w:r>
        <w:rPr>
          <w:rStyle w:val="Strong"/>
        </w:rPr>
        <w:br w:type="page"/>
      </w:r>
    </w:p>
    <w:p w:rsidR="002A20CD" w:rsidRDefault="002A20CD" w:rsidP="002A20CD">
      <w:pPr>
        <w:pStyle w:val="BodyText"/>
      </w:pPr>
      <w:r w:rsidRPr="002A20CD">
        <w:rPr>
          <w:rStyle w:val="Strong"/>
        </w:rPr>
        <w:lastRenderedPageBreak/>
        <w:t>Available Commands</w:t>
      </w:r>
    </w:p>
    <w:tbl>
      <w:tblPr>
        <w:tblStyle w:val="TableGrid"/>
        <w:tblW w:w="0" w:type="auto"/>
        <w:tblInd w:w="576" w:type="dxa"/>
        <w:tblLook w:val="04A0" w:firstRow="1" w:lastRow="0" w:firstColumn="1" w:lastColumn="0" w:noHBand="0" w:noVBand="1"/>
      </w:tblPr>
      <w:tblGrid>
        <w:gridCol w:w="2094"/>
        <w:gridCol w:w="1310"/>
        <w:gridCol w:w="989"/>
        <w:gridCol w:w="1889"/>
        <w:gridCol w:w="2718"/>
      </w:tblGrid>
      <w:tr w:rsidR="00371C60" w:rsidTr="00371C60">
        <w:tc>
          <w:tcPr>
            <w:tcW w:w="2094" w:type="dxa"/>
          </w:tcPr>
          <w:p w:rsidR="00371C60" w:rsidRPr="002A20CD" w:rsidRDefault="00371C60" w:rsidP="002A20CD">
            <w:pPr>
              <w:pStyle w:val="BodyText"/>
              <w:ind w:left="0"/>
              <w:jc w:val="center"/>
              <w:rPr>
                <w:b/>
              </w:rPr>
            </w:pPr>
            <w:r w:rsidRPr="002A20CD">
              <w:rPr>
                <w:b/>
              </w:rPr>
              <w:t>Command</w:t>
            </w:r>
          </w:p>
        </w:tc>
        <w:tc>
          <w:tcPr>
            <w:tcW w:w="1310" w:type="dxa"/>
          </w:tcPr>
          <w:p w:rsidR="00371C60" w:rsidRPr="002A20CD" w:rsidRDefault="00371C60" w:rsidP="002A20CD">
            <w:pPr>
              <w:pStyle w:val="BodyText"/>
              <w:ind w:left="0"/>
              <w:jc w:val="center"/>
              <w:rPr>
                <w:b/>
              </w:rPr>
            </w:pPr>
            <w:r w:rsidRPr="002A20CD">
              <w:rPr>
                <w:b/>
              </w:rPr>
              <w:t>Mnemonic</w:t>
            </w:r>
          </w:p>
        </w:tc>
        <w:tc>
          <w:tcPr>
            <w:tcW w:w="989" w:type="dxa"/>
          </w:tcPr>
          <w:p w:rsidR="00371C60" w:rsidRPr="002A20CD" w:rsidRDefault="00371C60" w:rsidP="002A20CD">
            <w:pPr>
              <w:pStyle w:val="BodyText"/>
              <w:ind w:left="0"/>
              <w:jc w:val="center"/>
              <w:rPr>
                <w:b/>
              </w:rPr>
            </w:pPr>
            <w:r w:rsidRPr="002A20CD">
              <w:rPr>
                <w:b/>
              </w:rPr>
              <w:t>Bit Pattern</w:t>
            </w:r>
          </w:p>
        </w:tc>
        <w:tc>
          <w:tcPr>
            <w:tcW w:w="1889" w:type="dxa"/>
          </w:tcPr>
          <w:p w:rsidR="00371C60" w:rsidRPr="002A20CD" w:rsidRDefault="00371C60" w:rsidP="002A20CD">
            <w:pPr>
              <w:pStyle w:val="BodyText"/>
              <w:ind w:left="0"/>
              <w:jc w:val="center"/>
              <w:rPr>
                <w:b/>
              </w:rPr>
            </w:pPr>
            <w:r>
              <w:rPr>
                <w:b/>
              </w:rPr>
              <w:t>Action</w:t>
            </w:r>
          </w:p>
        </w:tc>
        <w:tc>
          <w:tcPr>
            <w:tcW w:w="2718" w:type="dxa"/>
          </w:tcPr>
          <w:p w:rsidR="00371C60" w:rsidRDefault="00371C60" w:rsidP="00371C60">
            <w:pPr>
              <w:pStyle w:val="BodyText"/>
              <w:ind w:left="0"/>
              <w:jc w:val="center"/>
              <w:rPr>
                <w:b/>
              </w:rPr>
            </w:pPr>
            <w:r>
              <w:rPr>
                <w:b/>
              </w:rPr>
              <w:t>Target/Value</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IDENTIFY</w:t>
            </w:r>
          </w:p>
        </w:tc>
        <w:tc>
          <w:tcPr>
            <w:tcW w:w="1310" w:type="dxa"/>
          </w:tcPr>
          <w:p w:rsidR="00371C60" w:rsidRPr="002A20CD" w:rsidRDefault="00371C60" w:rsidP="002A20CD">
            <w:pPr>
              <w:pStyle w:val="BodyText"/>
              <w:ind w:left="0"/>
              <w:jc w:val="center"/>
              <w:rPr>
                <w:sz w:val="20"/>
                <w:szCs w:val="20"/>
              </w:rPr>
            </w:pPr>
            <w:r>
              <w:rPr>
                <w:sz w:val="20"/>
                <w:szCs w:val="20"/>
              </w:rPr>
              <w:t>I</w:t>
            </w:r>
          </w:p>
        </w:tc>
        <w:tc>
          <w:tcPr>
            <w:tcW w:w="989" w:type="dxa"/>
          </w:tcPr>
          <w:p w:rsidR="00371C60" w:rsidRPr="002A20CD" w:rsidRDefault="00371C60" w:rsidP="002A20CD">
            <w:pPr>
              <w:pStyle w:val="BodyText"/>
              <w:ind w:left="0"/>
              <w:jc w:val="center"/>
              <w:rPr>
                <w:sz w:val="20"/>
                <w:szCs w:val="20"/>
              </w:rPr>
            </w:pPr>
            <w:r>
              <w:rPr>
                <w:sz w:val="20"/>
                <w:szCs w:val="20"/>
              </w:rPr>
              <w:t>0x49</w:t>
            </w:r>
          </w:p>
        </w:tc>
        <w:tc>
          <w:tcPr>
            <w:tcW w:w="1889" w:type="dxa"/>
          </w:tcPr>
          <w:p w:rsidR="00371C60" w:rsidRPr="002A20CD" w:rsidRDefault="00371C60" w:rsidP="002A20CD">
            <w:pPr>
              <w:pStyle w:val="BodyText"/>
              <w:ind w:left="0"/>
              <w:jc w:val="left"/>
              <w:rPr>
                <w:sz w:val="20"/>
                <w:szCs w:val="20"/>
              </w:rPr>
            </w:pPr>
            <w:r>
              <w:rPr>
                <w:sz w:val="20"/>
                <w:szCs w:val="20"/>
              </w:rPr>
              <w:t>Sensor replies with identifier</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DUMP_DATA</w:t>
            </w:r>
          </w:p>
        </w:tc>
        <w:tc>
          <w:tcPr>
            <w:tcW w:w="1310" w:type="dxa"/>
          </w:tcPr>
          <w:p w:rsidR="00371C60" w:rsidRPr="002A20CD" w:rsidRDefault="00371C60" w:rsidP="002A20CD">
            <w:pPr>
              <w:pStyle w:val="BodyText"/>
              <w:ind w:left="0"/>
              <w:jc w:val="center"/>
              <w:rPr>
                <w:sz w:val="20"/>
                <w:szCs w:val="20"/>
              </w:rPr>
            </w:pPr>
            <w:r>
              <w:rPr>
                <w:sz w:val="20"/>
                <w:szCs w:val="20"/>
              </w:rPr>
              <w:t>D</w:t>
            </w:r>
          </w:p>
        </w:tc>
        <w:tc>
          <w:tcPr>
            <w:tcW w:w="989" w:type="dxa"/>
          </w:tcPr>
          <w:p w:rsidR="00371C60" w:rsidRPr="002A20CD" w:rsidRDefault="00371C60" w:rsidP="002A20CD">
            <w:pPr>
              <w:pStyle w:val="BodyText"/>
              <w:ind w:left="0"/>
              <w:jc w:val="center"/>
              <w:rPr>
                <w:sz w:val="20"/>
                <w:szCs w:val="20"/>
              </w:rPr>
            </w:pPr>
            <w:r>
              <w:rPr>
                <w:sz w:val="20"/>
                <w:szCs w:val="20"/>
              </w:rPr>
              <w:t>0x44</w:t>
            </w:r>
          </w:p>
        </w:tc>
        <w:tc>
          <w:tcPr>
            <w:tcW w:w="1889" w:type="dxa"/>
          </w:tcPr>
          <w:p w:rsidR="00371C60" w:rsidRPr="002A20CD" w:rsidRDefault="00371C60" w:rsidP="002A20CD">
            <w:pPr>
              <w:pStyle w:val="BodyText"/>
              <w:ind w:left="0"/>
              <w:jc w:val="left"/>
              <w:rPr>
                <w:sz w:val="20"/>
                <w:szCs w:val="20"/>
              </w:rPr>
            </w:pPr>
            <w:r>
              <w:rPr>
                <w:sz w:val="20"/>
                <w:szCs w:val="20"/>
              </w:rPr>
              <w:t>Sensor dumps sampled data points to host</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0E5C5A" w:rsidP="002A20CD">
            <w:pPr>
              <w:pStyle w:val="BodyText"/>
              <w:ind w:left="0"/>
              <w:jc w:val="center"/>
              <w:rPr>
                <w:sz w:val="20"/>
                <w:szCs w:val="20"/>
              </w:rPr>
            </w:pPr>
            <w:r>
              <w:rPr>
                <w:sz w:val="20"/>
                <w:szCs w:val="20"/>
              </w:rPr>
              <w:t>CHANGE_SETTING</w:t>
            </w:r>
          </w:p>
        </w:tc>
        <w:tc>
          <w:tcPr>
            <w:tcW w:w="1310" w:type="dxa"/>
          </w:tcPr>
          <w:p w:rsidR="00371C60" w:rsidRPr="002A20CD" w:rsidRDefault="00371C60" w:rsidP="002A20CD">
            <w:pPr>
              <w:pStyle w:val="BodyText"/>
              <w:ind w:left="0"/>
              <w:jc w:val="center"/>
              <w:rPr>
                <w:sz w:val="20"/>
                <w:szCs w:val="20"/>
              </w:rPr>
            </w:pPr>
            <w:r>
              <w:rPr>
                <w:sz w:val="20"/>
                <w:szCs w:val="20"/>
              </w:rPr>
              <w:t>C</w:t>
            </w:r>
          </w:p>
        </w:tc>
        <w:tc>
          <w:tcPr>
            <w:tcW w:w="989" w:type="dxa"/>
          </w:tcPr>
          <w:p w:rsidR="00371C60" w:rsidRPr="002A20CD" w:rsidRDefault="00371C60" w:rsidP="002A20CD">
            <w:pPr>
              <w:pStyle w:val="BodyText"/>
              <w:ind w:left="0"/>
              <w:jc w:val="center"/>
              <w:rPr>
                <w:sz w:val="20"/>
                <w:szCs w:val="20"/>
              </w:rPr>
            </w:pPr>
            <w:r>
              <w:rPr>
                <w:sz w:val="20"/>
                <w:szCs w:val="20"/>
              </w:rPr>
              <w:t>0x43</w:t>
            </w:r>
          </w:p>
        </w:tc>
        <w:tc>
          <w:tcPr>
            <w:tcW w:w="1889" w:type="dxa"/>
          </w:tcPr>
          <w:p w:rsidR="00371C60" w:rsidRPr="002A20CD" w:rsidRDefault="00371C60" w:rsidP="002A20CD">
            <w:pPr>
              <w:pStyle w:val="BodyText"/>
              <w:ind w:left="0"/>
              <w:jc w:val="left"/>
              <w:rPr>
                <w:sz w:val="20"/>
                <w:szCs w:val="20"/>
              </w:rPr>
            </w:pPr>
            <w:r>
              <w:rPr>
                <w:sz w:val="20"/>
                <w:szCs w:val="20"/>
              </w:rPr>
              <w:t xml:space="preserve">Sensor stores new setting in EEPROM </w:t>
            </w:r>
          </w:p>
        </w:tc>
        <w:tc>
          <w:tcPr>
            <w:tcW w:w="2718" w:type="dxa"/>
          </w:tcPr>
          <w:p w:rsidR="00371C60" w:rsidRDefault="00371C60" w:rsidP="00371C60">
            <w:pPr>
              <w:pStyle w:val="BodyText"/>
              <w:ind w:left="0"/>
              <w:jc w:val="left"/>
              <w:rPr>
                <w:sz w:val="20"/>
                <w:szCs w:val="20"/>
              </w:rPr>
            </w:pPr>
            <w:r>
              <w:rPr>
                <w:sz w:val="20"/>
                <w:szCs w:val="20"/>
              </w:rPr>
              <w:t>Target = Setting to Modify</w:t>
            </w:r>
          </w:p>
          <w:p w:rsidR="00371C60" w:rsidRDefault="00371C60" w:rsidP="00371C60">
            <w:pPr>
              <w:pStyle w:val="BodyText"/>
              <w:ind w:left="0"/>
              <w:jc w:val="left"/>
              <w:rPr>
                <w:sz w:val="20"/>
                <w:szCs w:val="20"/>
              </w:rPr>
            </w:pPr>
            <w:r>
              <w:rPr>
                <w:sz w:val="20"/>
                <w:szCs w:val="20"/>
              </w:rPr>
              <w:t>Value = New value of Setting</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SUCCESS</w:t>
            </w:r>
          </w:p>
        </w:tc>
        <w:tc>
          <w:tcPr>
            <w:tcW w:w="1310" w:type="dxa"/>
          </w:tcPr>
          <w:p w:rsidR="00371C60" w:rsidRPr="002A20CD" w:rsidRDefault="00371C60" w:rsidP="002A20CD">
            <w:pPr>
              <w:pStyle w:val="BodyText"/>
              <w:ind w:left="0"/>
              <w:jc w:val="center"/>
              <w:rPr>
                <w:sz w:val="20"/>
                <w:szCs w:val="20"/>
              </w:rPr>
            </w:pPr>
            <w:r>
              <w:rPr>
                <w:sz w:val="20"/>
                <w:szCs w:val="20"/>
              </w:rPr>
              <w:t>Y</w:t>
            </w:r>
          </w:p>
        </w:tc>
        <w:tc>
          <w:tcPr>
            <w:tcW w:w="989" w:type="dxa"/>
          </w:tcPr>
          <w:p w:rsidR="00371C60" w:rsidRPr="002A20CD" w:rsidRDefault="00371C60" w:rsidP="002A20CD">
            <w:pPr>
              <w:pStyle w:val="BodyText"/>
              <w:ind w:left="0"/>
              <w:jc w:val="center"/>
              <w:rPr>
                <w:sz w:val="20"/>
                <w:szCs w:val="20"/>
              </w:rPr>
            </w:pPr>
            <w:r>
              <w:rPr>
                <w:sz w:val="20"/>
                <w:szCs w:val="20"/>
              </w:rPr>
              <w:t>0x59</w:t>
            </w:r>
          </w:p>
        </w:tc>
        <w:tc>
          <w:tcPr>
            <w:tcW w:w="1889" w:type="dxa"/>
          </w:tcPr>
          <w:p w:rsidR="00371C60" w:rsidRPr="002A20CD" w:rsidRDefault="00371C60" w:rsidP="002A20CD">
            <w:pPr>
              <w:pStyle w:val="BodyText"/>
              <w:ind w:left="0"/>
              <w:jc w:val="left"/>
              <w:rPr>
                <w:sz w:val="20"/>
                <w:szCs w:val="20"/>
              </w:rPr>
            </w:pPr>
            <w:r>
              <w:rPr>
                <w:sz w:val="20"/>
                <w:szCs w:val="20"/>
              </w:rPr>
              <w:t>Sensor resumes waiting for next command</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FAILURE</w:t>
            </w:r>
          </w:p>
        </w:tc>
        <w:tc>
          <w:tcPr>
            <w:tcW w:w="1310" w:type="dxa"/>
          </w:tcPr>
          <w:p w:rsidR="00371C60" w:rsidRPr="002A20CD" w:rsidRDefault="00371C60" w:rsidP="002A20CD">
            <w:pPr>
              <w:pStyle w:val="BodyText"/>
              <w:ind w:left="0"/>
              <w:jc w:val="center"/>
              <w:rPr>
                <w:sz w:val="20"/>
                <w:szCs w:val="20"/>
              </w:rPr>
            </w:pPr>
            <w:r>
              <w:rPr>
                <w:sz w:val="20"/>
                <w:szCs w:val="20"/>
              </w:rPr>
              <w:t>N</w:t>
            </w:r>
          </w:p>
        </w:tc>
        <w:tc>
          <w:tcPr>
            <w:tcW w:w="989" w:type="dxa"/>
          </w:tcPr>
          <w:p w:rsidR="00371C60" w:rsidRPr="002A20CD" w:rsidRDefault="00371C60" w:rsidP="002A20CD">
            <w:pPr>
              <w:pStyle w:val="BodyText"/>
              <w:ind w:left="0"/>
              <w:jc w:val="center"/>
              <w:rPr>
                <w:sz w:val="20"/>
                <w:szCs w:val="20"/>
              </w:rPr>
            </w:pPr>
            <w:r>
              <w:rPr>
                <w:sz w:val="20"/>
                <w:szCs w:val="20"/>
              </w:rPr>
              <w:t>0x4E</w:t>
            </w:r>
          </w:p>
        </w:tc>
        <w:tc>
          <w:tcPr>
            <w:tcW w:w="1889" w:type="dxa"/>
          </w:tcPr>
          <w:p w:rsidR="00371C60" w:rsidRPr="002A20CD" w:rsidRDefault="00371C60" w:rsidP="002A20CD">
            <w:pPr>
              <w:pStyle w:val="BodyText"/>
              <w:ind w:left="0"/>
              <w:jc w:val="left"/>
              <w:rPr>
                <w:sz w:val="20"/>
                <w:szCs w:val="20"/>
              </w:rPr>
            </w:pPr>
            <w:r>
              <w:rPr>
                <w:sz w:val="20"/>
                <w:szCs w:val="20"/>
              </w:rPr>
              <w:t>Sensor reattempts last action</w:t>
            </w:r>
          </w:p>
        </w:tc>
        <w:tc>
          <w:tcPr>
            <w:tcW w:w="2718" w:type="dxa"/>
          </w:tcPr>
          <w:p w:rsidR="00371C60" w:rsidRDefault="00371C60" w:rsidP="00371C60">
            <w:pPr>
              <w:pStyle w:val="BodyText"/>
              <w:ind w:left="0"/>
              <w:jc w:val="center"/>
              <w:rPr>
                <w:sz w:val="20"/>
                <w:szCs w:val="20"/>
              </w:rPr>
            </w:pPr>
            <w:r>
              <w:rPr>
                <w:sz w:val="20"/>
                <w:szCs w:val="20"/>
              </w:rPr>
              <w:t>N/A</w:t>
            </w:r>
          </w:p>
        </w:tc>
      </w:tr>
    </w:tbl>
    <w:p w:rsidR="002A20CD" w:rsidRDefault="002A20CD" w:rsidP="002A20CD">
      <w:pPr>
        <w:pStyle w:val="BodyText"/>
      </w:pPr>
    </w:p>
    <w:p w:rsidR="002A20CD" w:rsidRPr="002A20CD" w:rsidRDefault="002A20CD" w:rsidP="002A20CD">
      <w:pPr>
        <w:pStyle w:val="BodyText"/>
        <w:rPr>
          <w:rStyle w:val="Strong"/>
        </w:rPr>
      </w:pPr>
      <w:r>
        <w:rPr>
          <w:rStyle w:val="Strong"/>
        </w:rPr>
        <w:t>Incoming Messages from Sensor</w:t>
      </w:r>
    </w:p>
    <w:tbl>
      <w:tblPr>
        <w:tblStyle w:val="TableGrid"/>
        <w:tblW w:w="0" w:type="auto"/>
        <w:tblInd w:w="576" w:type="dxa"/>
        <w:tblLook w:val="04A0" w:firstRow="1" w:lastRow="0" w:firstColumn="1" w:lastColumn="0" w:noHBand="0" w:noVBand="1"/>
      </w:tblPr>
      <w:tblGrid>
        <w:gridCol w:w="2094"/>
        <w:gridCol w:w="1310"/>
        <w:gridCol w:w="1438"/>
        <w:gridCol w:w="4158"/>
      </w:tblGrid>
      <w:tr w:rsidR="002A20CD" w:rsidRPr="002A20CD" w:rsidTr="001F65EC">
        <w:tc>
          <w:tcPr>
            <w:tcW w:w="2094" w:type="dxa"/>
          </w:tcPr>
          <w:p w:rsidR="002A20CD" w:rsidRPr="002A20CD" w:rsidRDefault="002A20CD" w:rsidP="001F65EC">
            <w:pPr>
              <w:pStyle w:val="BodyText"/>
              <w:ind w:left="0"/>
              <w:jc w:val="center"/>
              <w:rPr>
                <w:b/>
              </w:rPr>
            </w:pPr>
            <w:r>
              <w:rPr>
                <w:b/>
              </w:rPr>
              <w:t>Messages</w:t>
            </w:r>
          </w:p>
        </w:tc>
        <w:tc>
          <w:tcPr>
            <w:tcW w:w="1310" w:type="dxa"/>
          </w:tcPr>
          <w:p w:rsidR="002A20CD" w:rsidRPr="002A20CD" w:rsidRDefault="002A20CD" w:rsidP="001F65EC">
            <w:pPr>
              <w:pStyle w:val="BodyText"/>
              <w:ind w:left="0"/>
              <w:jc w:val="center"/>
              <w:rPr>
                <w:b/>
              </w:rPr>
            </w:pPr>
            <w:r w:rsidRPr="002A20CD">
              <w:rPr>
                <w:b/>
              </w:rPr>
              <w:t>Mnemonic</w:t>
            </w:r>
          </w:p>
        </w:tc>
        <w:tc>
          <w:tcPr>
            <w:tcW w:w="1438" w:type="dxa"/>
          </w:tcPr>
          <w:p w:rsidR="002A20CD" w:rsidRPr="002A20CD" w:rsidRDefault="002A20CD" w:rsidP="001F65EC">
            <w:pPr>
              <w:pStyle w:val="BodyText"/>
              <w:ind w:left="0"/>
              <w:jc w:val="center"/>
              <w:rPr>
                <w:b/>
              </w:rPr>
            </w:pPr>
            <w:r w:rsidRPr="002A20CD">
              <w:rPr>
                <w:b/>
              </w:rPr>
              <w:t>Bit Pattern</w:t>
            </w:r>
          </w:p>
        </w:tc>
        <w:tc>
          <w:tcPr>
            <w:tcW w:w="4158" w:type="dxa"/>
          </w:tcPr>
          <w:p w:rsidR="002A20CD" w:rsidRPr="002A20CD" w:rsidRDefault="002A20CD" w:rsidP="001F65EC">
            <w:pPr>
              <w:pStyle w:val="BodyText"/>
              <w:ind w:left="0"/>
              <w:jc w:val="center"/>
              <w:rPr>
                <w:b/>
              </w:rPr>
            </w:pPr>
            <w:r>
              <w:rPr>
                <w:b/>
              </w:rPr>
              <w:t>Meaning</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IDENTIFIER</w:t>
            </w:r>
          </w:p>
        </w:tc>
        <w:tc>
          <w:tcPr>
            <w:tcW w:w="1310" w:type="dxa"/>
          </w:tcPr>
          <w:p w:rsidR="002A20CD" w:rsidRPr="002A20CD" w:rsidRDefault="002A20CD" w:rsidP="001F65EC">
            <w:pPr>
              <w:pStyle w:val="BodyText"/>
              <w:ind w:left="0"/>
              <w:jc w:val="center"/>
              <w:rPr>
                <w:sz w:val="20"/>
                <w:szCs w:val="20"/>
              </w:rPr>
            </w:pPr>
            <w:r>
              <w:rPr>
                <w:sz w:val="20"/>
                <w:szCs w:val="20"/>
              </w:rPr>
              <w:t>E</w:t>
            </w:r>
          </w:p>
        </w:tc>
        <w:tc>
          <w:tcPr>
            <w:tcW w:w="1438" w:type="dxa"/>
          </w:tcPr>
          <w:p w:rsidR="002A20CD" w:rsidRPr="002A20CD" w:rsidRDefault="002A20CD" w:rsidP="001F65EC">
            <w:pPr>
              <w:pStyle w:val="BodyText"/>
              <w:ind w:left="0"/>
              <w:jc w:val="center"/>
              <w:rPr>
                <w:sz w:val="20"/>
                <w:szCs w:val="20"/>
              </w:rPr>
            </w:pPr>
            <w:r>
              <w:rPr>
                <w:sz w:val="20"/>
                <w:szCs w:val="20"/>
              </w:rPr>
              <w:t>0x45</w:t>
            </w:r>
          </w:p>
        </w:tc>
        <w:tc>
          <w:tcPr>
            <w:tcW w:w="4158" w:type="dxa"/>
          </w:tcPr>
          <w:p w:rsidR="002A20CD" w:rsidRPr="002A20CD" w:rsidRDefault="002A20CD" w:rsidP="002A20CD">
            <w:pPr>
              <w:pStyle w:val="BodyText"/>
              <w:ind w:left="0"/>
              <w:jc w:val="left"/>
              <w:rPr>
                <w:sz w:val="20"/>
                <w:szCs w:val="20"/>
              </w:rPr>
            </w:pPr>
            <w:r>
              <w:rPr>
                <w:sz w:val="20"/>
                <w:szCs w:val="20"/>
              </w:rPr>
              <w:t>Differentiates Erebus Labs Sensor from other potential serial devices</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SUCCESS</w:t>
            </w:r>
          </w:p>
        </w:tc>
        <w:tc>
          <w:tcPr>
            <w:tcW w:w="1310" w:type="dxa"/>
          </w:tcPr>
          <w:p w:rsidR="002A20CD" w:rsidRPr="002A20CD" w:rsidRDefault="002A20CD" w:rsidP="001F65EC">
            <w:pPr>
              <w:pStyle w:val="BodyText"/>
              <w:ind w:left="0"/>
              <w:jc w:val="center"/>
              <w:rPr>
                <w:sz w:val="20"/>
                <w:szCs w:val="20"/>
              </w:rPr>
            </w:pPr>
            <w:r>
              <w:rPr>
                <w:sz w:val="20"/>
                <w:szCs w:val="20"/>
              </w:rPr>
              <w:t>Y</w:t>
            </w:r>
          </w:p>
        </w:tc>
        <w:tc>
          <w:tcPr>
            <w:tcW w:w="1438" w:type="dxa"/>
          </w:tcPr>
          <w:p w:rsidR="002A20CD" w:rsidRPr="002A20CD" w:rsidRDefault="002A20CD" w:rsidP="001F65EC">
            <w:pPr>
              <w:pStyle w:val="BodyText"/>
              <w:ind w:left="0"/>
              <w:jc w:val="center"/>
              <w:rPr>
                <w:sz w:val="20"/>
                <w:szCs w:val="20"/>
              </w:rPr>
            </w:pPr>
            <w:r>
              <w:rPr>
                <w:sz w:val="20"/>
                <w:szCs w:val="20"/>
              </w:rPr>
              <w:t>0x59</w:t>
            </w:r>
          </w:p>
        </w:tc>
        <w:tc>
          <w:tcPr>
            <w:tcW w:w="4158" w:type="dxa"/>
          </w:tcPr>
          <w:p w:rsidR="002A20CD" w:rsidRPr="002A20CD" w:rsidRDefault="002A20CD" w:rsidP="001F65EC">
            <w:pPr>
              <w:pStyle w:val="BodyText"/>
              <w:ind w:left="0"/>
              <w:jc w:val="left"/>
              <w:rPr>
                <w:sz w:val="20"/>
                <w:szCs w:val="20"/>
              </w:rPr>
            </w:pPr>
            <w:r>
              <w:rPr>
                <w:sz w:val="20"/>
                <w:szCs w:val="20"/>
              </w:rPr>
              <w:t>Last action was successful, ready for next command</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FAILURE</w:t>
            </w:r>
          </w:p>
        </w:tc>
        <w:tc>
          <w:tcPr>
            <w:tcW w:w="1310" w:type="dxa"/>
          </w:tcPr>
          <w:p w:rsidR="002A20CD" w:rsidRPr="002A20CD" w:rsidRDefault="002A20CD" w:rsidP="001F65EC">
            <w:pPr>
              <w:pStyle w:val="BodyText"/>
              <w:ind w:left="0"/>
              <w:jc w:val="center"/>
              <w:rPr>
                <w:sz w:val="20"/>
                <w:szCs w:val="20"/>
              </w:rPr>
            </w:pPr>
            <w:r>
              <w:rPr>
                <w:sz w:val="20"/>
                <w:szCs w:val="20"/>
              </w:rPr>
              <w:t>N</w:t>
            </w:r>
          </w:p>
        </w:tc>
        <w:tc>
          <w:tcPr>
            <w:tcW w:w="1438" w:type="dxa"/>
          </w:tcPr>
          <w:p w:rsidR="002A20CD" w:rsidRPr="002A20CD" w:rsidRDefault="002A20CD" w:rsidP="001F65EC">
            <w:pPr>
              <w:pStyle w:val="BodyText"/>
              <w:ind w:left="0"/>
              <w:jc w:val="center"/>
              <w:rPr>
                <w:sz w:val="20"/>
                <w:szCs w:val="20"/>
              </w:rPr>
            </w:pPr>
            <w:r>
              <w:rPr>
                <w:sz w:val="20"/>
                <w:szCs w:val="20"/>
              </w:rPr>
              <w:t>0x4E</w:t>
            </w:r>
          </w:p>
        </w:tc>
        <w:tc>
          <w:tcPr>
            <w:tcW w:w="4158" w:type="dxa"/>
          </w:tcPr>
          <w:p w:rsidR="002A20CD" w:rsidRPr="002A20CD" w:rsidRDefault="002A20CD" w:rsidP="001F65EC">
            <w:pPr>
              <w:pStyle w:val="BodyText"/>
              <w:ind w:left="0"/>
              <w:jc w:val="left"/>
              <w:rPr>
                <w:sz w:val="20"/>
                <w:szCs w:val="20"/>
              </w:rPr>
            </w:pPr>
            <w:r>
              <w:rPr>
                <w:sz w:val="20"/>
                <w:szCs w:val="20"/>
              </w:rPr>
              <w:t>Last action failed, reattempt command</w:t>
            </w:r>
          </w:p>
        </w:tc>
      </w:tr>
    </w:tbl>
    <w:p w:rsidR="00660AB5" w:rsidRDefault="00CA7CBB" w:rsidP="002D7281">
      <w:pPr>
        <w:suppressAutoHyphens w:val="0"/>
        <w:spacing w:before="0" w:after="0"/>
        <w:ind w:left="0"/>
        <w:jc w:val="center"/>
        <w:rPr>
          <w:rFonts w:ascii="Arial" w:eastAsia="Arial Unicode MS" w:hAnsi="Arial" w:cs="Arial"/>
          <w:b/>
          <w:bCs/>
          <w:caps/>
          <w:kern w:val="1"/>
          <w:sz w:val="28"/>
          <w:szCs w:val="48"/>
        </w:rPr>
      </w:pPr>
      <w:r>
        <w:br w:type="page"/>
      </w:r>
      <w:bookmarkStart w:id="61" w:name="_Toc383958172"/>
    </w:p>
    <w:p w:rsidR="00660AB5" w:rsidRDefault="000E5C5A" w:rsidP="002D7281">
      <w:pPr>
        <w:suppressAutoHyphens w:val="0"/>
        <w:spacing w:before="0" w:after="0"/>
        <w:ind w:left="0"/>
        <w:jc w:val="center"/>
        <w:rPr>
          <w:rFonts w:ascii="Arial" w:eastAsia="Arial Unicode MS" w:hAnsi="Arial" w:cs="Arial"/>
          <w:b/>
          <w:bCs/>
          <w:caps/>
          <w:kern w:val="1"/>
          <w:sz w:val="28"/>
          <w:szCs w:val="48"/>
        </w:rPr>
      </w:pPr>
      <w:r>
        <w:object w:dxaOrig="10921" w:dyaOrig="12331">
          <v:shape id="_x0000_i1032" type="#_x0000_t75" style="width:539.25pt;height:609pt" o:ole="">
            <v:imagedata r:id="rId31" o:title=""/>
          </v:shape>
          <o:OLEObject Type="Embed" ProgID="Visio.Drawing.15" ShapeID="_x0000_i1032" DrawAspect="Content" ObjectID="_1463294995" r:id="rId32"/>
        </w:object>
      </w:r>
    </w:p>
    <w:p w:rsidR="002D7281" w:rsidRDefault="002D7281">
      <w:pPr>
        <w:suppressAutoHyphens w:val="0"/>
        <w:spacing w:before="0" w:after="0"/>
        <w:ind w:left="0"/>
        <w:jc w:val="left"/>
        <w:rPr>
          <w:rFonts w:ascii="Arial" w:eastAsia="Arial Unicode MS" w:hAnsi="Arial" w:cs="Arial"/>
          <w:b/>
          <w:bCs/>
          <w:caps/>
          <w:kern w:val="1"/>
          <w:sz w:val="28"/>
          <w:szCs w:val="48"/>
        </w:rPr>
      </w:pPr>
      <w:r>
        <w:br w:type="page"/>
      </w:r>
    </w:p>
    <w:p w:rsidR="00BF097E" w:rsidRPr="00CA7CBB" w:rsidRDefault="00E45C18" w:rsidP="00CA7CBB">
      <w:pPr>
        <w:pStyle w:val="Heading1"/>
        <w:numPr>
          <w:ilvl w:val="0"/>
          <w:numId w:val="0"/>
        </w:numPr>
      </w:pPr>
      <w:bookmarkStart w:id="62" w:name="_Toc384063107"/>
      <w:r w:rsidRPr="00CA7CBB">
        <w:lastRenderedPageBreak/>
        <w:t xml:space="preserve">Appendix A: </w:t>
      </w:r>
      <w:r w:rsidR="007A5EA0">
        <w:t>Glossary</w:t>
      </w:r>
      <w:bookmarkEnd w:id="61"/>
      <w:bookmarkEnd w:id="62"/>
    </w:p>
    <w:p w:rsidR="00E45C18" w:rsidRPr="00C65622" w:rsidRDefault="005E4092" w:rsidP="00203D10">
      <w:pPr>
        <w:pStyle w:val="Heading2"/>
        <w:numPr>
          <w:ilvl w:val="1"/>
          <w:numId w:val="6"/>
        </w:numPr>
        <w:rPr>
          <w:rFonts w:cs="Times New Roman"/>
        </w:rPr>
      </w:pPr>
      <w:bookmarkStart w:id="63" w:name="_Toc383958173"/>
      <w:bookmarkStart w:id="64" w:name="_Toc384063108"/>
      <w:r w:rsidRPr="00C65622">
        <w:rPr>
          <w:rFonts w:cs="Times New Roman"/>
        </w:rPr>
        <w:t>Acronyms</w:t>
      </w:r>
      <w:bookmarkEnd w:id="63"/>
      <w:bookmarkEnd w:id="64"/>
    </w:p>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F097E">
            <w:pPr>
              <w:keepLines/>
              <w:ind w:left="0"/>
              <w:jc w:val="center"/>
              <w:rPr>
                <w:b/>
                <w:bCs/>
                <w:color w:val="FFFFFF"/>
                <w:sz w:val="20"/>
                <w:szCs w:val="20"/>
              </w:rPr>
            </w:pPr>
            <w:r w:rsidRPr="00C65622">
              <w:rPr>
                <w:b/>
                <w:bCs/>
                <w:color w:val="FFFFFF"/>
                <w:sz w:val="20"/>
                <w:szCs w:val="20"/>
              </w:rPr>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2B7520">
            <w:pPr>
              <w:keepLines/>
              <w:ind w:left="0"/>
              <w:jc w:val="center"/>
              <w:rPr>
                <w:b/>
                <w:bCs/>
                <w:color w:val="FFFFFF"/>
                <w:sz w:val="20"/>
                <w:szCs w:val="20"/>
              </w:rPr>
            </w:pPr>
            <w:r w:rsidRPr="00C65622">
              <w:rPr>
                <w:b/>
                <w:bCs/>
                <w:color w:val="FFFFFF"/>
                <w:sz w:val="20"/>
                <w:szCs w:val="20"/>
              </w:rPr>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F097E">
            <w:pPr>
              <w:keepLines/>
              <w:ind w:left="0"/>
              <w:jc w:val="left"/>
              <w:rPr>
                <w:sz w:val="20"/>
                <w:szCs w:val="20"/>
              </w:rPr>
            </w:pPr>
            <w:r w:rsidRPr="00C65622">
              <w:rPr>
                <w:sz w:val="20"/>
                <w:szCs w:val="20"/>
              </w:rPr>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2B7520">
            <w:pPr>
              <w:keepLines/>
              <w:ind w:left="0"/>
              <w:jc w:val="left"/>
              <w:rPr>
                <w:sz w:val="20"/>
                <w:szCs w:val="20"/>
              </w:rPr>
            </w:pPr>
            <w:r w:rsidRPr="00C65622">
              <w:rPr>
                <w:sz w:val="20"/>
                <w:szCs w:val="20"/>
              </w:rPr>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F097E">
            <w:pPr>
              <w:keepLines/>
              <w:ind w:left="0"/>
              <w:jc w:val="left"/>
              <w:rPr>
                <w:sz w:val="20"/>
                <w:szCs w:val="20"/>
              </w:rPr>
            </w:pPr>
            <w:r>
              <w:rPr>
                <w:sz w:val="20"/>
                <w:szCs w:val="20"/>
              </w:rP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2B7520">
            <w:pPr>
              <w:keepLines/>
              <w:ind w:left="0"/>
              <w:jc w:val="left"/>
              <w:rPr>
                <w:sz w:val="20"/>
                <w:szCs w:val="20"/>
              </w:rPr>
            </w:pPr>
            <w:r>
              <w:rPr>
                <w:sz w:val="20"/>
                <w:szCs w:val="20"/>
              </w:rP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F097E">
            <w:pPr>
              <w:keepLines/>
              <w:ind w:left="0"/>
              <w:jc w:val="left"/>
              <w:rPr>
                <w:sz w:val="20"/>
                <w:szCs w:val="20"/>
              </w:rPr>
            </w:pPr>
            <w:r>
              <w:rPr>
                <w:sz w:val="20"/>
                <w:szCs w:val="20"/>
              </w:rP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2B7520">
            <w:pPr>
              <w:keepLines/>
              <w:ind w:left="0"/>
              <w:jc w:val="left"/>
              <w:rPr>
                <w:sz w:val="20"/>
                <w:szCs w:val="20"/>
              </w:rPr>
            </w:pPr>
            <w:r>
              <w:rPr>
                <w:sz w:val="20"/>
                <w:szCs w:val="20"/>
              </w:rPr>
              <w:t>Electrically Eras</w:t>
            </w:r>
            <w:r w:rsidR="00C66B8D">
              <w:rPr>
                <w:sz w:val="20"/>
                <w:szCs w:val="20"/>
              </w:rPr>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F097E">
            <w:pPr>
              <w:keepLines/>
              <w:ind w:left="0"/>
              <w:jc w:val="left"/>
              <w:rPr>
                <w:sz w:val="20"/>
                <w:szCs w:val="20"/>
              </w:rPr>
            </w:pPr>
            <w:r w:rsidRPr="00C65622">
              <w:rPr>
                <w:sz w:val="20"/>
                <w:szCs w:val="20"/>
              </w:rPr>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2B7520" w:rsidP="002B7520">
            <w:pPr>
              <w:keepLines/>
              <w:ind w:left="0"/>
              <w:jc w:val="left"/>
              <w:rPr>
                <w:sz w:val="20"/>
                <w:szCs w:val="20"/>
              </w:rPr>
            </w:pPr>
            <w:r w:rsidRPr="00C65622">
              <w:rPr>
                <w:sz w:val="20"/>
                <w:szCs w:val="20"/>
              </w:rPr>
              <w:t>The Portland State University Engineering and Prototyping Lab</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F097E">
            <w:pPr>
              <w:keepLines/>
              <w:ind w:left="0"/>
              <w:jc w:val="left"/>
              <w:rPr>
                <w:sz w:val="20"/>
                <w:szCs w:val="20"/>
              </w:rPr>
            </w:pPr>
            <w:r>
              <w:rPr>
                <w:sz w:val="20"/>
                <w:szCs w:val="20"/>
              </w:rPr>
              <w:t>I</w:t>
            </w:r>
            <w:r w:rsidRPr="00C66B8D">
              <w:rPr>
                <w:sz w:val="20"/>
                <w:szCs w:val="20"/>
                <w:vertAlign w:val="superscript"/>
              </w:rPr>
              <w:t>2</w:t>
            </w:r>
            <w:r>
              <w:rPr>
                <w:sz w:val="20"/>
                <w:szCs w:val="20"/>
              </w:rP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2B7520">
            <w:pPr>
              <w:keepLines/>
              <w:ind w:left="0"/>
              <w:jc w:val="left"/>
              <w:rPr>
                <w:sz w:val="20"/>
                <w:szCs w:val="20"/>
              </w:rPr>
            </w:pPr>
            <w:r>
              <w:rPr>
                <w:sz w:val="20"/>
                <w:szCs w:val="20"/>
              </w:rP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F097E">
            <w:pPr>
              <w:keepLines/>
              <w:ind w:left="0"/>
              <w:jc w:val="left"/>
              <w:rPr>
                <w:sz w:val="20"/>
                <w:szCs w:val="20"/>
              </w:rPr>
            </w:pPr>
            <w:r>
              <w:rPr>
                <w:sz w:val="20"/>
                <w:szCs w:val="20"/>
              </w:rP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2B7520">
            <w:pPr>
              <w:keepLines/>
              <w:ind w:left="0"/>
              <w:jc w:val="left"/>
              <w:rPr>
                <w:sz w:val="20"/>
                <w:szCs w:val="20"/>
              </w:rPr>
            </w:pPr>
            <w:r>
              <w:rPr>
                <w:sz w:val="20"/>
                <w:szCs w:val="20"/>
              </w:rP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Kindergarten through 12</w:t>
            </w:r>
            <w:r w:rsidRPr="00C65622">
              <w:rPr>
                <w:sz w:val="20"/>
                <w:szCs w:val="20"/>
                <w:vertAlign w:val="superscript"/>
              </w:rPr>
              <w:t>th</w:t>
            </w:r>
            <w:r w:rsidRPr="00C65622">
              <w:rPr>
                <w:sz w:val="20"/>
                <w:szCs w:val="20"/>
              </w:rPr>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F097E">
            <w:pPr>
              <w:keepLines/>
              <w:ind w:left="0"/>
              <w:jc w:val="left"/>
              <w:rPr>
                <w:sz w:val="20"/>
                <w:szCs w:val="20"/>
              </w:rPr>
            </w:pPr>
            <w:r w:rsidRPr="00C65622">
              <w:rPr>
                <w:sz w:val="20"/>
                <w:szCs w:val="20"/>
              </w:rP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2B7520">
            <w:pPr>
              <w:keepLines/>
              <w:ind w:left="0"/>
              <w:jc w:val="left"/>
              <w:rPr>
                <w:sz w:val="20"/>
                <w:szCs w:val="20"/>
              </w:rPr>
            </w:pPr>
            <w:r w:rsidRPr="00C65622">
              <w:rPr>
                <w:sz w:val="20"/>
                <w:szCs w:val="20"/>
              </w:rPr>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Printed Circuit Board</w:t>
            </w:r>
          </w:p>
        </w:tc>
      </w:tr>
      <w:tr w:rsidR="00AB79F5" w:rsidRPr="00C65622" w:rsidTr="00E70425">
        <w:tc>
          <w:tcPr>
            <w:tcW w:w="2250" w:type="dxa"/>
            <w:tcBorders>
              <w:top w:val="single" w:sz="4" w:space="0" w:color="C0C0C0"/>
              <w:left w:val="single" w:sz="4" w:space="0" w:color="A5A5A5"/>
              <w:bottom w:val="single" w:sz="4" w:space="0" w:color="C0C0C0"/>
            </w:tcBorders>
            <w:shd w:val="clear" w:color="auto" w:fill="FFFFFF"/>
          </w:tcPr>
          <w:p w:rsidR="00AB79F5" w:rsidRPr="00C65622" w:rsidRDefault="00AB79F5" w:rsidP="00BF097E">
            <w:pPr>
              <w:keepLines/>
              <w:ind w:left="0"/>
              <w:jc w:val="left"/>
              <w:rPr>
                <w:sz w:val="20"/>
                <w:szCs w:val="20"/>
              </w:rPr>
            </w:pPr>
            <w:r>
              <w:rPr>
                <w:sz w:val="20"/>
                <w:szCs w:val="20"/>
              </w:rPr>
              <w:t>PSoC</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AB79F5" w:rsidRPr="00C65622" w:rsidRDefault="00AB79F5" w:rsidP="002B7520">
            <w:pPr>
              <w:keepLines/>
              <w:ind w:left="0"/>
              <w:jc w:val="left"/>
              <w:rPr>
                <w:sz w:val="20"/>
                <w:szCs w:val="20"/>
              </w:rPr>
            </w:pPr>
            <w:r>
              <w:rPr>
                <w:sz w:val="20"/>
                <w:szCs w:val="20"/>
              </w:rPr>
              <w:t>Programmable System On Chip</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SI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Silicon</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F097E">
            <w:pPr>
              <w:keepLines/>
              <w:ind w:left="0"/>
              <w:jc w:val="left"/>
              <w:rPr>
                <w:sz w:val="20"/>
                <w:szCs w:val="20"/>
              </w:rPr>
            </w:pPr>
            <w:r>
              <w:rPr>
                <w:sz w:val="20"/>
                <w:szCs w:val="20"/>
              </w:rPr>
              <w:t>SPI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2B7520">
            <w:pPr>
              <w:keepLines/>
              <w:ind w:left="0"/>
              <w:jc w:val="left"/>
              <w:rPr>
                <w:sz w:val="20"/>
                <w:szCs w:val="20"/>
              </w:rPr>
            </w:pPr>
            <w:r>
              <w:rPr>
                <w:sz w:val="20"/>
                <w:szCs w:val="20"/>
              </w:rPr>
              <w:t>Serial Peripheral Interface Bus</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STEM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Science, Technology, Engineering and Math</w:t>
            </w:r>
          </w:p>
        </w:tc>
      </w:tr>
      <w:tr w:rsidR="00AB79F5" w:rsidRPr="00C65622" w:rsidTr="00E70425">
        <w:tc>
          <w:tcPr>
            <w:tcW w:w="2250" w:type="dxa"/>
            <w:tcBorders>
              <w:top w:val="single" w:sz="4" w:space="0" w:color="C0C0C0"/>
              <w:left w:val="single" w:sz="4" w:space="0" w:color="A5A5A5"/>
              <w:bottom w:val="single" w:sz="4" w:space="0" w:color="C0C0C0"/>
            </w:tcBorders>
            <w:shd w:val="clear" w:color="auto" w:fill="FFFFFF"/>
          </w:tcPr>
          <w:p w:rsidR="00AB79F5" w:rsidRPr="00C65622" w:rsidRDefault="00AB79F5" w:rsidP="00BF097E">
            <w:pPr>
              <w:keepLines/>
              <w:ind w:left="0"/>
              <w:jc w:val="left"/>
              <w:rPr>
                <w:sz w:val="20"/>
                <w:szCs w:val="20"/>
              </w:rPr>
            </w:pPr>
            <w:r>
              <w:rPr>
                <w:sz w:val="20"/>
                <w:szCs w:val="20"/>
              </w:rPr>
              <w:t>TRM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AB79F5" w:rsidRPr="00C65622" w:rsidRDefault="00AB79F5" w:rsidP="002B7520">
            <w:pPr>
              <w:keepLines/>
              <w:ind w:left="0"/>
              <w:jc w:val="left"/>
              <w:rPr>
                <w:sz w:val="20"/>
                <w:szCs w:val="20"/>
              </w:rPr>
            </w:pPr>
            <w:r>
              <w:rPr>
                <w:sz w:val="20"/>
                <w:szCs w:val="20"/>
              </w:rPr>
              <w:t>Technical Reference Manual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USB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Universal Serial Bus</w:t>
            </w:r>
          </w:p>
        </w:tc>
      </w:tr>
    </w:tbl>
    <w:p w:rsidR="005E4092" w:rsidRPr="00C65622" w:rsidRDefault="005E4092" w:rsidP="00C66B8D">
      <w:pPr>
        <w:pStyle w:val="BodyText"/>
        <w:ind w:left="0"/>
      </w:pPr>
    </w:p>
    <w:p w:rsidR="00E45C18" w:rsidRPr="00C65622" w:rsidRDefault="008B6C52" w:rsidP="00203D10">
      <w:pPr>
        <w:pStyle w:val="Heading2"/>
        <w:numPr>
          <w:ilvl w:val="1"/>
          <w:numId w:val="6"/>
        </w:numPr>
        <w:rPr>
          <w:rFonts w:cs="Times New Roman"/>
        </w:rPr>
      </w:pPr>
      <w:r>
        <w:rPr>
          <w:rFonts w:cs="Times New Roman"/>
        </w:rPr>
        <w:br w:type="page"/>
      </w:r>
      <w:bookmarkStart w:id="65" w:name="_Toc383958174"/>
      <w:bookmarkStart w:id="66" w:name="_Toc384063109"/>
      <w:r w:rsidR="0025741C">
        <w:rPr>
          <w:rFonts w:cs="Times New Roman"/>
        </w:rPr>
        <w:lastRenderedPageBreak/>
        <w:t xml:space="preserve">System </w:t>
      </w:r>
      <w:r w:rsidR="00754824" w:rsidRPr="00C65622">
        <w:rPr>
          <w:rFonts w:cs="Times New Roman"/>
        </w:rPr>
        <w:t>Architecture</w:t>
      </w:r>
      <w:bookmarkEnd w:id="65"/>
      <w:bookmarkEnd w:id="66"/>
    </w:p>
    <w:p w:rsidR="00754824" w:rsidRPr="00C65622" w:rsidRDefault="00754824" w:rsidP="00754824">
      <w:pPr>
        <w:ind w:left="0"/>
      </w:pPr>
    </w:p>
    <w:p w:rsidR="00754824" w:rsidRPr="00C65622" w:rsidRDefault="00754824" w:rsidP="0007372E">
      <w:pPr>
        <w:keepNext/>
        <w:keepLines/>
        <w:ind w:left="0" w:firstLine="666"/>
        <w:rPr>
          <w:b/>
        </w:rPr>
      </w:pPr>
      <w:r w:rsidRPr="00C65622">
        <w:rPr>
          <w:b/>
        </w:rPr>
        <w:t>Base Unit</w:t>
      </w:r>
    </w:p>
    <w:p w:rsidR="00754824" w:rsidRPr="00C65622" w:rsidRDefault="00754824" w:rsidP="0007372E">
      <w:pPr>
        <w:keepNext/>
        <w:keepLines/>
        <w:ind w:left="666"/>
      </w:pPr>
      <w:r w:rsidRPr="00C65622">
        <w:t>The central device that manages power, communication, and data storage, and has one or more sensors attached to it.</w:t>
      </w:r>
    </w:p>
    <w:p w:rsidR="00754824" w:rsidRPr="00C65622" w:rsidRDefault="00754824" w:rsidP="00754824">
      <w:pPr>
        <w:ind w:left="666"/>
      </w:pPr>
    </w:p>
    <w:p w:rsidR="00754824" w:rsidRPr="00C65622" w:rsidRDefault="00754824" w:rsidP="0007372E">
      <w:pPr>
        <w:keepNext/>
        <w:keepLines/>
        <w:ind w:left="0" w:firstLine="666"/>
      </w:pPr>
      <w:r w:rsidRPr="00C65622">
        <w:rPr>
          <w:b/>
        </w:rPr>
        <w:t>Sensor</w:t>
      </w:r>
    </w:p>
    <w:p w:rsidR="00754824" w:rsidRPr="00C65622" w:rsidRDefault="00754824" w:rsidP="0007372E">
      <w:pPr>
        <w:keepNext/>
        <w:keepLines/>
        <w:ind w:left="666"/>
      </w:pPr>
      <w:r w:rsidRPr="00C65622">
        <w:t>The individual data collection devices such as VOC detectors and thermometers that are attached to the base unit.</w:t>
      </w:r>
    </w:p>
    <w:p w:rsidR="00754824" w:rsidRPr="00C65622" w:rsidRDefault="00754824" w:rsidP="00754824">
      <w:pPr>
        <w:ind w:left="666"/>
      </w:pPr>
    </w:p>
    <w:p w:rsidR="00754824" w:rsidRPr="00C65622" w:rsidRDefault="00754824" w:rsidP="0007372E">
      <w:pPr>
        <w:keepNext/>
        <w:keepLines/>
        <w:ind w:left="0" w:firstLine="666"/>
        <w:rPr>
          <w:b/>
        </w:rPr>
      </w:pPr>
      <w:r w:rsidRPr="00C65622">
        <w:rPr>
          <w:b/>
        </w:rPr>
        <w:t>User Interface</w:t>
      </w:r>
    </w:p>
    <w:p w:rsidR="00754824" w:rsidRPr="00C65622" w:rsidRDefault="00754824" w:rsidP="0007372E">
      <w:pPr>
        <w:keepNext/>
        <w:keepLines/>
        <w:ind w:left="720"/>
      </w:pPr>
      <w:r w:rsidRPr="00C65622">
        <w:t>The program that will be run on a laptop or desktop computer that allows the user to view and interact with the data collected.</w:t>
      </w:r>
    </w:p>
    <w:p w:rsidR="00754824" w:rsidRPr="00C65622" w:rsidRDefault="00754824" w:rsidP="00754824">
      <w:pPr>
        <w:ind w:left="0"/>
      </w:pPr>
    </w:p>
    <w:p w:rsidR="00754824" w:rsidRPr="00C65622" w:rsidRDefault="00754824" w:rsidP="0007372E">
      <w:pPr>
        <w:keepNext/>
        <w:keepLines/>
        <w:ind w:left="0" w:firstLine="720"/>
      </w:pPr>
      <w:r w:rsidRPr="00C65622">
        <w:rPr>
          <w:b/>
        </w:rPr>
        <w:t>System</w:t>
      </w:r>
    </w:p>
    <w:p w:rsidR="00754824" w:rsidRPr="00C65622" w:rsidRDefault="00754824" w:rsidP="0007372E">
      <w:pPr>
        <w:keepNext/>
        <w:keepLines/>
        <w:ind w:left="720"/>
      </w:pPr>
      <w:r w:rsidRPr="00C65622">
        <w:t>The operational product comprised of base units with attached sensors and a user interface.</w:t>
      </w:r>
    </w:p>
    <w:p w:rsidR="00754824" w:rsidRPr="00C65622" w:rsidRDefault="00754824" w:rsidP="00754824">
      <w:pPr>
        <w:pStyle w:val="BodyText"/>
      </w:pPr>
    </w:p>
    <w:sectPr w:rsidR="00754824" w:rsidRPr="00C65622" w:rsidSect="00660AB5">
      <w:footerReference w:type="default" r:id="rId3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2D9" w:rsidRDefault="006E62D9">
      <w:pPr>
        <w:spacing w:before="0" w:after="0"/>
      </w:pPr>
      <w:r>
        <w:separator/>
      </w:r>
    </w:p>
  </w:endnote>
  <w:endnote w:type="continuationSeparator" w:id="0">
    <w:p w:rsidR="006E62D9" w:rsidRDefault="006E62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Default="006E62D9">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sz w:val="18"/>
        <w:szCs w:val="18"/>
      </w:rPr>
      <w:t xml:space="preserve">Portland State University ECE Capstone 2014 </w:t>
    </w:r>
  </w:p>
  <w:p w:rsidR="006E62D9" w:rsidRDefault="006E62D9">
    <w:pPr>
      <w:pStyle w:val="Footer"/>
      <w:jc w:val="center"/>
      <w:rPr>
        <w:rFonts w:ascii="Arial" w:hAnsi="Arial" w:cs="Arial"/>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Default="006E62D9">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Default="006E62D9">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i/>
        <w:sz w:val="18"/>
        <w:szCs w:val="18"/>
      </w:rPr>
    </w:pPr>
    <w:r>
      <w:rPr>
        <w:rFonts w:ascii="Arial" w:hAnsi="Arial" w:cs="Arial"/>
        <w:i/>
        <w:sz w:val="18"/>
        <w:szCs w:val="18"/>
      </w:rPr>
      <w:t xml:space="preserve">Page </w:t>
    </w:r>
    <w:r w:rsidRPr="00DB3934">
      <w:rPr>
        <w:rFonts w:ascii="Arial" w:hAnsi="Arial" w:cs="Arial"/>
        <w:i/>
        <w:sz w:val="18"/>
        <w:szCs w:val="18"/>
      </w:rPr>
      <w:fldChar w:fldCharType="begin"/>
    </w:r>
    <w:r w:rsidRPr="00DB3934">
      <w:rPr>
        <w:rFonts w:ascii="Arial" w:hAnsi="Arial" w:cs="Arial"/>
        <w:i/>
        <w:sz w:val="18"/>
        <w:szCs w:val="18"/>
      </w:rPr>
      <w:instrText xml:space="preserve"> PAGE   \* MERGEFORMAT </w:instrText>
    </w:r>
    <w:r w:rsidRPr="00DB3934">
      <w:rPr>
        <w:rFonts w:ascii="Arial" w:hAnsi="Arial" w:cs="Arial"/>
        <w:i/>
        <w:sz w:val="18"/>
        <w:szCs w:val="18"/>
      </w:rPr>
      <w:fldChar w:fldCharType="separate"/>
    </w:r>
    <w:r w:rsidR="004F09AC">
      <w:rPr>
        <w:rFonts w:ascii="Arial" w:hAnsi="Arial" w:cs="Arial"/>
        <w:i/>
        <w:noProof/>
        <w:sz w:val="18"/>
        <w:szCs w:val="18"/>
      </w:rPr>
      <w:t>1</w:t>
    </w:r>
    <w:r w:rsidRPr="00DB3934">
      <w:rPr>
        <w:rFonts w:ascii="Arial" w:hAnsi="Arial" w:cs="Arial"/>
        <w:i/>
        <w:noProof/>
        <w:sz w:val="18"/>
        <w:szCs w:val="18"/>
      </w:rPr>
      <w:fldChar w:fldCharType="end"/>
    </w:r>
    <w:r>
      <w:rPr>
        <w:rFonts w:ascii="Arial" w:hAnsi="Arial" w:cs="Arial"/>
        <w:i/>
        <w:noProof/>
        <w:sz w:val="18"/>
        <w:szCs w:val="18"/>
      </w:rPr>
      <w:t xml:space="preserve"> of </w:t>
    </w:r>
    <w:r>
      <w:rPr>
        <w:rFonts w:ascii="Arial" w:hAnsi="Arial" w:cs="Arial"/>
        <w:i/>
        <w:noProof/>
        <w:sz w:val="18"/>
        <w:szCs w:val="18"/>
      </w:rPr>
      <w:fldChar w:fldCharType="begin"/>
    </w:r>
    <w:r>
      <w:rPr>
        <w:rFonts w:ascii="Arial" w:hAnsi="Arial" w:cs="Arial"/>
        <w:i/>
        <w:noProof/>
        <w:sz w:val="18"/>
        <w:szCs w:val="18"/>
      </w:rPr>
      <w:instrText xml:space="preserve"> NUMPAGES  \* Arabic  \* MERGEFORMAT </w:instrText>
    </w:r>
    <w:r>
      <w:rPr>
        <w:rFonts w:ascii="Arial" w:hAnsi="Arial" w:cs="Arial"/>
        <w:i/>
        <w:noProof/>
        <w:sz w:val="18"/>
        <w:szCs w:val="18"/>
      </w:rPr>
      <w:fldChar w:fldCharType="separate"/>
    </w:r>
    <w:r w:rsidR="004F09AC">
      <w:rPr>
        <w:rFonts w:ascii="Arial" w:hAnsi="Arial" w:cs="Arial"/>
        <w:i/>
        <w:noProof/>
        <w:sz w:val="18"/>
        <w:szCs w:val="18"/>
      </w:rPr>
      <w:t>24</w:t>
    </w:r>
    <w:r>
      <w:rPr>
        <w:rFonts w:ascii="Arial" w:hAnsi="Arial" w:cs="Arial"/>
        <w:i/>
        <w:noProof/>
        <w:sz w:val="18"/>
        <w:szCs w:val="18"/>
      </w:rPr>
      <w:fldChar w:fldCharType="end"/>
    </w:r>
  </w:p>
  <w:p w:rsidR="006E62D9" w:rsidRDefault="006E62D9">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Default="006E62D9" w:rsidP="00DB3934">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i/>
        <w:sz w:val="18"/>
        <w:szCs w:val="18"/>
      </w:rPr>
    </w:pPr>
    <w:r>
      <w:rPr>
        <w:rFonts w:ascii="Arial" w:hAnsi="Arial" w:cs="Arial"/>
        <w:i/>
        <w:sz w:val="18"/>
        <w:szCs w:val="18"/>
      </w:rPr>
      <w:t xml:space="preserve">Page </w:t>
    </w:r>
    <w:r w:rsidRPr="00DB3934">
      <w:rPr>
        <w:rFonts w:ascii="Arial" w:hAnsi="Arial" w:cs="Arial"/>
        <w:i/>
        <w:sz w:val="18"/>
        <w:szCs w:val="18"/>
      </w:rPr>
      <w:fldChar w:fldCharType="begin"/>
    </w:r>
    <w:r w:rsidRPr="00DB3934">
      <w:rPr>
        <w:rFonts w:ascii="Arial" w:hAnsi="Arial" w:cs="Arial"/>
        <w:i/>
        <w:sz w:val="18"/>
        <w:szCs w:val="18"/>
      </w:rPr>
      <w:instrText xml:space="preserve"> PAGE   \* MERGEFORMAT </w:instrText>
    </w:r>
    <w:r w:rsidRPr="00DB3934">
      <w:rPr>
        <w:rFonts w:ascii="Arial" w:hAnsi="Arial" w:cs="Arial"/>
        <w:i/>
        <w:sz w:val="18"/>
        <w:szCs w:val="18"/>
      </w:rPr>
      <w:fldChar w:fldCharType="separate"/>
    </w:r>
    <w:r w:rsidR="004F09AC">
      <w:rPr>
        <w:rFonts w:ascii="Arial" w:hAnsi="Arial" w:cs="Arial"/>
        <w:i/>
        <w:noProof/>
        <w:sz w:val="18"/>
        <w:szCs w:val="18"/>
      </w:rPr>
      <w:t>8</w:t>
    </w:r>
    <w:r w:rsidRPr="00DB3934">
      <w:rPr>
        <w:rFonts w:ascii="Arial" w:hAnsi="Arial" w:cs="Arial"/>
        <w:i/>
        <w:noProof/>
        <w:sz w:val="18"/>
        <w:szCs w:val="18"/>
      </w:rPr>
      <w:fldChar w:fldCharType="end"/>
    </w:r>
    <w:r>
      <w:rPr>
        <w:rFonts w:ascii="Arial" w:hAnsi="Arial" w:cs="Arial"/>
        <w:i/>
        <w:noProof/>
        <w:sz w:val="18"/>
        <w:szCs w:val="18"/>
      </w:rPr>
      <w:t xml:space="preserve"> of </w:t>
    </w:r>
    <w:r>
      <w:rPr>
        <w:rFonts w:ascii="Arial" w:hAnsi="Arial" w:cs="Arial"/>
        <w:i/>
        <w:noProof/>
        <w:sz w:val="18"/>
        <w:szCs w:val="18"/>
      </w:rPr>
      <w:fldChar w:fldCharType="begin"/>
    </w:r>
    <w:r>
      <w:rPr>
        <w:rFonts w:ascii="Arial" w:hAnsi="Arial" w:cs="Arial"/>
        <w:i/>
        <w:noProof/>
        <w:sz w:val="18"/>
        <w:szCs w:val="18"/>
      </w:rPr>
      <w:instrText xml:space="preserve"> NUMPAGES  \* Arabic  \* MERGEFORMAT </w:instrText>
    </w:r>
    <w:r>
      <w:rPr>
        <w:rFonts w:ascii="Arial" w:hAnsi="Arial" w:cs="Arial"/>
        <w:i/>
        <w:noProof/>
        <w:sz w:val="18"/>
        <w:szCs w:val="18"/>
      </w:rPr>
      <w:fldChar w:fldCharType="separate"/>
    </w:r>
    <w:r w:rsidR="004F09AC">
      <w:rPr>
        <w:rFonts w:ascii="Arial" w:hAnsi="Arial" w:cs="Arial"/>
        <w:i/>
        <w:noProof/>
        <w:sz w:val="18"/>
        <w:szCs w:val="18"/>
      </w:rPr>
      <w:t>24</w:t>
    </w:r>
    <w:r>
      <w:rPr>
        <w:rFonts w:ascii="Arial" w:hAnsi="Arial" w:cs="Arial"/>
        <w:i/>
        <w:noProof/>
        <w:sz w:val="18"/>
        <w:szCs w:val="18"/>
      </w:rPr>
      <w:fldChar w:fldCharType="end"/>
    </w:r>
  </w:p>
  <w:p w:rsidR="006E62D9" w:rsidRDefault="006E62D9">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sz w:val="18"/>
        <w:szCs w:val="18"/>
      </w:rPr>
      <w:t xml:space="preserve">Portland State University ECE Capstone 2014 </w:t>
    </w:r>
  </w:p>
  <w:p w:rsidR="006E62D9" w:rsidRDefault="006E62D9">
    <w:pPr>
      <w:pStyle w:val="Footer"/>
      <w:jc w:val="center"/>
      <w:rPr>
        <w:rFonts w:ascii="Arial" w:hAnsi="Arial" w:cs="Arial"/>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2D9" w:rsidRDefault="006E62D9">
      <w:pPr>
        <w:spacing w:before="0" w:after="0"/>
      </w:pPr>
      <w:r>
        <w:separator/>
      </w:r>
    </w:p>
  </w:footnote>
  <w:footnote w:type="continuationSeparator" w:id="0">
    <w:p w:rsidR="006E62D9" w:rsidRDefault="006E62D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Pr="00215AA1" w:rsidRDefault="006E62D9" w:rsidP="00215AA1">
    <w:pPr>
      <w:pStyle w:val="Header"/>
      <w:pBdr>
        <w:bottom w:val="single" w:sz="18" w:space="1" w:color="000000"/>
      </w:pBdr>
      <w:tabs>
        <w:tab w:val="clear" w:pos="8640"/>
        <w:tab w:val="right" w:pos="9360"/>
      </w:tabs>
      <w:spacing w:before="0" w:after="0"/>
      <w:ind w:left="14"/>
      <w:jc w:val="center"/>
      <w:rPr>
        <w:rFonts w:ascii="Arial" w:hAnsi="Arial" w:cs="Arial"/>
        <w:b/>
        <w:i/>
        <w:sz w:val="18"/>
        <w:szCs w:val="18"/>
      </w:rPr>
    </w:pPr>
    <w:r>
      <w:rPr>
        <w:rFonts w:ascii="Arial" w:hAnsi="Arial" w:cs="Arial"/>
        <w:b/>
        <w:i/>
        <w:sz w:val="18"/>
        <w:szCs w:val="18"/>
      </w:rPr>
      <w:t>STEM Sensors Design Specification</w:t>
    </w:r>
  </w:p>
  <w:p w:rsidR="006E62D9" w:rsidRDefault="006E62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Default="006E62D9">
    <w:pPr>
      <w:pStyle w:val="Header"/>
      <w:ind w:left="0"/>
      <w:jc w:val="left"/>
    </w:pPr>
    <w:r>
      <w:rPr>
        <w:noProof/>
        <w:lang w:eastAsia="en-US"/>
      </w:rPr>
      <w:drawing>
        <wp:inline distT="0" distB="0" distL="0" distR="0">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2D9" w:rsidRPr="00215AA1" w:rsidRDefault="006E62D9" w:rsidP="00DB3934">
    <w:pPr>
      <w:pStyle w:val="Header"/>
      <w:pBdr>
        <w:bottom w:val="single" w:sz="18" w:space="1" w:color="000000"/>
      </w:pBdr>
      <w:tabs>
        <w:tab w:val="clear" w:pos="8640"/>
        <w:tab w:val="right" w:pos="9360"/>
      </w:tabs>
      <w:spacing w:before="0" w:after="0"/>
      <w:ind w:left="14"/>
      <w:jc w:val="center"/>
      <w:rPr>
        <w:rFonts w:ascii="Arial" w:hAnsi="Arial" w:cs="Arial"/>
        <w:b/>
        <w:i/>
        <w:sz w:val="18"/>
        <w:szCs w:val="18"/>
      </w:rPr>
    </w:pPr>
    <w:r>
      <w:rPr>
        <w:rFonts w:ascii="Arial" w:hAnsi="Arial" w:cs="Arial"/>
        <w:b/>
        <w:i/>
        <w:sz w:val="18"/>
        <w:szCs w:val="18"/>
      </w:rPr>
      <w:t>STEM Sensors Design Specification</w:t>
    </w:r>
  </w:p>
  <w:p w:rsidR="006E62D9" w:rsidRDefault="006E62D9">
    <w:pPr>
      <w:pStyle w:val="Header"/>
      <w:ind w:left="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196C336"/>
    <w:lvl w:ilvl="0">
      <w:start w:val="1"/>
      <w:numFmt w:val="decimal"/>
      <w:pStyle w:val="Heading1"/>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pStyle w:val="Heading3"/>
      <w:lvlText w:val=""/>
      <w:lvlJc w:val="left"/>
      <w:pPr>
        <w:tabs>
          <w:tab w:val="num" w:pos="360"/>
        </w:tabs>
      </w:pPr>
    </w:lvl>
    <w:lvl w:ilvl="3">
      <w:start w:val="32552704"/>
      <w:numFmt w:val="decimal"/>
      <w:pStyle w:val="Heading4"/>
      <w:lvlText w:val="ༀ傄ᄐ预廾傄怐预俾Պ儀Պ帀Պ漀("/>
      <w:lvlJc w:val="left"/>
    </w:lvl>
    <w:lvl w:ilvl="4">
      <w:numFmt w:val="none"/>
      <w:pStyle w:val="Heading5"/>
      <w:lvlText w:val=""/>
      <w:lvlJc w:val="left"/>
      <w:pPr>
        <w:tabs>
          <w:tab w:val="num" w:pos="360"/>
        </w:tabs>
      </w:pPr>
    </w:lvl>
    <w:lvl w:ilvl="5">
      <w:numFmt w:val="none"/>
      <w:pStyle w:val="Heading6"/>
      <w:lvlText w:val=""/>
      <w:lvlJc w:val="left"/>
      <w:pPr>
        <w:tabs>
          <w:tab w:val="num" w:pos="360"/>
        </w:tabs>
      </w:pPr>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9">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1">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6"/>
  </w:num>
  <w:num w:numId="6">
    <w:abstractNumId w:val="17"/>
  </w:num>
  <w:num w:numId="7">
    <w:abstractNumId w:val="10"/>
  </w:num>
  <w:num w:numId="8">
    <w:abstractNumId w:val="21"/>
  </w:num>
  <w:num w:numId="9">
    <w:abstractNumId w:val="22"/>
  </w:num>
  <w:num w:numId="10">
    <w:abstractNumId w:val="14"/>
  </w:num>
  <w:num w:numId="11">
    <w:abstractNumId w:val="6"/>
  </w:num>
  <w:num w:numId="12">
    <w:abstractNumId w:val="13"/>
  </w:num>
  <w:num w:numId="13">
    <w:abstractNumId w:val="15"/>
  </w:num>
  <w:num w:numId="14">
    <w:abstractNumId w:val="4"/>
  </w:num>
  <w:num w:numId="15">
    <w:abstractNumId w:val="18"/>
  </w:num>
  <w:num w:numId="16">
    <w:abstractNumId w:val="8"/>
  </w:num>
  <w:num w:numId="17">
    <w:abstractNumId w:val="7"/>
  </w:num>
  <w:num w:numId="18">
    <w:abstractNumId w:val="5"/>
  </w:num>
  <w:num w:numId="19">
    <w:abstractNumId w:val="20"/>
  </w:num>
  <w:num w:numId="20">
    <w:abstractNumId w:val="11"/>
  </w:num>
  <w:num w:numId="21">
    <w:abstractNumId w:val="12"/>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9"/>
    <w:lvlOverride w:ilvl="0">
      <w:startOverride w:val="1"/>
    </w:lvlOverride>
    <w:lvlOverride w:ilvl="1"/>
    <w:lvlOverride w:ilvl="2"/>
    <w:lvlOverride w:ilvl="3"/>
    <w:lvlOverride w:ilvl="4"/>
    <w:lvlOverride w:ilvl="5"/>
    <w:lvlOverride w:ilvl="6"/>
    <w:lvlOverride w:ilvl="7"/>
    <w:lvlOverride w:ilvl="8"/>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56B"/>
    <w:rsid w:val="00027748"/>
    <w:rsid w:val="0005106F"/>
    <w:rsid w:val="0007372E"/>
    <w:rsid w:val="00076D95"/>
    <w:rsid w:val="00083759"/>
    <w:rsid w:val="00095891"/>
    <w:rsid w:val="000B2D3A"/>
    <w:rsid w:val="000C2D79"/>
    <w:rsid w:val="000E5C5A"/>
    <w:rsid w:val="00132B37"/>
    <w:rsid w:val="001476C1"/>
    <w:rsid w:val="00165F50"/>
    <w:rsid w:val="00171B1D"/>
    <w:rsid w:val="00186AE7"/>
    <w:rsid w:val="00195D59"/>
    <w:rsid w:val="001A66FE"/>
    <w:rsid w:val="001A696F"/>
    <w:rsid w:val="001C6B31"/>
    <w:rsid w:val="001F65EC"/>
    <w:rsid w:val="00203D10"/>
    <w:rsid w:val="0020467F"/>
    <w:rsid w:val="00215AA1"/>
    <w:rsid w:val="00225152"/>
    <w:rsid w:val="00230B41"/>
    <w:rsid w:val="002528EF"/>
    <w:rsid w:val="0025741C"/>
    <w:rsid w:val="00290163"/>
    <w:rsid w:val="002A20CD"/>
    <w:rsid w:val="002B7520"/>
    <w:rsid w:val="002C7B46"/>
    <w:rsid w:val="002D7281"/>
    <w:rsid w:val="002E0EB8"/>
    <w:rsid w:val="002E33AF"/>
    <w:rsid w:val="002F66EC"/>
    <w:rsid w:val="00304435"/>
    <w:rsid w:val="00324DC3"/>
    <w:rsid w:val="003470AF"/>
    <w:rsid w:val="00360139"/>
    <w:rsid w:val="00371659"/>
    <w:rsid w:val="00371C60"/>
    <w:rsid w:val="003837D4"/>
    <w:rsid w:val="00391CDC"/>
    <w:rsid w:val="00396A0E"/>
    <w:rsid w:val="003B58DC"/>
    <w:rsid w:val="003F5661"/>
    <w:rsid w:val="00403E3F"/>
    <w:rsid w:val="0040799A"/>
    <w:rsid w:val="00411B24"/>
    <w:rsid w:val="00441552"/>
    <w:rsid w:val="004709AE"/>
    <w:rsid w:val="0049362B"/>
    <w:rsid w:val="004A0950"/>
    <w:rsid w:val="004B1A74"/>
    <w:rsid w:val="004C2C67"/>
    <w:rsid w:val="004C2CDE"/>
    <w:rsid w:val="004D0EED"/>
    <w:rsid w:val="004D3F44"/>
    <w:rsid w:val="004E5041"/>
    <w:rsid w:val="004F09AC"/>
    <w:rsid w:val="005060FA"/>
    <w:rsid w:val="00520518"/>
    <w:rsid w:val="00526B24"/>
    <w:rsid w:val="005515A2"/>
    <w:rsid w:val="00594F89"/>
    <w:rsid w:val="005A76AA"/>
    <w:rsid w:val="005D322A"/>
    <w:rsid w:val="005D450C"/>
    <w:rsid w:val="005D79BB"/>
    <w:rsid w:val="005E4092"/>
    <w:rsid w:val="005F2CBD"/>
    <w:rsid w:val="005F43E2"/>
    <w:rsid w:val="005F61F9"/>
    <w:rsid w:val="0060334B"/>
    <w:rsid w:val="00606F32"/>
    <w:rsid w:val="0061041C"/>
    <w:rsid w:val="00622486"/>
    <w:rsid w:val="00623CC0"/>
    <w:rsid w:val="00625419"/>
    <w:rsid w:val="0063645B"/>
    <w:rsid w:val="006421C3"/>
    <w:rsid w:val="00660AB5"/>
    <w:rsid w:val="00667073"/>
    <w:rsid w:val="006A0A1F"/>
    <w:rsid w:val="006C6D0F"/>
    <w:rsid w:val="006D794D"/>
    <w:rsid w:val="006E62D9"/>
    <w:rsid w:val="007329A4"/>
    <w:rsid w:val="0073486E"/>
    <w:rsid w:val="007442AD"/>
    <w:rsid w:val="0074556B"/>
    <w:rsid w:val="007510B4"/>
    <w:rsid w:val="007533DB"/>
    <w:rsid w:val="007543C4"/>
    <w:rsid w:val="00754824"/>
    <w:rsid w:val="00772952"/>
    <w:rsid w:val="00776533"/>
    <w:rsid w:val="00780863"/>
    <w:rsid w:val="00787A86"/>
    <w:rsid w:val="007968B4"/>
    <w:rsid w:val="007A5EA0"/>
    <w:rsid w:val="007A64B2"/>
    <w:rsid w:val="007D57A4"/>
    <w:rsid w:val="007E0863"/>
    <w:rsid w:val="007E2E44"/>
    <w:rsid w:val="00814B77"/>
    <w:rsid w:val="0083291E"/>
    <w:rsid w:val="008524D0"/>
    <w:rsid w:val="00854698"/>
    <w:rsid w:val="00865CB2"/>
    <w:rsid w:val="008B6C52"/>
    <w:rsid w:val="008D5146"/>
    <w:rsid w:val="008E26A8"/>
    <w:rsid w:val="008E54A7"/>
    <w:rsid w:val="008E791F"/>
    <w:rsid w:val="008F788D"/>
    <w:rsid w:val="009302B9"/>
    <w:rsid w:val="00965C50"/>
    <w:rsid w:val="009728FE"/>
    <w:rsid w:val="009C37F7"/>
    <w:rsid w:val="00A06FFD"/>
    <w:rsid w:val="00A07C5D"/>
    <w:rsid w:val="00A337A2"/>
    <w:rsid w:val="00A41932"/>
    <w:rsid w:val="00A430CC"/>
    <w:rsid w:val="00A62E7F"/>
    <w:rsid w:val="00A67339"/>
    <w:rsid w:val="00AA1055"/>
    <w:rsid w:val="00AA7C05"/>
    <w:rsid w:val="00AB4B26"/>
    <w:rsid w:val="00AB5027"/>
    <w:rsid w:val="00AB79F5"/>
    <w:rsid w:val="00B03A7B"/>
    <w:rsid w:val="00B170B2"/>
    <w:rsid w:val="00B36D38"/>
    <w:rsid w:val="00B47072"/>
    <w:rsid w:val="00B53E07"/>
    <w:rsid w:val="00B564AD"/>
    <w:rsid w:val="00B90679"/>
    <w:rsid w:val="00B96A0E"/>
    <w:rsid w:val="00BB7D49"/>
    <w:rsid w:val="00BD7824"/>
    <w:rsid w:val="00BF097E"/>
    <w:rsid w:val="00BF2EC8"/>
    <w:rsid w:val="00C108DE"/>
    <w:rsid w:val="00C177DF"/>
    <w:rsid w:val="00C235AE"/>
    <w:rsid w:val="00C240F0"/>
    <w:rsid w:val="00C429F6"/>
    <w:rsid w:val="00C42F30"/>
    <w:rsid w:val="00C65622"/>
    <w:rsid w:val="00C66B8D"/>
    <w:rsid w:val="00C77DA9"/>
    <w:rsid w:val="00C93C9F"/>
    <w:rsid w:val="00C9521A"/>
    <w:rsid w:val="00CA2077"/>
    <w:rsid w:val="00CA4243"/>
    <w:rsid w:val="00CA7CBB"/>
    <w:rsid w:val="00CE42ED"/>
    <w:rsid w:val="00CE66DD"/>
    <w:rsid w:val="00CF20F0"/>
    <w:rsid w:val="00D01DB5"/>
    <w:rsid w:val="00D13A6E"/>
    <w:rsid w:val="00D20EE5"/>
    <w:rsid w:val="00D30083"/>
    <w:rsid w:val="00D32456"/>
    <w:rsid w:val="00DB3934"/>
    <w:rsid w:val="00DC1AE6"/>
    <w:rsid w:val="00DD5157"/>
    <w:rsid w:val="00DD5D1D"/>
    <w:rsid w:val="00DE71CF"/>
    <w:rsid w:val="00DF4E0D"/>
    <w:rsid w:val="00E06C7E"/>
    <w:rsid w:val="00E36AD4"/>
    <w:rsid w:val="00E43366"/>
    <w:rsid w:val="00E433EC"/>
    <w:rsid w:val="00E45C18"/>
    <w:rsid w:val="00E70425"/>
    <w:rsid w:val="00E708AD"/>
    <w:rsid w:val="00E708FA"/>
    <w:rsid w:val="00E8677E"/>
    <w:rsid w:val="00EC4C0D"/>
    <w:rsid w:val="00F02D14"/>
    <w:rsid w:val="00F345FB"/>
    <w:rsid w:val="00F361A5"/>
    <w:rsid w:val="00F44971"/>
    <w:rsid w:val="00F44991"/>
    <w:rsid w:val="00F46D22"/>
    <w:rsid w:val="00F47CBF"/>
    <w:rsid w:val="00F534CA"/>
    <w:rsid w:val="00F664F5"/>
    <w:rsid w:val="00FD720C"/>
    <w:rsid w:val="00FD7CB1"/>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60" w:after="60"/>
      <w:ind w:left="576"/>
      <w:jc w:val="both"/>
    </w:pPr>
    <w:rPr>
      <w:sz w:val="24"/>
      <w:szCs w:val="24"/>
      <w:lang w:eastAsia="zh-CN"/>
    </w:rPr>
  </w:style>
  <w:style w:type="paragraph" w:styleId="Heading1">
    <w:name w:val="heading 1"/>
    <w:basedOn w:val="Normal"/>
    <w:next w:val="BodyText"/>
    <w:qFormat/>
    <w:pPr>
      <w:widowControl w:val="0"/>
      <w:numPr>
        <w:numId w:val="1"/>
      </w:numPr>
      <w:spacing w:before="120" w:line="240" w:lineRule="atLeast"/>
      <w:jc w:val="left"/>
      <w:outlineLvl w:val="0"/>
    </w:pPr>
    <w:rPr>
      <w:rFonts w:ascii="Arial" w:eastAsia="Arial Unicode MS" w:hAnsi="Arial" w:cs="Arial"/>
      <w:b/>
      <w:bCs/>
      <w:caps/>
      <w:kern w:val="1"/>
      <w:sz w:val="28"/>
      <w:szCs w:val="48"/>
    </w:rPr>
  </w:style>
  <w:style w:type="paragraph" w:styleId="Heading2">
    <w:name w:val="heading 2"/>
    <w:basedOn w:val="Normal"/>
    <w:next w:val="BodyText"/>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next w:val="BodyText"/>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next w:val="BodyText"/>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next w:val="BodyText"/>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cs="Arial"/>
      <w:b/>
      <w:bCs/>
      <w:caps/>
      <w:sz w:val="28"/>
      <w:szCs w:val="22"/>
    </w:rPr>
  </w:style>
  <w:style w:type="paragraph" w:styleId="Heading7">
    <w:name w:val="heading 7"/>
    <w:basedOn w:val="Normal"/>
    <w:next w:val="Normal"/>
    <w:qFormat/>
    <w:pPr>
      <w:numPr>
        <w:ilvl w:val="6"/>
        <w:numId w:val="1"/>
      </w:numPr>
      <w:outlineLvl w:val="6"/>
    </w:pPr>
    <w:rPr>
      <w:rFonts w:ascii="Arial" w:hAnsi="Arial" w:cs="Arial"/>
      <w:b/>
    </w:rPr>
  </w:style>
  <w:style w:type="paragraph" w:styleId="Heading8">
    <w:name w:val="heading 8"/>
    <w:basedOn w:val="Normal"/>
    <w:next w:val="Normal"/>
    <w:qFormat/>
    <w:pPr>
      <w:numPr>
        <w:ilvl w:val="7"/>
        <w:numId w:val="1"/>
      </w:numPr>
      <w:outlineLvl w:val="7"/>
    </w:pPr>
    <w:rPr>
      <w:rFonts w:ascii="Arial" w:hAnsi="Arial" w:cs="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qFormat/>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qFormat/>
    <w:rPr>
      <w:i/>
      <w:iCs/>
    </w:rPr>
  </w:style>
  <w:style w:type="character" w:styleId="SubtleEmphasis">
    <w:name w:val="Subtle Emphasis"/>
    <w:qFormat/>
    <w:rPr>
      <w:i/>
      <w:iCs/>
      <w:color w:val="404040"/>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after="120"/>
      <w:ind w:left="0"/>
      <w:jc w:val="center"/>
    </w:pPr>
    <w:rPr>
      <w:b/>
      <w:bCs/>
      <w:caps/>
      <w:sz w:val="36"/>
    </w:rPr>
  </w:style>
  <w:style w:type="paragraph" w:styleId="BodyText">
    <w:name w:val="Body Text"/>
    <w:basedOn w:val="Normal"/>
    <w:link w:val="BodyTextChar"/>
    <w:pPr>
      <w:spacing w:after="120"/>
    </w:pPr>
  </w:style>
  <w:style w:type="paragraph" w:styleId="List">
    <w:name w:val="List"/>
    <w:basedOn w:val="BodyText"/>
    <w:rPr>
      <w:rFonts w:cs="Lohit Hindi"/>
    </w:rPr>
  </w:style>
  <w:style w:type="paragraph" w:styleId="Caption">
    <w:name w:val="caption"/>
    <w:basedOn w:val="Normal"/>
    <w:next w:val="Normal"/>
    <w:qFormat/>
    <w:pPr>
      <w:keepNext/>
    </w:pPr>
    <w:rPr>
      <w:b/>
      <w:bCs/>
      <w:i/>
      <w:sz w:val="20"/>
      <w:szCs w:val="20"/>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szCs w:val="28"/>
      <w:lang w:eastAsia="en-US"/>
    </w:rPr>
  </w:style>
  <w:style w:type="paragraph" w:styleId="TOC2">
    <w:name w:val="toc 2"/>
    <w:basedOn w:val="Normal"/>
    <w:next w:val="Normal"/>
    <w:uiPriority w:val="39"/>
    <w:pPr>
      <w:tabs>
        <w:tab w:val="left" w:pos="720"/>
        <w:tab w:val="left" w:pos="1296"/>
        <w:tab w:val="right" w:leader="dot" w:pos="9350"/>
      </w:tabs>
      <w:ind w:left="432"/>
    </w:pPr>
    <w:rPr>
      <w:lang w:eastAsia="en-US"/>
    </w:rPr>
  </w:style>
  <w:style w:type="paragraph" w:styleId="TOC3">
    <w:name w:val="toc 3"/>
    <w:basedOn w:val="Normal"/>
    <w:next w:val="Normal"/>
    <w:uiPriority w:val="39"/>
    <w:pPr>
      <w:tabs>
        <w:tab w:val="left" w:pos="1620"/>
        <w:tab w:val="left" w:pos="1920"/>
        <w:tab w:val="right" w:leader="dot" w:pos="9350"/>
      </w:tabs>
      <w:ind w:left="900"/>
    </w:pPr>
    <w:rPr>
      <w:lang w:eastAsia="en-US"/>
    </w:rPr>
  </w:style>
  <w:style w:type="paragraph" w:styleId="TOC4">
    <w:name w:val="toc 4"/>
    <w:basedOn w:val="Normal"/>
    <w:next w:val="Normal"/>
    <w:pPr>
      <w:tabs>
        <w:tab w:val="left" w:pos="2160"/>
        <w:tab w:val="right" w:leader="dot" w:pos="9360"/>
      </w:tabs>
      <w:ind w:left="0"/>
    </w:pPr>
    <w:rPr>
      <w:b/>
      <w:caps/>
      <w:szCs w:val="28"/>
    </w:rPr>
  </w:style>
  <w:style w:type="paragraph" w:styleId="TOC5">
    <w:name w:val="toc 5"/>
    <w:basedOn w:val="Normal"/>
    <w:next w:val="Normal"/>
    <w:pPr>
      <w:ind w:left="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ind w:left="0"/>
      <w:jc w:val="lef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cs="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280" w:after="280"/>
      <w:ind w:left="0"/>
      <w:jc w:val="left"/>
    </w:pPr>
  </w:style>
  <w:style w:type="paragraph" w:styleId="BodyText3">
    <w:name w:val="Body Text 3"/>
    <w:basedOn w:val="Normal"/>
    <w:pPr>
      <w:tabs>
        <w:tab w:val="left" w:pos="1800"/>
      </w:tabs>
      <w:ind w:left="0"/>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jc w:val="left"/>
    </w:pPr>
    <w:rPr>
      <w:rFonts w:ascii="Arial" w:hAnsi="Arial" w:cs="Arial"/>
      <w:sz w:val="20"/>
      <w:szCs w:val="20"/>
    </w:rPr>
  </w:style>
  <w:style w:type="paragraph" w:customStyle="1" w:styleId="Tableheader">
    <w:name w:val="Table header"/>
    <w:basedOn w:val="Normal"/>
    <w:pPr>
      <w:spacing w:before="0" w:after="0"/>
      <w:ind w:left="0"/>
      <w:jc w:val="left"/>
    </w:pPr>
    <w:rPr>
      <w:rFonts w:ascii="Arial" w:hAnsi="Arial" w:cs="Arial"/>
      <w:b/>
      <w:sz w:val="22"/>
    </w:rPr>
  </w:style>
  <w:style w:type="paragraph" w:customStyle="1" w:styleId="PageTitle">
    <w:name w:val="PageTitle"/>
    <w:basedOn w:val="Normal"/>
    <w:pPr>
      <w:spacing w:before="120" w:after="120"/>
      <w:ind w:left="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ind w:left="0"/>
      <w:jc w:val="left"/>
    </w:pPr>
    <w:rPr>
      <w:rFonts w:ascii="Arial" w:hAnsi="Arial" w:cs="Arial"/>
      <w:sz w:val="20"/>
      <w:szCs w:val="20"/>
    </w:rPr>
  </w:style>
  <w:style w:type="paragraph" w:customStyle="1" w:styleId="TextBold">
    <w:name w:val="Text Bold"/>
    <w:basedOn w:val="Normal"/>
    <w:next w:val="Normal"/>
    <w:pPr>
      <w:spacing w:before="0" w:after="0"/>
      <w:ind w:left="0"/>
      <w:jc w:val="left"/>
    </w:pPr>
    <w:rPr>
      <w:rFonts w:ascii="Arial" w:hAnsi="Arial" w:cs="Arial"/>
      <w:b/>
      <w:sz w:val="20"/>
      <w:szCs w:val="20"/>
    </w:rPr>
  </w:style>
  <w:style w:type="paragraph" w:customStyle="1" w:styleId="TextUnderBold">
    <w:name w:val="Text UnderBold"/>
    <w:basedOn w:val="Normal"/>
    <w:pPr>
      <w:spacing w:before="0" w:after="0"/>
      <w:ind w:left="0"/>
      <w:jc w:val="center"/>
    </w:pPr>
    <w:rPr>
      <w:rFonts w:ascii="Arial" w:hAnsi="Arial" w:cs="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cs="Arial"/>
      <w:szCs w:val="20"/>
    </w:rPr>
  </w:style>
  <w:style w:type="paragraph" w:customStyle="1" w:styleId="SectionHeading">
    <w:name w:val="Section Heading"/>
    <w:basedOn w:val="Heading1"/>
    <w:pPr>
      <w:keepLines/>
      <w:numPr>
        <w:numId w:val="0"/>
      </w:numPr>
      <w:shd w:val="clear" w:color="auto" w:fill="D8D8D8"/>
      <w:spacing w:before="220" w:after="220" w:line="280" w:lineRule="atLeast"/>
      <w:ind w:firstLine="1080"/>
    </w:pPr>
    <w:rPr>
      <w:rFonts w:eastAsia="Times New Roman"/>
      <w:bCs w:val="0"/>
      <w:caps w:val="0"/>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formtext-small">
    <w:name w:val="form text - small"/>
    <w:basedOn w:val="Normal"/>
    <w:pPr>
      <w:spacing w:before="240" w:after="0"/>
      <w:ind w:left="0"/>
      <w:jc w:val="left"/>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before="0" w:after="0"/>
      <w:ind w:left="0"/>
      <w:jc w:val="left"/>
    </w:pPr>
    <w:rPr>
      <w:i/>
      <w:color w:val="0000FF"/>
      <w:szCs w:val="20"/>
    </w:rPr>
  </w:style>
  <w:style w:type="paragraph" w:customStyle="1" w:styleId="Bullet1">
    <w:name w:val="Bullet 1"/>
    <w:basedOn w:val="Normal"/>
    <w:pPr>
      <w:numPr>
        <w:numId w:val="3"/>
      </w:numPr>
      <w:tabs>
        <w:tab w:val="left" w:pos="340"/>
        <w:tab w:val="left" w:pos="454"/>
      </w:tabs>
      <w:spacing w:before="0" w:after="0"/>
      <w:ind w:left="340" w:hanging="227"/>
      <w:jc w:val="left"/>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before="0" w:after="120" w:line="240" w:lineRule="atLeast"/>
    </w:pPr>
    <w:rPr>
      <w:i/>
      <w:color w:val="0000FF"/>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paragraph" w:customStyle="1" w:styleId="Subheading">
    <w:name w:val="Subheading"/>
    <w:basedOn w:val="BodyText"/>
    <w:pPr>
      <w:keepLines/>
      <w:widowControl w:val="0"/>
      <w:spacing w:before="240" w:line="240" w:lineRule="atLeast"/>
      <w:ind w:left="720"/>
      <w:jc w:val="left"/>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numPr>
        <w:ilvl w:val="0"/>
        <w:numId w:val="0"/>
      </w:numPr>
      <w:spacing w:before="120" w:after="60" w:line="240" w:lineRule="atLeast"/>
      <w:ind w:left="576" w:hanging="576"/>
      <w:jc w:val="left"/>
    </w:pPr>
    <w:rPr>
      <w:rFonts w:ascii="Arial" w:hAnsi="Arial" w:cs="Arial"/>
    </w:rPr>
  </w:style>
  <w:style w:type="paragraph" w:styleId="FootnoteText">
    <w:name w:val="footnote text"/>
    <w:basedOn w:val="Normal"/>
    <w:pPr>
      <w:spacing w:before="0" w:after="0"/>
      <w:ind w:left="0"/>
      <w:jc w:val="left"/>
    </w:pPr>
    <w:rPr>
      <w:rFonts w:eastAsia="Calibri"/>
      <w:sz w:val="20"/>
      <w:szCs w:val="20"/>
    </w:rPr>
  </w:style>
  <w:style w:type="paragraph" w:styleId="ListParagraph">
    <w:name w:val="List Paragraph"/>
    <w:basedOn w:val="Normal"/>
    <w:qFormat/>
    <w:pPr>
      <w:spacing w:before="0" w:after="200" w:line="276" w:lineRule="auto"/>
      <w:ind w:left="720"/>
      <w:jc w:val="left"/>
    </w:pPr>
    <w:rPr>
      <w:rFonts w:ascii="Calibri" w:eastAsia="Calibri" w:hAnsi="Calibri"/>
      <w:sz w:val="22"/>
      <w:szCs w:val="22"/>
    </w:r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60" w:after="60"/>
      <w:ind w:left="576"/>
      <w:jc w:val="both"/>
    </w:pPr>
    <w:rPr>
      <w:sz w:val="24"/>
      <w:szCs w:val="24"/>
      <w:lang w:eastAsia="zh-CN"/>
    </w:rPr>
  </w:style>
  <w:style w:type="paragraph" w:styleId="Heading1">
    <w:name w:val="heading 1"/>
    <w:basedOn w:val="Normal"/>
    <w:next w:val="BodyText"/>
    <w:qFormat/>
    <w:pPr>
      <w:widowControl w:val="0"/>
      <w:numPr>
        <w:numId w:val="1"/>
      </w:numPr>
      <w:spacing w:before="120" w:line="240" w:lineRule="atLeast"/>
      <w:jc w:val="left"/>
      <w:outlineLvl w:val="0"/>
    </w:pPr>
    <w:rPr>
      <w:rFonts w:ascii="Arial" w:eastAsia="Arial Unicode MS" w:hAnsi="Arial" w:cs="Arial"/>
      <w:b/>
      <w:bCs/>
      <w:caps/>
      <w:kern w:val="1"/>
      <w:sz w:val="28"/>
      <w:szCs w:val="48"/>
    </w:rPr>
  </w:style>
  <w:style w:type="paragraph" w:styleId="Heading2">
    <w:name w:val="heading 2"/>
    <w:basedOn w:val="Normal"/>
    <w:next w:val="BodyText"/>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next w:val="BodyText"/>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next w:val="BodyText"/>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next w:val="BodyText"/>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cs="Arial"/>
      <w:b/>
      <w:bCs/>
      <w:caps/>
      <w:sz w:val="28"/>
      <w:szCs w:val="22"/>
    </w:rPr>
  </w:style>
  <w:style w:type="paragraph" w:styleId="Heading7">
    <w:name w:val="heading 7"/>
    <w:basedOn w:val="Normal"/>
    <w:next w:val="Normal"/>
    <w:qFormat/>
    <w:pPr>
      <w:numPr>
        <w:ilvl w:val="6"/>
        <w:numId w:val="1"/>
      </w:numPr>
      <w:outlineLvl w:val="6"/>
    </w:pPr>
    <w:rPr>
      <w:rFonts w:ascii="Arial" w:hAnsi="Arial" w:cs="Arial"/>
      <w:b/>
    </w:rPr>
  </w:style>
  <w:style w:type="paragraph" w:styleId="Heading8">
    <w:name w:val="heading 8"/>
    <w:basedOn w:val="Normal"/>
    <w:next w:val="Normal"/>
    <w:qFormat/>
    <w:pPr>
      <w:numPr>
        <w:ilvl w:val="7"/>
        <w:numId w:val="1"/>
      </w:numPr>
      <w:outlineLvl w:val="7"/>
    </w:pPr>
    <w:rPr>
      <w:rFonts w:ascii="Arial" w:hAnsi="Arial" w:cs="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qFormat/>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qFormat/>
    <w:rPr>
      <w:i/>
      <w:iCs/>
    </w:rPr>
  </w:style>
  <w:style w:type="character" w:styleId="SubtleEmphasis">
    <w:name w:val="Subtle Emphasis"/>
    <w:qFormat/>
    <w:rPr>
      <w:i/>
      <w:iCs/>
      <w:color w:val="404040"/>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after="120"/>
      <w:ind w:left="0"/>
      <w:jc w:val="center"/>
    </w:pPr>
    <w:rPr>
      <w:b/>
      <w:bCs/>
      <w:caps/>
      <w:sz w:val="36"/>
    </w:rPr>
  </w:style>
  <w:style w:type="paragraph" w:styleId="BodyText">
    <w:name w:val="Body Text"/>
    <w:basedOn w:val="Normal"/>
    <w:link w:val="BodyTextChar"/>
    <w:pPr>
      <w:spacing w:after="120"/>
    </w:pPr>
  </w:style>
  <w:style w:type="paragraph" w:styleId="List">
    <w:name w:val="List"/>
    <w:basedOn w:val="BodyText"/>
    <w:rPr>
      <w:rFonts w:cs="Lohit Hindi"/>
    </w:rPr>
  </w:style>
  <w:style w:type="paragraph" w:styleId="Caption">
    <w:name w:val="caption"/>
    <w:basedOn w:val="Normal"/>
    <w:next w:val="Normal"/>
    <w:qFormat/>
    <w:pPr>
      <w:keepNext/>
    </w:pPr>
    <w:rPr>
      <w:b/>
      <w:bCs/>
      <w:i/>
      <w:sz w:val="20"/>
      <w:szCs w:val="20"/>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szCs w:val="28"/>
      <w:lang w:eastAsia="en-US"/>
    </w:rPr>
  </w:style>
  <w:style w:type="paragraph" w:styleId="TOC2">
    <w:name w:val="toc 2"/>
    <w:basedOn w:val="Normal"/>
    <w:next w:val="Normal"/>
    <w:uiPriority w:val="39"/>
    <w:pPr>
      <w:tabs>
        <w:tab w:val="left" w:pos="720"/>
        <w:tab w:val="left" w:pos="1296"/>
        <w:tab w:val="right" w:leader="dot" w:pos="9350"/>
      </w:tabs>
      <w:ind w:left="432"/>
    </w:pPr>
    <w:rPr>
      <w:lang w:eastAsia="en-US"/>
    </w:rPr>
  </w:style>
  <w:style w:type="paragraph" w:styleId="TOC3">
    <w:name w:val="toc 3"/>
    <w:basedOn w:val="Normal"/>
    <w:next w:val="Normal"/>
    <w:uiPriority w:val="39"/>
    <w:pPr>
      <w:tabs>
        <w:tab w:val="left" w:pos="1620"/>
        <w:tab w:val="left" w:pos="1920"/>
        <w:tab w:val="right" w:leader="dot" w:pos="9350"/>
      </w:tabs>
      <w:ind w:left="900"/>
    </w:pPr>
    <w:rPr>
      <w:lang w:eastAsia="en-US"/>
    </w:rPr>
  </w:style>
  <w:style w:type="paragraph" w:styleId="TOC4">
    <w:name w:val="toc 4"/>
    <w:basedOn w:val="Normal"/>
    <w:next w:val="Normal"/>
    <w:pPr>
      <w:tabs>
        <w:tab w:val="left" w:pos="2160"/>
        <w:tab w:val="right" w:leader="dot" w:pos="9360"/>
      </w:tabs>
      <w:ind w:left="0"/>
    </w:pPr>
    <w:rPr>
      <w:b/>
      <w:caps/>
      <w:szCs w:val="28"/>
    </w:rPr>
  </w:style>
  <w:style w:type="paragraph" w:styleId="TOC5">
    <w:name w:val="toc 5"/>
    <w:basedOn w:val="Normal"/>
    <w:next w:val="Normal"/>
    <w:pPr>
      <w:ind w:left="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ind w:left="0"/>
      <w:jc w:val="lef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cs="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280" w:after="280"/>
      <w:ind w:left="0"/>
      <w:jc w:val="left"/>
    </w:pPr>
  </w:style>
  <w:style w:type="paragraph" w:styleId="BodyText3">
    <w:name w:val="Body Text 3"/>
    <w:basedOn w:val="Normal"/>
    <w:pPr>
      <w:tabs>
        <w:tab w:val="left" w:pos="1800"/>
      </w:tabs>
      <w:ind w:left="0"/>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jc w:val="left"/>
    </w:pPr>
    <w:rPr>
      <w:rFonts w:ascii="Arial" w:hAnsi="Arial" w:cs="Arial"/>
      <w:sz w:val="20"/>
      <w:szCs w:val="20"/>
    </w:rPr>
  </w:style>
  <w:style w:type="paragraph" w:customStyle="1" w:styleId="Tableheader">
    <w:name w:val="Table header"/>
    <w:basedOn w:val="Normal"/>
    <w:pPr>
      <w:spacing w:before="0" w:after="0"/>
      <w:ind w:left="0"/>
      <w:jc w:val="left"/>
    </w:pPr>
    <w:rPr>
      <w:rFonts w:ascii="Arial" w:hAnsi="Arial" w:cs="Arial"/>
      <w:b/>
      <w:sz w:val="22"/>
    </w:rPr>
  </w:style>
  <w:style w:type="paragraph" w:customStyle="1" w:styleId="PageTitle">
    <w:name w:val="PageTitle"/>
    <w:basedOn w:val="Normal"/>
    <w:pPr>
      <w:spacing w:before="120" w:after="120"/>
      <w:ind w:left="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ind w:left="0"/>
      <w:jc w:val="left"/>
    </w:pPr>
    <w:rPr>
      <w:rFonts w:ascii="Arial" w:hAnsi="Arial" w:cs="Arial"/>
      <w:sz w:val="20"/>
      <w:szCs w:val="20"/>
    </w:rPr>
  </w:style>
  <w:style w:type="paragraph" w:customStyle="1" w:styleId="TextBold">
    <w:name w:val="Text Bold"/>
    <w:basedOn w:val="Normal"/>
    <w:next w:val="Normal"/>
    <w:pPr>
      <w:spacing w:before="0" w:after="0"/>
      <w:ind w:left="0"/>
      <w:jc w:val="left"/>
    </w:pPr>
    <w:rPr>
      <w:rFonts w:ascii="Arial" w:hAnsi="Arial" w:cs="Arial"/>
      <w:b/>
      <w:sz w:val="20"/>
      <w:szCs w:val="20"/>
    </w:rPr>
  </w:style>
  <w:style w:type="paragraph" w:customStyle="1" w:styleId="TextUnderBold">
    <w:name w:val="Text UnderBold"/>
    <w:basedOn w:val="Normal"/>
    <w:pPr>
      <w:spacing w:before="0" w:after="0"/>
      <w:ind w:left="0"/>
      <w:jc w:val="center"/>
    </w:pPr>
    <w:rPr>
      <w:rFonts w:ascii="Arial" w:hAnsi="Arial" w:cs="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cs="Arial"/>
      <w:szCs w:val="20"/>
    </w:rPr>
  </w:style>
  <w:style w:type="paragraph" w:customStyle="1" w:styleId="SectionHeading">
    <w:name w:val="Section Heading"/>
    <w:basedOn w:val="Heading1"/>
    <w:pPr>
      <w:keepLines/>
      <w:numPr>
        <w:numId w:val="0"/>
      </w:numPr>
      <w:shd w:val="clear" w:color="auto" w:fill="D8D8D8"/>
      <w:spacing w:before="220" w:after="220" w:line="280" w:lineRule="atLeast"/>
      <w:ind w:firstLine="1080"/>
    </w:pPr>
    <w:rPr>
      <w:rFonts w:eastAsia="Times New Roman"/>
      <w:bCs w:val="0"/>
      <w:caps w:val="0"/>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formtext-small">
    <w:name w:val="form text - small"/>
    <w:basedOn w:val="Normal"/>
    <w:pPr>
      <w:spacing w:before="240" w:after="0"/>
      <w:ind w:left="0"/>
      <w:jc w:val="left"/>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before="0" w:after="0"/>
      <w:ind w:left="0"/>
      <w:jc w:val="left"/>
    </w:pPr>
    <w:rPr>
      <w:i/>
      <w:color w:val="0000FF"/>
      <w:szCs w:val="20"/>
    </w:rPr>
  </w:style>
  <w:style w:type="paragraph" w:customStyle="1" w:styleId="Bullet1">
    <w:name w:val="Bullet 1"/>
    <w:basedOn w:val="Normal"/>
    <w:pPr>
      <w:numPr>
        <w:numId w:val="3"/>
      </w:numPr>
      <w:tabs>
        <w:tab w:val="left" w:pos="340"/>
        <w:tab w:val="left" w:pos="454"/>
      </w:tabs>
      <w:spacing w:before="0" w:after="0"/>
      <w:ind w:left="340" w:hanging="227"/>
      <w:jc w:val="left"/>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before="0" w:after="120" w:line="240" w:lineRule="atLeast"/>
    </w:pPr>
    <w:rPr>
      <w:i/>
      <w:color w:val="0000FF"/>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paragraph" w:customStyle="1" w:styleId="Subheading">
    <w:name w:val="Subheading"/>
    <w:basedOn w:val="BodyText"/>
    <w:pPr>
      <w:keepLines/>
      <w:widowControl w:val="0"/>
      <w:spacing w:before="240" w:line="240" w:lineRule="atLeast"/>
      <w:ind w:left="720"/>
      <w:jc w:val="left"/>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numPr>
        <w:ilvl w:val="0"/>
        <w:numId w:val="0"/>
      </w:numPr>
      <w:spacing w:before="120" w:after="60" w:line="240" w:lineRule="atLeast"/>
      <w:ind w:left="576" w:hanging="576"/>
      <w:jc w:val="left"/>
    </w:pPr>
    <w:rPr>
      <w:rFonts w:ascii="Arial" w:hAnsi="Arial" w:cs="Arial"/>
    </w:rPr>
  </w:style>
  <w:style w:type="paragraph" w:styleId="FootnoteText">
    <w:name w:val="footnote text"/>
    <w:basedOn w:val="Normal"/>
    <w:pPr>
      <w:spacing w:before="0" w:after="0"/>
      <w:ind w:left="0"/>
      <w:jc w:val="left"/>
    </w:pPr>
    <w:rPr>
      <w:rFonts w:eastAsia="Calibri"/>
      <w:sz w:val="20"/>
      <w:szCs w:val="20"/>
    </w:rPr>
  </w:style>
  <w:style w:type="paragraph" w:styleId="ListParagraph">
    <w:name w:val="List Paragraph"/>
    <w:basedOn w:val="Normal"/>
    <w:qFormat/>
    <w:pPr>
      <w:spacing w:before="0" w:after="200" w:line="276" w:lineRule="auto"/>
      <w:ind w:left="720"/>
      <w:jc w:val="left"/>
    </w:pPr>
    <w:rPr>
      <w:rFonts w:ascii="Calibri" w:eastAsia="Calibri" w:hAnsi="Calibri"/>
      <w:sz w:val="22"/>
      <w:szCs w:val="22"/>
    </w:r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package" Target="embeddings/Microsoft_Visio_Drawing55.vsdx"/><Relationship Id="rId3" Type="http://schemas.openxmlformats.org/officeDocument/2006/relationships/styles" Target="styles.xml"/><Relationship Id="rId21" Type="http://schemas.openxmlformats.org/officeDocument/2006/relationships/package" Target="embeddings/Microsoft_Visio_Drawing33.vsdx"/><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Visio_Drawing11.vsdx"/><Relationship Id="rId25" Type="http://schemas.openxmlformats.org/officeDocument/2006/relationships/image" Target="media/image7.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44.vsdx"/><Relationship Id="rId32" Type="http://schemas.openxmlformats.org/officeDocument/2006/relationships/package" Target="embeddings/Microsoft_Visio_Drawing88.vsdx"/><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Drawing66.vsdx"/><Relationship Id="rId10" Type="http://schemas.openxmlformats.org/officeDocument/2006/relationships/header" Target="header1.xml"/><Relationship Id="rId19" Type="http://schemas.openxmlformats.org/officeDocument/2006/relationships/package" Target="embeddings/Microsoft_Visio_Drawing22.vsdx"/><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hyperlink" Target="http://www2.cdc.gov/cdcup/library/templates/default.htm"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Drawing77.vsdx"/><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2021-9499-46F6-A31D-556B8F791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187E02F2</Template>
  <TotalTime>0</TotalTime>
  <Pages>24</Pages>
  <Words>2823</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Portland State University</Company>
  <LinksUpToDate>false</LinksUpToDate>
  <CharactersWithSpaces>18883</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lastModifiedBy>Christopher Clary</cp:lastModifiedBy>
  <cp:revision>2</cp:revision>
  <cp:lastPrinted>2014-04-01T04:02:00Z</cp:lastPrinted>
  <dcterms:created xsi:type="dcterms:W3CDTF">2014-06-03T17:03:00Z</dcterms:created>
  <dcterms:modified xsi:type="dcterms:W3CDTF">2014-06-03T17:03:00Z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