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27748" w:rsidRDefault="00027748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</w:p>
    <w:p w:rsidR="00027748" w:rsidRDefault="00027748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</w:p>
    <w:p w:rsidR="00BF097E" w:rsidRPr="00C65622" w:rsidRDefault="009726A9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  <w:r w:rsidRPr="00C65622">
        <w:rPr>
          <w:rFonts w:ascii="Times New Roman" w:hAnsi="Times New Roman" w:cs="Times New Roman"/>
          <w:i/>
          <w:noProof/>
          <w:color w:val="0000FF"/>
          <w:sz w:val="40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212725</wp:posOffset>
                </wp:positionV>
                <wp:extent cx="2169795" cy="266700"/>
                <wp:effectExtent l="0" t="19050" r="0" b="0"/>
                <wp:wrapNone/>
                <wp:docPr id="2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169795" cy="2667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26A9" w:rsidRDefault="009726A9" w:rsidP="009726A9">
                            <w:pPr>
                              <w:pStyle w:val="NormalWeb"/>
                              <w:spacing w:before="0" w:after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9398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1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Erebus Labs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6" o:spid="_x0000_s1026" type="#_x0000_t202" style="position:absolute;margin-left:297.3pt;margin-top:16.75pt;width:170.8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" filled="f" stroked="f">
                <o:lock v:ext="edit" shapetype="t"/>
                <v:textbox style="mso-fit-shape-to-text:t">
                  <w:txbxContent>
                    <w:p w:rsidR="009726A9" w:rsidRDefault="009726A9" w:rsidP="009726A9">
                      <w:pPr>
                        <w:pStyle w:val="NormalWeb"/>
                        <w:spacing w:before="0" w:after="0"/>
                        <w:jc w:val="center"/>
                      </w:pPr>
                      <w:r>
                        <w:rPr>
                          <w:rFonts w:ascii="Arial Black" w:hAnsi="Arial Black"/>
                          <w:outline/>
                          <w:color w:val="000000"/>
                          <w:sz w:val="72"/>
                          <w:szCs w:val="72"/>
                          <w14:textOutline w14:w="9398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100000"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Erebus Labs</w:t>
                      </w:r>
                    </w:p>
                  </w:txbxContent>
                </v:textbox>
              </v:shape>
            </w:pict>
          </mc:Fallback>
        </mc:AlternateContent>
      </w:r>
    </w:p>
    <w:p w:rsidR="00BF097E" w:rsidRPr="00C65622" w:rsidRDefault="00BF097E">
      <w:pPr>
        <w:pStyle w:val="Heading"/>
        <w:jc w:val="right"/>
        <w:rPr>
          <w:sz w:val="28"/>
          <w:szCs w:val="28"/>
        </w:rPr>
      </w:pPr>
      <w:r w:rsidRPr="00C65622">
        <w:rPr>
          <w:i/>
          <w:szCs w:val="36"/>
        </w:rPr>
        <w:t>STEM Sensors</w:t>
      </w:r>
    </w:p>
    <w:p w:rsidR="00BF097E" w:rsidRPr="00C65622" w:rsidRDefault="00F47CBF">
      <w:pPr>
        <w:pStyle w:val="Heading"/>
        <w:pBdr>
          <w:bottom w:val="single" w:sz="4" w:space="1" w:color="000000"/>
        </w:pBdr>
        <w:jc w:val="right"/>
        <w:rPr>
          <w:lang w:val="de-DE"/>
        </w:rPr>
      </w:pPr>
      <w:r>
        <w:rPr>
          <w:sz w:val="28"/>
          <w:szCs w:val="28"/>
        </w:rPr>
        <w:t>Design</w:t>
      </w:r>
      <w:r w:rsidR="00215AA1">
        <w:rPr>
          <w:sz w:val="28"/>
          <w:szCs w:val="28"/>
        </w:rPr>
        <w:t xml:space="preserve"> </w:t>
      </w:r>
      <w:r>
        <w:rPr>
          <w:sz w:val="28"/>
          <w:szCs w:val="28"/>
        </w:rPr>
        <w:t>Specification</w:t>
      </w:r>
    </w:p>
    <w:p w:rsidR="00BF097E" w:rsidRPr="00C65622" w:rsidRDefault="00BF097E">
      <w:pPr>
        <w:pStyle w:val="StyleSubtitleCover2TopNoborder"/>
        <w:rPr>
          <w:i/>
        </w:rPr>
      </w:pPr>
      <w:r w:rsidRPr="00C65622">
        <w:rPr>
          <w:lang w:val="de-DE"/>
        </w:rPr>
        <w:t>Version 1</w:t>
      </w:r>
      <w:r w:rsidRPr="00C65622">
        <w:rPr>
          <w:i/>
        </w:rPr>
        <w:t>.</w:t>
      </w:r>
      <w:r w:rsidR="00D65D2E">
        <w:t>1</w:t>
      </w:r>
    </w:p>
    <w:p w:rsidR="00BF097E" w:rsidRPr="00C65622" w:rsidRDefault="00BF097E">
      <w:pPr>
        <w:pStyle w:val="StyleSubtitleCover2TopNoborder"/>
      </w:pPr>
      <w:r w:rsidRPr="00C65622">
        <w:rPr>
          <w:i/>
        </w:rPr>
        <w:t>1/</w:t>
      </w:r>
      <w:r w:rsidR="00BB7D49">
        <w:rPr>
          <w:i/>
        </w:rPr>
        <w:t>30</w:t>
      </w:r>
      <w:r w:rsidRPr="00C65622">
        <w:rPr>
          <w:i/>
        </w:rPr>
        <w:t>/2014</w:t>
      </w:r>
    </w:p>
    <w:p w:rsidR="00BF097E" w:rsidRPr="00C65622" w:rsidRDefault="00BF097E">
      <w:pPr>
        <w:pStyle w:val="Heading"/>
        <w:jc w:val="both"/>
      </w:pPr>
    </w:p>
    <w:p w:rsidR="00BF097E" w:rsidRPr="00C65622" w:rsidRDefault="00BF097E">
      <w:pPr>
        <w:pStyle w:val="Heading"/>
        <w:jc w:val="right"/>
      </w:pPr>
      <w:r w:rsidRPr="00C65622">
        <w:t>scott lawson</w:t>
      </w:r>
    </w:p>
    <w:p w:rsidR="00BF097E" w:rsidRPr="00C65622" w:rsidRDefault="00BF097E">
      <w:pPr>
        <w:pStyle w:val="Heading"/>
        <w:jc w:val="right"/>
      </w:pPr>
      <w:r w:rsidRPr="00C65622">
        <w:t>Bryan Button</w:t>
      </w:r>
    </w:p>
    <w:p w:rsidR="00BF097E" w:rsidRPr="00C65622" w:rsidRDefault="00BF097E">
      <w:pPr>
        <w:pStyle w:val="Heading"/>
        <w:jc w:val="right"/>
      </w:pPr>
      <w:r w:rsidRPr="00C65622">
        <w:t>Chris clary</w:t>
      </w:r>
    </w:p>
    <w:p w:rsidR="00BF097E" w:rsidRPr="00C65622" w:rsidRDefault="00BF097E">
      <w:pPr>
        <w:pStyle w:val="Heading"/>
        <w:jc w:val="right"/>
      </w:pPr>
      <w:r w:rsidRPr="00C65622">
        <w:t>max cope</w:t>
      </w:r>
    </w:p>
    <w:p w:rsidR="00BF097E" w:rsidRPr="00C65622" w:rsidRDefault="00BF097E">
      <w:pPr>
        <w:pStyle w:val="Heading"/>
      </w:pPr>
    </w:p>
    <w:p w:rsidR="00BF097E" w:rsidRPr="00C65622" w:rsidRDefault="00BF097E">
      <w:pPr>
        <w:pStyle w:val="Heading"/>
        <w:pageBreakBefore/>
      </w:pPr>
      <w:r w:rsidRPr="00C65622">
        <w:lastRenderedPageBreak/>
        <w:t>VERSION HISTORY</w:t>
      </w:r>
    </w:p>
    <w:tbl>
      <w:tblPr>
        <w:tblW w:w="0" w:type="auto"/>
        <w:tblInd w:w="283" w:type="dxa"/>
        <w:tblLayout w:type="fixed"/>
        <w:tblLook w:val="0000" w:firstRow="0" w:lastRow="0" w:firstColumn="0" w:lastColumn="0" w:noHBand="0" w:noVBand="0"/>
      </w:tblPr>
      <w:tblGrid>
        <w:gridCol w:w="1260"/>
        <w:gridCol w:w="1530"/>
        <w:gridCol w:w="1350"/>
        <w:gridCol w:w="5135"/>
      </w:tblGrid>
      <w:tr w:rsidR="00C235AE" w:rsidRPr="00C65622" w:rsidTr="00C235AE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Version</w:t>
            </w:r>
            <w:r w:rsidRPr="00C65622">
              <w:rPr>
                <w:rFonts w:cs="Times New Roman"/>
                <w:b/>
                <w:bCs/>
              </w:rPr>
              <w:br/>
              <w:t>#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Implemented</w:t>
            </w:r>
          </w:p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By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Revision</w:t>
            </w:r>
          </w:p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</w:rPr>
            </w:pPr>
            <w:r w:rsidRPr="00C65622">
              <w:rPr>
                <w:rFonts w:cs="Times New Roman"/>
                <w:b/>
                <w:bCs/>
              </w:rPr>
              <w:t>Reason</w:t>
            </w:r>
          </w:p>
        </w:tc>
      </w:tr>
      <w:tr w:rsidR="00BB7D49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7D49" w:rsidRPr="00C65622" w:rsidRDefault="00BB7D49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7D49" w:rsidRDefault="00BB7D49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7D49" w:rsidRPr="00C65622" w:rsidRDefault="00BB7D49" w:rsidP="00F47CBF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1/30/2014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EA0" w:rsidRDefault="00D65D2E" w:rsidP="00215AA1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Changed to Standardized Format</w:t>
            </w:r>
          </w:p>
          <w:p w:rsidR="00D65D2E" w:rsidRPr="00C65622" w:rsidRDefault="00D65D2E" w:rsidP="00D65D2E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microcontroller costs</w:t>
            </w:r>
          </w:p>
        </w:tc>
      </w:tr>
      <w:tr w:rsidR="00C235AE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C235AE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5622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215AA1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C235AE" w:rsidP="00F47CBF">
            <w:pPr>
              <w:ind w:left="0"/>
              <w:rPr>
                <w:sz w:val="22"/>
                <w:szCs w:val="22"/>
              </w:rPr>
            </w:pPr>
            <w:r w:rsidRPr="00C65622">
              <w:rPr>
                <w:sz w:val="22"/>
                <w:szCs w:val="22"/>
              </w:rPr>
              <w:t>1/</w:t>
            </w:r>
            <w:r w:rsidR="00215AA1">
              <w:rPr>
                <w:sz w:val="22"/>
                <w:szCs w:val="22"/>
              </w:rPr>
              <w:t>2</w:t>
            </w:r>
            <w:r w:rsidR="00F47CBF">
              <w:rPr>
                <w:sz w:val="22"/>
                <w:szCs w:val="22"/>
              </w:rPr>
              <w:t>8</w:t>
            </w:r>
            <w:r w:rsidRPr="00C65622">
              <w:rPr>
                <w:sz w:val="22"/>
                <w:szCs w:val="22"/>
              </w:rPr>
              <w:t>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7D49" w:rsidRPr="00BB7D49" w:rsidRDefault="00C235AE" w:rsidP="00F47CBF">
            <w:pPr>
              <w:ind w:left="0"/>
              <w:jc w:val="left"/>
              <w:rPr>
                <w:sz w:val="22"/>
                <w:szCs w:val="22"/>
              </w:rPr>
            </w:pPr>
            <w:r w:rsidRPr="00C65622">
              <w:rPr>
                <w:sz w:val="22"/>
                <w:szCs w:val="22"/>
              </w:rPr>
              <w:t xml:space="preserve">Initial </w:t>
            </w:r>
            <w:r w:rsidR="00215AA1">
              <w:rPr>
                <w:sz w:val="22"/>
                <w:szCs w:val="22"/>
              </w:rPr>
              <w:t>Release</w:t>
            </w:r>
          </w:p>
        </w:tc>
      </w:tr>
    </w:tbl>
    <w:p w:rsidR="00027748" w:rsidRDefault="00027748">
      <w:pPr>
        <w:spacing w:before="180" w:after="120"/>
        <w:ind w:left="0"/>
        <w:rPr>
          <w:b/>
          <w:i/>
          <w:iCs/>
          <w:color w:val="0000FF"/>
          <w:sz w:val="28"/>
          <w:szCs w:val="28"/>
        </w:rPr>
      </w:pPr>
    </w:p>
    <w:p w:rsidR="00BF097E" w:rsidRPr="00C65622" w:rsidRDefault="00027748" w:rsidP="00027748">
      <w:pPr>
        <w:jc w:val="center"/>
      </w:pPr>
      <w:r>
        <w:br w:type="page"/>
      </w:r>
      <w:r w:rsidR="00BF097E" w:rsidRPr="00C65622">
        <w:rPr>
          <w:b/>
          <w:sz w:val="36"/>
          <w:szCs w:val="36"/>
        </w:rPr>
        <w:lastRenderedPageBreak/>
        <w:t>NOTE TO READER</w:t>
      </w:r>
    </w:p>
    <w:p w:rsidR="00BF097E" w:rsidRPr="00C65622" w:rsidRDefault="00BF097E">
      <w:pPr>
        <w:ind w:left="0"/>
      </w:pPr>
      <w:r w:rsidRPr="00C65622">
        <w:t>This is a template obtained from:</w:t>
      </w:r>
    </w:p>
    <w:p w:rsidR="00BF097E" w:rsidRPr="00C65622" w:rsidRDefault="00BF097E">
      <w:pPr>
        <w:spacing w:before="0" w:after="120"/>
        <w:ind w:left="0"/>
      </w:pPr>
      <w:hyperlink r:id="rId8" w:history="1">
        <w:r w:rsidRPr="00C65622">
          <w:rPr>
            <w:rStyle w:val="Hyperlink"/>
          </w:rPr>
          <w:t>http://www2.cdc.gov/cdcup/library/templates/default.htm</w:t>
        </w:r>
      </w:hyperlink>
    </w:p>
    <w:p w:rsidR="00BF097E" w:rsidRPr="00C65622" w:rsidRDefault="00BF097E">
      <w:pPr>
        <w:spacing w:before="180" w:after="120"/>
        <w:ind w:left="0"/>
        <w:rPr>
          <w:b/>
          <w:sz w:val="18"/>
          <w:szCs w:val="18"/>
        </w:rPr>
      </w:pPr>
      <w:r w:rsidRPr="00C65622">
        <w:t>Template Name: Product Design</w:t>
      </w:r>
    </w:p>
    <w:p w:rsidR="00BF097E" w:rsidRPr="00C65622" w:rsidRDefault="00BF097E" w:rsidP="00027748">
      <w:pPr>
        <w:spacing w:before="0" w:after="0"/>
        <w:ind w:left="0"/>
        <w:jc w:val="left"/>
        <w:rPr>
          <w:b/>
          <w:i/>
          <w:iCs/>
          <w:color w:val="0000FF"/>
          <w:sz w:val="28"/>
          <w:szCs w:val="28"/>
        </w:rPr>
      </w:pPr>
      <w:r w:rsidRPr="00C65622">
        <w:rPr>
          <w:b/>
          <w:sz w:val="18"/>
          <w:szCs w:val="18"/>
        </w:rPr>
        <w:t>UP Template Version:</w:t>
      </w:r>
      <w:r w:rsidRPr="00C65622">
        <w:rPr>
          <w:sz w:val="18"/>
          <w:szCs w:val="18"/>
        </w:rPr>
        <w:t xml:space="preserve"> 12/31/07</w:t>
      </w:r>
    </w:p>
    <w:p w:rsidR="00BF097E" w:rsidRPr="00C65622" w:rsidRDefault="00027748">
      <w:pPr>
        <w:pStyle w:val="Heading"/>
        <w:sectPr w:rsidR="00BF097E" w:rsidRPr="00C6562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979" w:right="1440" w:bottom="776" w:left="1440" w:header="720" w:footer="720" w:gutter="0"/>
          <w:cols w:space="720"/>
          <w:titlePg/>
          <w:docGrid w:linePitch="360"/>
        </w:sectPr>
      </w:pPr>
      <w:r>
        <w:br w:type="page"/>
      </w:r>
      <w:r w:rsidR="00BF097E" w:rsidRPr="00C65622">
        <w:lastRenderedPageBreak/>
        <w:t>TABLE OF CONTENTS</w:t>
      </w:r>
    </w:p>
    <w:p w:rsidR="009F7D3C" w:rsidRDefault="00BF09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C65622">
        <w:lastRenderedPageBreak/>
        <w:fldChar w:fldCharType="begin"/>
      </w:r>
      <w:r w:rsidRPr="00C65622">
        <w:instrText xml:space="preserve"> TOC </w:instrText>
      </w:r>
      <w:r w:rsidRPr="00C65622">
        <w:fldChar w:fldCharType="separate"/>
      </w:r>
      <w:r w:rsidR="009F7D3C" w:rsidRPr="007F0E47">
        <w:rPr>
          <w:caps w:val="0"/>
          <w:noProof/>
        </w:rPr>
        <w:t>1</w:t>
      </w:r>
      <w:r w:rsidR="009F7D3C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  <w:tab/>
      </w:r>
      <w:r w:rsidR="009F7D3C" w:rsidRPr="007F0E47">
        <w:rPr>
          <w:noProof/>
        </w:rPr>
        <w:t>Introduction</w:t>
      </w:r>
      <w:r w:rsidR="009F7D3C">
        <w:rPr>
          <w:noProof/>
        </w:rPr>
        <w:tab/>
      </w:r>
      <w:r w:rsidR="009F7D3C">
        <w:rPr>
          <w:noProof/>
        </w:rPr>
        <w:fldChar w:fldCharType="begin"/>
      </w:r>
      <w:r w:rsidR="009F7D3C">
        <w:rPr>
          <w:noProof/>
        </w:rPr>
        <w:instrText xml:space="preserve"> PAGEREF _Toc378883742 \h </w:instrText>
      </w:r>
      <w:r w:rsidR="009F7D3C">
        <w:rPr>
          <w:noProof/>
        </w:rPr>
      </w:r>
      <w:r w:rsidR="009F7D3C">
        <w:rPr>
          <w:noProof/>
        </w:rPr>
        <w:fldChar w:fldCharType="separate"/>
      </w:r>
      <w:r w:rsidR="009F7D3C">
        <w:rPr>
          <w:noProof/>
        </w:rPr>
        <w:t>5</w:t>
      </w:r>
      <w:r w:rsidR="009F7D3C">
        <w:rPr>
          <w:noProof/>
        </w:rPr>
        <w:fldChar w:fldCharType="end"/>
      </w:r>
    </w:p>
    <w:p w:rsidR="009F7D3C" w:rsidRDefault="009F7D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F0E47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7F0E47">
        <w:rPr>
          <w:noProof/>
        </w:rPr>
        <w:t>Purpose of The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_Toc378883743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F7D3C" w:rsidRDefault="009F7D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F0E47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7F0E47">
        <w:rPr>
          <w:noProof/>
        </w:rPr>
        <w:t>Objective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_Toc378883744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F7D3C" w:rsidRDefault="009F7D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F0E47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_Toc378883745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F7D3C" w:rsidRDefault="009F7D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7F0E47">
        <w:rPr>
          <w:caps w:val="0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Development Costs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_Toc378883746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F7D3C" w:rsidRDefault="009F7D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F0E47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Ledger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_Toc378883747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F7D3C" w:rsidRDefault="009F7D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F0E47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Anticipated Costs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_Toc378883748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F7D3C" w:rsidRDefault="009F7D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7F0E47">
        <w:rPr>
          <w:caps w:val="0"/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BOM Costs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_Toc378883749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F7D3C" w:rsidRDefault="009F7D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noProof/>
        </w:rPr>
        <w:t>Appendix A: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_Toc378883750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F7D3C" w:rsidRDefault="009F7D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7F0E47">
        <w:rPr>
          <w:noProof/>
        </w:rPr>
        <w:t>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_Toc378883751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F7D3C" w:rsidRDefault="009F7D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7F0E47"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_Toc378883752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F097E" w:rsidRPr="00C65622" w:rsidRDefault="00BF097E">
      <w:pPr>
        <w:pStyle w:val="TOC1"/>
        <w:tabs>
          <w:tab w:val="clear" w:pos="9350"/>
          <w:tab w:val="right" w:leader="dot" w:pos="9360"/>
        </w:tabs>
        <w:sectPr w:rsidR="00BF097E" w:rsidRPr="00C65622">
          <w:type w:val="continuous"/>
          <w:pgSz w:w="12240" w:h="15840"/>
          <w:pgMar w:top="979" w:right="1440" w:bottom="776" w:left="1440" w:header="720" w:footer="720" w:gutter="0"/>
          <w:cols w:space="720"/>
          <w:docGrid w:linePitch="360"/>
        </w:sectPr>
      </w:pPr>
      <w:r w:rsidRPr="00C65622">
        <w:fldChar w:fldCharType="end"/>
      </w:r>
    </w:p>
    <w:p w:rsidR="00BF097E" w:rsidRPr="00C65622" w:rsidRDefault="00BF097E">
      <w:pPr>
        <w:pStyle w:val="BodyText"/>
        <w:ind w:left="0"/>
        <w:jc w:val="left"/>
        <w:rPr>
          <w:b/>
          <w:bCs/>
          <w:szCs w:val="28"/>
          <w:lang w:val="en-US" w:eastAsia="en-US"/>
        </w:rPr>
      </w:pPr>
    </w:p>
    <w:p w:rsidR="00BF097E" w:rsidRPr="00C65622" w:rsidRDefault="00BF097E">
      <w:pPr>
        <w:pStyle w:val="Heading1"/>
        <w:pageBreakBefore/>
        <w:rPr>
          <w:rFonts w:ascii="Times New Roman" w:hAnsi="Times New Roman" w:cs="Times New Roman"/>
        </w:rPr>
      </w:pPr>
      <w:bookmarkStart w:id="0" w:name="_Toc378883742"/>
      <w:r w:rsidRPr="00C65622">
        <w:rPr>
          <w:rFonts w:ascii="Times New Roman" w:hAnsi="Times New Roman" w:cs="Times New Roman"/>
        </w:rPr>
        <w:lastRenderedPageBreak/>
        <w:t>Introduction</w:t>
      </w:r>
      <w:bookmarkEnd w:id="0"/>
    </w:p>
    <w:p w:rsidR="00BF097E" w:rsidRPr="00C65622" w:rsidRDefault="00BF097E">
      <w:pPr>
        <w:pStyle w:val="Heading2"/>
        <w:rPr>
          <w:rFonts w:cs="Times New Roman"/>
        </w:rPr>
      </w:pPr>
      <w:bookmarkStart w:id="1" w:name="_Toc378883743"/>
      <w:r w:rsidRPr="00C65622">
        <w:rPr>
          <w:rFonts w:cs="Times New Roman"/>
        </w:rPr>
        <w:t>Purpose of The Document</w:t>
      </w:r>
      <w:bookmarkEnd w:id="1"/>
    </w:p>
    <w:p w:rsidR="00BF097E" w:rsidRPr="00C65622" w:rsidRDefault="00076D95">
      <w:r>
        <w:t xml:space="preserve">This document describes </w:t>
      </w:r>
      <w:r w:rsidR="00D65D2E">
        <w:t>the budget allotted and cost estimations for the Erebus Labs STEM Sensor. This document is intended to be a living document. As such, it should be updated whenever new budget-related information is available. The reader should be aware that information contained in this document may change at any time.</w:t>
      </w:r>
    </w:p>
    <w:p w:rsidR="00BF097E" w:rsidRDefault="00CC1B8B" w:rsidP="00865CB2">
      <w:pPr>
        <w:pStyle w:val="Heading2"/>
        <w:rPr>
          <w:rFonts w:cs="Times New Roman"/>
        </w:rPr>
      </w:pPr>
      <w:bookmarkStart w:id="2" w:name="_Toc378883744"/>
      <w:r>
        <w:rPr>
          <w:rFonts w:cs="Times New Roman"/>
        </w:rPr>
        <w:t>Objective Statement</w:t>
      </w:r>
      <w:bookmarkEnd w:id="2"/>
    </w:p>
    <w:p w:rsidR="00CC1B8B" w:rsidRDefault="00CC1B8B" w:rsidP="00CC1B8B">
      <w:pPr>
        <w:pStyle w:val="BodyText"/>
      </w:pPr>
      <w:r>
        <w:t>Encourage an interest in STEM in K-12 students by delivering a working prototype of an affordable, simple and flexible device to collect environmental data.</w:t>
      </w:r>
    </w:p>
    <w:p w:rsidR="00CC1B8B" w:rsidRPr="00CC1B8B" w:rsidRDefault="00CC1B8B" w:rsidP="00CC1B8B">
      <w:pPr>
        <w:pStyle w:val="Heading2"/>
      </w:pPr>
      <w:bookmarkStart w:id="3" w:name="_Toc378883745"/>
      <w:r>
        <w:t>Overview</w:t>
      </w:r>
      <w:bookmarkEnd w:id="3"/>
    </w:p>
    <w:p w:rsidR="00D65D2E" w:rsidRDefault="00CC1B8B" w:rsidP="00D65D2E">
      <w:pPr>
        <w:pStyle w:val="BodyText"/>
      </w:pPr>
      <w:r>
        <w:t>This document is divided into two sections:</w:t>
      </w:r>
    </w:p>
    <w:p w:rsidR="00CC1B8B" w:rsidRDefault="00CC1B8B" w:rsidP="00CC1B8B">
      <w:pPr>
        <w:pStyle w:val="BodyText"/>
        <w:numPr>
          <w:ilvl w:val="0"/>
          <w:numId w:val="22"/>
        </w:numPr>
      </w:pPr>
      <w:r>
        <w:t>Development Costs</w:t>
      </w:r>
    </w:p>
    <w:p w:rsidR="00CC1B8B" w:rsidRDefault="00CC1B8B" w:rsidP="00CC1B8B">
      <w:pPr>
        <w:pStyle w:val="BodyText"/>
        <w:ind w:left="1296"/>
      </w:pPr>
      <w:r>
        <w:t xml:space="preserve">This section contains estimated costs related to the development of the STEM Sensor. This section is further divided into two sections: </w:t>
      </w:r>
      <w:r w:rsidR="006D2545">
        <w:t xml:space="preserve">a ledger to track </w:t>
      </w:r>
      <w:r w:rsidR="00085994">
        <w:t>purchases</w:t>
      </w:r>
      <w:r w:rsidR="006D2545">
        <w:t xml:space="preserve"> that have already been </w:t>
      </w:r>
      <w:r w:rsidR="00085994">
        <w:t>made</w:t>
      </w:r>
      <w:r w:rsidR="006D2545">
        <w:t xml:space="preserve">, </w:t>
      </w:r>
      <w:r>
        <w:t>and expected future costs.</w:t>
      </w:r>
    </w:p>
    <w:p w:rsidR="00CC1B8B" w:rsidRDefault="00CC1B8B" w:rsidP="00CC1B8B">
      <w:pPr>
        <w:pStyle w:val="BodyText"/>
        <w:numPr>
          <w:ilvl w:val="0"/>
          <w:numId w:val="22"/>
        </w:numPr>
      </w:pPr>
      <w:r>
        <w:t>Bill of Materials Costs</w:t>
      </w:r>
    </w:p>
    <w:p w:rsidR="00CC1B8B" w:rsidRDefault="00CC1B8B" w:rsidP="00CC1B8B">
      <w:pPr>
        <w:pStyle w:val="BodyText"/>
        <w:ind w:left="1296"/>
      </w:pPr>
      <w:r>
        <w:t>These are costs associated with the production of a single sensor unit, excluding amortized development costs. As design/part decisions are made, the BOM will be updated to reflect those decisions, and the ranges will be replaced with known values.</w:t>
      </w:r>
    </w:p>
    <w:p w:rsidR="00CC1B8B" w:rsidRDefault="00CC1B8B" w:rsidP="00CC1B8B">
      <w:pPr>
        <w:pStyle w:val="BodyText"/>
        <w:ind w:left="1296"/>
      </w:pPr>
    </w:p>
    <w:p w:rsidR="00CC1B8B" w:rsidRPr="00D65D2E" w:rsidRDefault="00CC1B8B" w:rsidP="00CC1B8B">
      <w:pPr>
        <w:pStyle w:val="BodyText"/>
      </w:pPr>
      <w:r>
        <w:tab/>
      </w:r>
      <w:r>
        <w:tab/>
      </w:r>
    </w:p>
    <w:p w:rsidR="00E433EC" w:rsidRDefault="00E433EC" w:rsidP="00E433EC">
      <w:pPr>
        <w:pStyle w:val="Heading1"/>
      </w:pPr>
      <w:r>
        <w:br w:type="page"/>
      </w:r>
      <w:bookmarkStart w:id="4" w:name="_Toc378883746"/>
      <w:r w:rsidR="00C24EDA">
        <w:lastRenderedPageBreak/>
        <w:t>Development Costs</w:t>
      </w:r>
      <w:bookmarkEnd w:id="4"/>
    </w:p>
    <w:p w:rsidR="009726A9" w:rsidRDefault="006D2545" w:rsidP="009726A9">
      <w:pPr>
        <w:pStyle w:val="Heading2"/>
        <w:jc w:val="left"/>
      </w:pPr>
      <w:bookmarkStart w:id="5" w:name="_Toc378883747"/>
      <w:r>
        <w:t>Ledger</w:t>
      </w:r>
      <w:bookmarkEnd w:id="5"/>
    </w:p>
    <w:bookmarkStart w:id="6" w:name="_MON_1452624835"/>
    <w:bookmarkEnd w:id="6"/>
    <w:p w:rsidR="000750B2" w:rsidRDefault="009726A9" w:rsidP="009726A9">
      <w:pPr>
        <w:ind w:left="0"/>
        <w:jc w:val="left"/>
      </w:pPr>
      <w:r>
        <w:object w:dxaOrig="10069" w:dyaOrig="11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503.45pt;height:554.35pt" o:ole="">
            <v:imagedata r:id="rId13" o:title=""/>
          </v:shape>
          <o:OLEObject Type="Embed" ProgID="Excel.Sheet.12" ShapeID="_x0000_i1116" DrawAspect="Content" ObjectID="_1452625611" r:id="rId14"/>
        </w:object>
      </w:r>
    </w:p>
    <w:p w:rsidR="000750B2" w:rsidRPr="000750B2" w:rsidRDefault="006D2545" w:rsidP="000750B2">
      <w:pPr>
        <w:pStyle w:val="Heading2"/>
      </w:pPr>
      <w:bookmarkStart w:id="7" w:name="_GoBack"/>
      <w:bookmarkEnd w:id="7"/>
      <w:r>
        <w:br w:type="page"/>
      </w:r>
      <w:bookmarkStart w:id="8" w:name="_Toc378883748"/>
      <w:r w:rsidR="000750B2">
        <w:lastRenderedPageBreak/>
        <w:t>Anticipated Costs</w:t>
      </w:r>
      <w:bookmarkEnd w:id="8"/>
    </w:p>
    <w:tbl>
      <w:tblPr>
        <w:tblW w:w="245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0"/>
        <w:gridCol w:w="1530"/>
        <w:gridCol w:w="1080"/>
        <w:gridCol w:w="1800"/>
        <w:gridCol w:w="751"/>
        <w:gridCol w:w="3029"/>
        <w:gridCol w:w="3780"/>
        <w:gridCol w:w="3780"/>
        <w:gridCol w:w="3780"/>
        <w:gridCol w:w="3780"/>
      </w:tblGrid>
      <w:tr w:rsidR="00C24EDA" w:rsidRPr="00C65622" w:rsidTr="007C550F">
        <w:trPr>
          <w:gridAfter w:val="4"/>
          <w:wAfter w:w="15120" w:type="dxa"/>
        </w:trPr>
        <w:tc>
          <w:tcPr>
            <w:tcW w:w="1260" w:type="dxa"/>
            <w:tcBorders>
              <w:top w:val="single" w:sz="8" w:space="0" w:color="C0C0C0"/>
              <w:left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C24EDA" w:rsidRPr="00C65622" w:rsidRDefault="00C24EDA" w:rsidP="00275B15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1530" w:type="dxa"/>
            <w:tcBorders>
              <w:top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C24EDA" w:rsidRPr="00C65622" w:rsidRDefault="00C24EDA" w:rsidP="00275B15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Cost (</w:t>
            </w:r>
            <w:proofErr w:type="spellStart"/>
            <w:r w:rsidRPr="00C65622">
              <w:rPr>
                <w:b/>
                <w:bCs/>
                <w:color w:val="FFFFFF"/>
                <w:sz w:val="20"/>
                <w:szCs w:val="20"/>
              </w:rPr>
              <w:t>Ea</w:t>
            </w:r>
            <w:proofErr w:type="spellEnd"/>
            <w:r w:rsidRPr="00C65622">
              <w:rPr>
                <w:b/>
                <w:bCs/>
                <w:color w:val="FFFFFF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C24EDA" w:rsidRPr="00C65622" w:rsidRDefault="00C24EDA" w:rsidP="00275B15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Quantity</w:t>
            </w:r>
          </w:p>
        </w:tc>
        <w:tc>
          <w:tcPr>
            <w:tcW w:w="1800" w:type="dxa"/>
            <w:tcBorders>
              <w:top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C24EDA" w:rsidRPr="00C65622" w:rsidRDefault="00C24EDA" w:rsidP="00275B15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Ext. Cost</w:t>
            </w:r>
          </w:p>
        </w:tc>
        <w:tc>
          <w:tcPr>
            <w:tcW w:w="3780" w:type="dxa"/>
            <w:gridSpan w:val="2"/>
            <w:tcBorders>
              <w:top w:val="single" w:sz="8" w:space="0" w:color="C0C0C0"/>
              <w:bottom w:val="single" w:sz="4" w:space="0" w:color="BFBFBF" w:themeColor="background1" w:themeShade="BF"/>
              <w:right w:val="single" w:sz="8" w:space="0" w:color="C0C0C0"/>
            </w:tcBorders>
            <w:shd w:val="clear" w:color="auto" w:fill="A5A5A5"/>
          </w:tcPr>
          <w:p w:rsidR="00C24EDA" w:rsidRPr="00C65622" w:rsidRDefault="00C24EDA" w:rsidP="00275B15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Cost Factors</w:t>
            </w:r>
          </w:p>
        </w:tc>
      </w:tr>
      <w:tr w:rsidR="00C24EDA" w:rsidRPr="00C65622" w:rsidTr="007C550F">
        <w:trPr>
          <w:gridAfter w:val="4"/>
          <w:wAfter w:w="15120" w:type="dxa"/>
        </w:trPr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Sensor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1.00 – 25.00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 – 8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5.00 – 50.00</w:t>
            </w:r>
            <w:r w:rsidRPr="00C6562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Type, Quantity of each type</w:t>
            </w:r>
          </w:p>
        </w:tc>
      </w:tr>
      <w:tr w:rsidR="00C24EDA" w:rsidRPr="00C65622" w:rsidTr="007C550F">
        <w:trPr>
          <w:gridAfter w:val="4"/>
          <w:wAfter w:w="15120" w:type="dxa"/>
        </w:trPr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proofErr w:type="spellStart"/>
            <w:r w:rsidRPr="00C65622">
              <w:rPr>
                <w:b/>
                <w:bCs/>
                <w:sz w:val="20"/>
                <w:szCs w:val="20"/>
              </w:rPr>
              <w:t>μController</w:t>
            </w:r>
            <w:proofErr w:type="spellEnd"/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0750B2" w:rsidP="00275B15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5.52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 – 8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0750B2" w:rsidP="000750B2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27.60 – 44.16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0750B2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PSoC3 – CY832</w:t>
            </w:r>
          </w:p>
        </w:tc>
      </w:tr>
      <w:tr w:rsidR="00C24EDA" w:rsidRPr="00C65622" w:rsidTr="007C550F">
        <w:trPr>
          <w:gridAfter w:val="4"/>
          <w:wAfter w:w="15120" w:type="dxa"/>
        </w:trPr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Batteries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0.75 – 12.00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763CD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 – 16</w:t>
            </w:r>
            <w:r w:rsidR="00763CD8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763CD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12.00 – 60.00</w:t>
            </w:r>
            <w:r w:rsidR="00763CD8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Rechargeable, composition, form factor</w:t>
            </w:r>
          </w:p>
        </w:tc>
      </w:tr>
      <w:tr w:rsidR="00C24EDA" w:rsidRPr="00C65622" w:rsidTr="007C550F">
        <w:trPr>
          <w:gridAfter w:val="4"/>
          <w:wAfter w:w="15120" w:type="dxa"/>
        </w:trPr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Passives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0.05 – 2.00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50 – 100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20.00 – 30.00</w:t>
            </w:r>
            <w:r w:rsidRPr="00C6562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Values and tolerances required</w:t>
            </w:r>
          </w:p>
        </w:tc>
      </w:tr>
      <w:tr w:rsidR="00C24EDA" w:rsidRPr="00C65622" w:rsidTr="007C550F">
        <w:trPr>
          <w:gridAfter w:val="4"/>
          <w:wAfter w:w="15120" w:type="dxa"/>
        </w:trPr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Interfaces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0.50 – 8.00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16 - 25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8.00 – 50.00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Wireless vs. Wired</w:t>
            </w:r>
          </w:p>
        </w:tc>
      </w:tr>
      <w:tr w:rsidR="00C24EDA" w:rsidRPr="00C65622" w:rsidTr="007C550F">
        <w:trPr>
          <w:gridAfter w:val="4"/>
          <w:wAfter w:w="15120" w:type="dxa"/>
        </w:trPr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PCBs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4.00 – 18.00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4 - 6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24.00 – 48.00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PCB Area, sensor requirements</w:t>
            </w:r>
          </w:p>
        </w:tc>
      </w:tr>
      <w:tr w:rsidR="00C24EDA" w:rsidRPr="00C65622" w:rsidTr="007C550F">
        <w:trPr>
          <w:gridAfter w:val="4"/>
          <w:wAfter w:w="15120" w:type="dxa"/>
        </w:trPr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Other SI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0.50 – 2.00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16 – 30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8.00 – 50.00</w:t>
            </w:r>
            <w:r w:rsidRPr="00C6562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Battery selection, sensor output</w:t>
            </w:r>
          </w:p>
        </w:tc>
      </w:tr>
      <w:tr w:rsidR="00C24EDA" w:rsidRPr="00C65622" w:rsidTr="007C550F">
        <w:trPr>
          <w:gridAfter w:val="4"/>
          <w:wAfter w:w="15120" w:type="dxa"/>
        </w:trPr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Packaging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3.00 – 75.00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 – 3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9.00 – 225.00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Materials: laser-cut acrylic vs. 3D-printer</w:t>
            </w:r>
          </w:p>
        </w:tc>
      </w:tr>
      <w:tr w:rsidR="008F5BA4" w:rsidRPr="00C65622" w:rsidTr="007C550F">
        <w:trPr>
          <w:gridAfter w:val="4"/>
          <w:wAfter w:w="15120" w:type="dxa"/>
        </w:trPr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8F5BA4" w:rsidRPr="00C65622" w:rsidRDefault="008F5BA4" w:rsidP="008F5BA4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8F5BA4" w:rsidRPr="00C65622" w:rsidRDefault="008F5BA4" w:rsidP="008F5BA4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8F5BA4" w:rsidRPr="00C65622" w:rsidRDefault="008F5BA4" w:rsidP="008F5BA4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8F5BA4" w:rsidRPr="00C65622" w:rsidRDefault="008F5BA4" w:rsidP="008F5BA4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8F5BA4" w:rsidRPr="00C65622" w:rsidRDefault="008F5BA4" w:rsidP="008F5BA4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utilizing free development software</w:t>
            </w:r>
          </w:p>
        </w:tc>
      </w:tr>
      <w:tr w:rsidR="008F5BA4" w:rsidRPr="00C65622" w:rsidTr="007C550F">
        <w:tc>
          <w:tcPr>
            <w:tcW w:w="945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8F5BA4" w:rsidRPr="00C65622" w:rsidRDefault="008F5BA4" w:rsidP="008F5BA4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tcBorders>
              <w:left w:val="single" w:sz="4" w:space="0" w:color="BFBFBF" w:themeColor="background1" w:themeShade="BF"/>
            </w:tcBorders>
          </w:tcPr>
          <w:p w:rsidR="008F5BA4" w:rsidRPr="00C65622" w:rsidRDefault="008F5BA4" w:rsidP="008F5BA4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</w:tcPr>
          <w:p w:rsidR="008F5BA4" w:rsidRPr="00C65622" w:rsidRDefault="008F5BA4" w:rsidP="008F5BA4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</w:tcPr>
          <w:p w:rsidR="008F5BA4" w:rsidRPr="00C65622" w:rsidRDefault="008F5BA4" w:rsidP="008F5BA4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</w:tcPr>
          <w:p w:rsidR="008F5BA4" w:rsidRPr="00C65622" w:rsidRDefault="008F5BA4" w:rsidP="008F5BA4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utilizing free development software</w:t>
            </w:r>
          </w:p>
        </w:tc>
      </w:tr>
      <w:tr w:rsidR="008F5BA4" w:rsidRPr="00C65622" w:rsidTr="007C550F">
        <w:trPr>
          <w:gridAfter w:val="4"/>
          <w:wAfter w:w="15120" w:type="dxa"/>
        </w:trPr>
        <w:tc>
          <w:tcPr>
            <w:tcW w:w="642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8F5BA4" w:rsidRPr="00C65622" w:rsidRDefault="008F5BA4" w:rsidP="008F5BA4">
            <w:pPr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8F5BA4" w:rsidRPr="00C65622" w:rsidRDefault="008F5BA4" w:rsidP="008F5BA4">
            <w:pPr>
              <w:ind w:left="0"/>
              <w:jc w:val="left"/>
              <w:rPr>
                <w:color w:val="FF0000"/>
              </w:rPr>
            </w:pPr>
            <w:r w:rsidRPr="00C65622">
              <w:rPr>
                <w:sz w:val="20"/>
                <w:szCs w:val="20"/>
              </w:rPr>
              <w:t>100.00 – 500.00</w:t>
            </w:r>
          </w:p>
        </w:tc>
      </w:tr>
    </w:tbl>
    <w:p w:rsidR="00C24EDA" w:rsidRPr="00C24EDA" w:rsidRDefault="00C24EDA" w:rsidP="00C24EDA">
      <w:pPr>
        <w:pStyle w:val="BodyText"/>
      </w:pPr>
    </w:p>
    <w:p w:rsidR="006D2545" w:rsidRPr="00C65622" w:rsidRDefault="006D2545" w:rsidP="006D254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Extended cost does not scale linearly with quantity because it is assumed that the maximum quantity would not be entirely comprised of the most expensive components.</w:t>
      </w:r>
    </w:p>
    <w:p w:rsidR="006D2545" w:rsidRPr="00C65622" w:rsidRDefault="006D2545" w:rsidP="006D254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Quantity and extended cost assume either a small amount of expensive rechargeable proprietary batteries, or a larger amount of cheap (AA or 9V) batteries.</w:t>
      </w:r>
    </w:p>
    <w:p w:rsidR="006D2545" w:rsidRPr="00C65622" w:rsidRDefault="006D2545" w:rsidP="006D254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Resistors, capacitors, inductors, LEDs</w:t>
      </w:r>
    </w:p>
    <w:p w:rsidR="006D2545" w:rsidRPr="00C65622" w:rsidRDefault="006D2545" w:rsidP="006D254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Antennas, transceivers, receivers, cable jacks</w:t>
      </w:r>
    </w:p>
    <w:p w:rsidR="006D2545" w:rsidRPr="00C65622" w:rsidRDefault="006D2545" w:rsidP="006D254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Assumes a PCB for the base unit as well as separate PCBs for the interchangeable sensors.</w:t>
      </w:r>
    </w:p>
    <w:p w:rsidR="006D2545" w:rsidRPr="00C65622" w:rsidRDefault="006D2545" w:rsidP="006D2545">
      <w:pPr>
        <w:pStyle w:val="ListParagraph"/>
        <w:spacing w:after="0"/>
        <w:ind w:left="144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Example: Minimum extended cost is based on a 2in x 2in base unit PCB with two 1in x 1in sensor PCBs at $2.00 per square inch, x2 prototypes.</w:t>
      </w:r>
    </w:p>
    <w:p w:rsidR="006D2545" w:rsidRPr="00C65622" w:rsidRDefault="006D2545" w:rsidP="006D254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C65622">
        <w:rPr>
          <w:rFonts w:ascii="Times New Roman" w:hAnsi="Times New Roman"/>
          <w:sz w:val="20"/>
          <w:szCs w:val="20"/>
        </w:rPr>
        <w:t>Other semiconductors: op-amps, voltage regulators, discrete transistors</w:t>
      </w:r>
    </w:p>
    <w:p w:rsidR="00C24EDA" w:rsidRPr="00C24EDA" w:rsidRDefault="00C24EDA" w:rsidP="00C24EDA">
      <w:pPr>
        <w:pStyle w:val="BodyText"/>
      </w:pPr>
    </w:p>
    <w:p w:rsidR="00C24EDA" w:rsidRPr="00C24EDA" w:rsidRDefault="000750B2" w:rsidP="00C24EDA">
      <w:pPr>
        <w:pStyle w:val="Heading1"/>
      </w:pPr>
      <w:r>
        <w:br w:type="page"/>
      </w:r>
      <w:bookmarkStart w:id="9" w:name="_Toc378883749"/>
      <w:r w:rsidR="00C24EDA">
        <w:lastRenderedPageBreak/>
        <w:t>BOM Costs</w:t>
      </w:r>
      <w:bookmarkEnd w:id="9"/>
    </w:p>
    <w:p w:rsidR="005934D9" w:rsidRPr="005934D9" w:rsidRDefault="00826A9A" w:rsidP="005934D9">
      <w:r w:rsidRPr="00C65622">
        <w:t>Low Price-point Example: one base unit with two external interchangeable sensors. Single unit cost assuming volume is low enough that there are no quantity discounts.</w:t>
      </w:r>
    </w:p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56"/>
        <w:gridCol w:w="1390"/>
        <w:gridCol w:w="1909"/>
        <w:gridCol w:w="1379"/>
        <w:gridCol w:w="2852"/>
      </w:tblGrid>
      <w:tr w:rsidR="00826A9A" w:rsidRPr="00C65622" w:rsidTr="007C550F">
        <w:tc>
          <w:tcPr>
            <w:tcW w:w="20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5A5A5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139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5A5A5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Cost (</w:t>
            </w:r>
            <w:proofErr w:type="spellStart"/>
            <w:r w:rsidRPr="00C65622">
              <w:rPr>
                <w:b/>
                <w:bCs/>
                <w:color w:val="FFFFFF"/>
                <w:sz w:val="20"/>
                <w:szCs w:val="20"/>
              </w:rPr>
              <w:t>Ea</w:t>
            </w:r>
            <w:proofErr w:type="spellEnd"/>
            <w:r w:rsidRPr="00C65622">
              <w:rPr>
                <w:b/>
                <w:bCs/>
                <w:color w:val="FFFFFF"/>
                <w:sz w:val="20"/>
                <w:szCs w:val="20"/>
              </w:rPr>
              <w:t>)</w:t>
            </w:r>
          </w:p>
        </w:tc>
        <w:tc>
          <w:tcPr>
            <w:tcW w:w="190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5A5A5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Quantity</w:t>
            </w:r>
          </w:p>
        </w:tc>
        <w:tc>
          <w:tcPr>
            <w:tcW w:w="13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5A5A5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Ext. Cost</w:t>
            </w:r>
          </w:p>
        </w:tc>
        <w:tc>
          <w:tcPr>
            <w:tcW w:w="2852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5A5A5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Notes</w:t>
            </w:r>
          </w:p>
        </w:tc>
      </w:tr>
      <w:tr w:rsidR="00826A9A" w:rsidRPr="00C65622" w:rsidTr="007C550F">
        <w:tc>
          <w:tcPr>
            <w:tcW w:w="20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Sensor</w:t>
            </w:r>
          </w:p>
        </w:tc>
        <w:tc>
          <w:tcPr>
            <w:tcW w:w="1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0.19, 5.99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</w:t>
            </w:r>
          </w:p>
        </w:tc>
        <w:tc>
          <w:tcPr>
            <w:tcW w:w="1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6.18</w:t>
            </w:r>
          </w:p>
        </w:tc>
        <w:tc>
          <w:tcPr>
            <w:tcW w:w="28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Temperature Sensor, CO sensor</w:t>
            </w:r>
          </w:p>
        </w:tc>
      </w:tr>
      <w:tr w:rsidR="00826A9A" w:rsidRPr="00C65622" w:rsidTr="007C550F">
        <w:tc>
          <w:tcPr>
            <w:tcW w:w="20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sz w:val="20"/>
                <w:szCs w:val="20"/>
              </w:rPr>
            </w:pPr>
            <w:proofErr w:type="spellStart"/>
            <w:r w:rsidRPr="00C65622">
              <w:rPr>
                <w:b/>
                <w:bCs/>
                <w:sz w:val="20"/>
                <w:szCs w:val="20"/>
              </w:rPr>
              <w:t>μController</w:t>
            </w:r>
            <w:proofErr w:type="spellEnd"/>
          </w:p>
        </w:tc>
        <w:tc>
          <w:tcPr>
            <w:tcW w:w="1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5.52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</w:t>
            </w:r>
          </w:p>
        </w:tc>
        <w:tc>
          <w:tcPr>
            <w:tcW w:w="1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1.36</w:t>
            </w:r>
          </w:p>
        </w:tc>
        <w:tc>
          <w:tcPr>
            <w:tcW w:w="28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PSoC3 </w:t>
            </w:r>
            <w:r w:rsidRPr="007C550F">
              <w:rPr>
                <w:sz w:val="20"/>
                <w:szCs w:val="20"/>
              </w:rPr>
              <w:t>CY8C3245PVI-150</w:t>
            </w:r>
          </w:p>
        </w:tc>
      </w:tr>
      <w:tr w:rsidR="00826A9A" w:rsidRPr="00C65622" w:rsidTr="007C550F">
        <w:tc>
          <w:tcPr>
            <w:tcW w:w="20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Batteries</w:t>
            </w:r>
          </w:p>
        </w:tc>
        <w:tc>
          <w:tcPr>
            <w:tcW w:w="1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2.14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</w:t>
            </w:r>
          </w:p>
        </w:tc>
        <w:tc>
          <w:tcPr>
            <w:tcW w:w="1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2.14</w:t>
            </w:r>
          </w:p>
        </w:tc>
        <w:tc>
          <w:tcPr>
            <w:tcW w:w="28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Standard 9v Battery</w:t>
            </w:r>
          </w:p>
        </w:tc>
      </w:tr>
      <w:tr w:rsidR="00826A9A" w:rsidRPr="00C65622" w:rsidTr="007C550F">
        <w:tc>
          <w:tcPr>
            <w:tcW w:w="20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Passives</w:t>
            </w:r>
          </w:p>
        </w:tc>
        <w:tc>
          <w:tcPr>
            <w:tcW w:w="1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0.05 – 0.50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10</w:t>
            </w:r>
          </w:p>
        </w:tc>
        <w:tc>
          <w:tcPr>
            <w:tcW w:w="1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3.00</w:t>
            </w:r>
          </w:p>
        </w:tc>
        <w:tc>
          <w:tcPr>
            <w:tcW w:w="28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C65622">
              <w:rPr>
                <w:sz w:val="20"/>
                <w:szCs w:val="20"/>
              </w:rPr>
              <w:t>Misc</w:t>
            </w:r>
            <w:proofErr w:type="spellEnd"/>
            <w:r w:rsidRPr="00C65622">
              <w:rPr>
                <w:sz w:val="20"/>
                <w:szCs w:val="20"/>
              </w:rPr>
              <w:t xml:space="preserve"> resistors, capacitors, LEDs</w:t>
            </w:r>
          </w:p>
        </w:tc>
      </w:tr>
      <w:tr w:rsidR="00826A9A" w:rsidRPr="00C65622" w:rsidTr="007C550F">
        <w:tc>
          <w:tcPr>
            <w:tcW w:w="20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Interfaces</w:t>
            </w:r>
          </w:p>
        </w:tc>
        <w:tc>
          <w:tcPr>
            <w:tcW w:w="1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0.50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4</w:t>
            </w:r>
          </w:p>
        </w:tc>
        <w:tc>
          <w:tcPr>
            <w:tcW w:w="1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2.00</w:t>
            </w:r>
          </w:p>
        </w:tc>
        <w:tc>
          <w:tcPr>
            <w:tcW w:w="28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Generic jack for sensors, USB for base</w:t>
            </w:r>
          </w:p>
        </w:tc>
      </w:tr>
      <w:tr w:rsidR="00826A9A" w:rsidRPr="00C65622" w:rsidTr="007C550F">
        <w:tc>
          <w:tcPr>
            <w:tcW w:w="20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PCBs</w:t>
            </w:r>
          </w:p>
        </w:tc>
        <w:tc>
          <w:tcPr>
            <w:tcW w:w="1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4.00 – 8.00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3</w:t>
            </w:r>
          </w:p>
        </w:tc>
        <w:tc>
          <w:tcPr>
            <w:tcW w:w="1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16.00</w:t>
            </w:r>
          </w:p>
        </w:tc>
        <w:tc>
          <w:tcPr>
            <w:tcW w:w="28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2”x2” base PCB, 1”x2” PCB per sensor</w:t>
            </w:r>
          </w:p>
        </w:tc>
      </w:tr>
      <w:tr w:rsidR="00826A9A" w:rsidRPr="00C65622" w:rsidTr="007C550F">
        <w:tc>
          <w:tcPr>
            <w:tcW w:w="20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 w:themeFill="background1" w:themeFillShade="D9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Packaging</w:t>
            </w:r>
          </w:p>
        </w:tc>
        <w:tc>
          <w:tcPr>
            <w:tcW w:w="1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 w:themeFill="background1" w:themeFillShade="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3.00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 w:themeFill="background1" w:themeFillShade="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</w:t>
            </w:r>
          </w:p>
        </w:tc>
        <w:tc>
          <w:tcPr>
            <w:tcW w:w="1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 w:themeFill="background1" w:themeFillShade="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3.00</w:t>
            </w:r>
          </w:p>
        </w:tc>
        <w:tc>
          <w:tcPr>
            <w:tcW w:w="28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Laser-cut acrylic from EPL, hand assembled</w:t>
            </w:r>
          </w:p>
        </w:tc>
      </w:tr>
      <w:tr w:rsidR="007C550F" w:rsidRPr="00C65622" w:rsidTr="000022BF">
        <w:tc>
          <w:tcPr>
            <w:tcW w:w="9586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7C550F" w:rsidRPr="00C65622" w:rsidRDefault="007C550F" w:rsidP="00275B15">
            <w:pPr>
              <w:keepLines/>
              <w:jc w:val="left"/>
            </w:pPr>
          </w:p>
        </w:tc>
      </w:tr>
      <w:tr w:rsidR="007C550F" w:rsidRPr="00C65622" w:rsidTr="007C550F">
        <w:tc>
          <w:tcPr>
            <w:tcW w:w="673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7C550F" w:rsidRPr="00C65622" w:rsidRDefault="007C550F" w:rsidP="007C550F">
            <w:pPr>
              <w:keepLines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8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7C550F" w:rsidRPr="00C65622" w:rsidRDefault="007C550F" w:rsidP="007C550F">
            <w:pPr>
              <w:keepLines/>
              <w:jc w:val="left"/>
            </w:pPr>
            <w:r w:rsidRPr="00C65622">
              <w:rPr>
                <w:sz w:val="20"/>
                <w:szCs w:val="20"/>
              </w:rPr>
              <w:t>$33.68</w:t>
            </w:r>
          </w:p>
        </w:tc>
      </w:tr>
    </w:tbl>
    <w:p w:rsidR="00C24EDA" w:rsidRPr="00C24EDA" w:rsidRDefault="00F80411" w:rsidP="00C24EDA">
      <w:pPr>
        <w:pStyle w:val="BodyText"/>
      </w:pPr>
      <w:r>
        <w:t xml:space="preserve">Note: This example makes </w:t>
      </w:r>
      <w:r w:rsidR="002653A8">
        <w:t>assumptions about future decisions for the purpose of estimating the cost of a single unit, and should only be used as a general reference.</w:t>
      </w:r>
    </w:p>
    <w:p w:rsidR="00BF097E" w:rsidRPr="00CA7CBB" w:rsidRDefault="00CA7CBB" w:rsidP="00CA7CBB">
      <w:pPr>
        <w:pStyle w:val="Heading1"/>
        <w:numPr>
          <w:ilvl w:val="0"/>
          <w:numId w:val="0"/>
        </w:numPr>
      </w:pPr>
      <w:r>
        <w:br w:type="page"/>
      </w:r>
      <w:bookmarkStart w:id="10" w:name="_Toc378883750"/>
      <w:r w:rsidR="00E45C18" w:rsidRPr="00CA7CBB">
        <w:lastRenderedPageBreak/>
        <w:t xml:space="preserve">Appendix A: </w:t>
      </w:r>
      <w:r w:rsidR="007A5EA0">
        <w:t>Glossary</w:t>
      </w:r>
      <w:bookmarkEnd w:id="10"/>
    </w:p>
    <w:p w:rsidR="00E45C18" w:rsidRPr="00C65622" w:rsidRDefault="005E4092" w:rsidP="00203D10">
      <w:pPr>
        <w:pStyle w:val="Heading2"/>
        <w:numPr>
          <w:ilvl w:val="1"/>
          <w:numId w:val="6"/>
        </w:numPr>
        <w:rPr>
          <w:rFonts w:cs="Times New Roman"/>
        </w:rPr>
      </w:pPr>
      <w:bookmarkStart w:id="11" w:name="_Toc378883751"/>
      <w:r w:rsidRPr="00C65622">
        <w:rPr>
          <w:rFonts w:cs="Times New Roman"/>
        </w:rPr>
        <w:t>Acronyms</w:t>
      </w:r>
      <w:bookmarkEnd w:id="11"/>
    </w:p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2250"/>
        <w:gridCol w:w="6570"/>
      </w:tblGrid>
      <w:tr w:rsidR="002B7520" w:rsidRPr="00C65622" w:rsidTr="00BF097E">
        <w:tc>
          <w:tcPr>
            <w:tcW w:w="2250" w:type="dxa"/>
            <w:tcBorders>
              <w:top w:val="single" w:sz="4" w:space="0" w:color="A5A5A5"/>
              <w:left w:val="single" w:sz="4" w:space="0" w:color="A5A5A5"/>
              <w:bottom w:val="single" w:sz="4" w:space="0" w:color="C0C0C0"/>
            </w:tcBorders>
            <w:shd w:val="clear" w:color="auto" w:fill="A5A5A5"/>
          </w:tcPr>
          <w:p w:rsidR="002B7520" w:rsidRPr="00C65622" w:rsidRDefault="002B7520" w:rsidP="00BF097E">
            <w:pPr>
              <w:keepLines/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Acronym</w:t>
            </w:r>
          </w:p>
        </w:tc>
        <w:tc>
          <w:tcPr>
            <w:tcW w:w="6570" w:type="dxa"/>
            <w:tcBorders>
              <w:top w:val="single" w:sz="4" w:space="0" w:color="A5A5A5"/>
              <w:bottom w:val="single" w:sz="4" w:space="0" w:color="C0C0C0"/>
              <w:right w:val="single" w:sz="4" w:space="0" w:color="A5A5A5"/>
            </w:tcBorders>
            <w:shd w:val="clear" w:color="auto" w:fill="A5A5A5"/>
          </w:tcPr>
          <w:p w:rsidR="002B7520" w:rsidRPr="00C65622" w:rsidRDefault="002B7520" w:rsidP="002B7520">
            <w:pPr>
              <w:keepLines/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Meaning</w:t>
            </w:r>
          </w:p>
        </w:tc>
      </w:tr>
      <w:tr w:rsidR="002B7520" w:rsidRPr="00C65622" w:rsidTr="00BF097E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ADC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Analog-to-Digital Converter</w:t>
            </w:r>
          </w:p>
        </w:tc>
      </w:tr>
      <w:tr w:rsidR="002B7520" w:rsidRPr="00C65622" w:rsidTr="00BF097E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auto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BOM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auto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Bill of Materials</w:t>
            </w:r>
          </w:p>
        </w:tc>
      </w:tr>
      <w:tr w:rsidR="002B7520" w:rsidRPr="00C65622" w:rsidTr="00BF097E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CO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Carbon Monoxide</w:t>
            </w:r>
          </w:p>
        </w:tc>
      </w:tr>
      <w:tr w:rsidR="00E433EC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E433EC" w:rsidRPr="00C65622" w:rsidRDefault="00E433EC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CSV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E433EC" w:rsidRPr="00C65622" w:rsidRDefault="00E433EC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Comma-separated-value formatted file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EEPROM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C66B8D" w:rsidRPr="00C65622" w:rsidRDefault="000C2D79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Electrically Eras</w:t>
            </w:r>
            <w:r w:rsidR="00C66B8D">
              <w:rPr>
                <w:sz w:val="20"/>
                <w:szCs w:val="20"/>
              </w:rPr>
              <w:t>able Programmable Read-Only Memory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EPL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C66B8D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The Portland State University Engineering and Prototyping Lab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C66B8D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C66B8D" w:rsidRPr="00C65622" w:rsidRDefault="00C66B8D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Inter-Integrated Circuit communication protocol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ISR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C66B8D" w:rsidRPr="00C65622" w:rsidRDefault="00C66B8D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Interrupt Service Routine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K-12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Kindergarten through 12</w:t>
            </w:r>
            <w:r w:rsidRPr="00C65622">
              <w:rPr>
                <w:sz w:val="20"/>
                <w:szCs w:val="20"/>
                <w:vertAlign w:val="superscript"/>
              </w:rPr>
              <w:t>th</w:t>
            </w:r>
            <w:r w:rsidRPr="00C65622">
              <w:rPr>
                <w:sz w:val="20"/>
                <w:szCs w:val="20"/>
              </w:rPr>
              <w:t xml:space="preserve"> grade school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LED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Light Emanating Diode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PCB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Printed Circuit Board</w:t>
            </w:r>
          </w:p>
        </w:tc>
      </w:tr>
      <w:tr w:rsidR="00AB79F5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AB79F5" w:rsidRPr="00C65622" w:rsidRDefault="00AB79F5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PSoC</w:t>
            </w:r>
            <w:proofErr w:type="spellEnd"/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AB79F5" w:rsidRPr="00C65622" w:rsidRDefault="00AB79F5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Programmable System On Chip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SI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Silicon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C66B8D" w:rsidRPr="00C65622" w:rsidRDefault="00C66B8D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 Peripheral Interface Bus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STEM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Science, Technology, Engineering and Math</w:t>
            </w:r>
          </w:p>
        </w:tc>
      </w:tr>
      <w:tr w:rsidR="00AB79F5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AB79F5" w:rsidRPr="00C65622" w:rsidRDefault="00AB79F5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AB79F5" w:rsidRPr="00C65622" w:rsidRDefault="00AB79F5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Reference Manual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USB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Universal Serial Bus</w:t>
            </w:r>
          </w:p>
        </w:tc>
      </w:tr>
    </w:tbl>
    <w:p w:rsidR="005E4092" w:rsidRPr="00C65622" w:rsidRDefault="005E4092" w:rsidP="00C66B8D">
      <w:pPr>
        <w:pStyle w:val="BodyText"/>
        <w:ind w:left="0"/>
      </w:pPr>
    </w:p>
    <w:p w:rsidR="00E45C18" w:rsidRPr="00C65622" w:rsidRDefault="0025741C" w:rsidP="00203D10">
      <w:pPr>
        <w:pStyle w:val="Heading2"/>
        <w:numPr>
          <w:ilvl w:val="1"/>
          <w:numId w:val="6"/>
        </w:numPr>
        <w:rPr>
          <w:rFonts w:cs="Times New Roman"/>
        </w:rPr>
      </w:pPr>
      <w:bookmarkStart w:id="12" w:name="_Toc378883752"/>
      <w:r>
        <w:rPr>
          <w:rFonts w:cs="Times New Roman"/>
        </w:rPr>
        <w:t xml:space="preserve">System </w:t>
      </w:r>
      <w:r w:rsidR="00754824" w:rsidRPr="00C65622">
        <w:rPr>
          <w:rFonts w:cs="Times New Roman"/>
        </w:rPr>
        <w:t>Architecture</w:t>
      </w:r>
      <w:bookmarkEnd w:id="12"/>
    </w:p>
    <w:p w:rsidR="00754824" w:rsidRPr="00C65622" w:rsidRDefault="00754824" w:rsidP="00754824">
      <w:pPr>
        <w:ind w:left="0"/>
      </w:pPr>
    </w:p>
    <w:p w:rsidR="00754824" w:rsidRPr="00C65622" w:rsidRDefault="00754824" w:rsidP="0007372E">
      <w:pPr>
        <w:keepNext/>
        <w:keepLines/>
        <w:ind w:left="0" w:firstLine="666"/>
        <w:rPr>
          <w:b/>
        </w:rPr>
      </w:pPr>
      <w:r w:rsidRPr="00C65622">
        <w:rPr>
          <w:b/>
        </w:rPr>
        <w:t>Base Unit</w:t>
      </w:r>
    </w:p>
    <w:p w:rsidR="00754824" w:rsidRPr="00C65622" w:rsidRDefault="00754824" w:rsidP="0007372E">
      <w:pPr>
        <w:keepNext/>
        <w:keepLines/>
        <w:ind w:left="666"/>
      </w:pPr>
      <w:r w:rsidRPr="00C65622">
        <w:t>The central device that manages power, communication, and data storage, and has one or more sensors attached to it.</w:t>
      </w:r>
    </w:p>
    <w:p w:rsidR="00754824" w:rsidRPr="00C65622" w:rsidRDefault="00754824" w:rsidP="00754824">
      <w:pPr>
        <w:ind w:left="666"/>
      </w:pPr>
    </w:p>
    <w:p w:rsidR="00754824" w:rsidRPr="00C65622" w:rsidRDefault="00754824" w:rsidP="0007372E">
      <w:pPr>
        <w:keepNext/>
        <w:keepLines/>
        <w:ind w:left="0" w:firstLine="666"/>
      </w:pPr>
      <w:r w:rsidRPr="00C65622">
        <w:rPr>
          <w:b/>
        </w:rPr>
        <w:t>Sensor</w:t>
      </w:r>
    </w:p>
    <w:p w:rsidR="00754824" w:rsidRPr="00C65622" w:rsidRDefault="00754824" w:rsidP="0007372E">
      <w:pPr>
        <w:keepNext/>
        <w:keepLines/>
        <w:ind w:left="666"/>
      </w:pPr>
      <w:r w:rsidRPr="00C65622">
        <w:t>The individual data collection devices such as VOC detectors and thermometers that are attached to the base unit.</w:t>
      </w:r>
    </w:p>
    <w:p w:rsidR="00754824" w:rsidRPr="00C65622" w:rsidRDefault="00754824" w:rsidP="00754824">
      <w:pPr>
        <w:ind w:left="666"/>
      </w:pPr>
    </w:p>
    <w:p w:rsidR="00754824" w:rsidRPr="00C65622" w:rsidRDefault="00754824" w:rsidP="0007372E">
      <w:pPr>
        <w:keepNext/>
        <w:keepLines/>
        <w:ind w:left="0" w:firstLine="666"/>
        <w:rPr>
          <w:b/>
        </w:rPr>
      </w:pPr>
      <w:r w:rsidRPr="00C65622">
        <w:rPr>
          <w:b/>
        </w:rPr>
        <w:t>User Interface</w:t>
      </w:r>
    </w:p>
    <w:p w:rsidR="00754824" w:rsidRPr="00C65622" w:rsidRDefault="00754824" w:rsidP="0007372E">
      <w:pPr>
        <w:keepNext/>
        <w:keepLines/>
        <w:ind w:left="720"/>
      </w:pPr>
      <w:r w:rsidRPr="00C65622">
        <w:t>The program that will be run on a laptop or desktop computer that allows the user to view and interact with the data collected.</w:t>
      </w:r>
    </w:p>
    <w:p w:rsidR="00754824" w:rsidRPr="00C65622" w:rsidRDefault="00754824" w:rsidP="00754824">
      <w:pPr>
        <w:ind w:left="0"/>
      </w:pPr>
    </w:p>
    <w:p w:rsidR="00754824" w:rsidRPr="00C65622" w:rsidRDefault="00754824" w:rsidP="0007372E">
      <w:pPr>
        <w:keepNext/>
        <w:keepLines/>
        <w:ind w:left="0" w:firstLine="720"/>
      </w:pPr>
      <w:r w:rsidRPr="00C65622">
        <w:rPr>
          <w:b/>
        </w:rPr>
        <w:lastRenderedPageBreak/>
        <w:t>System</w:t>
      </w:r>
    </w:p>
    <w:p w:rsidR="00754824" w:rsidRPr="00C65622" w:rsidRDefault="00754824" w:rsidP="0007372E">
      <w:pPr>
        <w:keepNext/>
        <w:keepLines/>
        <w:ind w:left="720"/>
      </w:pPr>
      <w:r w:rsidRPr="00C65622">
        <w:t>The operational product comprised of base units with attached sensors and a user interface.</w:t>
      </w:r>
    </w:p>
    <w:p w:rsidR="00754824" w:rsidRPr="00C65622" w:rsidRDefault="00754824" w:rsidP="00754824">
      <w:pPr>
        <w:pStyle w:val="BodyText"/>
      </w:pPr>
    </w:p>
    <w:sectPr w:rsidR="00754824" w:rsidRPr="00C65622">
      <w:type w:val="continuous"/>
      <w:pgSz w:w="12240" w:h="15840"/>
      <w:pgMar w:top="979" w:right="1440" w:bottom="7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B31" w:rsidRDefault="001C6B31">
      <w:pPr>
        <w:spacing w:before="0" w:after="0"/>
      </w:pPr>
      <w:r>
        <w:separator/>
      </w:r>
    </w:p>
  </w:endnote>
  <w:endnote w:type="continuationSeparator" w:id="0">
    <w:p w:rsidR="001C6B31" w:rsidRDefault="001C6B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97E" w:rsidRDefault="00BF097E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>Page</w:t>
    </w:r>
    <w:r>
      <w:rPr>
        <w:rStyle w:val="PageNumber"/>
        <w:rFonts w:ascii="Arial" w:hAnsi="Arial" w:cs="Arial"/>
        <w:sz w:val="18"/>
        <w:szCs w:val="18"/>
      </w:rPr>
      <w:t xml:space="preserve"> </w:t>
    </w:r>
    <w:r>
      <w:rPr>
        <w:rStyle w:val="PageNumber"/>
        <w:rFonts w:cs="Arial"/>
        <w:sz w:val="18"/>
        <w:szCs w:val="18"/>
      </w:rPr>
      <w:fldChar w:fldCharType="begin"/>
    </w:r>
    <w:r>
      <w:rPr>
        <w:rStyle w:val="PageNumber"/>
        <w:rFonts w:cs="Arial"/>
        <w:sz w:val="18"/>
        <w:szCs w:val="18"/>
      </w:rPr>
      <w:instrText xml:space="preserve"> PAGE </w:instrText>
    </w:r>
    <w:r>
      <w:rPr>
        <w:rStyle w:val="PageNumber"/>
        <w:rFonts w:cs="Arial"/>
        <w:sz w:val="18"/>
        <w:szCs w:val="18"/>
      </w:rPr>
      <w:fldChar w:fldCharType="separate"/>
    </w:r>
    <w:r w:rsidR="009F7D3C">
      <w:rPr>
        <w:rStyle w:val="PageNumber"/>
        <w:rFonts w:cs="Arial"/>
        <w:noProof/>
        <w:sz w:val="18"/>
        <w:szCs w:val="18"/>
      </w:rPr>
      <w:t>10</w:t>
    </w:r>
    <w:r>
      <w:rPr>
        <w:rStyle w:val="PageNumber"/>
        <w:rFonts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cs="Arial"/>
        <w:sz w:val="18"/>
        <w:szCs w:val="18"/>
      </w:rPr>
      <w:fldChar w:fldCharType="begin"/>
    </w:r>
    <w:r>
      <w:rPr>
        <w:rStyle w:val="PageNumber"/>
        <w:rFonts w:cs="Arial"/>
        <w:sz w:val="18"/>
        <w:szCs w:val="18"/>
      </w:rPr>
      <w:instrText xml:space="preserve"> NUMPAGES \*Arabic </w:instrText>
    </w:r>
    <w:r>
      <w:rPr>
        <w:rStyle w:val="PageNumber"/>
        <w:rFonts w:cs="Arial"/>
        <w:sz w:val="18"/>
        <w:szCs w:val="18"/>
      </w:rPr>
      <w:fldChar w:fldCharType="separate"/>
    </w:r>
    <w:r w:rsidR="009F7D3C">
      <w:rPr>
        <w:rStyle w:val="PageNumber"/>
        <w:rFonts w:cs="Arial"/>
        <w:noProof/>
        <w:sz w:val="18"/>
        <w:szCs w:val="18"/>
      </w:rPr>
      <w:t>10</w:t>
    </w:r>
    <w:r>
      <w:rPr>
        <w:rStyle w:val="PageNumber"/>
        <w:rFonts w:cs="Arial"/>
        <w:sz w:val="18"/>
        <w:szCs w:val="18"/>
      </w:rPr>
      <w:fldChar w:fldCharType="end"/>
    </w:r>
  </w:p>
  <w:p w:rsidR="00BF097E" w:rsidRDefault="00BF097E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  <w:p w:rsidR="00BF097E" w:rsidRDefault="00BF097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97E" w:rsidRDefault="00BF097E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B31" w:rsidRDefault="001C6B31">
      <w:pPr>
        <w:spacing w:before="0" w:after="0"/>
      </w:pPr>
      <w:r>
        <w:separator/>
      </w:r>
    </w:p>
  </w:footnote>
  <w:footnote w:type="continuationSeparator" w:id="0">
    <w:p w:rsidR="001C6B31" w:rsidRDefault="001C6B3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AA1" w:rsidRPr="00215AA1" w:rsidRDefault="00BF097E" w:rsidP="00215AA1">
    <w:pPr>
      <w:pStyle w:val="Header"/>
      <w:pBdr>
        <w:bottom w:val="single" w:sz="18" w:space="1" w:color="000000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i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 xml:space="preserve">STEM Sensors </w:t>
    </w:r>
    <w:r w:rsidR="00215AA1">
      <w:rPr>
        <w:rFonts w:ascii="Arial" w:hAnsi="Arial" w:cs="Arial"/>
        <w:b/>
        <w:i/>
        <w:sz w:val="18"/>
        <w:szCs w:val="18"/>
      </w:rPr>
      <w:t>Software Plan</w:t>
    </w:r>
  </w:p>
  <w:p w:rsidR="00BF097E" w:rsidRDefault="00BF09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97E" w:rsidRDefault="009726A9">
    <w:pPr>
      <w:pStyle w:val="Header"/>
      <w:ind w:left="0"/>
      <w:jc w:val="left"/>
    </w:pPr>
    <w:r>
      <w:rPr>
        <w:noProof/>
        <w:lang w:eastAsia="en-US"/>
      </w:rPr>
      <w:drawing>
        <wp:inline distT="0" distB="0" distL="0" distR="0">
          <wp:extent cx="2062480" cy="414655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414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3420D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288" w:hanging="28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648" w:hanging="28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1008" w:hanging="288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19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36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4">
    <w:nsid w:val="01651CD6"/>
    <w:multiLevelType w:val="hybridMultilevel"/>
    <w:tmpl w:val="DDC459D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042E070D"/>
    <w:multiLevelType w:val="hybridMultilevel"/>
    <w:tmpl w:val="69C084D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0C775705"/>
    <w:multiLevelType w:val="hybridMultilevel"/>
    <w:tmpl w:val="55C6205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>
    <w:nsid w:val="0FCC2FAD"/>
    <w:multiLevelType w:val="hybridMultilevel"/>
    <w:tmpl w:val="BCB8609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15B74D56"/>
    <w:multiLevelType w:val="hybridMultilevel"/>
    <w:tmpl w:val="1E82CD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29316C7E"/>
    <w:multiLevelType w:val="hybridMultilevel"/>
    <w:tmpl w:val="C72A2E8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2B31318D"/>
    <w:multiLevelType w:val="hybridMultilevel"/>
    <w:tmpl w:val="486A630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2FF03F64"/>
    <w:multiLevelType w:val="hybridMultilevel"/>
    <w:tmpl w:val="DD522E5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32484485"/>
    <w:multiLevelType w:val="hybridMultilevel"/>
    <w:tmpl w:val="BEC05DC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38D92663"/>
    <w:multiLevelType w:val="hybridMultilevel"/>
    <w:tmpl w:val="BAD4C84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3C472C30"/>
    <w:multiLevelType w:val="hybridMultilevel"/>
    <w:tmpl w:val="DAE057C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3D8F5FA2"/>
    <w:multiLevelType w:val="hybridMultilevel"/>
    <w:tmpl w:val="30C0ACA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>
    <w:nsid w:val="43B650DD"/>
    <w:multiLevelType w:val="multilevel"/>
    <w:tmpl w:val="B46648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44582BE8"/>
    <w:multiLevelType w:val="multilevel"/>
    <w:tmpl w:val="62F248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A.%2"/>
      <w:lvlJc w:val="left"/>
      <w:pPr>
        <w:tabs>
          <w:tab w:val="num" w:pos="666"/>
        </w:tabs>
        <w:ind w:left="66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48A81E1F"/>
    <w:multiLevelType w:val="hybridMultilevel"/>
    <w:tmpl w:val="C8F859AC"/>
    <w:lvl w:ilvl="0" w:tplc="84842242">
      <w:start w:val="1"/>
      <w:numFmt w:val="decimal"/>
      <w:lvlText w:val="%1)"/>
      <w:lvlJc w:val="left"/>
      <w:pPr>
        <w:ind w:left="1224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94" w:hanging="360"/>
      </w:pPr>
    </w:lvl>
    <w:lvl w:ilvl="2" w:tplc="0409001B" w:tentative="1">
      <w:start w:val="1"/>
      <w:numFmt w:val="lowerRoman"/>
      <w:lvlText w:val="%3."/>
      <w:lvlJc w:val="right"/>
      <w:pPr>
        <w:ind w:left="3114" w:hanging="180"/>
      </w:pPr>
    </w:lvl>
    <w:lvl w:ilvl="3" w:tplc="0409000F" w:tentative="1">
      <w:start w:val="1"/>
      <w:numFmt w:val="decimal"/>
      <w:lvlText w:val="%4."/>
      <w:lvlJc w:val="left"/>
      <w:pPr>
        <w:ind w:left="3834" w:hanging="360"/>
      </w:pPr>
    </w:lvl>
    <w:lvl w:ilvl="4" w:tplc="04090019" w:tentative="1">
      <w:start w:val="1"/>
      <w:numFmt w:val="lowerLetter"/>
      <w:lvlText w:val="%5."/>
      <w:lvlJc w:val="left"/>
      <w:pPr>
        <w:ind w:left="4554" w:hanging="360"/>
      </w:pPr>
    </w:lvl>
    <w:lvl w:ilvl="5" w:tplc="0409001B" w:tentative="1">
      <w:start w:val="1"/>
      <w:numFmt w:val="lowerRoman"/>
      <w:lvlText w:val="%6."/>
      <w:lvlJc w:val="right"/>
      <w:pPr>
        <w:ind w:left="5274" w:hanging="180"/>
      </w:pPr>
    </w:lvl>
    <w:lvl w:ilvl="6" w:tplc="0409000F" w:tentative="1">
      <w:start w:val="1"/>
      <w:numFmt w:val="decimal"/>
      <w:lvlText w:val="%7."/>
      <w:lvlJc w:val="left"/>
      <w:pPr>
        <w:ind w:left="5994" w:hanging="360"/>
      </w:pPr>
    </w:lvl>
    <w:lvl w:ilvl="7" w:tplc="04090019" w:tentative="1">
      <w:start w:val="1"/>
      <w:numFmt w:val="lowerLetter"/>
      <w:lvlText w:val="%8."/>
      <w:lvlJc w:val="left"/>
      <w:pPr>
        <w:ind w:left="6714" w:hanging="360"/>
      </w:pPr>
    </w:lvl>
    <w:lvl w:ilvl="8" w:tplc="040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19">
    <w:nsid w:val="51E159DC"/>
    <w:multiLevelType w:val="hybridMultilevel"/>
    <w:tmpl w:val="4616195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5217776F"/>
    <w:multiLevelType w:val="hybridMultilevel"/>
    <w:tmpl w:val="6B48FF8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5B2D0E8D"/>
    <w:multiLevelType w:val="hybridMultilevel"/>
    <w:tmpl w:val="BBC2A47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6"/>
  </w:num>
  <w:num w:numId="6">
    <w:abstractNumId w:val="17"/>
  </w:num>
  <w:num w:numId="7">
    <w:abstractNumId w:val="10"/>
  </w:num>
  <w:num w:numId="8">
    <w:abstractNumId w:val="20"/>
  </w:num>
  <w:num w:numId="9">
    <w:abstractNumId w:val="21"/>
  </w:num>
  <w:num w:numId="10">
    <w:abstractNumId w:val="14"/>
  </w:num>
  <w:num w:numId="11">
    <w:abstractNumId w:val="7"/>
  </w:num>
  <w:num w:numId="12">
    <w:abstractNumId w:val="13"/>
  </w:num>
  <w:num w:numId="13">
    <w:abstractNumId w:val="15"/>
  </w:num>
  <w:num w:numId="14">
    <w:abstractNumId w:val="4"/>
  </w:num>
  <w:num w:numId="15">
    <w:abstractNumId w:val="18"/>
  </w:num>
  <w:num w:numId="16">
    <w:abstractNumId w:val="9"/>
  </w:num>
  <w:num w:numId="17">
    <w:abstractNumId w:val="8"/>
  </w:num>
  <w:num w:numId="18">
    <w:abstractNumId w:val="5"/>
  </w:num>
  <w:num w:numId="19">
    <w:abstractNumId w:val="19"/>
  </w:num>
  <w:num w:numId="20">
    <w:abstractNumId w:val="11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6B"/>
    <w:rsid w:val="00027748"/>
    <w:rsid w:val="0005106F"/>
    <w:rsid w:val="0007372E"/>
    <w:rsid w:val="000750B2"/>
    <w:rsid w:val="00076D95"/>
    <w:rsid w:val="00085994"/>
    <w:rsid w:val="000B2D3A"/>
    <w:rsid w:val="000C2D79"/>
    <w:rsid w:val="00132B37"/>
    <w:rsid w:val="001476C1"/>
    <w:rsid w:val="00165F50"/>
    <w:rsid w:val="001A66FE"/>
    <w:rsid w:val="001C6B31"/>
    <w:rsid w:val="00203D10"/>
    <w:rsid w:val="00215AA1"/>
    <w:rsid w:val="00230B41"/>
    <w:rsid w:val="002528EF"/>
    <w:rsid w:val="0025741C"/>
    <w:rsid w:val="002653A8"/>
    <w:rsid w:val="00290163"/>
    <w:rsid w:val="002B7520"/>
    <w:rsid w:val="002E33AF"/>
    <w:rsid w:val="002F6B1B"/>
    <w:rsid w:val="00304435"/>
    <w:rsid w:val="003470AF"/>
    <w:rsid w:val="00360139"/>
    <w:rsid w:val="00371659"/>
    <w:rsid w:val="003837D4"/>
    <w:rsid w:val="00391CDC"/>
    <w:rsid w:val="0040799A"/>
    <w:rsid w:val="00411B24"/>
    <w:rsid w:val="004709AE"/>
    <w:rsid w:val="004A0950"/>
    <w:rsid w:val="004B1A74"/>
    <w:rsid w:val="004C2CDE"/>
    <w:rsid w:val="004D0EED"/>
    <w:rsid w:val="004D3F44"/>
    <w:rsid w:val="00526B24"/>
    <w:rsid w:val="005515A2"/>
    <w:rsid w:val="00557C9F"/>
    <w:rsid w:val="005879A7"/>
    <w:rsid w:val="005934D9"/>
    <w:rsid w:val="00594F89"/>
    <w:rsid w:val="005D322A"/>
    <w:rsid w:val="005D450C"/>
    <w:rsid w:val="005E4092"/>
    <w:rsid w:val="005F2CBD"/>
    <w:rsid w:val="005F43E2"/>
    <w:rsid w:val="005F61F9"/>
    <w:rsid w:val="00622486"/>
    <w:rsid w:val="0063645B"/>
    <w:rsid w:val="006A0A1F"/>
    <w:rsid w:val="006C6D0F"/>
    <w:rsid w:val="006D2545"/>
    <w:rsid w:val="007329A4"/>
    <w:rsid w:val="0073486E"/>
    <w:rsid w:val="0074556B"/>
    <w:rsid w:val="007543C4"/>
    <w:rsid w:val="00754824"/>
    <w:rsid w:val="00763CD8"/>
    <w:rsid w:val="00772952"/>
    <w:rsid w:val="00776533"/>
    <w:rsid w:val="00780863"/>
    <w:rsid w:val="00787A86"/>
    <w:rsid w:val="007A5EA0"/>
    <w:rsid w:val="007C550F"/>
    <w:rsid w:val="007D57A4"/>
    <w:rsid w:val="007E0863"/>
    <w:rsid w:val="007E2E44"/>
    <w:rsid w:val="00826A9A"/>
    <w:rsid w:val="00854698"/>
    <w:rsid w:val="00865CB2"/>
    <w:rsid w:val="008E26A8"/>
    <w:rsid w:val="008E791F"/>
    <w:rsid w:val="008F5BA4"/>
    <w:rsid w:val="009302B9"/>
    <w:rsid w:val="009726A9"/>
    <w:rsid w:val="009F7D3C"/>
    <w:rsid w:val="00A06FFD"/>
    <w:rsid w:val="00A337A2"/>
    <w:rsid w:val="00A41932"/>
    <w:rsid w:val="00A430CC"/>
    <w:rsid w:val="00AA7C05"/>
    <w:rsid w:val="00AB5027"/>
    <w:rsid w:val="00AB79F5"/>
    <w:rsid w:val="00AC27E3"/>
    <w:rsid w:val="00B170B2"/>
    <w:rsid w:val="00B36D38"/>
    <w:rsid w:val="00B47072"/>
    <w:rsid w:val="00B53E07"/>
    <w:rsid w:val="00B90679"/>
    <w:rsid w:val="00B96A0E"/>
    <w:rsid w:val="00BB7D49"/>
    <w:rsid w:val="00BD7824"/>
    <w:rsid w:val="00BF097E"/>
    <w:rsid w:val="00C235AE"/>
    <w:rsid w:val="00C240F0"/>
    <w:rsid w:val="00C24EDA"/>
    <w:rsid w:val="00C65622"/>
    <w:rsid w:val="00C66B8D"/>
    <w:rsid w:val="00C93C9F"/>
    <w:rsid w:val="00CA7CBB"/>
    <w:rsid w:val="00CC1B8B"/>
    <w:rsid w:val="00CE42ED"/>
    <w:rsid w:val="00CE66DD"/>
    <w:rsid w:val="00D30083"/>
    <w:rsid w:val="00D32456"/>
    <w:rsid w:val="00D65D2E"/>
    <w:rsid w:val="00DB1C63"/>
    <w:rsid w:val="00DC1AE6"/>
    <w:rsid w:val="00DD5D1D"/>
    <w:rsid w:val="00DE71CF"/>
    <w:rsid w:val="00DF4E0D"/>
    <w:rsid w:val="00E06C7E"/>
    <w:rsid w:val="00E433EC"/>
    <w:rsid w:val="00E45C18"/>
    <w:rsid w:val="00E70425"/>
    <w:rsid w:val="00E708FA"/>
    <w:rsid w:val="00E8677E"/>
    <w:rsid w:val="00EC4C0D"/>
    <w:rsid w:val="00ED6704"/>
    <w:rsid w:val="00F02D14"/>
    <w:rsid w:val="00F361A5"/>
    <w:rsid w:val="00F47CBF"/>
    <w:rsid w:val="00F534CA"/>
    <w:rsid w:val="00F80411"/>
    <w:rsid w:val="00FD7CB1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D725332-2156-4A02-BFD6-9B8205D4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60" w:after="60"/>
      <w:ind w:left="576"/>
      <w:jc w:val="both"/>
    </w:pPr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qFormat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1"/>
      <w:sz w:val="28"/>
      <w:szCs w:val="48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 w:cs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 w:cs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5z0">
    <w:name w:val="WW8Num15z0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1">
    <w:name w:val="WW8Num17z1"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1">
    <w:name w:val="WW8Num21z1"/>
    <w:rPr>
      <w:rFonts w:ascii="Arial" w:hAnsi="Arial" w:cs="Arial"/>
      <w:b/>
      <w:i w:val="0"/>
      <w:sz w:val="24"/>
      <w:szCs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5z0">
    <w:name w:val="WW8Num25z0"/>
    <w:rPr>
      <w:rFonts w:ascii="Tahoma" w:hAnsi="Tahoma" w:cs="Tahoma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8z0">
    <w:name w:val="WW8Num28z0"/>
    <w:rPr>
      <w:b w:val="0"/>
      <w:i w:val="0"/>
      <w:color w:val="auto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Marlett" w:hAnsi="Marlett" w:cs="Marlett"/>
    </w:rPr>
  </w:style>
  <w:style w:type="character" w:customStyle="1" w:styleId="WW8Num30z1">
    <w:name w:val="WW8Num30z1"/>
    <w:rPr>
      <w:rFonts w:ascii="Times New Roman" w:hAnsi="Times New Roman" w:cs="Times New Roman"/>
    </w:rPr>
  </w:style>
  <w:style w:type="character" w:customStyle="1" w:styleId="WW8Num31z0">
    <w:name w:val="WW8Num31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32z0">
    <w:name w:val="WW8Num32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33z0">
    <w:name w:val="WW8Num33z0"/>
    <w:rPr>
      <w:rFonts w:ascii="Times New Roman" w:hAnsi="Times New Roman" w:cs="Times New Roman"/>
      <w:b w:val="0"/>
      <w:i/>
      <w:color w:val="0000FF"/>
      <w:sz w:val="24"/>
      <w:szCs w:val="24"/>
    </w:rPr>
  </w:style>
  <w:style w:type="character" w:customStyle="1" w:styleId="WW8Num34z0">
    <w:name w:val="WW8Num34z0"/>
    <w:rPr>
      <w:rFonts w:ascii="Symbol" w:hAnsi="Symbol" w:cs="Symbol"/>
      <w:b w:val="0"/>
      <w:i w:val="0"/>
      <w:color w:val="auto"/>
      <w:sz w:val="24"/>
      <w:szCs w:val="24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St22z0">
    <w:name w:val="WW8NumSt22z0"/>
    <w:rPr>
      <w:rFonts w:ascii="Times New Roman" w:hAnsi="Times New Roman" w:cs="Times New Roman"/>
      <w:sz w:val="30"/>
    </w:rPr>
  </w:style>
  <w:style w:type="character" w:customStyle="1" w:styleId="WW8NumSt23z0">
    <w:name w:val="WW8NumSt23z0"/>
    <w:rPr>
      <w:rFonts w:ascii="Times New Roman" w:hAnsi="Times New Roman" w:cs="Times New Roman"/>
      <w:sz w:val="22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FFF"/>
      <w:u w:val="single"/>
    </w:rPr>
  </w:style>
  <w:style w:type="character" w:customStyle="1" w:styleId="InfoBlueCharCharChar">
    <w:name w:val="InfoBlue Char Char Char"/>
    <w:rPr>
      <w:i/>
      <w:color w:val="0000FF"/>
      <w:sz w:val="24"/>
      <w:lang w:val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bidi="ar-SA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bidi="ar-SA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structionsChar1">
    <w:name w:val="Instructions Char1"/>
    <w:rPr>
      <w:i/>
      <w:color w:val="0000FF"/>
      <w:sz w:val="24"/>
      <w:lang w:val="en-US" w:bidi="ar-SA"/>
    </w:rPr>
  </w:style>
  <w:style w:type="character" w:styleId="HTMLCite">
    <w:name w:val="HTML Cite"/>
    <w:rPr>
      <w:i/>
      <w:iCs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bidi="ar-SA"/>
    </w:rPr>
  </w:style>
  <w:style w:type="character" w:styleId="HTMLAcronym">
    <w:name w:val="HTML Acronym"/>
    <w:rPr>
      <w:color w:val="666666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bidi="ar-SA"/>
    </w:rPr>
  </w:style>
  <w:style w:type="character" w:styleId="PageNumber">
    <w:name w:val="page number"/>
    <w:basedOn w:val="DefaultParagraphFont1"/>
  </w:style>
  <w:style w:type="character" w:customStyle="1" w:styleId="AppendixChar">
    <w:name w:val="Appendix Char"/>
    <w:rPr>
      <w:b/>
      <w:sz w:val="28"/>
      <w:szCs w:val="28"/>
      <w:lang w:val="en-US" w:bidi="ar-SA"/>
    </w:rPr>
  </w:style>
  <w:style w:type="character" w:customStyle="1" w:styleId="apple-converted-space">
    <w:name w:val="apple-converted-space"/>
  </w:style>
  <w:style w:type="character" w:customStyle="1" w:styleId="FootnoteTextChar">
    <w:name w:val="Footnote Text Char"/>
    <w:rPr>
      <w:rFonts w:eastAsia="Calibri"/>
    </w:rPr>
  </w:style>
  <w:style w:type="character" w:customStyle="1" w:styleId="FootnoteCharacters">
    <w:name w:val="Footnote Characters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FootnoteReference">
    <w:name w:val="footnote reference"/>
    <w:rPr>
      <w:vertAlign w:val="superscript"/>
    </w:rPr>
  </w:style>
  <w:style w:type="character" w:customStyle="1" w:styleId="IndexLink">
    <w:name w:val="Index Link"/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szCs w:val="28"/>
      <w:lang w:val="en-US" w:eastAsia="en-US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lang w:val="en-US" w:eastAsia="en-US"/>
    </w:rPr>
  </w:style>
  <w:style w:type="paragraph" w:styleId="TOC3">
    <w:name w:val="toc 3"/>
    <w:basedOn w:val="Normal"/>
    <w:next w:val="Normal"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lang w:val="en-US" w:eastAsia="en-US"/>
    </w:rPr>
  </w:style>
  <w:style w:type="paragraph" w:styleId="TOC4">
    <w:name w:val="toc 4"/>
    <w:basedOn w:val="Normal"/>
    <w:next w:val="Normal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pPr>
      <w:ind w:left="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tabletxt">
    <w:name w:val="tabletxt"/>
    <w:basedOn w:val="Normal"/>
    <w:pPr>
      <w:autoSpaceDE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1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000000"/>
      </w:pBdr>
      <w:tabs>
        <w:tab w:val="clear" w:pos="0"/>
      </w:tabs>
      <w:spacing w:before="0" w:after="0" w:line="480" w:lineRule="atLeast"/>
      <w:jc w:val="right"/>
    </w:pPr>
    <w:rPr>
      <w:rFonts w:ascii="Arial" w:hAnsi="Arial" w:cs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 w:cs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 w:cs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280" w:after="280"/>
      <w:ind w:left="0"/>
      <w:jc w:val="left"/>
    </w:pPr>
  </w:style>
  <w:style w:type="paragraph" w:styleId="BodyText3">
    <w:name w:val="Body Text 3"/>
    <w:basedOn w:val="Normal"/>
    <w:pPr>
      <w:tabs>
        <w:tab w:val="left" w:pos="1800"/>
      </w:tabs>
      <w:ind w:left="0"/>
    </w:pPr>
  </w:style>
  <w:style w:type="paragraph" w:customStyle="1" w:styleId="TableColumnHeading">
    <w:name w:val="TableColumnHeading"/>
    <w:next w:val="Normal"/>
    <w:pPr>
      <w:suppressAutoHyphens/>
      <w:spacing w:before="60" w:after="60"/>
      <w:jc w:val="center"/>
    </w:pPr>
    <w:rPr>
      <w:rFonts w:ascii="Arial" w:hAnsi="Arial" w:cs="Arial"/>
      <w:b/>
      <w:lang w:eastAsia="zh-CN"/>
    </w:rPr>
  </w:style>
  <w:style w:type="paragraph" w:customStyle="1" w:styleId="TableText0">
    <w:name w:val="TableText"/>
    <w:pPr>
      <w:suppressAutoHyphens/>
      <w:spacing w:before="40" w:after="40"/>
    </w:pPr>
    <w:rPr>
      <w:rFonts w:ascii="Arial" w:hAnsi="Arial" w:cs="Arial"/>
      <w:lang w:eastAsia="zh-CN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 w:cs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</w:pPr>
    <w:rPr>
      <w:rFonts w:ascii="Arial" w:hAnsi="Arial" w:cs="Arial"/>
      <w:b/>
      <w:color w:val="000000"/>
      <w:sz w:val="32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pPr>
      <w:shd w:val="clear" w:color="auto" w:fill="F2F2F2"/>
      <w:suppressAutoHyphens/>
      <w:snapToGrid w:val="0"/>
    </w:pPr>
    <w:rPr>
      <w:rFonts w:ascii="Arial" w:hAnsi="Arial" w:cs="Arial"/>
      <w:b/>
      <w:lang w:eastAsia="zh-CN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 w:cs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 w:cs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 w:cs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clear" w:color="auto" w:fill="D8D8D8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</w:pPr>
    <w:rPr>
      <w:rFonts w:ascii="Book Antiqua" w:hAnsi="Book Antiqua" w:cs="Book Antiqua"/>
      <w:i/>
      <w:spacing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Instructions">
    <w:name w:val="Instructions"/>
    <w:basedOn w:val="Normal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3"/>
      </w:numPr>
      <w:tabs>
        <w:tab w:val="left" w:pos="340"/>
        <w:tab w:val="left" w:pos="454"/>
      </w:tabs>
      <w:spacing w:before="0" w:after="0"/>
      <w:ind w:left="340" w:hanging="227"/>
      <w:jc w:val="left"/>
    </w:pPr>
    <w:rPr>
      <w:rFonts w:ascii="Arial" w:hAnsi="Arial" w:cs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snapToGrid/>
      <w:textAlignment w:val="baseline"/>
    </w:pPr>
    <w:rPr>
      <w:b w:val="0"/>
      <w:lang w:val="en-US" w:eastAsia="en-US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paragraph" w:customStyle="1" w:styleId="Subheading">
    <w:name w:val="Subheading"/>
    <w:basedOn w:val="BodyText"/>
    <w:pPr>
      <w:keepLines/>
      <w:widowControl w:val="0"/>
      <w:spacing w:before="240" w:line="240" w:lineRule="atLeast"/>
      <w:ind w:left="720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NormalArial">
    <w:name w:val="Normal + Arial"/>
    <w:basedOn w:val="Normal"/>
  </w:style>
  <w:style w:type="paragraph" w:customStyle="1" w:styleId="Heading2LatinArial">
    <w:name w:val="Heading 2 + (Latin) Arial"/>
    <w:basedOn w:val="Heading2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paragraph" w:styleId="FootnoteText">
    <w:name w:val="footnote text"/>
    <w:basedOn w:val="Normal"/>
    <w:pPr>
      <w:spacing w:before="0" w:after="0"/>
      <w:ind w:left="0"/>
      <w:jc w:val="left"/>
    </w:pPr>
    <w:rPr>
      <w:rFonts w:eastAsia="Calibri"/>
      <w:sz w:val="20"/>
      <w:szCs w:val="20"/>
    </w:rPr>
  </w:style>
  <w:style w:type="paragraph" w:styleId="ListParagraph">
    <w:name w:val="List Paragraph"/>
    <w:basedOn w:val="Normal"/>
    <w:qFormat/>
    <w:pPr>
      <w:spacing w:before="0" w:after="200" w:line="276" w:lineRule="auto"/>
      <w:ind w:left="720"/>
      <w:jc w:val="left"/>
    </w:pPr>
    <w:rPr>
      <w:rFonts w:ascii="Calibri" w:eastAsia="Calibri" w:hAnsi="Calibri"/>
      <w:sz w:val="22"/>
      <w:szCs w:val="22"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table" w:styleId="TableGrid">
    <w:name w:val="Table Grid"/>
    <w:basedOn w:val="TableNormal"/>
    <w:uiPriority w:val="39"/>
    <w:rsid w:val="00FD7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CC1B8B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cdc.gov/cdcup/library/templates/default.htm" TargetMode="Externa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Excel_Worksheet1.xlsx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2CD89-D3A7-48FA-8C3C-9F88B6832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Company/>
  <LinksUpToDate>false</LinksUpToDate>
  <CharactersWithSpaces>5778</CharactersWithSpaces>
  <SharedDoc>false</SharedDoc>
  <HLinks>
    <vt:vector size="6" baseType="variant">
      <vt:variant>
        <vt:i4>8060962</vt:i4>
      </vt:variant>
      <vt:variant>
        <vt:i4>0</vt:i4>
      </vt:variant>
      <vt:variant>
        <vt:i4>0</vt:i4>
      </vt:variant>
      <vt:variant>
        <vt:i4>5</vt:i4>
      </vt:variant>
      <vt:variant>
        <vt:lpwstr>http://www2.cdc.gov/cdcup/library/templates/default.htm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Maxwell Cope</dc:creator>
  <cp:keywords/>
  <dc:description/>
  <cp:lastModifiedBy>Win7_VM</cp:lastModifiedBy>
  <cp:revision>3</cp:revision>
  <cp:lastPrinted>2014-01-31T06:20:00Z</cp:lastPrinted>
  <dcterms:created xsi:type="dcterms:W3CDTF">2014-01-31T06:19:00Z</dcterms:created>
  <dcterms:modified xsi:type="dcterms:W3CDTF">2014-01-31T06:20:00Z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