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overnight culture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Inoculate 25 mL of 691 media with the log phase of</w:t>
      </w:r>
      <w:r w:rsidDel="00000000" w:rsidR="00000000" w:rsidRPr="00000000">
        <w:rPr>
          <w:i w:val="1"/>
          <w:rtl w:val="0"/>
        </w:rPr>
        <w:t xml:space="preserve"> P. fluorescens</w:t>
      </w:r>
      <w:r w:rsidDel="00000000" w:rsidR="00000000" w:rsidRPr="00000000">
        <w:rPr>
          <w:rtl w:val="0"/>
        </w:rPr>
        <w:t xml:space="preserve"> bacterial solution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blank cuvette, calibrate the spectrophotometer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at minute 0, using 0.6µL in the cuvette, take the turbidity reading of the bacterial solution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this step every 20 minutes, calibrating the spectrophotometer with a blank cuvette prior to each recording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gathered data, generate a bacterial growth curve of</w:t>
      </w:r>
      <w:r w:rsidDel="00000000" w:rsidR="00000000" w:rsidRPr="00000000">
        <w:rPr>
          <w:i w:val="1"/>
          <w:rtl w:val="0"/>
        </w:rPr>
        <w:t xml:space="preserve"> P. fluorescens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this bacterial growth curve, the log phase of</w:t>
      </w:r>
      <w:r w:rsidDel="00000000" w:rsidR="00000000" w:rsidRPr="00000000">
        <w:rPr>
          <w:i w:val="1"/>
          <w:rtl w:val="0"/>
        </w:rPr>
        <w:t xml:space="preserve"> P. fluorescens </w:t>
      </w:r>
      <w:r w:rsidDel="00000000" w:rsidR="00000000" w:rsidRPr="00000000">
        <w:rPr>
          <w:rtl w:val="0"/>
        </w:rPr>
        <w:t xml:space="preserve">can be determined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of the growth curve can be validated using a colony assay of varying dilutions, at time points thought to be within the log phase of </w:t>
      </w:r>
      <w:r w:rsidDel="00000000" w:rsidR="00000000" w:rsidRPr="00000000">
        <w:rPr>
          <w:i w:val="1"/>
          <w:rtl w:val="0"/>
        </w:rPr>
        <w:t xml:space="preserve">P. fluorescens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instance, once exponential growth of the bacterium is observed, plate 100µL each of 10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, and 10</w:t>
      </w:r>
      <w:r w:rsidDel="00000000" w:rsidR="00000000" w:rsidRPr="00000000">
        <w:rPr>
          <w:vertAlign w:val="superscript"/>
          <w:rtl w:val="0"/>
        </w:rPr>
        <w:t xml:space="preserve">-8</w:t>
      </w:r>
      <w:r w:rsidDel="00000000" w:rsidR="00000000" w:rsidRPr="00000000">
        <w:rPr>
          <w:rtl w:val="0"/>
        </w:rPr>
        <w:t xml:space="preserve"> dilutions of the bacterial solution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observe the number of colonies on each plate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greater the number of colonies at a time point is indicative of a greater period of metabolic activity or growth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