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45BE" w14:textId="77777777" w:rsidR="00460599" w:rsidRDefault="00460599" w:rsidP="00460599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HW5 – Theory + SVM</w:t>
      </w:r>
    </w:p>
    <w:p w14:paraId="6E4E04C6" w14:textId="77777777" w:rsidR="00460599" w:rsidRDefault="00460599" w:rsidP="0046059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PAC Learning and VC dimension (30 pts)</w:t>
      </w:r>
    </w:p>
    <w:p w14:paraId="421A089B" w14:textId="77777777" w:rsidR="00460599" w:rsidRDefault="00460599" w:rsidP="00460599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Let </w:t>
      </w:r>
      <m:oMath>
        <m:r>
          <w:rPr>
            <w:rFonts w:ascii="Cambria Math" w:hAnsi="Cambria Math" w:cstheme="majorBidi"/>
          </w:rPr>
          <m:t>X=</m:t>
        </m:r>
        <m:sSup>
          <m:sSup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</w:rPr>
              <m:t>R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>
        <w:rPr>
          <w:rFonts w:asciiTheme="majorBidi" w:hAnsiTheme="majorBidi" w:cstheme="majorBidi"/>
        </w:rPr>
        <w:t xml:space="preserve">. Let </w:t>
      </w:r>
      <w:r>
        <w:rPr>
          <w:rFonts w:asciiTheme="majorBidi" w:hAnsiTheme="majorBidi" w:cstheme="majorBidi"/>
        </w:rPr>
        <w:br/>
      </w:r>
      <m:oMath>
        <m:r>
          <w:rPr>
            <w:rFonts w:ascii="Cambria Math" w:hAnsi="Cambria Math" w:cstheme="majorBidi"/>
          </w:rPr>
          <m:t>C</m:t>
        </m:r>
        <m:r>
          <m:rPr>
            <m:sty m:val="p"/>
          </m:rP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H=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Bidi"/>
              </w:rPr>
              <m:t>h</m:t>
            </m:r>
            <m:d>
              <m:d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theme="majorBidi"/>
              </w:rPr>
              <m:t xml:space="preserve">=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)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rPr>
          <w:rFonts w:asciiTheme="majorBidi" w:hAnsiTheme="majorBidi" w:cstheme="majorBidi"/>
        </w:rPr>
        <w:t xml:space="preserve">, for </w:t>
      </w:r>
      <m:oMath>
        <m:r>
          <w:rPr>
            <w:rFonts w:ascii="Cambria Math" w:hAnsi="Cambria Math" w:cstheme="majorBidi"/>
          </w:rPr>
          <m:t>0≤</m:t>
        </m:r>
        <m:sSub>
          <m:sSub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≤</m:t>
        </m:r>
        <m:sSub>
          <m:sSub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>
        <w:rPr>
          <w:rFonts w:asciiTheme="majorBidi" w:hAnsiTheme="majorBidi" w:cstheme="majorBidi"/>
        </w:rPr>
        <w:t>,</w:t>
      </w:r>
    </w:p>
    <w:p w14:paraId="7BC8F2B4" w14:textId="77777777" w:rsidR="00460599" w:rsidRDefault="00460599" w:rsidP="00460599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set of all origin-</w:t>
      </w:r>
      <w:proofErr w:type="spellStart"/>
      <w:r>
        <w:rPr>
          <w:rFonts w:asciiTheme="majorBidi" w:hAnsiTheme="majorBidi" w:cstheme="majorBidi"/>
        </w:rPr>
        <w:t>centered</w:t>
      </w:r>
      <w:proofErr w:type="spellEnd"/>
      <w:r>
        <w:rPr>
          <w:rFonts w:asciiTheme="majorBidi" w:hAnsiTheme="majorBidi" w:cstheme="majorBidi"/>
        </w:rPr>
        <w:t xml:space="preserve"> rings. </w:t>
      </w:r>
    </w:p>
    <w:p w14:paraId="6713DFC5" w14:textId="77777777" w:rsidR="00460599" w:rsidRDefault="00460599" w:rsidP="00460599">
      <w:pPr>
        <w:pStyle w:val="NormalWeb"/>
        <w:numPr>
          <w:ilvl w:val="1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(8 pts) What is the </w:t>
      </w:r>
      <m:oMath>
        <m:r>
          <w:rPr>
            <w:rFonts w:ascii="Cambria Math" w:hAnsi="Cambria Math" w:cstheme="majorBidi"/>
          </w:rPr>
          <m:t>VC(H)</m:t>
        </m:r>
      </m:oMath>
      <w:r>
        <w:rPr>
          <w:rFonts w:asciiTheme="majorBidi" w:hAnsiTheme="majorBidi" w:cstheme="majorBidi"/>
        </w:rPr>
        <w:t>? Prove your answer.</w:t>
      </w:r>
    </w:p>
    <w:p w14:paraId="007C767E" w14:textId="77777777" w:rsidR="00460599" w:rsidRDefault="00460599" w:rsidP="00460599">
      <w:pPr>
        <w:pStyle w:val="NormalWeb"/>
        <w:numPr>
          <w:ilvl w:val="1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(14 pts) Describe a polynomial sample complexity algorithm </w:t>
      </w:r>
      <m:oMath>
        <m:r>
          <w:rPr>
            <w:rFonts w:ascii="Cambria Math" w:hAnsi="Cambria Math" w:cstheme="majorBidi"/>
          </w:rPr>
          <m:t>L</m:t>
        </m:r>
      </m:oMath>
      <w:r>
        <w:rPr>
          <w:rFonts w:asciiTheme="majorBidi" w:hAnsiTheme="majorBidi" w:cstheme="majorBidi"/>
        </w:rPr>
        <w:t xml:space="preserve"> that learns </w:t>
      </w:r>
      <m:oMath>
        <m:r>
          <w:rPr>
            <w:rFonts w:ascii="Cambria Math" w:hAnsi="Cambria Math" w:cstheme="majorBidi"/>
          </w:rPr>
          <m:t>C</m:t>
        </m:r>
      </m:oMath>
      <w:r>
        <w:rPr>
          <w:rFonts w:asciiTheme="majorBidi" w:hAnsiTheme="majorBidi" w:cstheme="majorBidi"/>
        </w:rPr>
        <w:t xml:space="preserve"> using </w:t>
      </w:r>
      <m:oMath>
        <m:r>
          <w:rPr>
            <w:rFonts w:ascii="Cambria Math" w:hAnsi="Cambria Math" w:cstheme="majorBidi"/>
          </w:rPr>
          <m:t>H</m:t>
        </m:r>
      </m:oMath>
      <w:r>
        <w:rPr>
          <w:rFonts w:asciiTheme="majorBidi" w:hAnsiTheme="majorBidi" w:cstheme="majorBidi"/>
        </w:rPr>
        <w:t>. State the time complexity and the sample complexity of your suggested algorithm. Prove all your steps.</w:t>
      </w:r>
    </w:p>
    <w:p w14:paraId="41DA5ECB" w14:textId="77777777" w:rsidR="00460599" w:rsidRDefault="00460599" w:rsidP="00460599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class we saw a bound on the sample complexity when </w:t>
      </w:r>
      <m:oMath>
        <m:r>
          <w:rPr>
            <w:rFonts w:ascii="Cambria Math" w:hAnsi="Cambria Math" w:cstheme="majorBidi"/>
          </w:rPr>
          <m:t>H</m:t>
        </m:r>
      </m:oMath>
      <w:r>
        <w:rPr>
          <w:rFonts w:asciiTheme="majorBidi" w:hAnsiTheme="majorBidi" w:cstheme="majorBidi"/>
        </w:rPr>
        <w:t xml:space="preserve"> is finite.</w:t>
      </w:r>
      <w:r>
        <w:rPr>
          <w:rFonts w:asciiTheme="majorBidi" w:hAnsiTheme="majorBidi" w:cstheme="majorBidi"/>
        </w:rPr>
        <w:br/>
      </w:r>
      <m:oMathPara>
        <m:oMath>
          <m:r>
            <w:rPr>
              <w:rFonts w:ascii="Cambria Math" w:hAnsi="Cambria Math" w:cstheme="majorBidi"/>
            </w:rPr>
            <m:t>m≥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ε</m:t>
              </m:r>
            </m:den>
          </m:f>
          <m:d>
            <m:dPr>
              <m:ctrlPr>
                <w:rPr>
                  <w:rFonts w:ascii="Cambria Math" w:eastAsia="Times New Roman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δ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hAnsi="Cambria Math" w:cstheme="majorBidi"/>
            </w:rPr>
            <w:br/>
          </m:r>
        </m:oMath>
      </m:oMathPara>
      <w:r>
        <w:rPr>
          <w:rFonts w:asciiTheme="majorBidi" w:hAnsiTheme="majorBidi" w:cstheme="majorBidi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Bidi"/>
              </w:rPr>
              <m:t>H</m:t>
            </m:r>
          </m:e>
        </m:d>
      </m:oMath>
      <w:r>
        <w:rPr>
          <w:rFonts w:asciiTheme="majorBidi" w:hAnsiTheme="majorBidi" w:cstheme="majorBidi"/>
        </w:rPr>
        <w:t xml:space="preserve"> is infinite, we have a different bound:</w:t>
      </w:r>
      <w:r>
        <w:rPr>
          <w:rFonts w:asciiTheme="majorBidi" w:hAnsiTheme="majorBidi" w:cstheme="majorBidi"/>
        </w:rPr>
        <w:br/>
      </w:r>
      <m:oMathPara>
        <m:oMath>
          <m:r>
            <w:rPr>
              <w:rFonts w:ascii="Cambria Math" w:hAnsi="Cambria Math" w:cstheme="majorBidi"/>
            </w:rPr>
            <m:t>m≥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ε</m:t>
              </m:r>
            </m:den>
          </m:f>
          <m:d>
            <m:dPr>
              <m:ctrlPr>
                <w:rPr>
                  <w:rFonts w:ascii="Cambria Math" w:eastAsia="Times New Roman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δ</m:t>
                      </m:r>
                    </m:den>
                  </m:f>
                </m:e>
              </m:func>
              <m:r>
                <w:rPr>
                  <w:rFonts w:ascii="Cambria Math" w:hAnsi="Cambria Math" w:cstheme="majorBidi"/>
                </w:rPr>
                <m:t>+8VC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ε</m:t>
                      </m:r>
                    </m:den>
                  </m:f>
                </m:e>
              </m:func>
            </m:e>
          </m:d>
        </m:oMath>
      </m:oMathPara>
    </w:p>
    <w:p w14:paraId="25C6429D" w14:textId="13A55B20" w:rsidR="00460599" w:rsidRPr="00460599" w:rsidRDefault="00460599" w:rsidP="00460599">
      <w:pPr>
        <w:pStyle w:val="NormalWeb"/>
        <w:numPr>
          <w:ilvl w:val="1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(8 pts) You want to get with 95% confidence a hypothesis with at most 5% error. Calculate the sample complexity with the bound that you found in b and the above bound for infinite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H</m:t>
            </m:r>
          </m:e>
        </m:d>
      </m:oMath>
      <w:r>
        <w:rPr>
          <w:rFonts w:asciiTheme="majorBidi" w:hAnsiTheme="majorBidi" w:cstheme="majorBidi"/>
        </w:rPr>
        <w:t xml:space="preserve">. In which one did you get a smaller </w:t>
      </w:r>
      <m:oMath>
        <m:r>
          <w:rPr>
            <w:rFonts w:ascii="Cambria Math" w:hAnsi="Cambria Math" w:cstheme="majorBidi"/>
          </w:rPr>
          <m:t>m</m:t>
        </m:r>
      </m:oMath>
      <w:r>
        <w:rPr>
          <w:rFonts w:asciiTheme="majorBidi" w:hAnsiTheme="majorBidi" w:cstheme="majorBidi"/>
        </w:rPr>
        <w:t>? Explain.</w:t>
      </w:r>
    </w:p>
    <w:p w14:paraId="4F0D6E1B" w14:textId="77777777" w:rsidR="00460599" w:rsidRDefault="00460599" w:rsidP="0046059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u w:val="single"/>
        </w:rPr>
        <w:t>VC dimension (20 pts)</w:t>
      </w:r>
    </w:p>
    <w:p w14:paraId="5145EB7A" w14:textId="77777777" w:rsidR="00460599" w:rsidRDefault="00460599" w:rsidP="00460599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Let </w:t>
      </w:r>
      <m:oMath>
        <m:r>
          <w:rPr>
            <w:rFonts w:ascii="Cambria Math" w:hAnsi="Cambria Math" w:cstheme="majorBidi"/>
          </w:rPr>
          <m:t>X</m:t>
        </m:r>
        <m:r>
          <m:rPr>
            <m:scr m:val="double-struck"/>
          </m:rPr>
          <w:rPr>
            <w:rFonts w:ascii="Cambria Math" w:hAnsi="Cambria Math" w:cstheme="majorBidi"/>
          </w:rPr>
          <m:t>=R</m:t>
        </m:r>
      </m:oMath>
      <w:r>
        <w:rPr>
          <w:rFonts w:asciiTheme="majorBidi" w:hAnsiTheme="majorBidi" w:cstheme="majorBidi"/>
        </w:rPr>
        <w:t xml:space="preserve"> and </w:t>
      </w:r>
      <m:oMath>
        <m:r>
          <w:rPr>
            <w:rFonts w:ascii="Cambria Math" w:hAnsi="Cambria Math" w:cstheme="majorBidi"/>
          </w:rPr>
          <m:t>n</m:t>
        </m:r>
        <m:r>
          <m:rPr>
            <m:scr m:val="double-struck"/>
          </m:rPr>
          <w:rPr>
            <w:rFonts w:ascii="Cambria Math" w:hAnsi="Cambria Math" w:cstheme="majorBidi"/>
          </w:rPr>
          <m:t>∈N</m:t>
        </m:r>
      </m:oMath>
      <w:r>
        <w:rPr>
          <w:rFonts w:asciiTheme="majorBidi" w:hAnsiTheme="majorBidi" w:cstheme="majorBidi"/>
        </w:rPr>
        <w:t>.</w:t>
      </w:r>
    </w:p>
    <w:p w14:paraId="02677DA4" w14:textId="77777777" w:rsidR="00460599" w:rsidRDefault="00460599" w:rsidP="00460599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Define “x-node decision tree” for any </w:t>
      </w:r>
      <m:oMath>
        <m:r>
          <w:rPr>
            <w:rFonts w:ascii="Cambria Math" w:hAnsi="Cambria Math" w:cstheme="majorBidi"/>
          </w:rPr>
          <m:t>x=</m:t>
        </m:r>
        <m:sSup>
          <m:sSup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ajorBidi"/>
              </w:rPr>
              <m:t>2</m:t>
            </m:r>
          </m:e>
          <m:sup>
            <m:r>
              <w:rPr>
                <w:rFonts w:ascii="Cambria Math" w:hAnsi="Cambria Math" w:cstheme="majorBidi"/>
              </w:rPr>
              <m:t>n</m:t>
            </m:r>
          </m:sup>
        </m:sSup>
        <m:r>
          <w:rPr>
            <w:rFonts w:ascii="Cambria Math" w:hAnsi="Cambria Math" w:cstheme="majorBidi"/>
          </w:rPr>
          <m:t>-1</m:t>
        </m:r>
      </m:oMath>
      <w:r>
        <w:rPr>
          <w:rFonts w:asciiTheme="majorBidi" w:hAnsiTheme="majorBidi" w:cstheme="majorBidi"/>
        </w:rPr>
        <w:t xml:space="preserve"> to be a full binary decision tree with x nodes (including the leaves). </w:t>
      </w:r>
      <w:r>
        <w:rPr>
          <w:rFonts w:asciiTheme="majorBidi" w:hAnsiTheme="majorBidi" w:cstheme="majorBidi"/>
        </w:rPr>
        <w:br/>
        <w:t xml:space="preserve">Let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/>
              </w:rPr>
              <m:t>m</m:t>
            </m:r>
          </m:sub>
        </m:sSub>
      </m:oMath>
      <w:r>
        <w:rPr>
          <w:rFonts w:asciiTheme="majorBidi" w:hAnsiTheme="majorBidi" w:cstheme="majorBidi"/>
        </w:rPr>
        <w:t xml:space="preserve"> be the hypothesis space of all “x-node decision tree” with </w:t>
      </w:r>
      <m:oMath>
        <m:r>
          <w:rPr>
            <w:rFonts w:ascii="Cambria Math" w:hAnsi="Cambria Math" w:cstheme="majorBidi"/>
          </w:rPr>
          <m:t>n≤m</m:t>
        </m:r>
      </m:oMath>
      <w:r>
        <w:rPr>
          <w:rFonts w:asciiTheme="majorBidi" w:hAnsiTheme="majorBidi" w:cstheme="majorBidi"/>
        </w:rPr>
        <w:t>.</w:t>
      </w:r>
    </w:p>
    <w:p w14:paraId="574BB9A5" w14:textId="77777777" w:rsidR="00460599" w:rsidRDefault="00460599" w:rsidP="0046059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(5 pts) What is the </w:t>
      </w:r>
      <m:oMath>
        <m:r>
          <w:rPr>
            <w:rFonts w:ascii="Cambria Math" w:hAnsi="Cambria Math" w:cstheme="majorBidi"/>
          </w:rPr>
          <m:t>VC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e>
        </m:d>
      </m:oMath>
      <w:r>
        <w:rPr>
          <w:rFonts w:asciiTheme="majorBidi" w:hAnsiTheme="majorBidi" w:cstheme="majorBidi"/>
        </w:rPr>
        <w:t>? Prove your answer.</w:t>
      </w:r>
    </w:p>
    <w:p w14:paraId="0F1DCA36" w14:textId="77777777" w:rsidR="00460599" w:rsidRPr="00460599" w:rsidRDefault="00460599" w:rsidP="0046059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(15 pts) What is the </w:t>
      </w:r>
      <m:oMath>
        <m:r>
          <w:rPr>
            <w:rFonts w:ascii="Cambria Math" w:hAnsi="Cambria Math" w:cstheme="majorBidi"/>
          </w:rPr>
          <m:t>VC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</w:rPr>
                  <m:t>m</m:t>
                </m:r>
              </m:sub>
            </m:sSub>
          </m:e>
        </m:d>
      </m:oMath>
      <w:r>
        <w:rPr>
          <w:rFonts w:asciiTheme="majorBidi" w:hAnsiTheme="majorBidi" w:cstheme="majorBidi"/>
        </w:rPr>
        <w:t>? Prove your answer.</w:t>
      </w:r>
      <w:r>
        <w:rPr>
          <w:rFonts w:asciiTheme="majorBidi" w:hAnsiTheme="majorBidi" w:cstheme="majorBidi"/>
          <w:color w:val="FF0000"/>
        </w:rPr>
        <w:t xml:space="preserve"> </w:t>
      </w:r>
    </w:p>
    <w:p w14:paraId="3B026797" w14:textId="77777777" w:rsidR="00460599" w:rsidRPr="0028270C" w:rsidRDefault="00460599" w:rsidP="00460599">
      <w:pPr>
        <w:pStyle w:val="NormalWeb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r w:rsidRPr="0028270C">
        <w:rPr>
          <w:rFonts w:asciiTheme="majorBidi" w:hAnsiTheme="majorBidi" w:cstheme="majorBidi"/>
          <w:u w:val="single"/>
        </w:rPr>
        <w:t>Kernels and mapping functions (25 pts)</w:t>
      </w:r>
    </w:p>
    <w:p w14:paraId="664CD68F" w14:textId="77777777" w:rsidR="00460599" w:rsidRPr="0028270C" w:rsidRDefault="00460599" w:rsidP="00460599">
      <w:pPr>
        <w:pStyle w:val="NormalWeb"/>
        <w:numPr>
          <w:ilvl w:val="1"/>
          <w:numId w:val="1"/>
        </w:numPr>
        <w:rPr>
          <w:rFonts w:asciiTheme="majorBidi" w:hAnsiTheme="majorBidi" w:cstheme="majorBidi"/>
        </w:rPr>
      </w:pPr>
      <w:r w:rsidRPr="0028270C">
        <w:rPr>
          <w:rFonts w:asciiTheme="majorBidi" w:hAnsiTheme="majorBidi" w:cstheme="majorBidi"/>
        </w:rPr>
        <w:t xml:space="preserve">(20 pts) Let </w:t>
      </w:r>
      <m:oMath>
        <m:r>
          <w:rPr>
            <w:rFonts w:ascii="Cambria Math" w:hAnsi="Cambria Math" w:cstheme="majorBidi"/>
          </w:rPr>
          <m:t>K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x,y</m:t>
            </m:r>
          </m:e>
        </m:d>
        <m: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x∙y+1</m:t>
                </m:r>
              </m:e>
            </m:d>
          </m:e>
          <m:sup>
            <m:r>
              <w:rPr>
                <w:rFonts w:ascii="Cambria Math" w:hAnsi="Cambria Math" w:cstheme="majorBidi"/>
              </w:rPr>
              <m:t>3</m:t>
            </m:r>
          </m:sup>
        </m:sSup>
      </m:oMath>
      <w:r w:rsidRPr="0028270C">
        <w:rPr>
          <w:rFonts w:asciiTheme="majorBidi" w:hAnsiTheme="majorBidi" w:cstheme="majorBidi"/>
        </w:rPr>
        <w:t xml:space="preserve"> be a function over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</w:rPr>
              <m:t>R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hAnsi="Cambria Math" w:cstheme="majorBidi"/>
          </w:rPr>
          <m:t>×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</w:rPr>
              <m:t>R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Pr="0028270C">
        <w:rPr>
          <w:rFonts w:asciiTheme="majorBidi" w:hAnsiTheme="majorBidi" w:cstheme="majorBidi"/>
        </w:rPr>
        <w:t xml:space="preserve"> (i.e., </w:t>
      </w:r>
      <m:oMath>
        <m:r>
          <w:rPr>
            <w:rFonts w:ascii="Cambria Math" w:hAnsi="Cambria Math" w:cstheme="majorBidi"/>
          </w:rPr>
          <m:t>x, y∈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</w:rPr>
              <m:t>R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Pr="0028270C">
        <w:rPr>
          <w:rFonts w:asciiTheme="majorBidi" w:hAnsiTheme="majorBidi" w:cstheme="majorBidi"/>
        </w:rPr>
        <w:t>).</w:t>
      </w:r>
    </w:p>
    <w:p w14:paraId="2CD00976" w14:textId="77777777" w:rsidR="00460599" w:rsidRPr="0028270C" w:rsidRDefault="00460599" w:rsidP="00460599">
      <w:pPr>
        <w:pStyle w:val="NormalWeb"/>
        <w:ind w:left="1440"/>
        <w:rPr>
          <w:rFonts w:asciiTheme="majorBidi" w:hAnsiTheme="majorBidi" w:cstheme="majorBidi"/>
        </w:rPr>
      </w:pPr>
      <w:r w:rsidRPr="0028270C">
        <w:rPr>
          <w:rFonts w:asciiTheme="majorBidi" w:hAnsiTheme="majorBidi" w:cstheme="majorBidi"/>
        </w:rPr>
        <w:t xml:space="preserve">Find </w:t>
      </w:r>
      <m:oMath>
        <m:r>
          <w:rPr>
            <w:rFonts w:ascii="Cambria Math" w:hAnsi="Cambria Math" w:cstheme="majorBidi"/>
          </w:rPr>
          <m:t>ψ</m:t>
        </m:r>
      </m:oMath>
      <w:r w:rsidRPr="0028270C">
        <w:rPr>
          <w:rFonts w:asciiTheme="majorBidi" w:hAnsiTheme="majorBidi" w:cstheme="majorBidi"/>
        </w:rPr>
        <w:t xml:space="preserve"> for which </w:t>
      </w:r>
      <m:oMath>
        <m:r>
          <w:rPr>
            <w:rFonts w:ascii="Cambria Math" w:hAnsi="Cambria Math" w:cstheme="majorBidi"/>
          </w:rPr>
          <m:t>K</m:t>
        </m:r>
      </m:oMath>
      <w:r w:rsidRPr="0028270C">
        <w:rPr>
          <w:rFonts w:asciiTheme="majorBidi" w:hAnsiTheme="majorBidi" w:cstheme="majorBidi"/>
        </w:rPr>
        <w:t>is a kernel. (It may help to first expand the above term on the right-hand side).</w:t>
      </w:r>
    </w:p>
    <w:p w14:paraId="4407C1B8" w14:textId="77777777" w:rsidR="00460599" w:rsidRPr="0028270C" w:rsidRDefault="00460599" w:rsidP="00460599">
      <w:pPr>
        <w:pStyle w:val="NormalWeb"/>
        <w:numPr>
          <w:ilvl w:val="1"/>
          <w:numId w:val="1"/>
        </w:numPr>
        <w:spacing w:line="360" w:lineRule="auto"/>
        <w:rPr>
          <w:rFonts w:asciiTheme="majorBidi" w:hAnsiTheme="majorBidi" w:cstheme="majorBidi"/>
        </w:rPr>
      </w:pPr>
      <w:r w:rsidRPr="0028270C">
        <w:rPr>
          <w:rFonts w:asciiTheme="majorBidi" w:hAnsiTheme="majorBidi" w:cstheme="majorBidi"/>
        </w:rPr>
        <w:t xml:space="preserve">(2 pts) What did we call the function </w:t>
      </w:r>
      <m:oMath>
        <m:r>
          <w:rPr>
            <w:rFonts w:ascii="Cambria Math" w:hAnsi="Cambria Math" w:cstheme="majorBidi"/>
          </w:rPr>
          <m:t>ψ</m:t>
        </m:r>
      </m:oMath>
      <w:r w:rsidRPr="0028270C">
        <w:rPr>
          <w:rFonts w:asciiTheme="majorBidi" w:hAnsiTheme="majorBidi" w:cstheme="majorBidi"/>
        </w:rPr>
        <w:t xml:space="preserve"> in class if we remove all coefficients? </w:t>
      </w:r>
    </w:p>
    <w:p w14:paraId="789F7F1D" w14:textId="77777777" w:rsidR="00460599" w:rsidRPr="007F301C" w:rsidRDefault="00460599" w:rsidP="00460599">
      <w:pPr>
        <w:pStyle w:val="NormalWeb"/>
        <w:numPr>
          <w:ilvl w:val="1"/>
          <w:numId w:val="1"/>
        </w:numPr>
        <w:spacing w:line="360" w:lineRule="auto"/>
        <w:rPr>
          <w:rFonts w:asciiTheme="majorBidi" w:hAnsiTheme="majorBidi" w:cstheme="majorBidi"/>
        </w:rPr>
      </w:pPr>
      <w:r w:rsidRPr="0028270C">
        <w:rPr>
          <w:rFonts w:asciiTheme="majorBidi" w:hAnsiTheme="majorBidi" w:cstheme="majorBidi"/>
        </w:rPr>
        <w:lastRenderedPageBreak/>
        <w:t xml:space="preserve">(3 pts) How many multiplication operations do we save by using </w:t>
      </w:r>
      <m:oMath>
        <m:r>
          <w:rPr>
            <w:rFonts w:ascii="Cambria Math" w:hAnsi="Cambria Math" w:cstheme="majorBidi"/>
          </w:rPr>
          <m:t>K(x,y)</m:t>
        </m:r>
      </m:oMath>
      <w:r w:rsidRPr="0028270C">
        <w:rPr>
          <w:rFonts w:asciiTheme="majorBidi" w:hAnsiTheme="majorBidi" w:cstheme="majorBidi"/>
        </w:rPr>
        <w:t xml:space="preserve"> versus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  <m:r>
          <w:rPr>
            <w:rFonts w:ascii="Cambria Math" w:hAnsi="Cambria Math" w:cstheme="majorBidi"/>
          </w:rPr>
          <m:t>∙ ψ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y</m:t>
            </m:r>
          </m:e>
        </m:d>
      </m:oMath>
      <w:r w:rsidRPr="0028270C">
        <w:rPr>
          <w:rFonts w:asciiTheme="majorBidi" w:hAnsiTheme="majorBidi" w:cstheme="majorBidi"/>
        </w:rPr>
        <w:t>?</w:t>
      </w:r>
      <w:r>
        <w:rPr>
          <w:rFonts w:asciiTheme="majorBidi" w:hAnsiTheme="majorBidi" w:cstheme="majorBidi"/>
        </w:rPr>
        <w:br/>
      </w:r>
    </w:p>
    <w:p w14:paraId="19DC827C" w14:textId="72E140E5" w:rsidR="00460599" w:rsidRPr="0028270C" w:rsidRDefault="00460599" w:rsidP="00460599">
      <w:pPr>
        <w:pStyle w:val="NormalWeb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r w:rsidRPr="0028270C">
        <w:rPr>
          <w:rFonts w:asciiTheme="majorBidi" w:hAnsiTheme="majorBidi" w:cstheme="majorBidi"/>
          <w:u w:val="single"/>
        </w:rPr>
        <w:t>Lagrange multipliers (</w:t>
      </w:r>
      <w:r>
        <w:rPr>
          <w:rFonts w:asciiTheme="majorBidi" w:hAnsiTheme="majorBidi" w:cstheme="majorBidi"/>
          <w:u w:val="single"/>
        </w:rPr>
        <w:t>15</w:t>
      </w:r>
      <w:r w:rsidRPr="0028270C">
        <w:rPr>
          <w:rFonts w:asciiTheme="majorBidi" w:hAnsiTheme="majorBidi" w:cstheme="majorBidi"/>
          <w:u w:val="single"/>
        </w:rPr>
        <w:t xml:space="preserve"> pts)</w:t>
      </w:r>
    </w:p>
    <w:p w14:paraId="3B8687C5" w14:textId="77777777" w:rsidR="00460599" w:rsidRDefault="00460599" w:rsidP="00460599">
      <w:pPr>
        <w:pStyle w:val="ListParagraph"/>
        <w:spacing w:line="360" w:lineRule="auto"/>
        <w:rPr>
          <w:rFonts w:asciiTheme="majorBidi" w:hAnsiTheme="majorBidi" w:cstheme="majorBidi"/>
        </w:rPr>
      </w:pPr>
      <w:r w:rsidRPr="0028270C">
        <w:rPr>
          <w:rFonts w:asciiTheme="majorBidi" w:hAnsiTheme="majorBidi" w:cstheme="majorBidi"/>
        </w:rPr>
        <w:t xml:space="preserve">Let 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x,y</m:t>
            </m:r>
          </m:e>
        </m:d>
        <m:r>
          <w:rPr>
            <w:rFonts w:ascii="Cambria Math" w:hAnsi="Cambria Math" w:cstheme="majorBidi"/>
          </w:rPr>
          <m:t>=2x-y</m:t>
        </m:r>
      </m:oMath>
      <w:r w:rsidRPr="0028270C">
        <w:rPr>
          <w:rFonts w:asciiTheme="majorBidi" w:hAnsiTheme="majorBidi" w:cstheme="majorBidi"/>
        </w:rPr>
        <w:t xml:space="preserve">. Find the minimum and the maximum points for </w:t>
      </w:r>
      <m:oMath>
        <m:r>
          <w:rPr>
            <w:rFonts w:ascii="Cambria Math" w:hAnsi="Cambria Math" w:cstheme="majorBidi"/>
          </w:rPr>
          <m:t>f</m:t>
        </m:r>
      </m:oMath>
      <w:r w:rsidRPr="0028270C">
        <w:rPr>
          <w:rFonts w:asciiTheme="majorBidi" w:hAnsiTheme="majorBidi" w:cstheme="majorBidi"/>
        </w:rPr>
        <w:t xml:space="preserve"> under the constraint </w:t>
      </w:r>
      <m:oMath>
        <m:r>
          <w:rPr>
            <w:rFonts w:ascii="Cambria Math" w:hAnsi="Cambria Math" w:cstheme="majorBidi"/>
          </w:rPr>
          <m:t>g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x,y</m:t>
            </m:r>
          </m:e>
        </m:d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</w:rPr>
              <m:t>4</m:t>
            </m:r>
          </m:den>
        </m:f>
        <m:r>
          <w:rPr>
            <w:rFonts w:ascii="Cambria Math" w:hAnsi="Cambria Math" w:cstheme="majorBidi"/>
          </w:rPr>
          <m:t>+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y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hAnsi="Cambria Math" w:cstheme="majorBidi"/>
          </w:rPr>
          <m:t>=1</m:t>
        </m:r>
      </m:oMath>
      <w:r w:rsidRPr="0028270C">
        <w:rPr>
          <w:rFonts w:asciiTheme="majorBidi" w:hAnsiTheme="majorBidi" w:cstheme="majorBidi"/>
        </w:rPr>
        <w:t xml:space="preserve">. </w:t>
      </w:r>
    </w:p>
    <w:p w14:paraId="20E2E1F0" w14:textId="5EB99756" w:rsidR="00460599" w:rsidRDefault="00460599" w:rsidP="00460599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See notebook exercise (10 pts)</w:t>
      </w:r>
    </w:p>
    <w:p w14:paraId="7CF9FCE8" w14:textId="77777777" w:rsidR="00BC46BA" w:rsidRPr="00460599" w:rsidRDefault="00BC46BA">
      <w:pPr>
        <w:rPr>
          <w:lang w:val="en-US"/>
        </w:rPr>
      </w:pPr>
    </w:p>
    <w:sectPr w:rsidR="00BC46BA" w:rsidRPr="0046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0437"/>
    <w:multiLevelType w:val="hybridMultilevel"/>
    <w:tmpl w:val="B9EC0994"/>
    <w:lvl w:ilvl="0" w:tplc="E0D010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FEB49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0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931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9"/>
    <w:rsid w:val="00460599"/>
    <w:rsid w:val="00743105"/>
    <w:rsid w:val="00B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7AD6"/>
  <w15:chartTrackingRefBased/>
  <w15:docId w15:val="{100F193A-E748-4A7C-A377-69D4347F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5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6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Rachamim, Yarden</dc:creator>
  <cp:keywords/>
  <dc:description/>
  <cp:lastModifiedBy>Rachamim, Yarden</cp:lastModifiedBy>
  <cp:revision>1</cp:revision>
  <dcterms:created xsi:type="dcterms:W3CDTF">2024-06-01T18:04:00Z</dcterms:created>
  <dcterms:modified xsi:type="dcterms:W3CDTF">2024-06-01T18:06:00Z</dcterms:modified>
</cp:coreProperties>
</file>