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37" w:rsidRDefault="00C61E37">
      <w:pPr>
        <w:rPr>
          <w:b/>
          <w:bCs/>
          <w:rtl/>
        </w:rPr>
      </w:pPr>
      <w:r>
        <w:rPr>
          <w:rFonts w:hint="cs"/>
          <w:b/>
          <w:bCs/>
          <w:rtl/>
        </w:rPr>
        <w:t>תהליך הכרייה</w:t>
      </w:r>
    </w:p>
    <w:p w:rsidR="007966E5" w:rsidRPr="007966E5" w:rsidRDefault="007966E5" w:rsidP="007966E5">
      <w:pPr>
        <w:rPr>
          <w:rFonts w:hint="cs"/>
          <w:rtl/>
        </w:rPr>
      </w:pPr>
      <w:r w:rsidRPr="004E746A">
        <w:rPr>
          <w:rFonts w:hint="cs"/>
          <w:i/>
          <w:iCs/>
          <w:rtl/>
        </w:rPr>
        <w:t>כריית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ביטקוין</w:t>
      </w:r>
      <w:proofErr w:type="spellEnd"/>
      <w:r>
        <w:rPr>
          <w:rFonts w:hint="cs"/>
          <w:rtl/>
        </w:rPr>
        <w:t xml:space="preserve"> הוא שם הפעולה המתמטית שנעשית כדי לאשר "</w:t>
      </w:r>
      <w:r w:rsidRPr="004E746A">
        <w:rPr>
          <w:rFonts w:hint="cs"/>
          <w:i/>
          <w:iCs/>
          <w:rtl/>
        </w:rPr>
        <w:t>בלוק</w:t>
      </w:r>
      <w:r>
        <w:rPr>
          <w:rFonts w:hint="cs"/>
          <w:rtl/>
        </w:rPr>
        <w:t xml:space="preserve">" מסוים. כאשר אחד מהכורים מצא את </w:t>
      </w:r>
      <w:r w:rsidRPr="00F7026A">
        <w:rPr>
          <w:rFonts w:hint="cs"/>
          <w:b/>
          <w:bCs/>
          <w:i/>
          <w:iCs/>
          <w:rtl/>
        </w:rPr>
        <w:t>הפתרון</w:t>
      </w:r>
      <w:r>
        <w:rPr>
          <w:rFonts w:hint="cs"/>
          <w:rtl/>
        </w:rPr>
        <w:t xml:space="preserve"> לבעיה המתמטית, הוא מצרף את הבלוק שאישר לתוך שרשרת הבלוקים </w:t>
      </w:r>
      <w:r w:rsidRPr="004E746A">
        <w:rPr>
          <w:rFonts w:hint="cs"/>
          <w:bCs/>
          <w:rtl/>
        </w:rPr>
        <w:t>(</w:t>
      </w:r>
      <w:r w:rsidRPr="004E746A">
        <w:rPr>
          <w:bCs/>
        </w:rPr>
        <w:t>blockchain</w:t>
      </w:r>
      <w:r w:rsidRPr="004E746A">
        <w:rPr>
          <w:rFonts w:hint="cs"/>
          <w:bCs/>
          <w:rtl/>
        </w:rPr>
        <w:t>)</w:t>
      </w:r>
      <w:r>
        <w:rPr>
          <w:rFonts w:hint="cs"/>
          <w:rtl/>
        </w:rPr>
        <w:t xml:space="preserve"> הארוכה ביותר הקיימת (ישנו שורש שרשרת אחד לכל הבלוקים של </w:t>
      </w:r>
      <w:proofErr w:type="spellStart"/>
      <w:r>
        <w:rPr>
          <w:rFonts w:hint="cs"/>
          <w:rtl/>
        </w:rPr>
        <w:t>ביטקוין</w:t>
      </w:r>
      <w:proofErr w:type="spellEnd"/>
      <w:r>
        <w:rPr>
          <w:rFonts w:hint="cs"/>
          <w:rtl/>
        </w:rPr>
        <w:t>).</w:t>
      </w:r>
    </w:p>
    <w:p w:rsidR="00C61E37" w:rsidRDefault="007966E5" w:rsidP="00C61E37">
      <w:pPr>
        <w:rPr>
          <w:rtl/>
        </w:rPr>
      </w:pPr>
      <w:r w:rsidRPr="007966E5">
        <w:rPr>
          <w:rFonts w:hint="cs"/>
          <w:i/>
          <w:iCs/>
          <w:rtl/>
        </w:rPr>
        <w:t>מציאת פתרון</w:t>
      </w:r>
      <w:r>
        <w:rPr>
          <w:rFonts w:hint="cs"/>
          <w:rtl/>
        </w:rPr>
        <w:t xml:space="preserve"> היא </w:t>
      </w:r>
      <w:r w:rsidR="00C61E37">
        <w:rPr>
          <w:rFonts w:hint="cs"/>
          <w:rtl/>
        </w:rPr>
        <w:t xml:space="preserve">תהליך </w:t>
      </w:r>
      <w:r w:rsidR="00C61E37" w:rsidRPr="00C61E37">
        <w:rPr>
          <w:rFonts w:hint="cs"/>
          <w:i/>
          <w:iCs/>
          <w:rtl/>
        </w:rPr>
        <w:t>חישוב</w:t>
      </w:r>
      <w:r w:rsidR="00C61E37">
        <w:rPr>
          <w:rFonts w:hint="cs"/>
          <w:i/>
          <w:iCs/>
          <w:rtl/>
        </w:rPr>
        <w:t xml:space="preserve"> ערך</w:t>
      </w:r>
      <w:r w:rsidR="00C61E37" w:rsidRPr="00C61E37">
        <w:rPr>
          <w:rFonts w:hint="cs"/>
          <w:i/>
          <w:iCs/>
          <w:rtl/>
        </w:rPr>
        <w:t xml:space="preserve"> ה</w:t>
      </w:r>
      <w:r w:rsidR="00C61E37" w:rsidRPr="00C61E37">
        <w:rPr>
          <w:rFonts w:hint="cs"/>
          <w:i/>
          <w:iCs/>
        </w:rPr>
        <w:t>NONCE</w:t>
      </w:r>
      <w:r w:rsidR="00C61E37">
        <w:rPr>
          <w:rFonts w:hint="cs"/>
          <w:rtl/>
        </w:rPr>
        <w:t xml:space="preserve"> הוא תהליך הכרייה עצמה. הפעולה היא חישוב </w:t>
      </w:r>
      <w:proofErr w:type="spellStart"/>
      <w:r w:rsidR="00C61E37">
        <w:rPr>
          <w:rFonts w:hint="cs"/>
          <w:rtl/>
        </w:rPr>
        <w:t>סזיפי</w:t>
      </w:r>
      <w:proofErr w:type="spellEnd"/>
      <w:r w:rsidR="00C61E37">
        <w:rPr>
          <w:rFonts w:hint="cs"/>
          <w:rtl/>
        </w:rPr>
        <w:t xml:space="preserve"> עבור מעבדים ומכונות חישוב ומקבילה לתהליך כריית משאב טבע.</w:t>
      </w:r>
    </w:p>
    <w:p w:rsidR="00326F14" w:rsidRDefault="00326F14" w:rsidP="00C61E37">
      <w:pPr>
        <w:rPr>
          <w:rtl/>
        </w:rPr>
      </w:pPr>
      <w:r>
        <w:rPr>
          <w:rFonts w:hint="cs"/>
          <w:rtl/>
        </w:rPr>
        <w:t xml:space="preserve">הפעולה היא ניסיון להפוך פונקציה חד כיוונית. </w:t>
      </w:r>
      <w:r>
        <w:t>SHA256</w:t>
      </w:r>
      <w:r>
        <w:rPr>
          <w:rFonts w:hint="cs"/>
          <w:rtl/>
        </w:rPr>
        <w:t xml:space="preserve"> היא פונקציה המפיקה מספר מהודעה כלשהי </w:t>
      </w:r>
      <w:r>
        <w:t>m</w:t>
      </w:r>
      <w:r>
        <w:rPr>
          <w:rFonts w:hint="cs"/>
          <w:rtl/>
        </w:rPr>
        <w:t xml:space="preserve"> עם תווים שמרכיבים אותה.</w:t>
      </w:r>
    </w:p>
    <w:p w:rsidR="00326F14" w:rsidRDefault="00326F14" w:rsidP="00C61E37">
      <w:pPr>
        <w:rPr>
          <w:rtl/>
        </w:rPr>
      </w:pPr>
      <w:r>
        <w:rPr>
          <w:rFonts w:hint="cs"/>
          <w:rtl/>
        </w:rPr>
        <w:t xml:space="preserve">מטרת התהליך היא חישוב ביטוי </w:t>
      </w:r>
      <w:r>
        <w:t>"nonce"</w:t>
      </w:r>
      <w:r>
        <w:rPr>
          <w:rFonts w:hint="cs"/>
          <w:rtl/>
        </w:rPr>
        <w:t xml:space="preserve"> שהוספה שלו אל הודעה </w:t>
      </w:r>
      <w:r>
        <w:t>m</w:t>
      </w:r>
      <w:r>
        <w:rPr>
          <w:rFonts w:hint="cs"/>
          <w:rtl/>
        </w:rPr>
        <w:t xml:space="preserve"> והפעלה של הפונקציה </w:t>
      </w:r>
      <w:r>
        <w:t>SHA256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כך: </w:t>
      </w:r>
      <w:r>
        <w:t>SHA256(</w:t>
      </w:r>
      <w:proofErr w:type="spellStart"/>
      <w:r>
        <w:t>m+x</w:t>
      </w:r>
      <w:proofErr w:type="spellEnd"/>
      <w:r>
        <w:t>)</w:t>
      </w:r>
      <w:r>
        <w:rPr>
          <w:rFonts w:hint="cs"/>
          <w:rtl/>
        </w:rPr>
        <w:t xml:space="preserve"> תיתן מספר כלשהו.</w:t>
      </w:r>
    </w:p>
    <w:p w:rsidR="00326F14" w:rsidRDefault="00326F14" w:rsidP="00C61E37">
      <w:pPr>
        <w:rPr>
          <w:rtl/>
        </w:rPr>
      </w:pPr>
      <w:r>
        <w:rPr>
          <w:rFonts w:hint="cs"/>
          <w:rtl/>
        </w:rPr>
        <w:t>ככל שקיים תנאי מחמיר יותר על התוצאה הנדרשת כך גודלת רמת הקושי כיוון שאין חוקיות לכיוון הזה בפונקציה ויש לבדוק את כל האפשרויות.</w:t>
      </w:r>
    </w:p>
    <w:p w:rsidR="00326F14" w:rsidRDefault="00326F14" w:rsidP="00C61E37">
      <w:pPr>
        <w:rPr>
          <w:rtl/>
        </w:rPr>
      </w:pPr>
      <w:r>
        <w:t>SHA256(</w:t>
      </w:r>
      <w:proofErr w:type="spellStart"/>
      <w:r>
        <w:t>m+</w:t>
      </w:r>
      <w:proofErr w:type="gramStart"/>
      <w:r>
        <w:t>x</w:t>
      </w:r>
      <w:proofErr w:type="spellEnd"/>
      <w:r>
        <w:t>)</w:t>
      </w:r>
      <w:r w:rsidR="003E68C5">
        <w:t>&lt;</w:t>
      </w:r>
      <w:proofErr w:type="gramEnd"/>
      <w:r w:rsidR="003E68C5">
        <w:t>(2^224)/D</w:t>
      </w:r>
      <w:r w:rsidR="003E68C5">
        <w:rPr>
          <w:rFonts w:hint="cs"/>
          <w:rtl/>
        </w:rPr>
        <w:t xml:space="preserve"> כך ש</w:t>
      </w:r>
      <w:r w:rsidR="003E68C5">
        <w:rPr>
          <w:rFonts w:hint="cs"/>
        </w:rPr>
        <w:t>D</w:t>
      </w:r>
      <w:r w:rsidR="003E68C5">
        <w:rPr>
          <w:rFonts w:hint="cs"/>
          <w:rtl/>
        </w:rPr>
        <w:t xml:space="preserve"> היא רמת הקושי. ככל ש</w:t>
      </w:r>
      <w:r w:rsidR="003E68C5">
        <w:rPr>
          <w:rFonts w:hint="cs"/>
        </w:rPr>
        <w:t>D</w:t>
      </w:r>
      <w:r w:rsidR="003E68C5">
        <w:rPr>
          <w:rFonts w:hint="cs"/>
          <w:rtl/>
        </w:rPr>
        <w:t xml:space="preserve"> גדול יותר, </w:t>
      </w:r>
      <w:r w:rsidR="003E68C5">
        <w:t>x</w:t>
      </w:r>
      <w:r w:rsidR="003E68C5">
        <w:rPr>
          <w:rFonts w:hint="cs"/>
          <w:rtl/>
        </w:rPr>
        <w:t xml:space="preserve"> יהיה קשה יותר לחישוב (כי הפונקציה צריכה להניב מספר קטן יותר).</w:t>
      </w:r>
    </w:p>
    <w:p w:rsidR="009D796A" w:rsidRDefault="00340E03" w:rsidP="009D796A">
      <w:hyperlink r:id="rId7" w:history="1">
        <w:r>
          <w:rPr>
            <w:rStyle w:val="Hyperlink"/>
          </w:rPr>
          <w:t>http://blockchain.mit.edu/block</w:t>
        </w:r>
      </w:hyperlink>
      <w:r>
        <w:rPr>
          <w:rFonts w:hint="cs"/>
          <w:rtl/>
        </w:rPr>
        <w:t xml:space="preserve"> (חישוב </w:t>
      </w:r>
      <w:r>
        <w:t>nonce</w:t>
      </w:r>
      <w:r>
        <w:rPr>
          <w:rFonts w:hint="cs"/>
          <w:rtl/>
        </w:rPr>
        <w:t xml:space="preserve"> קטן ממספר עם 4 אפסים).</w:t>
      </w:r>
    </w:p>
    <w:p w:rsidR="00F7026A" w:rsidRDefault="00393EC6">
      <w:pPr>
        <w:rPr>
          <w:b/>
          <w:bCs/>
          <w:rtl/>
        </w:rPr>
      </w:pPr>
      <w:hyperlink r:id="rId8" w:history="1">
        <w:r w:rsidR="00F7026A">
          <w:rPr>
            <w:rStyle w:val="Hyperlink"/>
          </w:rPr>
          <w:t>https://www.youtube.com/watch?time_continue=542&amp;v=_160oMzblY8</w:t>
        </w:r>
      </w:hyperlink>
    </w:p>
    <w:p w:rsidR="007B697E" w:rsidRDefault="00393EC6">
      <w:pPr>
        <w:rPr>
          <w:b/>
          <w:bCs/>
        </w:rPr>
      </w:pPr>
      <w:hyperlink r:id="rId9" w:history="1">
        <w:r w:rsidR="007B697E">
          <w:rPr>
            <w:rStyle w:val="Hyperlink"/>
          </w:rPr>
          <w:t>http://blockchain.mit.edu/blockchain</w:t>
        </w:r>
      </w:hyperlink>
    </w:p>
    <w:p w:rsidR="00F7026A" w:rsidRDefault="00F7026A" w:rsidP="00F7026A">
      <w:pPr>
        <w:rPr>
          <w:rFonts w:hint="cs"/>
          <w:rtl/>
        </w:rPr>
      </w:pPr>
      <w:r w:rsidRPr="000B6FA5">
        <w:rPr>
          <w:rFonts w:hint="cs"/>
          <w:b/>
          <w:bCs/>
          <w:i/>
          <w:iCs/>
          <w:rtl/>
        </w:rPr>
        <w:t>עסקה</w:t>
      </w:r>
      <w:r>
        <w:rPr>
          <w:rFonts w:hint="cs"/>
          <w:rtl/>
        </w:rPr>
        <w:t xml:space="preserve"> </w:t>
      </w:r>
      <w:r w:rsidR="007B697E">
        <w:rPr>
          <w:rFonts w:hint="cs"/>
          <w:rtl/>
        </w:rPr>
        <w:t>(</w:t>
      </w:r>
      <w:r w:rsidR="007B697E">
        <w:t>Transection</w:t>
      </w:r>
      <w:r w:rsidR="007B697E">
        <w:rPr>
          <w:rFonts w:hint="cs"/>
          <w:rtl/>
        </w:rPr>
        <w:t xml:space="preserve">) </w:t>
      </w:r>
      <w:r>
        <w:rPr>
          <w:rFonts w:hint="cs"/>
          <w:rtl/>
        </w:rPr>
        <w:t xml:space="preserve">היא מבנה שמכיל </w:t>
      </w:r>
      <w:r w:rsidR="000B6FA5">
        <w:rPr>
          <w:rFonts w:hint="cs"/>
          <w:rtl/>
        </w:rPr>
        <w:t>4</w:t>
      </w:r>
      <w:r>
        <w:rPr>
          <w:rFonts w:hint="cs"/>
          <w:rtl/>
        </w:rPr>
        <w:t xml:space="preserve"> שדות</w:t>
      </w:r>
      <w:r w:rsidR="000B6FA5">
        <w:rPr>
          <w:rFonts w:hint="cs"/>
          <w:rtl/>
        </w:rPr>
        <w:t xml:space="preserve"> עיקריים</w:t>
      </w:r>
      <w:r w:rsidR="000927C0">
        <w:rPr>
          <w:rFonts w:hint="cs"/>
          <w:rtl/>
        </w:rPr>
        <w:t>:</w:t>
      </w:r>
    </w:p>
    <w:p w:rsidR="007B697E" w:rsidRDefault="007B697E" w:rsidP="007B697E">
      <w:pPr>
        <w:pStyle w:val="a3"/>
        <w:numPr>
          <w:ilvl w:val="0"/>
          <w:numId w:val="5"/>
        </w:numPr>
      </w:pPr>
      <w:r>
        <w:rPr>
          <w:rFonts w:hint="cs"/>
          <w:rtl/>
        </w:rPr>
        <w:t>מפתחות ציבוריים של השולחים והמקבלים (במקרה של יצירת מטבע חדש אין מפתחות שולחים)</w:t>
      </w:r>
    </w:p>
    <w:p w:rsidR="007B697E" w:rsidRDefault="007B697E" w:rsidP="007B697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סכום הכסף שנשלח </w:t>
      </w:r>
      <w:r>
        <w:rPr>
          <w:rtl/>
        </w:rPr>
        <w:t>–</w:t>
      </w:r>
      <w:r>
        <w:rPr>
          <w:rFonts w:hint="cs"/>
          <w:rtl/>
        </w:rPr>
        <w:t xml:space="preserve"> מען ונמען</w:t>
      </w:r>
    </w:p>
    <w:p w:rsidR="007B697E" w:rsidRDefault="007B697E" w:rsidP="007B697E">
      <w:pPr>
        <w:pStyle w:val="a3"/>
        <w:numPr>
          <w:ilvl w:val="0"/>
          <w:numId w:val="5"/>
        </w:numPr>
      </w:pPr>
      <w:r>
        <w:rPr>
          <w:rFonts w:hint="cs"/>
          <w:rtl/>
        </w:rPr>
        <w:t>קישור לעסקאות קודמות של המטבעות משלב יצירתן</w:t>
      </w:r>
    </w:p>
    <w:p w:rsidR="007B697E" w:rsidRDefault="007B697E" w:rsidP="007B697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עמלה </w:t>
      </w:r>
      <w:r>
        <w:rPr>
          <w:rtl/>
        </w:rPr>
        <w:t>–</w:t>
      </w:r>
      <w:r>
        <w:rPr>
          <w:rFonts w:hint="cs"/>
          <w:rtl/>
        </w:rPr>
        <w:t xml:space="preserve"> סכום שיקבל מי שאישר את ההעברה.</w:t>
      </w:r>
    </w:p>
    <w:p w:rsidR="00C22844" w:rsidRDefault="00C22844" w:rsidP="007B697E">
      <w:pPr>
        <w:pStyle w:val="a3"/>
        <w:numPr>
          <w:ilvl w:val="0"/>
          <w:numId w:val="5"/>
        </w:numPr>
        <w:rPr>
          <w:rtl/>
        </w:rPr>
      </w:pPr>
      <w:r>
        <w:t>Hash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משוכלל של כל פרטי העסקה.</w:t>
      </w:r>
    </w:p>
    <w:p w:rsidR="007B697E" w:rsidRDefault="000B6FA5" w:rsidP="000927C0">
      <w:pPr>
        <w:rPr>
          <w:i/>
          <w:iCs/>
          <w:rtl/>
        </w:rPr>
      </w:pPr>
      <w:r>
        <w:rPr>
          <w:i/>
          <w:iCs/>
          <w:noProof/>
        </w:rPr>
        <w:drawing>
          <wp:inline distT="0" distB="0" distL="0" distR="0">
            <wp:extent cx="4802877" cy="31305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08" cy="314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C0" w:rsidRPr="00B66A33" w:rsidRDefault="00B66A33" w:rsidP="000927C0">
      <w:pPr>
        <w:rPr>
          <w:i/>
          <w:iCs/>
          <w:sz w:val="16"/>
          <w:szCs w:val="16"/>
          <w:rtl/>
        </w:rPr>
      </w:pPr>
      <w:r w:rsidRPr="00B66A33">
        <w:rPr>
          <w:i/>
          <w:iCs/>
          <w:noProof/>
          <w:sz w:val="16"/>
          <w:szCs w:val="16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2815538</wp:posOffset>
                </wp:positionH>
                <wp:positionV relativeFrom="paragraph">
                  <wp:posOffset>6552</wp:posOffset>
                </wp:positionV>
                <wp:extent cx="1870075" cy="200660"/>
                <wp:effectExtent l="0" t="0" r="0" b="889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70075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A33" w:rsidRPr="00B66A33" w:rsidRDefault="00B66A33">
                            <w:pPr>
                              <w:rPr>
                                <w:sz w:val="14"/>
                                <w:szCs w:val="14"/>
                                <w:rtl/>
                                <w:cs/>
                              </w:rPr>
                            </w:pPr>
                            <w:r w:rsidRPr="00B66A3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דוגמא להתפשטות של כסף משלב יצירת המטבע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1.7pt;margin-top:.5pt;width:147.25pt;height:15.8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" stroked="f">
                <v:textbox>
                  <w:txbxContent>
                    <w:p w:rsidR="00B66A33" w:rsidRPr="00B66A33" w:rsidRDefault="00B66A33">
                      <w:pPr>
                        <w:rPr>
                          <w:sz w:val="14"/>
                          <w:szCs w:val="14"/>
                          <w:rtl/>
                          <w:cs/>
                        </w:rPr>
                      </w:pPr>
                      <w:r w:rsidRPr="00B66A33">
                        <w:rPr>
                          <w:rFonts w:hint="cs"/>
                          <w:sz w:val="14"/>
                          <w:szCs w:val="14"/>
                          <w:rtl/>
                        </w:rPr>
                        <w:t>דוגמא להתפשטות של כסף משלב יצירת המטבע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6A33" w:rsidRPr="000927C0" w:rsidRDefault="00B66A33" w:rsidP="000927C0">
      <w:pPr>
        <w:rPr>
          <w:i/>
          <w:iCs/>
          <w:rtl/>
        </w:rPr>
      </w:pPr>
      <w:r>
        <w:rPr>
          <w:noProof/>
        </w:rPr>
        <w:drawing>
          <wp:inline distT="0" distB="0" distL="0" distR="0" wp14:anchorId="07D159C1" wp14:editId="056CF544">
            <wp:extent cx="5274310" cy="1937385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67" w:rsidRDefault="005E0967" w:rsidP="004E746A">
      <w:pPr>
        <w:rPr>
          <w:b/>
          <w:bCs/>
          <w:i/>
          <w:iCs/>
          <w:noProof/>
          <w:rtl/>
        </w:rPr>
      </w:pPr>
    </w:p>
    <w:p w:rsidR="005E0967" w:rsidRDefault="005E0967" w:rsidP="004E746A">
      <w:pPr>
        <w:rPr>
          <w:b/>
          <w:bCs/>
          <w:i/>
          <w:iCs/>
          <w:noProof/>
          <w:rtl/>
        </w:rPr>
      </w:pPr>
    </w:p>
    <w:p w:rsidR="000927C0" w:rsidRDefault="000B6FA5" w:rsidP="004E746A">
      <w:pPr>
        <w:rPr>
          <w:rtl/>
        </w:rPr>
      </w:pPr>
      <w:r w:rsidRPr="000B6FA5">
        <w:rPr>
          <w:rFonts w:hint="cs"/>
          <w:b/>
          <w:bCs/>
          <w:i/>
          <w:iCs/>
          <w:noProof/>
          <w:rtl/>
        </w:rPr>
        <w:t>בלוק</w:t>
      </w:r>
      <w:r>
        <w:rPr>
          <w:rFonts w:hint="cs"/>
          <w:b/>
          <w:bCs/>
          <w:i/>
          <w:iCs/>
          <w:rtl/>
        </w:rPr>
        <w:t xml:space="preserve"> </w:t>
      </w:r>
      <w:r>
        <w:rPr>
          <w:rFonts w:hint="cs"/>
          <w:rtl/>
        </w:rPr>
        <w:t>הוא מבנה שמכיל</w:t>
      </w:r>
      <w:r w:rsidR="000927C0">
        <w:rPr>
          <w:rFonts w:hint="cs"/>
          <w:rtl/>
        </w:rPr>
        <w:t>:</w:t>
      </w:r>
    </w:p>
    <w:p w:rsidR="000B6FA5" w:rsidRDefault="000927C0" w:rsidP="000927C0">
      <w:pPr>
        <w:pStyle w:val="a3"/>
        <w:numPr>
          <w:ilvl w:val="0"/>
          <w:numId w:val="6"/>
        </w:numPr>
      </w:pPr>
      <w:r>
        <w:rPr>
          <w:rFonts w:hint="cs"/>
          <w:rtl/>
        </w:rPr>
        <w:t>כ3,000 עסקאות</w:t>
      </w:r>
    </w:p>
    <w:p w:rsidR="000927C0" w:rsidRDefault="000927C0" w:rsidP="000927C0">
      <w:pPr>
        <w:pStyle w:val="a3"/>
        <w:numPr>
          <w:ilvl w:val="0"/>
          <w:numId w:val="6"/>
        </w:numPr>
      </w:pPr>
      <w:r>
        <w:t>Hash</w:t>
      </w:r>
      <w:r>
        <w:rPr>
          <w:rFonts w:hint="cs"/>
          <w:rtl/>
        </w:rPr>
        <w:t xml:space="preserve">: של הבלוק הקודם, הבלוק הבא (אם קיים) ובלוק השורש של </w:t>
      </w:r>
      <w:r w:rsidRPr="000927C0">
        <w:rPr>
          <w:rFonts w:hint="cs"/>
          <w:i/>
          <w:iCs/>
          <w:rtl/>
        </w:rPr>
        <w:t xml:space="preserve">עץ </w:t>
      </w:r>
      <w:proofErr w:type="spellStart"/>
      <w:r w:rsidRPr="000927C0">
        <w:rPr>
          <w:rFonts w:hint="cs"/>
          <w:i/>
          <w:iCs/>
          <w:rtl/>
        </w:rPr>
        <w:t>המרקל</w:t>
      </w:r>
      <w:proofErr w:type="spellEnd"/>
      <w:r>
        <w:rPr>
          <w:rFonts w:hint="cs"/>
          <w:rtl/>
        </w:rPr>
        <w:t xml:space="preserve"> (אישור כל העסקאות בבלוק)</w:t>
      </w:r>
    </w:p>
    <w:p w:rsidR="000927C0" w:rsidRDefault="00C51A36" w:rsidP="000927C0">
      <w:pPr>
        <w:pStyle w:val="a3"/>
        <w:numPr>
          <w:ilvl w:val="0"/>
          <w:numId w:val="6"/>
        </w:numPr>
      </w:pPr>
      <w:r w:rsidRPr="00C51A36">
        <w:rPr>
          <w:rFonts w:hint="cs"/>
          <w:i/>
          <w:iCs/>
          <w:rtl/>
        </w:rPr>
        <w:t>פתרון החידה</w:t>
      </w:r>
      <w:r>
        <w:rPr>
          <w:rFonts w:hint="cs"/>
          <w:rtl/>
        </w:rPr>
        <w:t xml:space="preserve"> של הבלוק (</w:t>
      </w:r>
      <w:r w:rsidR="009E2D99">
        <w:t>nonce</w:t>
      </w:r>
      <w:r w:rsidR="009E2D99">
        <w:rPr>
          <w:rFonts w:hint="cs"/>
          <w:rtl/>
        </w:rPr>
        <w:t>)</w:t>
      </w:r>
    </w:p>
    <w:p w:rsidR="009E2D99" w:rsidRDefault="009E2D99" w:rsidP="000927C0">
      <w:pPr>
        <w:pStyle w:val="a3"/>
        <w:numPr>
          <w:ilvl w:val="0"/>
          <w:numId w:val="6"/>
        </w:numPr>
        <w:rPr>
          <w:b/>
          <w:bCs/>
          <w:color w:val="FF0000"/>
        </w:rPr>
      </w:pPr>
      <w:r>
        <w:rPr>
          <w:rFonts w:hint="cs"/>
          <w:rtl/>
        </w:rPr>
        <w:t>סכום הרווח של כורה הבלוק (מוצא פתרון ה</w:t>
      </w:r>
      <w:r>
        <w:t>nonce</w:t>
      </w:r>
      <w:r>
        <w:rPr>
          <w:rFonts w:hint="cs"/>
          <w:rtl/>
        </w:rPr>
        <w:t>)</w:t>
      </w:r>
      <w:r w:rsidR="00606844" w:rsidRPr="008C6309">
        <w:rPr>
          <w:rFonts w:hint="cs"/>
          <w:rtl/>
        </w:rPr>
        <w:t>.</w:t>
      </w:r>
    </w:p>
    <w:p w:rsidR="005E0967" w:rsidRPr="005E0967" w:rsidRDefault="005E0967" w:rsidP="005E0967">
      <w:r>
        <w:rPr>
          <w:noProof/>
        </w:rPr>
        <w:drawing>
          <wp:inline distT="0" distB="0" distL="0" distR="0">
            <wp:extent cx="5269865" cy="4572000"/>
            <wp:effectExtent l="0" t="0" r="698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99" w:rsidRDefault="00393EC6" w:rsidP="009E2D99">
      <w:pPr>
        <w:rPr>
          <w:sz w:val="16"/>
          <w:szCs w:val="16"/>
          <w:rtl/>
        </w:rPr>
      </w:pPr>
      <w:hyperlink r:id="rId13" w:history="1">
        <w:r w:rsidR="005E0967" w:rsidRPr="005E0967">
          <w:rPr>
            <w:rStyle w:val="Hyperlink"/>
            <w:sz w:val="16"/>
            <w:szCs w:val="16"/>
          </w:rPr>
          <w:t>https://www.blockchain.com/btc/block/00000000000000000011f05cfcd35aa8ae5d7bf8f6673e7a86089839bab40948</w:t>
        </w:r>
      </w:hyperlink>
    </w:p>
    <w:p w:rsidR="00C54E17" w:rsidRDefault="00C54E17" w:rsidP="004E746A"/>
    <w:p w:rsidR="004E746A" w:rsidRDefault="00C54E17" w:rsidP="004E746A">
      <w:pPr>
        <w:rPr>
          <w:rtl/>
        </w:rPr>
      </w:pPr>
      <w:r>
        <w:rPr>
          <w:rFonts w:hint="cs"/>
          <w:rtl/>
        </w:rPr>
        <w:t xml:space="preserve"> </w:t>
      </w:r>
      <w:r w:rsidR="004E746A">
        <w:rPr>
          <w:rFonts w:hint="cs"/>
          <w:rtl/>
        </w:rPr>
        <w:t>כורה הבלוק הנוכחי הוא זה שמחליט האם להכניס עסקה מסוימת לתוך הבלוק שאותו הוא עומד לאשר.</w:t>
      </w:r>
      <w:r w:rsidR="006F4C36">
        <w:rPr>
          <w:rFonts w:hint="cs"/>
          <w:rtl/>
        </w:rPr>
        <w:t xml:space="preserve"> הוא מחליט על פי "עמלת האישור" שנקבעת ע"י המשלם.</w:t>
      </w:r>
    </w:p>
    <w:p w:rsidR="009D796A" w:rsidRDefault="009D796A" w:rsidP="009D796A">
      <w:pPr>
        <w:rPr>
          <w:rtl/>
        </w:rPr>
      </w:pPr>
      <w:r>
        <w:rPr>
          <w:rFonts w:hint="cs"/>
          <w:rtl/>
        </w:rPr>
        <w:t xml:space="preserve">ככל שהעמלה גבוהה יותר, יש אינטרס גבוה יותר לכורים להוסיף את העסקה לבלוק שלהם ולכן העסקה מאושרת מהר יותר ולכן גם מאובטחת יותר </w:t>
      </w:r>
      <w:r w:rsidR="00000384">
        <w:rPr>
          <w:rFonts w:hint="cs"/>
          <w:rtl/>
        </w:rPr>
        <w:t>לטווח ה</w:t>
      </w:r>
      <w:r>
        <w:rPr>
          <w:rFonts w:hint="cs"/>
          <w:rtl/>
        </w:rPr>
        <w:t>קצר.</w:t>
      </w:r>
      <w:bookmarkStart w:id="0" w:name="_GoBack"/>
      <w:bookmarkEnd w:id="0"/>
    </w:p>
    <w:p w:rsidR="00FD233F" w:rsidRDefault="00D82B9E" w:rsidP="00837957">
      <w:r>
        <w:rPr>
          <w:noProof/>
        </w:rPr>
        <w:drawing>
          <wp:inline distT="0" distB="0" distL="0" distR="0">
            <wp:extent cx="4559300" cy="3981450"/>
            <wp:effectExtent l="0" t="0" r="0" b="0"/>
            <wp:docPr id="1" name="תמונה 1" descr="×ª××¦××ª ×ª××× × ×¢×××¨ ××××§×××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ª××¦××ª ×ª××× × ×¢×××¨ ××××§×××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33F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EC6" w:rsidRDefault="00393EC6" w:rsidP="00C24027">
      <w:pPr>
        <w:spacing w:after="0" w:line="240" w:lineRule="auto"/>
      </w:pPr>
      <w:r>
        <w:separator/>
      </w:r>
    </w:p>
  </w:endnote>
  <w:endnote w:type="continuationSeparator" w:id="0">
    <w:p w:rsidR="00393EC6" w:rsidRDefault="00393EC6" w:rsidP="00C24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EC6" w:rsidRDefault="00393EC6" w:rsidP="00C24027">
      <w:pPr>
        <w:spacing w:after="0" w:line="240" w:lineRule="auto"/>
      </w:pPr>
      <w:r>
        <w:separator/>
      </w:r>
    </w:p>
  </w:footnote>
  <w:footnote w:type="continuationSeparator" w:id="0">
    <w:p w:rsidR="00393EC6" w:rsidRDefault="00393EC6" w:rsidP="00C24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4B17"/>
    <w:multiLevelType w:val="hybridMultilevel"/>
    <w:tmpl w:val="6C7645E4"/>
    <w:lvl w:ilvl="0" w:tplc="8BCEC2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2E31"/>
    <w:multiLevelType w:val="hybridMultilevel"/>
    <w:tmpl w:val="992C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665A"/>
    <w:multiLevelType w:val="hybridMultilevel"/>
    <w:tmpl w:val="56AC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F50"/>
    <w:multiLevelType w:val="hybridMultilevel"/>
    <w:tmpl w:val="D2CC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0302A"/>
    <w:multiLevelType w:val="hybridMultilevel"/>
    <w:tmpl w:val="98DA821C"/>
    <w:lvl w:ilvl="0" w:tplc="9A4CC704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7974FA"/>
    <w:multiLevelType w:val="hybridMultilevel"/>
    <w:tmpl w:val="E12C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7556B"/>
    <w:multiLevelType w:val="hybridMultilevel"/>
    <w:tmpl w:val="A0C0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51"/>
    <w:rsid w:val="00000384"/>
    <w:rsid w:val="000102D9"/>
    <w:rsid w:val="00012478"/>
    <w:rsid w:val="00025539"/>
    <w:rsid w:val="000422CA"/>
    <w:rsid w:val="0005106E"/>
    <w:rsid w:val="000927C0"/>
    <w:rsid w:val="000B6FA5"/>
    <w:rsid w:val="000E0F51"/>
    <w:rsid w:val="001A457E"/>
    <w:rsid w:val="001C13CE"/>
    <w:rsid w:val="00264E5B"/>
    <w:rsid w:val="002B7CE2"/>
    <w:rsid w:val="002E11F0"/>
    <w:rsid w:val="00326F14"/>
    <w:rsid w:val="0033398D"/>
    <w:rsid w:val="00340E03"/>
    <w:rsid w:val="00343CE9"/>
    <w:rsid w:val="00390673"/>
    <w:rsid w:val="00393EC6"/>
    <w:rsid w:val="003A0AF5"/>
    <w:rsid w:val="003E68C5"/>
    <w:rsid w:val="0040731F"/>
    <w:rsid w:val="004505FC"/>
    <w:rsid w:val="004E746A"/>
    <w:rsid w:val="005D72D8"/>
    <w:rsid w:val="005E0967"/>
    <w:rsid w:val="00606844"/>
    <w:rsid w:val="0067761D"/>
    <w:rsid w:val="006857E8"/>
    <w:rsid w:val="006F4C36"/>
    <w:rsid w:val="007966E5"/>
    <w:rsid w:val="007972CF"/>
    <w:rsid w:val="007A3D69"/>
    <w:rsid w:val="007B697E"/>
    <w:rsid w:val="007C5ED7"/>
    <w:rsid w:val="007F0335"/>
    <w:rsid w:val="00800790"/>
    <w:rsid w:val="0081692B"/>
    <w:rsid w:val="00837957"/>
    <w:rsid w:val="00870924"/>
    <w:rsid w:val="00887AF7"/>
    <w:rsid w:val="008A5280"/>
    <w:rsid w:val="008C6309"/>
    <w:rsid w:val="009127A3"/>
    <w:rsid w:val="0095653C"/>
    <w:rsid w:val="00957FA6"/>
    <w:rsid w:val="009D796A"/>
    <w:rsid w:val="009E2D99"/>
    <w:rsid w:val="00A1334E"/>
    <w:rsid w:val="00A13369"/>
    <w:rsid w:val="00B66A33"/>
    <w:rsid w:val="00B83526"/>
    <w:rsid w:val="00C17D62"/>
    <w:rsid w:val="00C22844"/>
    <w:rsid w:val="00C24027"/>
    <w:rsid w:val="00C51A36"/>
    <w:rsid w:val="00C54E17"/>
    <w:rsid w:val="00C61E37"/>
    <w:rsid w:val="00CA155F"/>
    <w:rsid w:val="00CB5F15"/>
    <w:rsid w:val="00CD54A0"/>
    <w:rsid w:val="00D03616"/>
    <w:rsid w:val="00D44089"/>
    <w:rsid w:val="00D80273"/>
    <w:rsid w:val="00D82B9E"/>
    <w:rsid w:val="00DD0231"/>
    <w:rsid w:val="00E17E15"/>
    <w:rsid w:val="00EB65F6"/>
    <w:rsid w:val="00F319A9"/>
    <w:rsid w:val="00F7026A"/>
    <w:rsid w:val="00FD102F"/>
    <w:rsid w:val="00FD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9E"/>
  <w15:chartTrackingRefBased/>
  <w15:docId w15:val="{47E979FA-BD49-4B18-84EE-266D5841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7C5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D0361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80079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40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24027"/>
  </w:style>
  <w:style w:type="paragraph" w:styleId="a6">
    <w:name w:val="footer"/>
    <w:basedOn w:val="a"/>
    <w:link w:val="a7"/>
    <w:uiPriority w:val="99"/>
    <w:unhideWhenUsed/>
    <w:rsid w:val="00C240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24027"/>
  </w:style>
  <w:style w:type="character" w:customStyle="1" w:styleId="20">
    <w:name w:val="כותרת 2 תו"/>
    <w:basedOn w:val="a0"/>
    <w:link w:val="2"/>
    <w:uiPriority w:val="9"/>
    <w:rsid w:val="007C5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326F1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26F1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time_continue=542&amp;v=_160oMzblY8" TargetMode="External"/><Relationship Id="rId13" Type="http://schemas.openxmlformats.org/officeDocument/2006/relationships/hyperlink" Target="https://www.blockchain.com/btc/block/00000000000000000011f05cfcd35aa8ae5d7bf8f6673e7a86089839bab4094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ckchain.mit.edu/block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ckchain.mit.edu/blockcha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5314</TotalTime>
  <Pages>3</Pages>
  <Words>366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29</cp:revision>
  <dcterms:created xsi:type="dcterms:W3CDTF">2019-03-23T19:28:00Z</dcterms:created>
  <dcterms:modified xsi:type="dcterms:W3CDTF">2019-04-03T08:08:00Z</dcterms:modified>
</cp:coreProperties>
</file>