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53E307C" w14:textId="77777777" w:rsidR="003E1246" w:rsidRDefault="00000000">
      <w:pPr>
        <w:pStyle w:val="BodyText"/>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2DD6CF4D" w14:textId="32E6714B" w:rsidR="003E1246" w:rsidRDefault="00000000">
      <w:pPr>
        <w:pStyle w:val="BodyText"/>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7062310</w:t>
      </w:r>
      <w:r>
        <w:rPr>
          <w:rFonts w:ascii="Arial" w:hAnsi="Arial" w:cs="Arial"/>
          <w:b/>
          <w:bCs/>
          <w:color w:val="0000CC"/>
          <w:sz w:val="20"/>
          <w:szCs w:val="20"/>
          <w:rtl/>
          <w:lang w:val="he-IL"/>
        </w:rPr>
        <w:br/>
      </w:r>
      <w:r>
        <w:rPr>
          <w:rFonts w:ascii="Arial" w:hAnsi="Arial" w:cs="Arial"/>
          <w:color w:val="0000CC"/>
          <w:sz w:val="20"/>
          <w:szCs w:val="20"/>
          <w:rtl/>
          <w:lang w:val="he-IL"/>
        </w:rPr>
        <w:t xml:space="preserve">המרצה:  </w:t>
      </w:r>
      <w:r w:rsidR="00ED0DEE">
        <w:rPr>
          <w:rFonts w:ascii="Arial" w:hAnsi="Arial" w:cs="Arial" w:hint="cs"/>
          <w:color w:val="0000CC"/>
          <w:sz w:val="20"/>
          <w:szCs w:val="20"/>
          <w:rtl/>
        </w:rPr>
        <w:t>פרופ'</w:t>
      </w:r>
      <w:r>
        <w:rPr>
          <w:rFonts w:ascii="Arial" w:hAnsi="Arial" w:cs="Arial"/>
          <w:color w:val="0000CC"/>
          <w:sz w:val="20"/>
          <w:szCs w:val="20"/>
          <w:rtl/>
          <w:lang w:val="he-IL"/>
        </w:rPr>
        <w:t xml:space="preserve"> אראל סגל-הלוי</w:t>
      </w:r>
    </w:p>
    <w:p w14:paraId="24DB970A" w14:textId="1CE04542" w:rsidR="003E1246" w:rsidRDefault="00000000">
      <w:pPr>
        <w:pStyle w:val="BodyText"/>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ED0DEE">
        <w:rPr>
          <w:rFonts w:ascii="Arial" w:hAnsi="Arial" w:cs="Arial" w:hint="cs"/>
          <w:color w:val="0000CC"/>
          <w:sz w:val="20"/>
          <w:szCs w:val="20"/>
          <w:rtl/>
        </w:rPr>
        <w:t>ה</w:t>
      </w:r>
      <w:r>
        <w:rPr>
          <w:rFonts w:ascii="Arial" w:hAnsi="Arial" w:cs="Arial"/>
          <w:color w:val="0000CC"/>
          <w:sz w:val="20"/>
          <w:szCs w:val="20"/>
          <w:rtl/>
          <w:lang w:val="he-IL"/>
        </w:rPr>
        <w:t xml:space="preserve">      סמסטר: </w:t>
      </w:r>
      <w:r w:rsidR="00ED0DEE">
        <w:rPr>
          <w:rFonts w:ascii="Arial" w:hAnsi="Arial" w:cs="Arial" w:hint="cs"/>
          <w:color w:val="0000CC"/>
          <w:sz w:val="20"/>
          <w:szCs w:val="20"/>
          <w:rtl/>
          <w:lang w:val="he-IL"/>
        </w:rPr>
        <w:t>ב</w:t>
      </w:r>
    </w:p>
    <w:p w14:paraId="5EB03697" w14:textId="0ED610C9" w:rsidR="00CA3A3A" w:rsidRPr="00CA3A3A" w:rsidRDefault="00CA3A3A" w:rsidP="00CA3A3A">
      <w:pPr>
        <w:pStyle w:val="BodyText"/>
        <w:bidi/>
        <w:spacing w:after="0"/>
        <w:jc w:val="center"/>
        <w:rPr>
          <w:rFonts w:ascii="Arial" w:hAnsi="Arial" w:cs="Arial"/>
          <w:i/>
          <w:iCs/>
          <w:color w:val="0000CC"/>
          <w:sz w:val="20"/>
          <w:szCs w:val="20"/>
          <w:rtl/>
          <w:lang w:val="he-IL"/>
        </w:rPr>
      </w:pPr>
      <w:r w:rsidRPr="00CA3A3A">
        <w:rPr>
          <w:rFonts w:ascii="Arial" w:hAnsi="Arial" w:cs="Arial" w:hint="cs"/>
          <w:i/>
          <w:iCs/>
          <w:color w:val="0000CC"/>
          <w:sz w:val="20"/>
          <w:szCs w:val="20"/>
          <w:rtl/>
          <w:lang w:val="he-IL"/>
        </w:rPr>
        <w:t>הסילבוס הותאם לסמסטר בן 1</w:t>
      </w:r>
      <w:r w:rsidR="00ED0DEE">
        <w:rPr>
          <w:rFonts w:ascii="Arial" w:hAnsi="Arial" w:cs="Arial" w:hint="cs"/>
          <w:i/>
          <w:iCs/>
          <w:color w:val="0000CC"/>
          <w:sz w:val="20"/>
          <w:szCs w:val="20"/>
          <w:rtl/>
          <w:lang w:val="he-IL"/>
        </w:rPr>
        <w:t>2</w:t>
      </w:r>
      <w:r w:rsidRPr="00CA3A3A">
        <w:rPr>
          <w:rFonts w:ascii="Arial" w:hAnsi="Arial" w:cs="Arial" w:hint="cs"/>
          <w:i/>
          <w:iCs/>
          <w:color w:val="0000CC"/>
          <w:sz w:val="20"/>
          <w:szCs w:val="20"/>
          <w:rtl/>
          <w:lang w:val="he-IL"/>
        </w:rPr>
        <w:t xml:space="preserve"> שבועות</w:t>
      </w:r>
    </w:p>
    <w:p w14:paraId="173E1AD9" w14:textId="3CA50A55" w:rsidR="003E1246" w:rsidRDefault="00000000">
      <w:pPr>
        <w:pStyle w:val="BodyText"/>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history="1">
        <w:r w:rsidR="00ED0DEE" w:rsidRPr="008C0942">
          <w:rPr>
            <w:rStyle w:val="Hyperlink"/>
            <w:rFonts w:ascii="Arial" w:hAnsi="Arial" w:cs="Arial"/>
          </w:rPr>
          <w:t>https://github.com/erelsgl-at-ariel/algorithms-5785</w:t>
        </w:r>
      </w:hyperlink>
      <w:r>
        <w:rPr>
          <w:rFonts w:ascii="Arial" w:hAnsi="Arial" w:cs="Arial"/>
          <w:color w:val="2F5496"/>
          <w:rtl/>
        </w:rPr>
        <w:t xml:space="preserve"> </w:t>
      </w:r>
    </w:p>
    <w:p w14:paraId="4498C3DC" w14:textId="77777777" w:rsidR="003E1246" w:rsidRDefault="00000000">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39E9E46" w14:textId="77777777" w:rsidR="003E1246" w:rsidRDefault="00000000">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672AA49E" w14:textId="77777777" w:rsidR="003E1246" w:rsidRDefault="003E1246">
      <w:pPr>
        <w:suppressAutoHyphens w:val="0"/>
        <w:bidi/>
        <w:rPr>
          <w:rFonts w:ascii="Arial" w:eastAsia="Times New Roman" w:hAnsi="Arial" w:cs="Arial"/>
          <w:lang w:eastAsia="en-US"/>
        </w:rPr>
      </w:pPr>
    </w:p>
    <w:p w14:paraId="69FA1C49" w14:textId="77777777" w:rsidR="003E1246" w:rsidRDefault="00000000">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3B1C0306" w14:textId="425F6E2B" w:rsidR="003E1246" w:rsidRDefault="00000000">
      <w:pPr>
        <w:numPr>
          <w:ilvl w:val="0"/>
          <w:numId w:val="3"/>
        </w:numPr>
        <w:bidi/>
      </w:pPr>
      <w:r>
        <w:rPr>
          <w:rFonts w:ascii="Arial" w:hAnsi="Arial" w:cs="Arial"/>
          <w:rtl/>
        </w:rPr>
        <w:t xml:space="preserve">להגדיר באופן מתימטי מדוייק תכונות שונות של </w:t>
      </w:r>
      <w:r w:rsidR="00916DF2">
        <w:rPr>
          <w:rFonts w:ascii="Arial" w:hAnsi="Arial" w:cs="Arial" w:hint="cs"/>
          <w:rtl/>
        </w:rPr>
        <w:t>הוגנות</w:t>
      </w:r>
      <w:r>
        <w:rPr>
          <w:rFonts w:ascii="Arial" w:hAnsi="Arial" w:cs="Arial"/>
          <w:rtl/>
        </w:rPr>
        <w:t>, יעילות ואמירת אמת.</w:t>
      </w:r>
    </w:p>
    <w:p w14:paraId="3CACC33D" w14:textId="77777777" w:rsidR="003E1246" w:rsidRDefault="00000000">
      <w:pPr>
        <w:numPr>
          <w:ilvl w:val="0"/>
          <w:numId w:val="3"/>
        </w:numPr>
        <w:bidi/>
      </w:pPr>
      <w:r>
        <w:rPr>
          <w:rFonts w:ascii="Arial" w:hAnsi="Arial" w:cs="Arial"/>
          <w:rtl/>
        </w:rPr>
        <w:t>לזהות את התכונות המתאימות לבעיות נתונות של חלוקת משאבים.</w:t>
      </w:r>
    </w:p>
    <w:p w14:paraId="4ACACEA1" w14:textId="77777777" w:rsidR="003E1246" w:rsidRDefault="00000000">
      <w:pPr>
        <w:numPr>
          <w:ilvl w:val="0"/>
          <w:numId w:val="3"/>
        </w:numPr>
        <w:bidi/>
      </w:pPr>
      <w:r>
        <w:rPr>
          <w:rFonts w:ascii="Arial" w:hAnsi="Arial" w:cs="Arial"/>
          <w:rtl/>
        </w:rPr>
        <w:t>להפעיל אלגוריתמים כלכליים על בעיות נתונות.</w:t>
      </w:r>
    </w:p>
    <w:p w14:paraId="6165DDAA" w14:textId="77777777" w:rsidR="003E1246" w:rsidRDefault="00000000">
      <w:pPr>
        <w:numPr>
          <w:ilvl w:val="0"/>
          <w:numId w:val="3"/>
        </w:numPr>
        <w:bidi/>
      </w:pPr>
      <w:r>
        <w:rPr>
          <w:rFonts w:ascii="Arial" w:hAnsi="Arial" w:cs="Arial"/>
          <w:rtl/>
        </w:rPr>
        <w:t>להוכיח באופן פורמלי את התכונות המובטחות על-ידי אלגוריתמים שונים.</w:t>
      </w:r>
    </w:p>
    <w:p w14:paraId="1BF5A12C" w14:textId="77777777" w:rsidR="003E1246" w:rsidRDefault="00000000">
      <w:pPr>
        <w:numPr>
          <w:ilvl w:val="0"/>
          <w:numId w:val="3"/>
        </w:numPr>
        <w:bidi/>
      </w:pPr>
      <w:r>
        <w:rPr>
          <w:rFonts w:ascii="Arial" w:hAnsi="Arial" w:cs="Arial"/>
          <w:rtl/>
        </w:rPr>
        <w:t>לפתח אלגוריתמים כלכליים לפתרון בעיות חדשות.</w:t>
      </w:r>
    </w:p>
    <w:p w14:paraId="3934C35E" w14:textId="77777777" w:rsidR="003E1246" w:rsidRDefault="00000000">
      <w:pPr>
        <w:numPr>
          <w:ilvl w:val="0"/>
          <w:numId w:val="3"/>
        </w:numPr>
        <w:bidi/>
      </w:pPr>
      <w:r>
        <w:rPr>
          <w:rFonts w:ascii="Arial" w:hAnsi="Arial" w:cs="Arial"/>
          <w:rtl/>
        </w:rPr>
        <w:t>לתכנת אלגוריתמים כלכליים בשפת פייתון.</w:t>
      </w:r>
    </w:p>
    <w:p w14:paraId="3837B156" w14:textId="77777777" w:rsidR="003E1246" w:rsidRDefault="003E1246">
      <w:pPr>
        <w:bidi/>
        <w:rPr>
          <w:sz w:val="28"/>
          <w:szCs w:val="28"/>
        </w:rPr>
      </w:pPr>
    </w:p>
    <w:p w14:paraId="4B9AEEF5" w14:textId="77777777" w:rsidR="003E1246" w:rsidRDefault="00000000">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CE081F" w14:textId="77777777" w:rsidR="003E1246" w:rsidRDefault="00000000">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281A3BF2" w14:textId="77777777" w:rsidR="003E1246" w:rsidRDefault="003E1246">
      <w:pPr>
        <w:bidi/>
        <w:rPr>
          <w:rFonts w:ascii="Arial" w:hAnsi="Arial" w:cs="Arial"/>
        </w:rPr>
      </w:pPr>
    </w:p>
    <w:p w14:paraId="117A6C9D" w14:textId="7CE6BB51"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 xml:space="preserve">מ, </w:t>
      </w:r>
      <w:r w:rsidR="00D66859">
        <w:rPr>
          <w:rFonts w:ascii="Arial" w:eastAsia="Times New Roman" w:hAnsi="Arial" w:cs="Arial" w:hint="cs"/>
          <w:rtl/>
          <w:lang w:eastAsia="en-US"/>
        </w:rPr>
        <w:t xml:space="preserve">אלגוריתמים 2/2מ; </w:t>
      </w:r>
      <w:r>
        <w:rPr>
          <w:rFonts w:ascii="Arial" w:eastAsia="Times New Roman" w:hAnsi="Arial" w:cs="Arial"/>
          <w:rtl/>
          <w:lang w:eastAsia="en-US"/>
        </w:rPr>
        <w:t>כולל הוכחת נכונות וסיבוכיות של אלגוריתמים.</w:t>
      </w:r>
    </w:p>
    <w:p w14:paraId="20A57145" w14:textId="19E4BC84"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הסתברות.</w:t>
      </w:r>
    </w:p>
    <w:p w14:paraId="05F71A52" w14:textId="77777777"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73B95C61" w14:textId="77777777" w:rsidR="003E1246" w:rsidRDefault="003E1246">
      <w:pPr>
        <w:suppressAutoHyphens w:val="0"/>
        <w:bidi/>
        <w:rPr>
          <w:rFonts w:ascii="Arial" w:eastAsia="Times New Roman" w:hAnsi="Arial" w:cs="Arial"/>
          <w:lang w:eastAsia="en-US"/>
        </w:rPr>
      </w:pPr>
    </w:p>
    <w:p w14:paraId="2919F5F8" w14:textId="77777777"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3FDE0F7" w14:textId="77777777" w:rsidR="003E1246"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 חלקים:</w:t>
      </w:r>
    </w:p>
    <w:p w14:paraId="1DAC5493" w14:textId="77777777" w:rsidR="003E1246" w:rsidRDefault="00000000">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77355401" w14:textId="77777777" w:rsidR="003E1246" w:rsidRDefault="00000000">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067EADB4" w14:textId="36C57D9A" w:rsidR="003E1246" w:rsidRDefault="00B20648" w:rsidP="006E22A2">
      <w:pPr>
        <w:suppressAutoHyphens w:val="0"/>
        <w:bidi/>
        <w:rPr>
          <w:rFonts w:ascii="Arial" w:eastAsia="Times New Roman" w:hAnsi="Arial" w:cs="Arial"/>
          <w:i/>
          <w:iCs/>
          <w:rtl/>
          <w:lang w:eastAsia="en-US"/>
        </w:rPr>
      </w:pPr>
      <w:r w:rsidRPr="008E4D83">
        <w:rPr>
          <w:rFonts w:ascii="Arial" w:eastAsia="Times New Roman" w:hAnsi="Arial" w:cs="Arial" w:hint="cs"/>
          <w:i/>
          <w:iCs/>
          <w:rtl/>
          <w:lang w:eastAsia="en-US"/>
        </w:rPr>
        <w:t>שפת ההוראה: עברית.</w:t>
      </w:r>
    </w:p>
    <w:p w14:paraId="1D9B30C3" w14:textId="77777777" w:rsidR="00916DF2" w:rsidRPr="006E22A2" w:rsidRDefault="00916DF2" w:rsidP="00916DF2">
      <w:pPr>
        <w:suppressAutoHyphens w:val="0"/>
        <w:bidi/>
        <w:rPr>
          <w:rFonts w:ascii="Arial" w:eastAsia="Times New Roman" w:hAnsi="Arial" w:cs="Arial"/>
          <w:i/>
          <w:iCs/>
          <w:lang w:eastAsia="en-US"/>
        </w:rPr>
      </w:pPr>
    </w:p>
    <w:p w14:paraId="44DA972D" w14:textId="77777777" w:rsidR="003E1246" w:rsidRDefault="00000000">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10E66973" w14:textId="56F86FEA" w:rsidR="003E1246" w:rsidRDefault="006E22A2">
      <w:pPr>
        <w:suppressAutoHyphens w:val="0"/>
        <w:bidi/>
      </w:pPr>
      <w:r>
        <w:rPr>
          <w:rFonts w:ascii="Arial" w:hAnsi="Arial" w:cs="Arial" w:hint="cs"/>
          <w:rtl/>
        </w:rPr>
        <w:t xml:space="preserve">תהיה מטלה </w:t>
      </w:r>
      <w:r w:rsidR="00916DF2">
        <w:rPr>
          <w:rFonts w:ascii="Arial" w:hAnsi="Arial" w:cs="Arial" w:hint="cs"/>
          <w:rtl/>
        </w:rPr>
        <w:t xml:space="preserve">אחת </w:t>
      </w:r>
      <w:r>
        <w:rPr>
          <w:rFonts w:ascii="Arial" w:hAnsi="Arial" w:cs="Arial" w:hint="cs"/>
          <w:rtl/>
        </w:rPr>
        <w:t xml:space="preserve">בכל שבוע. </w:t>
      </w:r>
      <w:r>
        <w:rPr>
          <w:rFonts w:ascii="Arial" w:hAnsi="Arial" w:cs="Arial"/>
          <w:rtl/>
        </w:rPr>
        <w:t xml:space="preserve">יש להגיש כל מטלה עד </w:t>
      </w:r>
      <w:r>
        <w:rPr>
          <w:rFonts w:ascii="Arial" w:hAnsi="Arial" w:cs="Arial"/>
          <w:i/>
          <w:iCs/>
          <w:rtl/>
        </w:rPr>
        <w:t>יממה אחת</w:t>
      </w:r>
      <w:r>
        <w:rPr>
          <w:rFonts w:ascii="Arial" w:hAnsi="Arial" w:cs="Arial"/>
          <w:rtl/>
        </w:rPr>
        <w:t xml:space="preserve"> לפני ההרצאה הבאה. זאת, על-מנת לאפשר לבדוק את המטלות ולבחור את המגישים המצטיינים להצגה בשיעור.</w:t>
      </w:r>
    </w:p>
    <w:p w14:paraId="72681AEB"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חובה להגיש את כל המטלות כדי לגשת לבחינה. ההגשה אישית.</w:t>
      </w:r>
    </w:p>
    <w:p w14:paraId="1EDDA7C7"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זמן עבודה משוער למטלה (כולל חזרה על החומר): </w:t>
      </w:r>
      <w:r>
        <w:rPr>
          <w:rFonts w:ascii="Arial" w:hAnsi="Arial" w:cs="Arial"/>
        </w:rPr>
        <w:t>4-5</w:t>
      </w:r>
      <w:r>
        <w:rPr>
          <w:rFonts w:ascii="Arial" w:hAnsi="Arial" w:cs="Arial"/>
          <w:rtl/>
        </w:rPr>
        <w:t xml:space="preserve"> שעות.</w:t>
      </w:r>
    </w:p>
    <w:p w14:paraId="45262AC9" w14:textId="1BDB35E1" w:rsidR="003E1246" w:rsidRDefault="00EF7245">
      <w:pPr>
        <w:numPr>
          <w:ilvl w:val="0"/>
          <w:numId w:val="4"/>
        </w:numPr>
        <w:suppressAutoHyphens w:val="0"/>
        <w:bidi/>
        <w:rPr>
          <w:rFonts w:ascii="Arial" w:eastAsia="Times New Roman" w:hAnsi="Arial" w:cs="Arial"/>
          <w:lang w:eastAsia="en-US"/>
        </w:rPr>
      </w:pPr>
      <w:r>
        <w:rPr>
          <w:rFonts w:ascii="Arial" w:hAnsi="Arial" w:cs="Arial" w:hint="cs"/>
          <w:rtl/>
        </w:rPr>
        <w:t xml:space="preserve">אפשר לקבל נקודות נוספות לציון הסופי </w:t>
      </w:r>
      <w:r>
        <w:rPr>
          <w:rFonts w:ascii="Arial" w:hAnsi="Arial" w:cs="Arial"/>
          <w:rtl/>
        </w:rPr>
        <w:t>על הצגת פתרון בשיעור.</w:t>
      </w:r>
    </w:p>
    <w:p w14:paraId="279E25CC" w14:textId="3DC7D6D8" w:rsidR="00657A69" w:rsidRPr="00657A69" w:rsidRDefault="00000000" w:rsidP="00184290">
      <w:pPr>
        <w:numPr>
          <w:ilvl w:val="0"/>
          <w:numId w:val="4"/>
        </w:numPr>
        <w:suppressAutoHyphens w:val="0"/>
        <w:bidi/>
        <w:rPr>
          <w:rFonts w:ascii="Arial" w:eastAsia="Times New Roman" w:hAnsi="Arial" w:cs="Arial"/>
          <w:lang w:eastAsia="en-US"/>
        </w:rPr>
      </w:pPr>
      <w:r>
        <w:rPr>
          <w:rFonts w:ascii="Arial" w:hAnsi="Arial" w:cs="Arial"/>
          <w:rtl/>
        </w:rPr>
        <w:lastRenderedPageBreak/>
        <w:t xml:space="preserve">פירוט מלא של אופן חישוב הציון </w:t>
      </w:r>
      <w:r w:rsidR="000D4A92">
        <w:rPr>
          <w:rFonts w:ascii="Arial" w:hAnsi="Arial" w:cs="Arial" w:hint="cs"/>
          <w:rtl/>
        </w:rPr>
        <w:t>יעלה לאתר הקורס עד היום הראשון של הסמסטר.</w:t>
      </w:r>
    </w:p>
    <w:p w14:paraId="2A9E040F" w14:textId="36D10B01" w:rsidR="003E1246" w:rsidRDefault="00657A69" w:rsidP="00F95A00">
      <w:pPr>
        <w:suppressAutoHyphens w:val="0"/>
        <w:bidi/>
        <w:rPr>
          <w:rFonts w:ascii="Arial" w:eastAsia="Times New Roman" w:hAnsi="Arial" w:cs="Arial"/>
          <w:rtl/>
          <w:lang w:eastAsia="en-US"/>
        </w:rPr>
      </w:pPr>
      <w:r w:rsidRPr="00657A69">
        <w:rPr>
          <w:rFonts w:ascii="Arial" w:eastAsia="Times New Roman" w:hAnsi="Arial" w:cs="Arial"/>
          <w:b/>
          <w:bCs/>
          <w:rtl/>
          <w:lang w:eastAsia="en-US"/>
        </w:rPr>
        <w:t>אפשרות לשינוי</w:t>
      </w:r>
      <w:r>
        <w:rPr>
          <w:rFonts w:ascii="Arial" w:eastAsia="Times New Roman" w:hAnsi="Arial" w:cs="Arial" w:hint="cs"/>
          <w:rtl/>
          <w:lang w:eastAsia="en-US"/>
        </w:rPr>
        <w:t xml:space="preserve">: </w:t>
      </w:r>
      <w:r w:rsidRPr="00657A69">
        <w:rPr>
          <w:rFonts w:ascii="Arial" w:eastAsia="Times New Roman" w:hAnsi="Arial" w:cs="Arial"/>
          <w:rtl/>
          <w:lang w:eastAsia="en-US"/>
        </w:rPr>
        <w:t>אם מסיבה כלשהי לא תהיה אפשרות לקיים בחינות בקמפוס, ייתכן שמתכונת הציון תשתנה, והציון יתבסס על המטלות וההצגות</w:t>
      </w:r>
      <w:r w:rsidR="005D2444">
        <w:rPr>
          <w:rFonts w:ascii="Arial" w:eastAsia="Times New Roman" w:hAnsi="Arial" w:cs="Arial" w:hint="cs"/>
          <w:rtl/>
          <w:lang w:eastAsia="en-US"/>
        </w:rPr>
        <w:t xml:space="preserve"> בלבד</w:t>
      </w:r>
      <w:r w:rsidRPr="00657A69">
        <w:rPr>
          <w:rFonts w:ascii="Arial" w:eastAsia="Times New Roman" w:hAnsi="Arial" w:cs="Arial"/>
          <w:rtl/>
          <w:lang w:eastAsia="en-US"/>
        </w:rPr>
        <w:t>.</w:t>
      </w:r>
      <w:r>
        <w:rPr>
          <w:rFonts w:ascii="Arial" w:eastAsia="Times New Roman" w:hAnsi="Arial" w:cs="Arial" w:hint="cs"/>
          <w:rtl/>
          <w:lang w:eastAsia="en-US"/>
        </w:rPr>
        <w:t xml:space="preserve"> </w:t>
      </w:r>
      <w:r w:rsidRPr="00657A69">
        <w:rPr>
          <w:rFonts w:ascii="Arial" w:eastAsia="Times New Roman" w:hAnsi="Arial" w:cs="Arial"/>
          <w:rtl/>
          <w:lang w:eastAsia="en-US"/>
        </w:rPr>
        <w:t>זו סיבה נוספת שחובה להגיש את כל המטלות.</w:t>
      </w:r>
    </w:p>
    <w:p w14:paraId="6E28A0ED" w14:textId="77777777" w:rsidR="00F95A00" w:rsidRDefault="00F95A00" w:rsidP="00F95A00">
      <w:pPr>
        <w:suppressAutoHyphens w:val="0"/>
        <w:bidi/>
        <w:rPr>
          <w:rFonts w:ascii="Arial" w:eastAsia="Times New Roman" w:hAnsi="Arial" w:cs="Arial"/>
          <w:rtl/>
          <w:lang w:eastAsia="en-US"/>
        </w:rPr>
      </w:pPr>
    </w:p>
    <w:p w14:paraId="09A10361" w14:textId="77777777" w:rsidR="00F95A00" w:rsidRDefault="00F95A00" w:rsidP="00F95A00">
      <w:pPr>
        <w:suppressAutoHyphens w:val="0"/>
        <w:bidi/>
        <w:rPr>
          <w:rFonts w:ascii="Arial" w:eastAsia="Times New Roman" w:hAnsi="Arial" w:cs="Arial"/>
          <w:rtl/>
          <w:lang w:eastAsia="en-US"/>
        </w:rPr>
      </w:pPr>
    </w:p>
    <w:p w14:paraId="2D74642D" w14:textId="77777777" w:rsidR="00F95A00" w:rsidRPr="00184290" w:rsidRDefault="00F95A00" w:rsidP="00F95A00">
      <w:pPr>
        <w:suppressAutoHyphens w:val="0"/>
        <w:bidi/>
        <w:rPr>
          <w:rFonts w:ascii="Arial" w:eastAsia="Times New Roman" w:hAnsi="Arial" w:cs="Arial"/>
          <w:lang w:eastAsia="en-US"/>
        </w:rPr>
      </w:pPr>
    </w:p>
    <w:p w14:paraId="0B0E77B6" w14:textId="77777777" w:rsidR="003E1246" w:rsidRDefault="00000000">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451346CD" w14:textId="77777777" w:rsidR="003E1246" w:rsidRDefault="003E1246">
      <w:pPr>
        <w:suppressAutoHyphens w:val="0"/>
        <w:bidi/>
        <w:jc w:val="center"/>
        <w:rPr>
          <w:rFonts w:ascii="Arial" w:hAnsi="Arial" w:cs="Arial"/>
        </w:rPr>
      </w:pPr>
    </w:p>
    <w:p w14:paraId="0F8FFD78" w14:textId="77777777" w:rsidR="003E1246" w:rsidRDefault="00000000">
      <w:pPr>
        <w:suppressAutoHyphens w:val="0"/>
        <w:bidi/>
      </w:pPr>
      <w:r>
        <w:rPr>
          <w:rFonts w:ascii="Arial" w:hAnsi="Arial" w:cs="Arial"/>
          <w:b/>
          <w:bCs/>
          <w:rtl/>
        </w:rPr>
        <w:t xml:space="preserve">שימו לב: </w:t>
      </w:r>
      <w:r>
        <w:rPr>
          <w:rFonts w:ascii="Arial" w:hAnsi="Arial" w:cs="Arial"/>
          <w:rtl/>
        </w:rPr>
        <w:t>רשימת הנושאים עשויה להשתנות בהתאם להתפתחויות במהלך הסמסטר.</w:t>
      </w:r>
    </w:p>
    <w:p w14:paraId="21FB93A7" w14:textId="77777777" w:rsidR="003E1246" w:rsidRDefault="003E1246">
      <w:pPr>
        <w:suppressAutoHyphens w:val="0"/>
        <w:bidi/>
        <w:jc w:val="center"/>
        <w:rPr>
          <w:rFonts w:ascii="Arial" w:hAnsi="Arial" w:cs="Arial"/>
        </w:rPr>
      </w:pPr>
    </w:p>
    <w:p w14:paraId="4B5C23D7" w14:textId="77777777" w:rsidR="003E1246" w:rsidRDefault="003E124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7"/>
        <w:gridCol w:w="3260"/>
      </w:tblGrid>
      <w:tr w:rsidR="003E1246" w14:paraId="648538E3" w14:textId="77777777" w:rsidTr="00264C4C">
        <w:trPr>
          <w:trHeight w:val="375"/>
        </w:trPr>
        <w:tc>
          <w:tcPr>
            <w:tcW w:w="502" w:type="dxa"/>
            <w:tcBorders>
              <w:top w:val="single" w:sz="2" w:space="0" w:color="000000"/>
              <w:left w:val="single" w:sz="2" w:space="0" w:color="000000"/>
              <w:bottom w:val="single" w:sz="2" w:space="0" w:color="000000"/>
            </w:tcBorders>
            <w:shd w:val="clear" w:color="auto" w:fill="auto"/>
          </w:tcPr>
          <w:p w14:paraId="28D7D576" w14:textId="77777777" w:rsidR="003E1246" w:rsidRDefault="003E124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7B24C7FC" w14:textId="77777777" w:rsidR="003E1246" w:rsidRDefault="00000000">
            <w:pPr>
              <w:pStyle w:val="TableContents"/>
              <w:bidi/>
            </w:pPr>
            <w:r>
              <w:rPr>
                <w:rFonts w:ascii="Arial" w:hAnsi="Arial" w:cs="Arial"/>
                <w:b/>
                <w:bCs/>
                <w:rtl/>
              </w:rPr>
              <w:t>נושא</w:t>
            </w:r>
          </w:p>
        </w:tc>
        <w:tc>
          <w:tcPr>
            <w:tcW w:w="3137" w:type="dxa"/>
            <w:tcBorders>
              <w:top w:val="single" w:sz="2" w:space="0" w:color="000000"/>
              <w:left w:val="single" w:sz="2" w:space="0" w:color="000000"/>
              <w:bottom w:val="single" w:sz="2" w:space="0" w:color="000000"/>
            </w:tcBorders>
            <w:shd w:val="clear" w:color="auto" w:fill="auto"/>
          </w:tcPr>
          <w:p w14:paraId="4D19109F" w14:textId="77777777" w:rsidR="003E1246" w:rsidRDefault="00000000">
            <w:pPr>
              <w:pStyle w:val="TableContents"/>
              <w:bidi/>
            </w:pPr>
            <w:r>
              <w:rPr>
                <w:rFonts w:ascii="Arial" w:hAnsi="Arial" w:cs="Arial"/>
                <w:b/>
                <w:bCs/>
                <w:rtl/>
              </w:rPr>
              <w:t>שיקולים עיקריים</w:t>
            </w:r>
          </w:p>
        </w:tc>
        <w:tc>
          <w:tcPr>
            <w:tcW w:w="3260" w:type="dxa"/>
            <w:tcBorders>
              <w:top w:val="single" w:sz="2" w:space="0" w:color="000000"/>
              <w:left w:val="single" w:sz="2" w:space="0" w:color="000000"/>
              <w:bottom w:val="single" w:sz="2" w:space="0" w:color="000000"/>
              <w:right w:val="single" w:sz="4" w:space="0" w:color="auto"/>
            </w:tcBorders>
            <w:shd w:val="clear" w:color="auto" w:fill="auto"/>
          </w:tcPr>
          <w:p w14:paraId="559F8A30" w14:textId="77777777" w:rsidR="003E1246" w:rsidRDefault="00000000">
            <w:pPr>
              <w:pStyle w:val="TableContents"/>
              <w:bidi/>
            </w:pPr>
            <w:r>
              <w:rPr>
                <w:rFonts w:ascii="Arial" w:hAnsi="Arial" w:cs="Arial"/>
                <w:b/>
                <w:bCs/>
                <w:rtl/>
              </w:rPr>
              <w:t>באנגלית</w:t>
            </w:r>
          </w:p>
        </w:tc>
      </w:tr>
      <w:tr w:rsidR="003E1246" w14:paraId="5D138662" w14:textId="77777777" w:rsidTr="00264C4C">
        <w:tc>
          <w:tcPr>
            <w:tcW w:w="502" w:type="dxa"/>
            <w:tcBorders>
              <w:left w:val="single" w:sz="2" w:space="0" w:color="000000"/>
              <w:bottom w:val="single" w:sz="2" w:space="0" w:color="000000"/>
            </w:tcBorders>
            <w:shd w:val="clear" w:color="auto" w:fill="auto"/>
          </w:tcPr>
          <w:p w14:paraId="65E45A6B" w14:textId="77777777" w:rsidR="003E1246" w:rsidRDefault="00000000">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046DA1AD"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7" w:type="dxa"/>
            <w:tcBorders>
              <w:left w:val="single" w:sz="2" w:space="0" w:color="000000"/>
              <w:bottom w:val="single" w:sz="2" w:space="0" w:color="000000"/>
            </w:tcBorders>
            <w:shd w:val="clear" w:color="auto" w:fill="auto"/>
          </w:tcPr>
          <w:p w14:paraId="7CE0256A" w14:textId="6C59F991" w:rsidR="003E1246" w:rsidRDefault="005236BB">
            <w:pPr>
              <w:pStyle w:val="TableContents"/>
              <w:bidi/>
              <w:rPr>
                <w:rtl/>
              </w:rPr>
            </w:pPr>
            <w:r>
              <w:rPr>
                <w:rFonts w:ascii="Arial" w:hAnsi="Arial" w:cs="Arial" w:hint="cs"/>
                <w:rtl/>
              </w:rPr>
              <w:t>הוגנות</w:t>
            </w:r>
            <w:r w:rsidR="0040467F">
              <w:rPr>
                <w:rFonts w:ascii="Arial" w:hAnsi="Arial" w:cs="Arial"/>
              </w:rPr>
              <w:t xml:space="preserve"> </w:t>
            </w:r>
            <w:r w:rsidR="0040467F">
              <w:rPr>
                <w:rFonts w:ascii="Arial" w:hAnsi="Arial" w:cs="Arial" w:hint="cs"/>
                <w:rtl/>
              </w:rPr>
              <w:t>יחסית, חלוקה ללא קנאה</w:t>
            </w:r>
          </w:p>
        </w:tc>
        <w:tc>
          <w:tcPr>
            <w:tcW w:w="3260" w:type="dxa"/>
            <w:tcBorders>
              <w:left w:val="single" w:sz="2" w:space="0" w:color="000000"/>
              <w:bottom w:val="single" w:sz="2" w:space="0" w:color="000000"/>
              <w:right w:val="single" w:sz="4" w:space="0" w:color="auto"/>
            </w:tcBorders>
            <w:shd w:val="clear" w:color="auto" w:fill="auto"/>
          </w:tcPr>
          <w:p w14:paraId="3E083CDC" w14:textId="77777777" w:rsidR="003E1246" w:rsidRDefault="00000000">
            <w:pPr>
              <w:pStyle w:val="TableContents"/>
              <w:snapToGrid w:val="0"/>
            </w:pPr>
            <w:r>
              <w:rPr>
                <w:rFonts w:ascii="Arial" w:hAnsi="Arial" w:cs="Arial"/>
              </w:rPr>
              <w:t>Fair cake-cutting</w:t>
            </w:r>
          </w:p>
        </w:tc>
      </w:tr>
      <w:tr w:rsidR="003E1246" w14:paraId="7148ABB8" w14:textId="77777777" w:rsidTr="00264C4C">
        <w:tc>
          <w:tcPr>
            <w:tcW w:w="502" w:type="dxa"/>
            <w:tcBorders>
              <w:left w:val="single" w:sz="2" w:space="0" w:color="000000"/>
              <w:bottom w:val="single" w:sz="2" w:space="0" w:color="000000"/>
            </w:tcBorders>
            <w:shd w:val="clear" w:color="auto" w:fill="auto"/>
          </w:tcPr>
          <w:p w14:paraId="51173BDC" w14:textId="77777777" w:rsidR="003E1246" w:rsidRDefault="00000000">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03605419"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7" w:type="dxa"/>
            <w:tcBorders>
              <w:left w:val="single" w:sz="2" w:space="0" w:color="000000"/>
              <w:bottom w:val="single" w:sz="2" w:space="0" w:color="000000"/>
            </w:tcBorders>
            <w:shd w:val="clear" w:color="auto" w:fill="auto"/>
          </w:tcPr>
          <w:p w14:paraId="2186E926" w14:textId="77777777" w:rsidR="003E1246" w:rsidRDefault="00000000">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0" w:type="dxa"/>
            <w:tcBorders>
              <w:left w:val="single" w:sz="2" w:space="0" w:color="000000"/>
              <w:bottom w:val="single" w:sz="2" w:space="0" w:color="000000"/>
              <w:right w:val="single" w:sz="4" w:space="0" w:color="auto"/>
            </w:tcBorders>
            <w:shd w:val="clear" w:color="auto" w:fill="auto"/>
          </w:tcPr>
          <w:p w14:paraId="4FAB14C5" w14:textId="77777777" w:rsidR="003E1246" w:rsidRDefault="00000000">
            <w:pPr>
              <w:pStyle w:val="TableContents"/>
              <w:snapToGrid w:val="0"/>
            </w:pPr>
            <w:r>
              <w:rPr>
                <w:rFonts w:ascii="Arial" w:hAnsi="Arial" w:cs="Arial"/>
              </w:rPr>
              <w:t>Pareto-efficient allocation</w:t>
            </w:r>
          </w:p>
        </w:tc>
      </w:tr>
      <w:tr w:rsidR="003E1246" w14:paraId="75EEEF1A" w14:textId="77777777" w:rsidTr="00264C4C">
        <w:tc>
          <w:tcPr>
            <w:tcW w:w="502" w:type="dxa"/>
            <w:tcBorders>
              <w:left w:val="single" w:sz="2" w:space="0" w:color="000000"/>
              <w:bottom w:val="single" w:sz="2" w:space="0" w:color="000000"/>
            </w:tcBorders>
            <w:shd w:val="clear" w:color="auto" w:fill="auto"/>
          </w:tcPr>
          <w:p w14:paraId="0BF0B01A" w14:textId="77777777" w:rsidR="003E1246" w:rsidRDefault="00000000">
            <w:pPr>
              <w:pStyle w:val="TableContents"/>
              <w:bidi/>
              <w:jc w:val="center"/>
              <w:rPr>
                <w:b/>
                <w:bCs/>
              </w:rPr>
            </w:pPr>
            <w:r>
              <w:rPr>
                <w:b/>
                <w:bCs/>
              </w:rPr>
              <w:t>3</w:t>
            </w:r>
          </w:p>
        </w:tc>
        <w:tc>
          <w:tcPr>
            <w:tcW w:w="2817" w:type="dxa"/>
            <w:tcBorders>
              <w:left w:val="single" w:sz="2" w:space="0" w:color="000000"/>
              <w:bottom w:val="single" w:sz="2" w:space="0" w:color="000000"/>
            </w:tcBorders>
            <w:shd w:val="clear" w:color="auto" w:fill="auto"/>
          </w:tcPr>
          <w:p w14:paraId="2BA08B78" w14:textId="5161CC29" w:rsidR="003E1246" w:rsidRDefault="00000000">
            <w:pPr>
              <w:pStyle w:val="TableContents"/>
              <w:bidi/>
              <w:rPr>
                <w:rtl/>
              </w:rPr>
            </w:pPr>
            <w:r>
              <w:rPr>
                <w:rFonts w:ascii="Arial" w:hAnsi="Arial" w:cs="Arial"/>
                <w:rtl/>
              </w:rPr>
              <w:t>חלוקת חפצים הוגנת בקירוב: חפצים</w:t>
            </w:r>
            <w:r w:rsidR="00601F01">
              <w:rPr>
                <w:rFonts w:ascii="Arial" w:hAnsi="Arial" w:cs="Arial" w:hint="cs"/>
                <w:rtl/>
              </w:rPr>
              <w:t xml:space="preserve"> ומקומות בקורסים</w:t>
            </w:r>
          </w:p>
        </w:tc>
        <w:tc>
          <w:tcPr>
            <w:tcW w:w="3137" w:type="dxa"/>
            <w:tcBorders>
              <w:left w:val="single" w:sz="2" w:space="0" w:color="000000"/>
              <w:bottom w:val="single" w:sz="2" w:space="0" w:color="000000"/>
            </w:tcBorders>
            <w:shd w:val="clear" w:color="auto" w:fill="auto"/>
          </w:tcPr>
          <w:p w14:paraId="49135302" w14:textId="4DDD247A" w:rsidR="003E1246" w:rsidRDefault="00000000">
            <w:pPr>
              <w:pStyle w:val="TableContents"/>
              <w:bidi/>
            </w:pPr>
            <w:r>
              <w:rPr>
                <w:rFonts w:ascii="Arial" w:eastAsia="Times New Roman" w:hAnsi="Arial" w:cs="Arial"/>
                <w:rtl/>
                <w:lang w:eastAsia="en-US"/>
              </w:rPr>
              <w:t>חלוקה כמעט ללא קנאה</w:t>
            </w:r>
          </w:p>
        </w:tc>
        <w:tc>
          <w:tcPr>
            <w:tcW w:w="3260" w:type="dxa"/>
            <w:tcBorders>
              <w:left w:val="single" w:sz="2" w:space="0" w:color="000000"/>
              <w:bottom w:val="single" w:sz="2" w:space="0" w:color="000000"/>
              <w:right w:val="single" w:sz="4" w:space="0" w:color="auto"/>
            </w:tcBorders>
            <w:shd w:val="clear" w:color="auto" w:fill="auto"/>
          </w:tcPr>
          <w:p w14:paraId="05645A75" w14:textId="77777777" w:rsidR="003E1246" w:rsidRDefault="00000000">
            <w:pPr>
              <w:pStyle w:val="TableContents"/>
              <w:snapToGrid w:val="0"/>
            </w:pPr>
            <w:r>
              <w:rPr>
                <w:rFonts w:ascii="Arial" w:hAnsi="Arial" w:cs="Arial"/>
              </w:rPr>
              <w:t>Apportionment; EF1</w:t>
            </w:r>
          </w:p>
        </w:tc>
      </w:tr>
      <w:tr w:rsidR="003E1246" w14:paraId="3F36D62D" w14:textId="77777777" w:rsidTr="00264C4C">
        <w:tc>
          <w:tcPr>
            <w:tcW w:w="502" w:type="dxa"/>
            <w:tcBorders>
              <w:left w:val="single" w:sz="2" w:space="0" w:color="000000"/>
              <w:bottom w:val="single" w:sz="2" w:space="0" w:color="000000"/>
            </w:tcBorders>
            <w:shd w:val="clear" w:color="auto" w:fill="auto"/>
          </w:tcPr>
          <w:p w14:paraId="6A57A5EA" w14:textId="77777777" w:rsidR="003E1246" w:rsidRDefault="00000000">
            <w:pPr>
              <w:pStyle w:val="TableContents"/>
              <w:bidi/>
              <w:jc w:val="center"/>
              <w:rPr>
                <w:rFonts w:ascii="Arial" w:hAnsi="Arial" w:cs="Arial"/>
                <w:b/>
                <w:bCs/>
              </w:rPr>
            </w:pPr>
            <w:r>
              <w:rPr>
                <w:rFonts w:ascii="Arial" w:hAnsi="Arial" w:cs="Arial"/>
                <w:b/>
                <w:bCs/>
              </w:rPr>
              <w:t>4</w:t>
            </w:r>
          </w:p>
        </w:tc>
        <w:tc>
          <w:tcPr>
            <w:tcW w:w="2817" w:type="dxa"/>
            <w:tcBorders>
              <w:left w:val="single" w:sz="2" w:space="0" w:color="000000"/>
              <w:bottom w:val="single" w:sz="2" w:space="0" w:color="000000"/>
            </w:tcBorders>
            <w:shd w:val="clear" w:color="auto" w:fill="auto"/>
          </w:tcPr>
          <w:p w14:paraId="3F84EA62" w14:textId="77777777" w:rsidR="003E1246" w:rsidRDefault="00000000">
            <w:pPr>
              <w:pStyle w:val="TableContents"/>
              <w:bidi/>
            </w:pPr>
            <w:r>
              <w:rPr>
                <w:rFonts w:ascii="Arial" w:hAnsi="Arial" w:cs="Arial"/>
                <w:rtl/>
              </w:rPr>
              <w:t>חלוקת חפצים מיטבית</w:t>
            </w:r>
          </w:p>
        </w:tc>
        <w:tc>
          <w:tcPr>
            <w:tcW w:w="3137" w:type="dxa"/>
            <w:tcBorders>
              <w:left w:val="single" w:sz="2" w:space="0" w:color="000000"/>
              <w:bottom w:val="single" w:sz="2" w:space="0" w:color="000000"/>
            </w:tcBorders>
            <w:shd w:val="clear" w:color="auto" w:fill="auto"/>
          </w:tcPr>
          <w:p w14:paraId="69208C6A" w14:textId="77777777" w:rsidR="003E1246" w:rsidRDefault="00000000">
            <w:pPr>
              <w:pStyle w:val="TableContents"/>
              <w:bidi/>
            </w:pPr>
            <w:r>
              <w:rPr>
                <w:rtl/>
              </w:rPr>
              <w:t>ערך אגליטרי – דאגה לחלשים</w:t>
            </w:r>
          </w:p>
        </w:tc>
        <w:tc>
          <w:tcPr>
            <w:tcW w:w="3260" w:type="dxa"/>
            <w:tcBorders>
              <w:left w:val="single" w:sz="2" w:space="0" w:color="000000"/>
              <w:bottom w:val="single" w:sz="2" w:space="0" w:color="000000"/>
              <w:right w:val="single" w:sz="4" w:space="0" w:color="auto"/>
            </w:tcBorders>
            <w:shd w:val="clear" w:color="auto" w:fill="auto"/>
          </w:tcPr>
          <w:p w14:paraId="20B79E0B" w14:textId="77777777" w:rsidR="003E1246" w:rsidRDefault="00000000">
            <w:pPr>
              <w:pStyle w:val="TableContents"/>
              <w:snapToGrid w:val="0"/>
            </w:pPr>
            <w:r>
              <w:rPr>
                <w:rFonts w:ascii="Arial" w:hAnsi="Arial" w:cs="Arial"/>
              </w:rPr>
              <w:t>Egalitarian allocation</w:t>
            </w:r>
          </w:p>
        </w:tc>
      </w:tr>
      <w:tr w:rsidR="003E1246" w14:paraId="25EF44AD" w14:textId="77777777" w:rsidTr="00264C4C">
        <w:tc>
          <w:tcPr>
            <w:tcW w:w="502" w:type="dxa"/>
            <w:tcBorders>
              <w:left w:val="single" w:sz="2" w:space="0" w:color="000000"/>
              <w:bottom w:val="single" w:sz="2" w:space="0" w:color="000000"/>
            </w:tcBorders>
            <w:shd w:val="clear" w:color="auto" w:fill="auto"/>
          </w:tcPr>
          <w:p w14:paraId="35C34F72" w14:textId="77777777" w:rsidR="003E1246" w:rsidRDefault="00000000">
            <w:pPr>
              <w:pStyle w:val="TableContents"/>
              <w:bidi/>
              <w:jc w:val="center"/>
              <w:rPr>
                <w:rFonts w:ascii="Arial" w:hAnsi="Arial" w:cs="Arial"/>
                <w:b/>
                <w:bCs/>
              </w:rP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20CB8CC0" w14:textId="77777777" w:rsidR="003E1246" w:rsidRDefault="00000000">
            <w:pPr>
              <w:pStyle w:val="TableContents"/>
              <w:bidi/>
            </w:pPr>
            <w:r>
              <w:rPr>
                <w:rFonts w:ascii="Arial" w:hAnsi="Arial" w:cs="Arial"/>
                <w:rtl/>
              </w:rPr>
              <w:t>חלוקת חפצים עם שיתוף</w:t>
            </w:r>
          </w:p>
        </w:tc>
        <w:tc>
          <w:tcPr>
            <w:tcW w:w="3137" w:type="dxa"/>
            <w:tcBorders>
              <w:left w:val="single" w:sz="2" w:space="0" w:color="000000"/>
              <w:bottom w:val="single" w:sz="2" w:space="0" w:color="000000"/>
            </w:tcBorders>
            <w:shd w:val="clear" w:color="auto" w:fill="auto"/>
          </w:tcPr>
          <w:p w14:paraId="3BE36E67" w14:textId="77777777" w:rsidR="003E1246" w:rsidRDefault="00000000">
            <w:pPr>
              <w:pStyle w:val="TableContents"/>
              <w:bidi/>
            </w:pPr>
            <w:r>
              <w:rPr>
                <w:rtl/>
              </w:rPr>
              <w:t>צמצום כמות השיתופים</w:t>
            </w:r>
          </w:p>
        </w:tc>
        <w:tc>
          <w:tcPr>
            <w:tcW w:w="3260" w:type="dxa"/>
            <w:tcBorders>
              <w:left w:val="single" w:sz="2" w:space="0" w:color="000000"/>
              <w:bottom w:val="single" w:sz="2" w:space="0" w:color="000000"/>
              <w:right w:val="single" w:sz="4" w:space="0" w:color="auto"/>
            </w:tcBorders>
            <w:shd w:val="clear" w:color="auto" w:fill="auto"/>
          </w:tcPr>
          <w:p w14:paraId="1F0F384A" w14:textId="77777777" w:rsidR="003E1246" w:rsidRDefault="00000000">
            <w:pPr>
              <w:pStyle w:val="TableContents"/>
              <w:snapToGrid w:val="0"/>
            </w:pPr>
            <w:r>
              <w:rPr>
                <w:rFonts w:ascii="Arial" w:hAnsi="Arial" w:cs="Arial"/>
              </w:rPr>
              <w:t>Adjusted winner, Minimal sharing</w:t>
            </w:r>
          </w:p>
        </w:tc>
      </w:tr>
      <w:tr w:rsidR="003E1246" w14:paraId="56760766" w14:textId="77777777" w:rsidTr="00264C4C">
        <w:tc>
          <w:tcPr>
            <w:tcW w:w="502" w:type="dxa"/>
            <w:tcBorders>
              <w:left w:val="single" w:sz="2" w:space="0" w:color="000000"/>
              <w:bottom w:val="single" w:sz="2" w:space="0" w:color="000000"/>
            </w:tcBorders>
            <w:shd w:val="clear" w:color="auto" w:fill="auto"/>
          </w:tcPr>
          <w:p w14:paraId="672A79DC" w14:textId="77777777" w:rsidR="003E1246" w:rsidRDefault="00000000">
            <w:pPr>
              <w:pStyle w:val="TableContents"/>
              <w:bidi/>
              <w:jc w:val="center"/>
              <w:rPr>
                <w:rFonts w:ascii="Arial" w:hAnsi="Arial" w:cs="Arial"/>
                <w:b/>
                <w:bCs/>
              </w:rP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6391E508" w14:textId="77777777" w:rsidR="003E1246" w:rsidRDefault="00000000">
            <w:pPr>
              <w:pStyle w:val="TableContents"/>
              <w:bidi/>
            </w:pPr>
            <w:r>
              <w:rPr>
                <w:rFonts w:ascii="Arial" w:hAnsi="Arial" w:cs="Arial"/>
                <w:rtl/>
              </w:rPr>
              <w:t>חלוקת חפצים עם כסף; חלוקת חדרים בדירה שכורה</w:t>
            </w:r>
          </w:p>
        </w:tc>
        <w:tc>
          <w:tcPr>
            <w:tcW w:w="3137" w:type="dxa"/>
            <w:tcBorders>
              <w:left w:val="single" w:sz="2" w:space="0" w:color="000000"/>
              <w:bottom w:val="single" w:sz="2" w:space="0" w:color="000000"/>
            </w:tcBorders>
            <w:shd w:val="clear" w:color="auto" w:fill="auto"/>
          </w:tcPr>
          <w:p w14:paraId="6F0C4443" w14:textId="77777777" w:rsidR="003E1246" w:rsidRDefault="00000000">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0" w:type="dxa"/>
            <w:tcBorders>
              <w:left w:val="single" w:sz="2" w:space="0" w:color="000000"/>
              <w:bottom w:val="single" w:sz="2" w:space="0" w:color="000000"/>
              <w:right w:val="single" w:sz="4" w:space="0" w:color="auto"/>
            </w:tcBorders>
            <w:shd w:val="clear" w:color="auto" w:fill="auto"/>
          </w:tcPr>
          <w:p w14:paraId="44A3AECF" w14:textId="77777777" w:rsidR="003E1246" w:rsidRDefault="00000000">
            <w:pPr>
              <w:pStyle w:val="TableContents"/>
              <w:snapToGrid w:val="0"/>
              <w:rPr>
                <w:rFonts w:ascii="Arial" w:hAnsi="Arial" w:cs="Arial"/>
              </w:rPr>
            </w:pPr>
            <w:r>
              <w:rPr>
                <w:rFonts w:ascii="Arial" w:hAnsi="Arial" w:cs="Arial"/>
              </w:rPr>
              <w:t>Rental harmony; envy-free room assignment</w:t>
            </w:r>
          </w:p>
        </w:tc>
      </w:tr>
      <w:tr w:rsidR="003E1246" w14:paraId="7E393649" w14:textId="77777777" w:rsidTr="00264C4C">
        <w:tc>
          <w:tcPr>
            <w:tcW w:w="502" w:type="dxa"/>
            <w:tcBorders>
              <w:left w:val="single" w:sz="2" w:space="0" w:color="000000"/>
              <w:bottom w:val="single" w:sz="2" w:space="0" w:color="000000"/>
            </w:tcBorders>
            <w:shd w:val="clear" w:color="auto" w:fill="auto"/>
          </w:tcPr>
          <w:p w14:paraId="0906C9D8" w14:textId="77777777" w:rsidR="003E1246" w:rsidRDefault="00000000">
            <w:pPr>
              <w:pStyle w:val="TableContents"/>
              <w:bidi/>
              <w:jc w:val="center"/>
              <w:rPr>
                <w:rFonts w:ascii="Arial" w:hAnsi="Arial" w:cs="Arial"/>
                <w:b/>
                <w:bCs/>
              </w:rP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647A2B9F" w14:textId="77777777" w:rsidR="003E1246" w:rsidRDefault="00000000">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 ופרסומות</w:t>
            </w:r>
          </w:p>
        </w:tc>
        <w:tc>
          <w:tcPr>
            <w:tcW w:w="3137" w:type="dxa"/>
            <w:tcBorders>
              <w:left w:val="single" w:sz="2" w:space="0" w:color="000000"/>
              <w:bottom w:val="single" w:sz="2" w:space="0" w:color="000000"/>
            </w:tcBorders>
            <w:shd w:val="clear" w:color="auto" w:fill="auto"/>
          </w:tcPr>
          <w:p w14:paraId="3DE86FE4" w14:textId="77777777" w:rsidR="003E1246" w:rsidRDefault="00000000">
            <w:pPr>
              <w:pStyle w:val="TableContents"/>
              <w:bidi/>
            </w:pPr>
            <w:r>
              <w:rPr>
                <w:rFonts w:ascii="Arial" w:eastAsia="Times New Roman" w:hAnsi="Arial" w:cs="Arial"/>
                <w:rtl/>
                <w:lang w:eastAsia="en-US"/>
              </w:rPr>
              <w:t>גילוי אמת; חסינות מפני אסטרטגיה</w:t>
            </w:r>
          </w:p>
        </w:tc>
        <w:tc>
          <w:tcPr>
            <w:tcW w:w="3260" w:type="dxa"/>
            <w:tcBorders>
              <w:left w:val="single" w:sz="2" w:space="0" w:color="000000"/>
              <w:bottom w:val="single" w:sz="2" w:space="0" w:color="000000"/>
              <w:right w:val="single" w:sz="4" w:space="0" w:color="auto"/>
            </w:tcBorders>
            <w:shd w:val="clear" w:color="auto" w:fill="auto"/>
          </w:tcPr>
          <w:p w14:paraId="191964B5" w14:textId="77777777" w:rsidR="003E1246" w:rsidRDefault="00000000">
            <w:pPr>
              <w:pStyle w:val="TableContents"/>
            </w:pPr>
            <w:r>
              <w:rPr>
                <w:rFonts w:ascii="Arial" w:hAnsi="Arial" w:cs="Arial"/>
              </w:rPr>
              <w:t>Truthful auctions; Ad auctions; VCG auctions</w:t>
            </w:r>
          </w:p>
        </w:tc>
      </w:tr>
      <w:tr w:rsidR="003E1246" w14:paraId="200BDCEB" w14:textId="77777777" w:rsidTr="00264C4C">
        <w:tc>
          <w:tcPr>
            <w:tcW w:w="502" w:type="dxa"/>
            <w:tcBorders>
              <w:left w:val="single" w:sz="2" w:space="0" w:color="000000"/>
              <w:bottom w:val="single" w:sz="2" w:space="0" w:color="000000"/>
            </w:tcBorders>
            <w:shd w:val="clear" w:color="auto" w:fill="auto"/>
          </w:tcPr>
          <w:p w14:paraId="73E49A1C" w14:textId="77777777" w:rsidR="003E1246" w:rsidRDefault="00000000">
            <w:pPr>
              <w:pStyle w:val="TableContents"/>
              <w:bidi/>
              <w:jc w:val="center"/>
              <w:rPr>
                <w:b/>
                <w:bCs/>
              </w:rPr>
            </w:pPr>
            <w:r>
              <w:rPr>
                <w:b/>
                <w:bCs/>
              </w:rPr>
              <w:t>8</w:t>
            </w:r>
          </w:p>
        </w:tc>
        <w:tc>
          <w:tcPr>
            <w:tcW w:w="2817" w:type="dxa"/>
            <w:tcBorders>
              <w:left w:val="single" w:sz="2" w:space="0" w:color="000000"/>
              <w:bottom w:val="single" w:sz="2" w:space="0" w:color="000000"/>
            </w:tcBorders>
            <w:shd w:val="clear" w:color="auto" w:fill="auto"/>
          </w:tcPr>
          <w:p w14:paraId="23F90D4C" w14:textId="7FAE6516" w:rsidR="003E1246" w:rsidRDefault="001E7973">
            <w:pPr>
              <w:pStyle w:val="TableContents"/>
              <w:bidi/>
              <w:rPr>
                <w:rFonts w:ascii="Arial" w:hAnsi="Arial" w:cs="Arial"/>
              </w:rPr>
            </w:pPr>
            <w:r>
              <w:rPr>
                <w:rFonts w:ascii="Arial" w:hAnsi="Arial" w:cs="Arial" w:hint="cs"/>
                <w:rtl/>
              </w:rPr>
              <w:t>תקצוב משתף</w:t>
            </w:r>
          </w:p>
        </w:tc>
        <w:tc>
          <w:tcPr>
            <w:tcW w:w="3137" w:type="dxa"/>
            <w:tcBorders>
              <w:left w:val="single" w:sz="2" w:space="0" w:color="000000"/>
              <w:bottom w:val="single" w:sz="2" w:space="0" w:color="000000"/>
            </w:tcBorders>
            <w:shd w:val="clear" w:color="auto" w:fill="auto"/>
          </w:tcPr>
          <w:p w14:paraId="247FF075" w14:textId="77455D14" w:rsidR="003E1246" w:rsidRDefault="007E4DBA">
            <w:pPr>
              <w:pStyle w:val="TableContents"/>
              <w:bidi/>
            </w:pPr>
            <w:r>
              <w:rPr>
                <w:rFonts w:hint="cs"/>
                <w:rtl/>
              </w:rPr>
              <w:t>ייצוג הוגן למגזרים</w:t>
            </w:r>
          </w:p>
        </w:tc>
        <w:tc>
          <w:tcPr>
            <w:tcW w:w="3260" w:type="dxa"/>
            <w:tcBorders>
              <w:left w:val="single" w:sz="2" w:space="0" w:color="000000"/>
              <w:bottom w:val="single" w:sz="2" w:space="0" w:color="000000"/>
              <w:right w:val="single" w:sz="4" w:space="0" w:color="auto"/>
            </w:tcBorders>
            <w:shd w:val="clear" w:color="auto" w:fill="auto"/>
          </w:tcPr>
          <w:p w14:paraId="5B3875CB" w14:textId="77777777" w:rsidR="003E1246" w:rsidRDefault="00000000">
            <w:pPr>
              <w:pStyle w:val="TableContents"/>
            </w:pPr>
            <w:r>
              <w:rPr>
                <w:rFonts w:ascii="Arial" w:hAnsi="Arial" w:cs="Arial"/>
              </w:rPr>
              <w:t>Participatory Budgeting</w:t>
            </w:r>
          </w:p>
        </w:tc>
      </w:tr>
      <w:tr w:rsidR="003E1246" w14:paraId="0889504B" w14:textId="77777777" w:rsidTr="00264C4C">
        <w:tc>
          <w:tcPr>
            <w:tcW w:w="502" w:type="dxa"/>
            <w:tcBorders>
              <w:left w:val="single" w:sz="2" w:space="0" w:color="000000"/>
              <w:bottom w:val="single" w:sz="2" w:space="0" w:color="000000"/>
            </w:tcBorders>
            <w:shd w:val="clear" w:color="auto" w:fill="auto"/>
          </w:tcPr>
          <w:p w14:paraId="0226D3A1" w14:textId="77777777" w:rsidR="003E1246" w:rsidRDefault="00000000">
            <w:pPr>
              <w:pStyle w:val="TableContents"/>
              <w:bidi/>
              <w:jc w:val="center"/>
              <w:rPr>
                <w:b/>
                <w:bCs/>
              </w:rPr>
            </w:pPr>
            <w:r>
              <w:rPr>
                <w:b/>
                <w:bCs/>
              </w:rPr>
              <w:t>9</w:t>
            </w:r>
          </w:p>
        </w:tc>
        <w:tc>
          <w:tcPr>
            <w:tcW w:w="2817" w:type="dxa"/>
            <w:tcBorders>
              <w:left w:val="single" w:sz="2" w:space="0" w:color="000000"/>
              <w:bottom w:val="single" w:sz="2" w:space="0" w:color="000000"/>
            </w:tcBorders>
            <w:shd w:val="clear" w:color="auto" w:fill="auto"/>
          </w:tcPr>
          <w:p w14:paraId="26917A11" w14:textId="77777777" w:rsidR="003E1246" w:rsidRDefault="00000000">
            <w:pPr>
              <w:pStyle w:val="TableContents"/>
              <w:bidi/>
              <w:rPr>
                <w:rFonts w:ascii="Arial" w:hAnsi="Arial" w:cs="Arial"/>
              </w:rPr>
            </w:pPr>
            <w:r>
              <w:rPr>
                <w:rFonts w:ascii="Arial" w:hAnsi="Arial" w:cs="Arial"/>
                <w:rtl/>
              </w:rPr>
              <w:t>מיזוג הצעות תקציב</w:t>
            </w:r>
          </w:p>
        </w:tc>
        <w:tc>
          <w:tcPr>
            <w:tcW w:w="3137" w:type="dxa"/>
            <w:tcBorders>
              <w:left w:val="single" w:sz="2" w:space="0" w:color="000000"/>
              <w:bottom w:val="single" w:sz="2" w:space="0" w:color="000000"/>
            </w:tcBorders>
            <w:shd w:val="clear" w:color="auto" w:fill="auto"/>
          </w:tcPr>
          <w:p w14:paraId="3604A8F5" w14:textId="03824CC4" w:rsidR="003E1246" w:rsidRDefault="00AD3825">
            <w:pPr>
              <w:pStyle w:val="TableContents"/>
              <w:bidi/>
              <w:rPr>
                <w:rFonts w:ascii="Arial" w:hAnsi="Arial" w:cs="Arial"/>
              </w:rPr>
            </w:pPr>
            <w:r>
              <w:rPr>
                <w:rFonts w:hint="cs"/>
                <w:rtl/>
              </w:rPr>
              <w:t>הוגנות יחסית, גילוי אמת</w:t>
            </w:r>
          </w:p>
        </w:tc>
        <w:tc>
          <w:tcPr>
            <w:tcW w:w="3260" w:type="dxa"/>
            <w:tcBorders>
              <w:left w:val="single" w:sz="2" w:space="0" w:color="000000"/>
              <w:bottom w:val="single" w:sz="2" w:space="0" w:color="000000"/>
              <w:right w:val="single" w:sz="4" w:space="0" w:color="auto"/>
            </w:tcBorders>
            <w:shd w:val="clear" w:color="auto" w:fill="auto"/>
          </w:tcPr>
          <w:p w14:paraId="6BD2941F" w14:textId="77777777" w:rsidR="003E1246" w:rsidRDefault="00000000">
            <w:pPr>
              <w:pStyle w:val="TableContents"/>
              <w:rPr>
                <w:rFonts w:ascii="Arial" w:hAnsi="Arial" w:cs="Arial"/>
              </w:rPr>
            </w:pPr>
            <w:r>
              <w:rPr>
                <w:rFonts w:ascii="Arial" w:hAnsi="Arial" w:cs="Arial"/>
              </w:rPr>
              <w:t>Budget proposal aggregation</w:t>
            </w:r>
          </w:p>
        </w:tc>
      </w:tr>
      <w:tr w:rsidR="003E1246" w14:paraId="145102FB" w14:textId="77777777" w:rsidTr="00264C4C">
        <w:tc>
          <w:tcPr>
            <w:tcW w:w="502" w:type="dxa"/>
            <w:tcBorders>
              <w:top w:val="single" w:sz="2" w:space="0" w:color="000000"/>
              <w:left w:val="single" w:sz="2" w:space="0" w:color="000000"/>
              <w:bottom w:val="single" w:sz="4" w:space="0" w:color="auto"/>
            </w:tcBorders>
            <w:shd w:val="clear" w:color="auto" w:fill="auto"/>
          </w:tcPr>
          <w:p w14:paraId="16D9F76F" w14:textId="77777777" w:rsidR="003E1246" w:rsidRDefault="00000000">
            <w:pPr>
              <w:pStyle w:val="TableContents"/>
              <w:bidi/>
              <w:jc w:val="center"/>
              <w:rPr>
                <w:rFonts w:ascii="Arial" w:hAnsi="Arial" w:cs="Arial"/>
                <w:b/>
                <w:bCs/>
              </w:rPr>
            </w:pPr>
            <w:r>
              <w:rPr>
                <w:rFonts w:ascii="Arial" w:hAnsi="Arial" w:cs="Arial"/>
                <w:b/>
                <w:bCs/>
              </w:rPr>
              <w:t>10</w:t>
            </w:r>
          </w:p>
        </w:tc>
        <w:tc>
          <w:tcPr>
            <w:tcW w:w="2817" w:type="dxa"/>
            <w:tcBorders>
              <w:top w:val="single" w:sz="2" w:space="0" w:color="000000"/>
              <w:left w:val="single" w:sz="2" w:space="0" w:color="000000"/>
              <w:bottom w:val="single" w:sz="4" w:space="0" w:color="auto"/>
            </w:tcBorders>
            <w:shd w:val="clear" w:color="auto" w:fill="auto"/>
          </w:tcPr>
          <w:p w14:paraId="42F61AEA" w14:textId="3088ECF5" w:rsidR="003E1246" w:rsidRDefault="0007576E">
            <w:pPr>
              <w:pStyle w:val="TableContents"/>
              <w:bidi/>
            </w:pPr>
            <w:r>
              <w:rPr>
                <w:rFonts w:ascii="Arial" w:hAnsi="Arial" w:cs="Arial" w:hint="cs"/>
                <w:rtl/>
              </w:rPr>
              <w:t>תיאום תרומות</w:t>
            </w:r>
          </w:p>
        </w:tc>
        <w:tc>
          <w:tcPr>
            <w:tcW w:w="3137" w:type="dxa"/>
            <w:tcBorders>
              <w:top w:val="single" w:sz="2" w:space="0" w:color="000000"/>
              <w:left w:val="single" w:sz="2" w:space="0" w:color="000000"/>
              <w:bottom w:val="single" w:sz="4" w:space="0" w:color="auto"/>
            </w:tcBorders>
            <w:shd w:val="clear" w:color="auto" w:fill="auto"/>
          </w:tcPr>
          <w:p w14:paraId="767368AF" w14:textId="04472388" w:rsidR="003E1246" w:rsidRDefault="0007576E">
            <w:pPr>
              <w:pStyle w:val="TableContents"/>
              <w:bidi/>
            </w:pPr>
            <w:r>
              <w:rPr>
                <w:rFonts w:ascii="Arial" w:eastAsia="Times New Roman" w:hAnsi="Arial" w:cs="Arial" w:hint="cs"/>
                <w:rtl/>
                <w:lang w:eastAsia="en-US"/>
              </w:rPr>
              <w:t>שיווי משקל</w:t>
            </w:r>
            <w:r w:rsidR="008D0D8F">
              <w:rPr>
                <w:rFonts w:ascii="Arial" w:eastAsia="Times New Roman" w:hAnsi="Arial" w:cs="Arial" w:hint="cs"/>
                <w:rtl/>
                <w:lang w:eastAsia="en-US"/>
              </w:rPr>
              <w:t>, יעילות, הוגנות</w:t>
            </w:r>
          </w:p>
        </w:tc>
        <w:tc>
          <w:tcPr>
            <w:tcW w:w="3260" w:type="dxa"/>
            <w:tcBorders>
              <w:top w:val="single" w:sz="2" w:space="0" w:color="000000"/>
              <w:left w:val="single" w:sz="2" w:space="0" w:color="000000"/>
              <w:bottom w:val="single" w:sz="4" w:space="0" w:color="auto"/>
              <w:right w:val="single" w:sz="4" w:space="0" w:color="auto"/>
            </w:tcBorders>
            <w:shd w:val="clear" w:color="auto" w:fill="auto"/>
          </w:tcPr>
          <w:p w14:paraId="4483EE12" w14:textId="518E4263" w:rsidR="003E1246" w:rsidRDefault="0007576E">
            <w:pPr>
              <w:pStyle w:val="TableContents"/>
            </w:pPr>
            <w:r>
              <w:rPr>
                <w:rFonts w:ascii="Arial" w:hAnsi="Arial" w:cs="Arial"/>
              </w:rPr>
              <w:t>Donor Coordination</w:t>
            </w:r>
          </w:p>
        </w:tc>
      </w:tr>
      <w:tr w:rsidR="0007576E" w14:paraId="660D1DAE" w14:textId="77777777" w:rsidTr="005933F6">
        <w:tc>
          <w:tcPr>
            <w:tcW w:w="502" w:type="dxa"/>
            <w:tcBorders>
              <w:top w:val="single" w:sz="4" w:space="0" w:color="auto"/>
              <w:left w:val="single" w:sz="2" w:space="0" w:color="000000"/>
              <w:bottom w:val="single" w:sz="4" w:space="0" w:color="auto"/>
            </w:tcBorders>
            <w:shd w:val="clear" w:color="auto" w:fill="auto"/>
          </w:tcPr>
          <w:p w14:paraId="013B8598" w14:textId="19AA5FB0" w:rsidR="0007576E" w:rsidRDefault="00CC5437" w:rsidP="0007576E">
            <w:pPr>
              <w:pStyle w:val="TableContents"/>
              <w:bidi/>
              <w:rPr>
                <w:rFonts w:ascii="Arial" w:hAnsi="Arial" w:cs="Arial"/>
                <w:b/>
                <w:bCs/>
              </w:rPr>
            </w:pPr>
            <w:r>
              <w:rPr>
                <w:rFonts w:ascii="Arial" w:hAnsi="Arial" w:cs="Arial" w:hint="cs"/>
                <w:b/>
                <w:bCs/>
                <w:rtl/>
              </w:rPr>
              <w:t>11</w:t>
            </w:r>
          </w:p>
        </w:tc>
        <w:tc>
          <w:tcPr>
            <w:tcW w:w="2817" w:type="dxa"/>
            <w:tcBorders>
              <w:top w:val="single" w:sz="4" w:space="0" w:color="auto"/>
              <w:left w:val="single" w:sz="2" w:space="0" w:color="000000"/>
              <w:bottom w:val="single" w:sz="4" w:space="0" w:color="auto"/>
            </w:tcBorders>
            <w:shd w:val="clear" w:color="auto" w:fill="auto"/>
          </w:tcPr>
          <w:p w14:paraId="6380DBBA" w14:textId="3772A727" w:rsidR="0007576E" w:rsidRDefault="005933F6">
            <w:pPr>
              <w:pStyle w:val="TableContents"/>
              <w:bidi/>
              <w:rPr>
                <w:rFonts w:ascii="Arial" w:hAnsi="Arial" w:cs="Arial"/>
                <w:rtl/>
              </w:rPr>
            </w:pPr>
            <w:r>
              <w:rPr>
                <w:rFonts w:ascii="Arial" w:hAnsi="Arial" w:cs="Arial" w:hint="cs"/>
                <w:rtl/>
              </w:rPr>
              <w:t>אלגוריתמי החלפה</w:t>
            </w:r>
          </w:p>
        </w:tc>
        <w:tc>
          <w:tcPr>
            <w:tcW w:w="3137" w:type="dxa"/>
            <w:tcBorders>
              <w:top w:val="single" w:sz="4" w:space="0" w:color="auto"/>
              <w:left w:val="single" w:sz="2" w:space="0" w:color="000000"/>
              <w:bottom w:val="single" w:sz="4" w:space="0" w:color="auto"/>
            </w:tcBorders>
            <w:shd w:val="clear" w:color="auto" w:fill="auto"/>
          </w:tcPr>
          <w:p w14:paraId="617A61A9" w14:textId="34605D4C" w:rsidR="0007576E" w:rsidRDefault="005933F6">
            <w:pPr>
              <w:pStyle w:val="TableContents"/>
              <w:bidi/>
              <w:rPr>
                <w:rFonts w:ascii="Arial" w:eastAsia="Times New Roman" w:hAnsi="Arial" w:cs="Arial"/>
                <w:rtl/>
                <w:lang w:eastAsia="en-US"/>
              </w:rPr>
            </w:pPr>
            <w:r>
              <w:rPr>
                <w:rFonts w:ascii="Arial" w:eastAsia="Times New Roman" w:hAnsi="Arial" w:cs="Arial" w:hint="cs"/>
                <w:rtl/>
                <w:lang w:eastAsia="en-US"/>
              </w:rPr>
              <w:t>עידוד השתתפות</w:t>
            </w:r>
          </w:p>
        </w:tc>
        <w:tc>
          <w:tcPr>
            <w:tcW w:w="3260" w:type="dxa"/>
            <w:tcBorders>
              <w:top w:val="single" w:sz="4" w:space="0" w:color="auto"/>
              <w:left w:val="single" w:sz="2" w:space="0" w:color="000000"/>
              <w:bottom w:val="single" w:sz="4" w:space="0" w:color="auto"/>
              <w:right w:val="single" w:sz="4" w:space="0" w:color="auto"/>
            </w:tcBorders>
            <w:shd w:val="clear" w:color="auto" w:fill="auto"/>
          </w:tcPr>
          <w:p w14:paraId="2F0175B3" w14:textId="2B6F3267" w:rsidR="0007576E" w:rsidRDefault="005933F6">
            <w:pPr>
              <w:pStyle w:val="TableContents"/>
              <w:rPr>
                <w:rFonts w:ascii="Arial" w:hAnsi="Arial" w:cs="Arial"/>
              </w:rPr>
            </w:pPr>
            <w:r>
              <w:rPr>
                <w:rFonts w:ascii="Arial" w:hAnsi="Arial" w:cs="Arial"/>
              </w:rPr>
              <w:t>Exchange algorithms</w:t>
            </w:r>
          </w:p>
        </w:tc>
      </w:tr>
      <w:tr w:rsidR="005933F6" w14:paraId="5F6C50F4" w14:textId="77777777" w:rsidTr="00264C4C">
        <w:tc>
          <w:tcPr>
            <w:tcW w:w="502" w:type="dxa"/>
            <w:tcBorders>
              <w:top w:val="single" w:sz="4" w:space="0" w:color="auto"/>
              <w:left w:val="single" w:sz="2" w:space="0" w:color="000000"/>
              <w:bottom w:val="single" w:sz="2" w:space="0" w:color="000000"/>
            </w:tcBorders>
            <w:shd w:val="clear" w:color="auto" w:fill="auto"/>
          </w:tcPr>
          <w:p w14:paraId="097D82AF" w14:textId="680E6E24" w:rsidR="005933F6" w:rsidRDefault="005933F6" w:rsidP="0007576E">
            <w:pPr>
              <w:pStyle w:val="TableContents"/>
              <w:bidi/>
              <w:rPr>
                <w:rFonts w:ascii="Arial" w:hAnsi="Arial" w:cs="Arial"/>
                <w:b/>
                <w:bCs/>
                <w:rtl/>
              </w:rPr>
            </w:pPr>
            <w:r>
              <w:rPr>
                <w:rFonts w:ascii="Arial" w:hAnsi="Arial" w:cs="Arial" w:hint="cs"/>
                <w:b/>
                <w:bCs/>
                <w:rtl/>
              </w:rPr>
              <w:t>12</w:t>
            </w:r>
          </w:p>
        </w:tc>
        <w:tc>
          <w:tcPr>
            <w:tcW w:w="2817" w:type="dxa"/>
            <w:tcBorders>
              <w:top w:val="single" w:sz="4" w:space="0" w:color="auto"/>
              <w:left w:val="single" w:sz="2" w:space="0" w:color="000000"/>
              <w:bottom w:val="single" w:sz="2" w:space="0" w:color="000000"/>
            </w:tcBorders>
            <w:shd w:val="clear" w:color="auto" w:fill="auto"/>
          </w:tcPr>
          <w:p w14:paraId="2F0B1EF6" w14:textId="0E1BCC82" w:rsidR="005933F6" w:rsidRDefault="005933F6">
            <w:pPr>
              <w:pStyle w:val="TableContents"/>
              <w:bidi/>
              <w:rPr>
                <w:rFonts w:ascii="Arial" w:hAnsi="Arial" w:cs="Arial"/>
                <w:rtl/>
              </w:rPr>
            </w:pPr>
            <w:r>
              <w:rPr>
                <w:rFonts w:ascii="Arial" w:hAnsi="Arial" w:cs="Arial" w:hint="cs"/>
                <w:rtl/>
              </w:rPr>
              <w:t>החלפת איברים להשתלה</w:t>
            </w:r>
          </w:p>
        </w:tc>
        <w:tc>
          <w:tcPr>
            <w:tcW w:w="3137" w:type="dxa"/>
            <w:tcBorders>
              <w:top w:val="single" w:sz="4" w:space="0" w:color="auto"/>
              <w:left w:val="single" w:sz="2" w:space="0" w:color="000000"/>
              <w:bottom w:val="single" w:sz="2" w:space="0" w:color="000000"/>
            </w:tcBorders>
            <w:shd w:val="clear" w:color="auto" w:fill="auto"/>
          </w:tcPr>
          <w:p w14:paraId="58AF7D5C" w14:textId="51EBCB3F" w:rsidR="005933F6" w:rsidRDefault="005933F6">
            <w:pPr>
              <w:pStyle w:val="TableContents"/>
              <w:bidi/>
              <w:rPr>
                <w:rFonts w:ascii="Arial" w:eastAsia="Times New Roman" w:hAnsi="Arial" w:cs="Arial"/>
                <w:rtl/>
                <w:lang w:eastAsia="en-US"/>
              </w:rPr>
            </w:pPr>
            <w:r>
              <w:rPr>
                <w:rFonts w:ascii="Arial" w:eastAsia="Times New Roman" w:hAnsi="Arial" w:cs="Arial" w:hint="cs"/>
                <w:rtl/>
                <w:lang w:eastAsia="en-US"/>
              </w:rPr>
              <w:t>עידוד השתתפות; יעילות</w:t>
            </w:r>
          </w:p>
        </w:tc>
        <w:tc>
          <w:tcPr>
            <w:tcW w:w="3260" w:type="dxa"/>
            <w:tcBorders>
              <w:top w:val="single" w:sz="4" w:space="0" w:color="auto"/>
              <w:left w:val="single" w:sz="2" w:space="0" w:color="000000"/>
              <w:bottom w:val="single" w:sz="2" w:space="0" w:color="000000"/>
              <w:right w:val="single" w:sz="4" w:space="0" w:color="auto"/>
            </w:tcBorders>
            <w:shd w:val="clear" w:color="auto" w:fill="auto"/>
          </w:tcPr>
          <w:p w14:paraId="5F6922E3" w14:textId="1F835DEB" w:rsidR="005933F6" w:rsidRDefault="005933F6">
            <w:pPr>
              <w:pStyle w:val="TableContents"/>
              <w:rPr>
                <w:rFonts w:ascii="Arial" w:hAnsi="Arial" w:cs="Arial"/>
              </w:rPr>
            </w:pPr>
            <w:r>
              <w:rPr>
                <w:rFonts w:ascii="Arial" w:hAnsi="Arial" w:cs="Arial"/>
              </w:rPr>
              <w:t>Kidney exchange</w:t>
            </w:r>
          </w:p>
        </w:tc>
      </w:tr>
    </w:tbl>
    <w:p w14:paraId="11F522E8" w14:textId="77777777" w:rsidR="003E1246" w:rsidRDefault="003E1246">
      <w:pPr>
        <w:suppressAutoHyphens w:val="0"/>
        <w:bidi/>
        <w:jc w:val="center"/>
      </w:pPr>
    </w:p>
    <w:p w14:paraId="0448C612" w14:textId="77777777" w:rsidR="003E1246" w:rsidRDefault="00000000">
      <w:pPr>
        <w:suppressAutoHyphens w:val="0"/>
        <w:bidi/>
        <w:rPr>
          <w:rFonts w:ascii="Arial" w:eastAsia="Times New Roman" w:hAnsi="Arial" w:cs="Arial"/>
          <w:lang w:eastAsia="en-US"/>
        </w:rPr>
      </w:pPr>
      <w:r>
        <w:br w:type="page"/>
      </w:r>
    </w:p>
    <w:p w14:paraId="76E36552" w14:textId="77777777" w:rsidR="003E1246" w:rsidRDefault="003E1246">
      <w:pPr>
        <w:suppressAutoHyphens w:val="0"/>
        <w:bidi/>
        <w:rPr>
          <w:rFonts w:ascii="Arial" w:eastAsia="Times New Roman" w:hAnsi="Arial" w:cs="Arial"/>
          <w:lang w:eastAsia="en-US"/>
        </w:rPr>
      </w:pPr>
    </w:p>
    <w:p w14:paraId="0CB2F141" w14:textId="77777777" w:rsidR="003E1246" w:rsidRDefault="00000000">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7DE04D5" w14:textId="77777777" w:rsidR="003E1246" w:rsidRDefault="003E1246">
      <w:pPr>
        <w:suppressAutoHyphens w:val="0"/>
        <w:bidi/>
        <w:rPr>
          <w:rFonts w:ascii="Arial" w:eastAsia="Times New Roman" w:hAnsi="Arial" w:cs="Arial"/>
          <w:lang w:eastAsia="en-US"/>
        </w:rPr>
      </w:pPr>
    </w:p>
    <w:p w14:paraId="2B6C3E64" w14:textId="77777777" w:rsidR="003E1246" w:rsidRDefault="00000000">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sidR="003E1246">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72A24217" w14:textId="77777777" w:rsidR="003E1246" w:rsidRDefault="003E1246">
      <w:pPr>
        <w:pStyle w:val="TableContents"/>
        <w:rPr>
          <w:rStyle w:val="Hyperlink"/>
          <w:rFonts w:ascii="Arial" w:hAnsi="Arial" w:cs="Arial"/>
          <w:b/>
          <w:bCs/>
          <w:color w:val="auto"/>
          <w:u w:val="none"/>
        </w:rPr>
      </w:pPr>
    </w:p>
    <w:p w14:paraId="55CE5C4C" w14:textId="77777777" w:rsidR="003E1246" w:rsidRDefault="00000000">
      <w:pPr>
        <w:pStyle w:val="TableContents"/>
      </w:pPr>
      <w:r>
        <w:rPr>
          <w:rStyle w:val="Hyperlink"/>
          <w:rFonts w:ascii="Arial" w:hAnsi="Arial" w:cs="Arial"/>
          <w:b/>
          <w:bCs/>
          <w:color w:val="auto"/>
          <w:u w:val="none"/>
        </w:rPr>
        <w:t xml:space="preserve">2. </w:t>
      </w:r>
      <w:r>
        <w:rPr>
          <w:rStyle w:val="Strong"/>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68B7B7D5" w14:textId="77777777" w:rsidR="003E1246" w:rsidRDefault="003E1246">
      <w:pPr>
        <w:pStyle w:val="TableContents"/>
        <w:rPr>
          <w:rFonts w:ascii="Arial" w:hAnsi="Arial" w:cs="Arial"/>
        </w:rPr>
      </w:pPr>
    </w:p>
    <w:p w14:paraId="6B14599E" w14:textId="77777777" w:rsidR="003E1246" w:rsidRDefault="00000000">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06BEEA2E" w14:textId="77777777" w:rsidR="003E1246" w:rsidRDefault="003E1246">
      <w:pPr>
        <w:pStyle w:val="TableContents"/>
        <w:rPr>
          <w:rFonts w:ascii="Arial" w:hAnsi="Arial" w:cs="Arial"/>
        </w:rPr>
      </w:pPr>
    </w:p>
    <w:p w14:paraId="652A89DA" w14:textId="77777777" w:rsidR="003E1246" w:rsidRDefault="00000000">
      <w:pPr>
        <w:pStyle w:val="TableContents"/>
      </w:pPr>
      <w:r>
        <w:rPr>
          <w:rStyle w:val="Hyperlink"/>
          <w:rFonts w:ascii="Arial" w:hAnsi="Arial" w:cs="Arial"/>
          <w:b/>
          <w:bCs/>
          <w:color w:val="auto"/>
          <w:sz w:val="20"/>
          <w:szCs w:val="20"/>
          <w:u w:val="none"/>
        </w:rPr>
        <w:t xml:space="preserve">4. </w:t>
      </w:r>
      <w:r>
        <w:rPr>
          <w:rStyle w:val="Strong"/>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2BF7514E" w14:textId="77777777" w:rsidR="003E1246" w:rsidRDefault="003E1246">
      <w:pPr>
        <w:pStyle w:val="TableContents"/>
        <w:rPr>
          <w:rFonts w:ascii="Arial" w:hAnsi="Arial" w:cs="Arial"/>
        </w:rPr>
      </w:pPr>
    </w:p>
    <w:p w14:paraId="49F6E065" w14:textId="77777777" w:rsidR="003E1246" w:rsidRDefault="00000000">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F0B7256" w14:textId="77777777" w:rsidR="003E1246" w:rsidRDefault="003E1246">
      <w:pPr>
        <w:suppressAutoHyphens w:val="0"/>
        <w:rPr>
          <w:rFonts w:ascii="Arial" w:hAnsi="Arial" w:cs="Arial"/>
        </w:rPr>
      </w:pPr>
    </w:p>
    <w:p w14:paraId="152E1972" w14:textId="77777777" w:rsidR="003E1246" w:rsidRDefault="00000000">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2492F9D7" w14:textId="77777777" w:rsidR="003E1246" w:rsidRDefault="003E1246">
      <w:pPr>
        <w:suppressAutoHyphens w:val="0"/>
        <w:rPr>
          <w:rFonts w:ascii="Arial" w:hAnsi="Arial" w:cs="Arial"/>
        </w:rPr>
      </w:pPr>
    </w:p>
    <w:p w14:paraId="35877543" w14:textId="77777777" w:rsidR="003E1246" w:rsidRDefault="00000000">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28AA621C" w14:textId="77777777" w:rsidR="003E1246" w:rsidRDefault="003E1246">
      <w:pPr>
        <w:pStyle w:val="TableContents"/>
        <w:suppressAutoHyphens w:val="0"/>
        <w:rPr>
          <w:rFonts w:ascii="Arial" w:hAnsi="Arial" w:cs="Arial"/>
        </w:rPr>
      </w:pPr>
    </w:p>
    <w:p w14:paraId="2B828CB0" w14:textId="77777777" w:rsidR="003E1246" w:rsidRDefault="00000000">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4A5BFE79" w14:textId="77777777" w:rsidR="003E1246" w:rsidRDefault="003E1246">
      <w:pPr>
        <w:pStyle w:val="TableContents"/>
        <w:suppressAutoHyphens w:val="0"/>
        <w:rPr>
          <w:rFonts w:ascii="Arial" w:hAnsi="Arial" w:cs="Arial"/>
          <w:sz w:val="20"/>
          <w:szCs w:val="20"/>
        </w:rPr>
      </w:pPr>
    </w:p>
    <w:p w14:paraId="463E4D2F" w14:textId="77777777" w:rsidR="003E1246" w:rsidRDefault="003E1246">
      <w:pPr>
        <w:suppressAutoHyphens w:val="0"/>
        <w:rPr>
          <w:rStyle w:val="Hyperlink"/>
          <w:rFonts w:ascii="Arial" w:hAnsi="Arial" w:cs="Arial"/>
          <w:b/>
          <w:bCs/>
          <w:color w:val="auto"/>
          <w:sz w:val="20"/>
          <w:szCs w:val="20"/>
          <w:u w:val="none"/>
        </w:rPr>
      </w:pPr>
    </w:p>
    <w:sectPr w:rsidR="003E1246">
      <w:pgSz w:w="11906" w:h="16838"/>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altName w:val="Tahoma"/>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B7C18"/>
    <w:multiLevelType w:val="multilevel"/>
    <w:tmpl w:val="0B2600AC"/>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478C10CD"/>
    <w:multiLevelType w:val="multilevel"/>
    <w:tmpl w:val="8DB2811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8081E28"/>
    <w:multiLevelType w:val="multilevel"/>
    <w:tmpl w:val="2736A836"/>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5001F0"/>
    <w:multiLevelType w:val="multilevel"/>
    <w:tmpl w:val="039CEBC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A5432A"/>
    <w:multiLevelType w:val="multilevel"/>
    <w:tmpl w:val="C394AE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E313674"/>
    <w:multiLevelType w:val="multilevel"/>
    <w:tmpl w:val="7ACEC5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805466877">
    <w:abstractNumId w:val="2"/>
  </w:num>
  <w:num w:numId="2" w16cid:durableId="578096268">
    <w:abstractNumId w:val="3"/>
  </w:num>
  <w:num w:numId="3" w16cid:durableId="947735906">
    <w:abstractNumId w:val="0"/>
  </w:num>
  <w:num w:numId="4" w16cid:durableId="126361016">
    <w:abstractNumId w:val="5"/>
  </w:num>
  <w:num w:numId="5" w16cid:durableId="1330330786">
    <w:abstractNumId w:val="1"/>
  </w:num>
  <w:num w:numId="6" w16cid:durableId="1291280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246"/>
    <w:rsid w:val="00010F4C"/>
    <w:rsid w:val="0007576E"/>
    <w:rsid w:val="000D4A92"/>
    <w:rsid w:val="00184290"/>
    <w:rsid w:val="001E7973"/>
    <w:rsid w:val="00264C4C"/>
    <w:rsid w:val="003317A1"/>
    <w:rsid w:val="003E1246"/>
    <w:rsid w:val="0040467F"/>
    <w:rsid w:val="004226D6"/>
    <w:rsid w:val="005236BB"/>
    <w:rsid w:val="005933F6"/>
    <w:rsid w:val="005D2444"/>
    <w:rsid w:val="005F5A9B"/>
    <w:rsid w:val="00601F01"/>
    <w:rsid w:val="00657A69"/>
    <w:rsid w:val="006E22A2"/>
    <w:rsid w:val="007E4DBA"/>
    <w:rsid w:val="00821E82"/>
    <w:rsid w:val="008D0D8F"/>
    <w:rsid w:val="008E4D83"/>
    <w:rsid w:val="00916DF2"/>
    <w:rsid w:val="00984ECD"/>
    <w:rsid w:val="00A90199"/>
    <w:rsid w:val="00AD3825"/>
    <w:rsid w:val="00B20648"/>
    <w:rsid w:val="00CA3A3A"/>
    <w:rsid w:val="00CC5437"/>
    <w:rsid w:val="00D66859"/>
    <w:rsid w:val="00E43CE5"/>
    <w:rsid w:val="00ED0DEE"/>
    <w:rsid w:val="00EF7245"/>
    <w:rsid w:val="00F245E4"/>
    <w:rsid w:val="00F95A0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B16E"/>
  <w15:docId w15:val="{6BA4F117-0551-45C0-A58A-C548DF24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styleId="UnresolvedMention">
    <w:name w:val="Unresolved Mention"/>
    <w:uiPriority w:val="99"/>
    <w:semiHidden/>
    <w:unhideWhenUsed/>
    <w:qFormat/>
    <w:rsid w:val="00E40721"/>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suppressAutoHyphens/>
      <w:bidi/>
      <w:jc w:val="right"/>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158148">
      <w:bodyDiv w:val="1"/>
      <w:marLeft w:val="0"/>
      <w:marRight w:val="0"/>
      <w:marTop w:val="0"/>
      <w:marBottom w:val="0"/>
      <w:divBdr>
        <w:top w:val="none" w:sz="0" w:space="0" w:color="auto"/>
        <w:left w:val="none" w:sz="0" w:space="0" w:color="auto"/>
        <w:bottom w:val="none" w:sz="0" w:space="0" w:color="auto"/>
        <w:right w:val="none" w:sz="0" w:space="0" w:color="auto"/>
      </w:divBdr>
      <w:divsChild>
        <w:div w:id="895432179">
          <w:marLeft w:val="0"/>
          <w:marRight w:val="0"/>
          <w:marTop w:val="0"/>
          <w:marBottom w:val="0"/>
          <w:divBdr>
            <w:top w:val="none" w:sz="0" w:space="0" w:color="auto"/>
            <w:left w:val="none" w:sz="0" w:space="0" w:color="auto"/>
            <w:bottom w:val="none" w:sz="0" w:space="0" w:color="auto"/>
            <w:right w:val="none" w:sz="0" w:space="0" w:color="auto"/>
          </w:divBdr>
          <w:divsChild>
            <w:div w:id="1573347638">
              <w:marLeft w:val="0"/>
              <w:marRight w:val="0"/>
              <w:marTop w:val="0"/>
              <w:marBottom w:val="0"/>
              <w:divBdr>
                <w:top w:val="none" w:sz="0" w:space="0" w:color="auto"/>
                <w:left w:val="none" w:sz="0" w:space="0" w:color="auto"/>
                <w:bottom w:val="none" w:sz="0" w:space="0" w:color="auto"/>
                <w:right w:val="none" w:sz="0" w:space="0" w:color="auto"/>
              </w:divBdr>
            </w:div>
            <w:div w:id="2096003712">
              <w:marLeft w:val="0"/>
              <w:marRight w:val="0"/>
              <w:marTop w:val="0"/>
              <w:marBottom w:val="0"/>
              <w:divBdr>
                <w:top w:val="none" w:sz="0" w:space="0" w:color="auto"/>
                <w:left w:val="none" w:sz="0" w:space="0" w:color="auto"/>
                <w:bottom w:val="none" w:sz="0" w:space="0" w:color="auto"/>
                <w:right w:val="none" w:sz="0" w:space="0" w:color="auto"/>
              </w:divBdr>
            </w:div>
            <w:div w:id="632490923">
              <w:marLeft w:val="0"/>
              <w:marRight w:val="0"/>
              <w:marTop w:val="0"/>
              <w:marBottom w:val="0"/>
              <w:divBdr>
                <w:top w:val="none" w:sz="0" w:space="0" w:color="auto"/>
                <w:left w:val="none" w:sz="0" w:space="0" w:color="auto"/>
                <w:bottom w:val="none" w:sz="0" w:space="0" w:color="auto"/>
                <w:right w:val="none" w:sz="0" w:space="0" w:color="auto"/>
              </w:divBdr>
            </w:div>
            <w:div w:id="635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2025">
      <w:bodyDiv w:val="1"/>
      <w:marLeft w:val="0"/>
      <w:marRight w:val="0"/>
      <w:marTop w:val="0"/>
      <w:marBottom w:val="0"/>
      <w:divBdr>
        <w:top w:val="none" w:sz="0" w:space="0" w:color="auto"/>
        <w:left w:val="none" w:sz="0" w:space="0" w:color="auto"/>
        <w:bottom w:val="none" w:sz="0" w:space="0" w:color="auto"/>
        <w:right w:val="none" w:sz="0" w:space="0" w:color="auto"/>
      </w:divBdr>
      <w:divsChild>
        <w:div w:id="1315641945">
          <w:marLeft w:val="0"/>
          <w:marRight w:val="0"/>
          <w:marTop w:val="0"/>
          <w:marBottom w:val="0"/>
          <w:divBdr>
            <w:top w:val="none" w:sz="0" w:space="0" w:color="auto"/>
            <w:left w:val="none" w:sz="0" w:space="0" w:color="auto"/>
            <w:bottom w:val="none" w:sz="0" w:space="0" w:color="auto"/>
            <w:right w:val="none" w:sz="0" w:space="0" w:color="auto"/>
          </w:divBdr>
          <w:divsChild>
            <w:div w:id="1422139334">
              <w:marLeft w:val="0"/>
              <w:marRight w:val="0"/>
              <w:marTop w:val="0"/>
              <w:marBottom w:val="0"/>
              <w:divBdr>
                <w:top w:val="none" w:sz="0" w:space="0" w:color="auto"/>
                <w:left w:val="none" w:sz="0" w:space="0" w:color="auto"/>
                <w:bottom w:val="none" w:sz="0" w:space="0" w:color="auto"/>
                <w:right w:val="none" w:sz="0" w:space="0" w:color="auto"/>
              </w:divBdr>
            </w:div>
            <w:div w:id="195315870">
              <w:marLeft w:val="0"/>
              <w:marRight w:val="0"/>
              <w:marTop w:val="0"/>
              <w:marBottom w:val="0"/>
              <w:divBdr>
                <w:top w:val="none" w:sz="0" w:space="0" w:color="auto"/>
                <w:left w:val="none" w:sz="0" w:space="0" w:color="auto"/>
                <w:bottom w:val="none" w:sz="0" w:space="0" w:color="auto"/>
                <w:right w:val="none" w:sz="0" w:space="0" w:color="auto"/>
              </w:divBdr>
            </w:div>
            <w:div w:id="1790396078">
              <w:marLeft w:val="0"/>
              <w:marRight w:val="0"/>
              <w:marTop w:val="0"/>
              <w:marBottom w:val="0"/>
              <w:divBdr>
                <w:top w:val="none" w:sz="0" w:space="0" w:color="auto"/>
                <w:left w:val="none" w:sz="0" w:space="0" w:color="auto"/>
                <w:bottom w:val="none" w:sz="0" w:space="0" w:color="auto"/>
                <w:right w:val="none" w:sz="0" w:space="0" w:color="auto"/>
              </w:divBdr>
            </w:div>
            <w:div w:id="7140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184</cp:revision>
  <cp:lastPrinted>2022-07-16T20:45:00Z</cp:lastPrinted>
  <dcterms:created xsi:type="dcterms:W3CDTF">2020-08-11T06:24:00Z</dcterms:created>
  <dcterms:modified xsi:type="dcterms:W3CDTF">2025-01-11T20:21:00Z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