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9929" w14:textId="6FF7B998" w:rsidR="00AD1468" w:rsidRPr="00585C2C" w:rsidRDefault="0040523E" w:rsidP="003303EE">
      <w:pPr>
        <w:pStyle w:val="Heading1"/>
        <w:tabs>
          <w:tab w:val="center" w:pos="3685"/>
        </w:tabs>
        <w:rPr>
          <w:rtl/>
        </w:rPr>
      </w:pPr>
      <w:bookmarkStart w:id="0" w:name="_Ref110516626"/>
      <w:bookmarkStart w:id="1" w:name="_Hlk98919222"/>
      <w:r>
        <w:rPr>
          <w:rFonts w:hint="cs"/>
          <w:rtl/>
        </w:rPr>
        <w:t>פרק</w:t>
      </w:r>
      <w:r w:rsidR="00AD1468" w:rsidRPr="00585C2C">
        <w:rPr>
          <w:rtl/>
        </w:rPr>
        <w:t xml:space="preserve"> </w:t>
      </w:r>
      <w:r w:rsidR="003A6A6A">
        <w:rPr>
          <w:rFonts w:hint="cs"/>
          <w:rtl/>
        </w:rPr>
        <w:t>10</w:t>
      </w:r>
      <w:r w:rsidR="004003CF">
        <w:rPr>
          <w:rFonts w:hint="cs"/>
          <w:rtl/>
        </w:rPr>
        <w:t xml:space="preserve"> </w:t>
      </w:r>
      <w:r w:rsidR="00AD1468" w:rsidRPr="00585C2C">
        <w:rPr>
          <w:rtl/>
        </w:rPr>
        <w:t xml:space="preserve">– </w:t>
      </w:r>
      <w:bookmarkEnd w:id="0"/>
      <w:r w:rsidR="00A42A86">
        <w:rPr>
          <w:rFonts w:hint="cs"/>
          <w:rtl/>
        </w:rPr>
        <w:t xml:space="preserve">חלוקה </w:t>
      </w:r>
      <w:r w:rsidR="00E22406">
        <w:rPr>
          <w:rFonts w:hint="cs"/>
          <w:rtl/>
        </w:rPr>
        <w:t>בהגרלה</w:t>
      </w:r>
      <w:r w:rsidR="003303EE">
        <w:rPr>
          <w:rtl/>
        </w:rPr>
        <w:tab/>
      </w:r>
    </w:p>
    <w:p w14:paraId="1E5E9576" w14:textId="7A706CE2" w:rsidR="00AD1468" w:rsidRPr="00330854" w:rsidRDefault="002B74B6" w:rsidP="00CD10A9">
      <w:pPr>
        <w:pStyle w:val="affff6"/>
        <w:tabs>
          <w:tab w:val="right" w:pos="-426"/>
        </w:tabs>
        <w:ind w:left="141"/>
      </w:pPr>
      <w:r w:rsidRPr="002B74B6">
        <w:rPr>
          <w:rtl/>
        </w:rPr>
        <w:t>"</w:t>
      </w:r>
      <w:r w:rsidR="001B48D4" w:rsidRPr="001B48D4">
        <w:rPr>
          <w:rtl/>
        </w:rPr>
        <w:t>אַךְ בְּגוֹרָל יֵחָלֵק אֶת הָאָרֶץ</w:t>
      </w:r>
      <w:r w:rsidR="001B48D4">
        <w:rPr>
          <w:rFonts w:hint="cs"/>
          <w:rtl/>
        </w:rPr>
        <w:t>,</w:t>
      </w:r>
      <w:r w:rsidR="001B48D4" w:rsidRPr="001B48D4">
        <w:rPr>
          <w:rtl/>
        </w:rPr>
        <w:t xml:space="preserve"> לִשְׁמוֹת מַטּוֹת </w:t>
      </w:r>
      <w:proofErr w:type="spellStart"/>
      <w:r w:rsidR="001B48D4" w:rsidRPr="001B48D4">
        <w:rPr>
          <w:rtl/>
        </w:rPr>
        <w:t>אֲבֹתָם</w:t>
      </w:r>
      <w:proofErr w:type="spellEnd"/>
      <w:r w:rsidR="001B48D4" w:rsidRPr="001B48D4">
        <w:rPr>
          <w:rtl/>
        </w:rPr>
        <w:t xml:space="preserve"> יִנְחָלוּ</w:t>
      </w:r>
      <w:r w:rsidR="00374621">
        <w:rPr>
          <w:rFonts w:hint="cs"/>
          <w:rtl/>
        </w:rPr>
        <w:t>"</w:t>
      </w:r>
      <w:r w:rsidR="00374621">
        <w:rPr>
          <w:rFonts w:hint="cs"/>
        </w:rPr>
        <w:t xml:space="preserve"> </w:t>
      </w:r>
      <w:r w:rsidR="00374621">
        <w:rPr>
          <w:rFonts w:hint="cs"/>
          <w:rtl/>
        </w:rPr>
        <w:t>(</w:t>
      </w:r>
      <w:r w:rsidR="001B48D4">
        <w:rPr>
          <w:rFonts w:hint="cs"/>
          <w:rtl/>
        </w:rPr>
        <w:t xml:space="preserve">במדבר </w:t>
      </w:r>
      <w:proofErr w:type="spellStart"/>
      <w:r w:rsidR="001B48D4">
        <w:rPr>
          <w:rFonts w:hint="cs"/>
          <w:rtl/>
        </w:rPr>
        <w:t>כו</w:t>
      </w:r>
      <w:proofErr w:type="spellEnd"/>
      <w:r w:rsidR="001B48D4">
        <w:rPr>
          <w:rFonts w:hint="cs"/>
          <w:rtl/>
        </w:rPr>
        <w:t xml:space="preserve"> </w:t>
      </w:r>
      <w:proofErr w:type="spellStart"/>
      <w:r w:rsidR="001B48D4">
        <w:rPr>
          <w:rFonts w:hint="cs"/>
          <w:rtl/>
        </w:rPr>
        <w:t>נה</w:t>
      </w:r>
      <w:proofErr w:type="spellEnd"/>
      <w:r w:rsidR="00374621">
        <w:rPr>
          <w:rFonts w:hint="cs"/>
          <w:rtl/>
        </w:rPr>
        <w:t>)</w:t>
      </w:r>
      <w:r w:rsidR="006C4F7A">
        <w:rPr>
          <w:rFonts w:hint="cs"/>
          <w:rtl/>
        </w:rPr>
        <w:t>.</w:t>
      </w:r>
    </w:p>
    <w:p w14:paraId="42E5E0E9" w14:textId="77777777" w:rsidR="007118FC" w:rsidRDefault="007118FC" w:rsidP="007118FC">
      <w:pPr>
        <w:pStyle w:val="a5"/>
        <w:rPr>
          <w:rtl/>
        </w:rPr>
      </w:pPr>
    </w:p>
    <w:p w14:paraId="44893009" w14:textId="76EB7B4B" w:rsidR="00342377" w:rsidRDefault="00E22406" w:rsidP="0089298A">
      <w:pPr>
        <w:rPr>
          <w:rtl/>
        </w:rPr>
      </w:pPr>
      <w:r>
        <w:rPr>
          <w:rFonts w:hint="cs"/>
          <w:rtl/>
        </w:rPr>
        <w:t xml:space="preserve">הגרלה היא אמצעי פשוט ונוח </w:t>
      </w:r>
      <w:r w:rsidR="001D2C60">
        <w:rPr>
          <w:rFonts w:hint="cs"/>
          <w:rtl/>
        </w:rPr>
        <w:t>לחלק חפצים בדידים</w:t>
      </w:r>
      <w:r w:rsidR="0000652F">
        <w:rPr>
          <w:rFonts w:hint="cs"/>
          <w:rtl/>
        </w:rPr>
        <w:t>.</w:t>
      </w:r>
      <w:r w:rsidR="00F477F2">
        <w:rPr>
          <w:rFonts w:hint="cs"/>
          <w:rtl/>
        </w:rPr>
        <w:t xml:space="preserve"> כשצריך לחלק חפץ אחד בין שני אנשים ללא שיתוף וללא שימוש בכסף, הפתרון ההוגן היחיד הוא להטיל מטבע כך שכל אחד מהשחקנים יקבל את החפץ בהסתברות </w:t>
      </w:r>
      <w:r w:rsidR="00EB1032">
        <w:t>0.5</w:t>
      </w:r>
      <w:r w:rsidR="0089298A">
        <w:rPr>
          <w:rFonts w:hint="cs"/>
          <w:rtl/>
        </w:rPr>
        <w:t>.</w:t>
      </w:r>
    </w:p>
    <w:p w14:paraId="79EE12FA" w14:textId="77777777" w:rsidR="00FB668A" w:rsidRDefault="00FB668A" w:rsidP="00FB668A">
      <w:pPr>
        <w:pStyle w:val="a5"/>
        <w:rPr>
          <w:rtl/>
        </w:rPr>
      </w:pPr>
    </w:p>
    <w:p w14:paraId="1FED81D5" w14:textId="0237A58F" w:rsidR="00FA3524" w:rsidRDefault="00342377" w:rsidP="00342377">
      <w:pPr>
        <w:rPr>
          <w:rtl/>
        </w:rPr>
      </w:pPr>
      <w:r>
        <w:rPr>
          <w:rFonts w:hint="cs"/>
          <w:rtl/>
        </w:rPr>
        <w:t xml:space="preserve">חלוקה בהגרלה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מקובלת בעבר: </w:t>
      </w:r>
      <w:r w:rsidR="009B1B1E">
        <w:rPr>
          <w:rFonts w:hint="cs"/>
          <w:rtl/>
        </w:rPr>
        <w:t xml:space="preserve">יהושע </w:t>
      </w:r>
      <w:proofErr w:type="spellStart"/>
      <w:r w:rsidR="009B1B1E">
        <w:rPr>
          <w:rFonts w:hint="cs"/>
          <w:rtl/>
        </w:rPr>
        <w:t>בן־נון</w:t>
      </w:r>
      <w:proofErr w:type="spellEnd"/>
      <w:r w:rsidR="009B1B1E">
        <w:rPr>
          <w:rFonts w:hint="cs"/>
          <w:rtl/>
        </w:rPr>
        <w:t xml:space="preserve"> השתמש בגורל כדי לחלק את ארץ ישרא</w:t>
      </w:r>
      <w:r w:rsidR="00D87260">
        <w:rPr>
          <w:rFonts w:hint="cs"/>
          <w:rtl/>
        </w:rPr>
        <w:t>ל</w:t>
      </w:r>
      <w:r w:rsidR="009B1B1E">
        <w:rPr>
          <w:rFonts w:hint="cs"/>
          <w:rtl/>
        </w:rPr>
        <w:t xml:space="preserve"> בין השבטים </w:t>
      </w:r>
      <w:r w:rsidR="009B1B1E" w:rsidRPr="009B1B1E">
        <w:rPr>
          <w:rFonts w:hint="cs"/>
          <w:sz w:val="16"/>
          <w:szCs w:val="16"/>
          <w:rtl/>
        </w:rPr>
        <w:t xml:space="preserve">(יהושע </w:t>
      </w:r>
      <w:proofErr w:type="spellStart"/>
      <w:r w:rsidR="009B1B1E" w:rsidRPr="009B1B1E">
        <w:rPr>
          <w:rFonts w:hint="cs"/>
          <w:sz w:val="16"/>
          <w:szCs w:val="16"/>
          <w:rtl/>
        </w:rPr>
        <w:t>יח</w:t>
      </w:r>
      <w:proofErr w:type="spellEnd"/>
      <w:r w:rsidR="009B1B1E" w:rsidRPr="009B1B1E">
        <w:rPr>
          <w:rFonts w:hint="cs"/>
          <w:sz w:val="16"/>
          <w:szCs w:val="16"/>
          <w:rtl/>
        </w:rPr>
        <w:t xml:space="preserve"> ו)</w:t>
      </w:r>
      <w:r w:rsidR="001D2C60">
        <w:rPr>
          <w:rFonts w:hint="cs"/>
          <w:rtl/>
        </w:rPr>
        <w:t xml:space="preserve">. </w:t>
      </w:r>
      <w:r w:rsidR="00B02216">
        <w:rPr>
          <w:rFonts w:hint="cs"/>
          <w:rtl/>
        </w:rPr>
        <w:t xml:space="preserve">גורלות שימשו גם לחלוקת משימות: </w:t>
      </w:r>
      <w:r w:rsidR="009B1B1E">
        <w:rPr>
          <w:rFonts w:hint="cs"/>
          <w:rtl/>
        </w:rPr>
        <w:t xml:space="preserve">נחמיה </w:t>
      </w:r>
      <w:proofErr w:type="spellStart"/>
      <w:r w:rsidR="009B1B1E">
        <w:rPr>
          <w:rFonts w:hint="cs"/>
          <w:rtl/>
        </w:rPr>
        <w:t>בן־חכליה</w:t>
      </w:r>
      <w:proofErr w:type="spellEnd"/>
      <w:r w:rsidR="009B1B1E">
        <w:rPr>
          <w:rFonts w:hint="cs"/>
          <w:rtl/>
        </w:rPr>
        <w:t xml:space="preserve"> השתמש בגורל כדי </w:t>
      </w:r>
      <w:r w:rsidR="00B02216">
        <w:rPr>
          <w:rFonts w:hint="cs"/>
          <w:rtl/>
        </w:rPr>
        <w:t xml:space="preserve">לקבוע מי יהיה אחראי להביא עצים לבית המקדש </w:t>
      </w:r>
      <w:r w:rsidR="00BF1D49" w:rsidRPr="00BF1D49">
        <w:rPr>
          <w:rFonts w:hint="cs"/>
          <w:sz w:val="16"/>
          <w:szCs w:val="18"/>
          <w:rtl/>
        </w:rPr>
        <w:t>(נחמיה י לה)</w:t>
      </w:r>
      <w:r w:rsidR="00BF1D49">
        <w:rPr>
          <w:rFonts w:hint="cs"/>
          <w:rtl/>
        </w:rPr>
        <w:t>.</w:t>
      </w:r>
      <w:r w:rsidR="00C341C1">
        <w:rPr>
          <w:rFonts w:hint="cs"/>
          <w:rtl/>
        </w:rPr>
        <w:t xml:space="preserve"> באתונה העתיקה, </w:t>
      </w:r>
      <w:r w:rsidR="005460E5">
        <w:rPr>
          <w:rFonts w:hint="cs"/>
          <w:rtl/>
        </w:rPr>
        <w:t xml:space="preserve">וכן </w:t>
      </w:r>
      <w:r w:rsidR="001075F0">
        <w:rPr>
          <w:rFonts w:hint="cs"/>
          <w:rtl/>
        </w:rPr>
        <w:t xml:space="preserve">בכמה </w:t>
      </w:r>
      <w:r w:rsidR="005460E5">
        <w:rPr>
          <w:rFonts w:hint="cs"/>
          <w:rtl/>
        </w:rPr>
        <w:t>מהרפובליקות של איטליה בימי הביניים, נהגו לבחור</w:t>
      </w:r>
      <w:r w:rsidR="001077F5">
        <w:rPr>
          <w:rFonts w:hint="cs"/>
          <w:rtl/>
        </w:rPr>
        <w:t xml:space="preserve"> חלק מ</w:t>
      </w:r>
      <w:r w:rsidR="00C341C1">
        <w:rPr>
          <w:rFonts w:hint="cs"/>
          <w:rtl/>
        </w:rPr>
        <w:t>בעלי</w:t>
      </w:r>
      <w:r w:rsidR="004234D6">
        <w:rPr>
          <w:rFonts w:hint="cs"/>
          <w:rtl/>
        </w:rPr>
        <w:t xml:space="preserve"> </w:t>
      </w:r>
      <w:r w:rsidR="00C341C1">
        <w:rPr>
          <w:rFonts w:hint="cs"/>
          <w:rtl/>
        </w:rPr>
        <w:t>תפקידים ציבוריים בהגרלה</w:t>
      </w:r>
      <w:r w:rsidR="00203C3A">
        <w:rPr>
          <w:rFonts w:hint="cs"/>
          <w:rtl/>
        </w:rPr>
        <w:t>,</w:t>
      </w:r>
      <w:r w:rsidR="00C341C1">
        <w:rPr>
          <w:rFonts w:hint="cs"/>
          <w:rtl/>
        </w:rPr>
        <w:t xml:space="preserve"> </w:t>
      </w:r>
      <w:r w:rsidR="00C62827">
        <w:rPr>
          <w:rFonts w:hint="cs"/>
          <w:rtl/>
        </w:rPr>
        <w:t>בתהליך הנקרא</w:t>
      </w:r>
      <w:r w:rsidR="00C341C1">
        <w:rPr>
          <w:rFonts w:hint="cs"/>
          <w:rtl/>
        </w:rPr>
        <w:t xml:space="preserve"> </w:t>
      </w:r>
      <w:r w:rsidR="00683651">
        <w:rPr>
          <w:rFonts w:hint="cs"/>
          <w:rtl/>
        </w:rPr>
        <w:t>"</w:t>
      </w:r>
      <w:proofErr w:type="spellStart"/>
      <w:r w:rsidR="00683651">
        <w:rPr>
          <w:rFonts w:hint="cs"/>
          <w:rtl/>
        </w:rPr>
        <w:t>סורטיציה</w:t>
      </w:r>
      <w:proofErr w:type="spellEnd"/>
      <w:r w:rsidR="00683651">
        <w:rPr>
          <w:rFonts w:hint="cs"/>
          <w:rtl/>
        </w:rPr>
        <w:t xml:space="preserve">" </w:t>
      </w:r>
      <w:r w:rsidR="0056298C">
        <w:rPr>
          <w:rFonts w:hint="cs"/>
          <w:rtl/>
        </w:rPr>
        <w:t>(</w:t>
      </w:r>
      <w:r w:rsidR="00683651">
        <w:t>sortition</w:t>
      </w:r>
      <w:r w:rsidR="0056298C">
        <w:rPr>
          <w:rFonts w:hint="cs"/>
          <w:rtl/>
        </w:rPr>
        <w:t>)</w:t>
      </w:r>
      <w:r w:rsidR="00C341C1">
        <w:rPr>
          <w:rFonts w:hint="cs"/>
          <w:rtl/>
        </w:rPr>
        <w:t>.</w:t>
      </w:r>
    </w:p>
    <w:p w14:paraId="368E7CDD" w14:textId="1358FA63" w:rsidR="00CE0D8A" w:rsidRDefault="00CE0D8A" w:rsidP="00CE0D8A">
      <w:pPr>
        <w:pStyle w:val="a5"/>
        <w:rPr>
          <w:rtl/>
        </w:rPr>
      </w:pPr>
    </w:p>
    <w:p w14:paraId="578A621C" w14:textId="3F73DADB" w:rsidR="00CE0D8A" w:rsidRDefault="00CE0D8A" w:rsidP="00B67AC9">
      <w:pPr>
        <w:rPr>
          <w:rtl/>
        </w:rPr>
      </w:pPr>
      <w:r>
        <w:rPr>
          <w:rFonts w:hint="cs"/>
          <w:rtl/>
        </w:rPr>
        <w:t xml:space="preserve">גם </w:t>
      </w:r>
      <w:r w:rsidR="000D3E81">
        <w:rPr>
          <w:rFonts w:hint="cs"/>
          <w:rtl/>
        </w:rPr>
        <w:t xml:space="preserve">בימינו משתמשים </w:t>
      </w:r>
      <w:r>
        <w:rPr>
          <w:rFonts w:hint="cs"/>
          <w:rtl/>
        </w:rPr>
        <w:t>בגורל כדי לחלק נכסים ציבוריים</w:t>
      </w:r>
      <w:r w:rsidR="00A46C1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67AC9">
        <w:rPr>
          <w:rFonts w:hint="cs"/>
          <w:rtl/>
        </w:rPr>
        <w:t xml:space="preserve">כשייסדו את השכונה "אחוזת בית", השכונה הראשונה </w:t>
      </w:r>
      <w:proofErr w:type="spellStart"/>
      <w:r w:rsidR="00B67AC9">
        <w:rPr>
          <w:rFonts w:hint="cs"/>
          <w:rtl/>
        </w:rPr>
        <w:t>בתל־אביב</w:t>
      </w:r>
      <w:proofErr w:type="spellEnd"/>
      <w:r w:rsidR="00B67AC9">
        <w:rPr>
          <w:rFonts w:hint="cs"/>
          <w:rtl/>
        </w:rPr>
        <w:t xml:space="preserve">, חילקו את המגרשים </w:t>
      </w:r>
      <w:r w:rsidR="002C5EE2">
        <w:rPr>
          <w:rFonts w:hint="cs"/>
          <w:rtl/>
        </w:rPr>
        <w:t xml:space="preserve">בהגרלה </w:t>
      </w:r>
      <w:r w:rsidR="00B67AC9">
        <w:rPr>
          <w:rFonts w:hint="cs"/>
          <w:rtl/>
        </w:rPr>
        <w:t xml:space="preserve">בין המייסדים. </w:t>
      </w:r>
      <w:r w:rsidR="00CF35B4">
        <w:rPr>
          <w:rFonts w:hint="cs"/>
          <w:rtl/>
        </w:rPr>
        <w:t xml:space="preserve">כיום, </w:t>
      </w:r>
      <w:r>
        <w:rPr>
          <w:rFonts w:hint="cs"/>
          <w:rtl/>
        </w:rPr>
        <w:t xml:space="preserve">בתוכנית "מחיר למשתכן", </w:t>
      </w:r>
      <w:r w:rsidR="003F1A1D">
        <w:rPr>
          <w:rFonts w:hint="cs"/>
          <w:rtl/>
        </w:rPr>
        <w:t>מדינת ישראל</w:t>
      </w:r>
      <w:r>
        <w:rPr>
          <w:rFonts w:hint="cs"/>
          <w:rtl/>
        </w:rPr>
        <w:t xml:space="preserve"> </w:t>
      </w:r>
      <w:r w:rsidR="003F1A1D">
        <w:rPr>
          <w:rFonts w:hint="cs"/>
          <w:rtl/>
        </w:rPr>
        <w:t>מאפשרת לזכאים לקבל דירות במחיר שאמור להיות נמוך ממחיר השוק. כיוון שהביקוש לדירות אלה גדול מההיצע, מתבצעת הגרלה בין המבקשים.</w:t>
      </w:r>
      <w:r w:rsidR="000F6B88">
        <w:rPr>
          <w:rFonts w:hint="cs"/>
          <w:rtl/>
        </w:rPr>
        <w:t xml:space="preserve"> בצה"ל מקובל להשתמש בהגרלה</w:t>
      </w:r>
      <w:r w:rsidR="009B719E">
        <w:rPr>
          <w:rFonts w:hint="cs"/>
          <w:rtl/>
        </w:rPr>
        <w:t xml:space="preserve"> </w:t>
      </w:r>
      <w:r w:rsidR="000F6B88">
        <w:rPr>
          <w:rFonts w:hint="cs"/>
          <w:rtl/>
        </w:rPr>
        <w:t>כדי להחליט מי יישאר לשמור על הבסיס</w:t>
      </w:r>
      <w:r w:rsidR="00C53DC9">
        <w:rPr>
          <w:rFonts w:hint="cs"/>
          <w:rtl/>
        </w:rPr>
        <w:t xml:space="preserve"> כששאר החיילים יוצאים לחופשה</w:t>
      </w:r>
      <w:r w:rsidR="000F6B88">
        <w:rPr>
          <w:rFonts w:hint="cs"/>
          <w:rtl/>
        </w:rPr>
        <w:t>.</w:t>
      </w:r>
      <w:r w:rsidR="00212868">
        <w:rPr>
          <w:rFonts w:hint="cs"/>
          <w:rtl/>
        </w:rPr>
        <w:t xml:space="preserve"> בתחרויות ספורט שונות מטילים גורלות כדי </w:t>
      </w:r>
      <w:r w:rsidR="00292982">
        <w:rPr>
          <w:rFonts w:hint="cs"/>
          <w:rtl/>
        </w:rPr>
        <w:t xml:space="preserve">לקבוע את </w:t>
      </w:r>
      <w:r w:rsidR="00212868">
        <w:rPr>
          <w:rFonts w:hint="cs"/>
          <w:rtl/>
        </w:rPr>
        <w:t>סדר ההתמודדויות בין המתחרים.</w:t>
      </w:r>
      <w:r w:rsidR="00582C72">
        <w:rPr>
          <w:rFonts w:hint="cs"/>
          <w:rtl/>
        </w:rPr>
        <w:t xml:space="preserve"> בחלק מהמדינות</w:t>
      </w:r>
      <w:r w:rsidR="00326A4B">
        <w:rPr>
          <w:rFonts w:hint="cs"/>
          <w:rtl/>
        </w:rPr>
        <w:t>,</w:t>
      </w:r>
      <w:r w:rsidR="00582C72">
        <w:rPr>
          <w:rFonts w:hint="cs"/>
          <w:rtl/>
        </w:rPr>
        <w:t xml:space="preserve"> שבהן </w:t>
      </w:r>
      <w:r w:rsidR="00BD1E73">
        <w:rPr>
          <w:rFonts w:hint="cs"/>
          <w:rtl/>
        </w:rPr>
        <w:t xml:space="preserve">נהוג לשתף </w:t>
      </w:r>
      <w:proofErr w:type="spellStart"/>
      <w:r w:rsidR="00BD1E73">
        <w:rPr>
          <w:rFonts w:hint="cs"/>
          <w:rtl/>
        </w:rPr>
        <w:t>חבר־מושבעים</w:t>
      </w:r>
      <w:proofErr w:type="spellEnd"/>
      <w:r w:rsidR="00BD1E73">
        <w:rPr>
          <w:rFonts w:hint="cs"/>
          <w:rtl/>
        </w:rPr>
        <w:t xml:space="preserve"> במשפט, המושבעים נבחרים בהגרלה.</w:t>
      </w:r>
    </w:p>
    <w:p w14:paraId="2FB5BA6B" w14:textId="77777777" w:rsidR="0089298A" w:rsidRDefault="0089298A" w:rsidP="0089298A">
      <w:pPr>
        <w:pStyle w:val="a5"/>
        <w:rPr>
          <w:rtl/>
        </w:rPr>
      </w:pPr>
    </w:p>
    <w:p w14:paraId="511B7121" w14:textId="022DA2F9" w:rsidR="0089298A" w:rsidRDefault="0089298A" w:rsidP="0089298A">
      <w:pPr>
        <w:rPr>
          <w:rtl/>
        </w:rPr>
      </w:pPr>
      <w:r>
        <w:rPr>
          <w:rFonts w:hint="cs"/>
          <w:rtl/>
        </w:rPr>
        <w:t xml:space="preserve">הגרלות משמשות לא רק כדי להשיג חלוקה הוגנת, אלא גם כדי לפתור בעיות אלגוריתמיות אחרות בצורה יעילה יותר ממה שאפשר להשיג באלגוריתמים ללא הגרלות. </w:t>
      </w:r>
      <w:r w:rsidR="00111AEE">
        <w:rPr>
          <w:rFonts w:hint="cs"/>
          <w:rtl/>
        </w:rPr>
        <w:t xml:space="preserve">אחד האלגוריתמים המוכרים והיעילים ביותר לסידור רשימות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אלגוריתם סידור מהיר (</w:t>
      </w:r>
      <w:r w:rsidR="00111AEE">
        <w:t>quicksort</w:t>
      </w:r>
      <w:r w:rsidR="00111AEE">
        <w:rPr>
          <w:rFonts w:hint="cs"/>
          <w:rtl/>
        </w:rPr>
        <w:t>)</w:t>
      </w:r>
      <w:r w:rsidR="00111AEE">
        <w:t xml:space="preserve">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משתמש בהגרלות.</w:t>
      </w:r>
    </w:p>
    <w:p w14:paraId="2CB8E14A" w14:textId="4BA7A3FB" w:rsidR="0060157B" w:rsidRDefault="0060157B" w:rsidP="0060157B">
      <w:pPr>
        <w:pStyle w:val="a5"/>
        <w:rPr>
          <w:rtl/>
        </w:rPr>
      </w:pPr>
    </w:p>
    <w:p w14:paraId="51FD4351" w14:textId="1A9A3812" w:rsidR="004950C1" w:rsidRDefault="005C247B" w:rsidP="004950C1">
      <w:r>
        <w:rPr>
          <w:rFonts w:hint="cs"/>
          <w:rtl/>
        </w:rPr>
        <w:t xml:space="preserve">המשימה הראשונה שלנו בפרק זה תהיה </w:t>
      </w:r>
      <w:r w:rsidR="00EA49A3">
        <w:rPr>
          <w:rFonts w:hint="cs"/>
          <w:rtl/>
        </w:rPr>
        <w:t xml:space="preserve">להתאים </w:t>
      </w:r>
      <w:r>
        <w:rPr>
          <w:rFonts w:hint="cs"/>
          <w:rtl/>
        </w:rPr>
        <w:t xml:space="preserve">את מושגי </w:t>
      </w:r>
      <w:r w:rsidR="004F1DFE">
        <w:rPr>
          <w:rFonts w:hint="cs"/>
          <w:rtl/>
        </w:rPr>
        <w:t>ההוגנות</w:t>
      </w:r>
      <w:r>
        <w:rPr>
          <w:rFonts w:hint="cs"/>
          <w:rtl/>
        </w:rPr>
        <w:t xml:space="preserve"> והיעילות, שלמדנו </w:t>
      </w:r>
      <w:r w:rsidR="004950C1">
        <w:rPr>
          <w:rFonts w:hint="cs"/>
          <w:rtl/>
        </w:rPr>
        <w:t xml:space="preserve">בשיעורים </w:t>
      </w:r>
      <w:r>
        <w:rPr>
          <w:rFonts w:hint="cs"/>
          <w:rtl/>
        </w:rPr>
        <w:t>הקודמים,</w:t>
      </w:r>
      <w:r w:rsidR="00EA49A3">
        <w:rPr>
          <w:rFonts w:hint="cs"/>
          <w:rtl/>
        </w:rPr>
        <w:t xml:space="preserve"> למצב של חלוקה</w:t>
      </w:r>
      <w:r w:rsidR="005C4996">
        <w:rPr>
          <w:rFonts w:hint="cs"/>
          <w:rtl/>
        </w:rPr>
        <w:t xml:space="preserve"> </w:t>
      </w:r>
      <w:r w:rsidR="00DE21E6">
        <w:rPr>
          <w:rFonts w:hint="cs"/>
          <w:rtl/>
        </w:rPr>
        <w:t xml:space="preserve">באקראי: </w:t>
      </w:r>
      <w:r w:rsidR="005C4996">
        <w:rPr>
          <w:rFonts w:hint="cs"/>
          <w:rtl/>
        </w:rPr>
        <w:t xml:space="preserve">מהי הגרלה הוגנת? </w:t>
      </w:r>
      <w:r w:rsidR="00DE21E6">
        <w:rPr>
          <w:rFonts w:hint="cs"/>
          <w:rtl/>
        </w:rPr>
        <w:t>ומהי הגרלה יעילה?</w:t>
      </w:r>
      <w:r w:rsidR="00D15E89">
        <w:rPr>
          <w:rFonts w:hint="cs"/>
          <w:rtl/>
        </w:rPr>
        <w:t xml:space="preserve"> </w:t>
      </w:r>
    </w:p>
    <w:p w14:paraId="3DA482F6" w14:textId="779BDBD9" w:rsidR="0061561B" w:rsidRDefault="0061561B" w:rsidP="004950C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3222B581" w14:textId="738DE6E8" w:rsidR="005A0753" w:rsidRDefault="004950C1" w:rsidP="004950C1">
      <w:pPr>
        <w:pStyle w:val="Heading2"/>
        <w:numPr>
          <w:ilvl w:val="0"/>
          <w:numId w:val="0"/>
        </w:numPr>
        <w:ind w:left="180"/>
        <w:rPr>
          <w:rtl/>
        </w:rPr>
      </w:pPr>
      <w:bookmarkStart w:id="2" w:name="_Ref113978905"/>
      <w:r>
        <w:rPr>
          <w:rFonts w:hint="cs"/>
          <w:rtl/>
        </w:rPr>
        <w:lastRenderedPageBreak/>
        <w:t>חלק 1</w:t>
      </w:r>
      <w:r w:rsidR="00607F1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934B6">
        <w:rPr>
          <w:rFonts w:hint="cs"/>
          <w:rtl/>
        </w:rPr>
        <w:t xml:space="preserve">תכונות של </w:t>
      </w:r>
      <w:r w:rsidR="007A42C2">
        <w:rPr>
          <w:rFonts w:hint="cs"/>
          <w:rtl/>
        </w:rPr>
        <w:t>הגרל</w:t>
      </w:r>
      <w:r w:rsidR="00C934B6">
        <w:rPr>
          <w:rFonts w:hint="cs"/>
          <w:rtl/>
        </w:rPr>
        <w:t>ות</w:t>
      </w:r>
      <w:bookmarkEnd w:id="2"/>
    </w:p>
    <w:p w14:paraId="5804A2AE" w14:textId="6D64FD19" w:rsidR="00861EB1" w:rsidRDefault="000F2A66" w:rsidP="00C54EBB">
      <w:pPr>
        <w:rPr>
          <w:rtl/>
        </w:rPr>
      </w:pPr>
      <w:r>
        <w:rPr>
          <w:rFonts w:hint="cs"/>
          <w:rtl/>
        </w:rPr>
        <w:t>כשיש</w:t>
      </w:r>
      <w:r w:rsidR="006945A4">
        <w:rPr>
          <w:rFonts w:hint="cs"/>
          <w:rtl/>
        </w:rPr>
        <w:t xml:space="preserve"> חפץ אחד ו</w:t>
      </w:r>
      <w:r>
        <w:rPr>
          <w:rFonts w:hint="cs"/>
          <w:rtl/>
        </w:rPr>
        <w:t xml:space="preserve">שני </w:t>
      </w:r>
      <w:r w:rsidR="00DF73DB">
        <w:rPr>
          <w:rFonts w:hint="cs"/>
          <w:rtl/>
        </w:rPr>
        <w:t xml:space="preserve">שחקנים </w:t>
      </w:r>
      <w:r w:rsidR="00C54EBB">
        <w:rPr>
          <w:rFonts w:hint="cs"/>
          <w:rtl/>
        </w:rPr>
        <w:t>(</w:t>
      </w:r>
      <w:r w:rsidR="006945A4">
        <w:rPr>
          <w:rFonts w:hint="cs"/>
          <w:rtl/>
        </w:rPr>
        <w:t>עם זכויות שוות</w:t>
      </w:r>
      <w:r w:rsidR="00C54EBB">
        <w:rPr>
          <w:rFonts w:hint="cs"/>
          <w:rtl/>
        </w:rPr>
        <w:t>)</w:t>
      </w:r>
      <w:r>
        <w:rPr>
          <w:rFonts w:hint="cs"/>
          <w:rtl/>
        </w:rPr>
        <w:t xml:space="preserve">, יש </w:t>
      </w:r>
      <w:r w:rsidR="00247324">
        <w:rPr>
          <w:rFonts w:hint="cs"/>
          <w:rtl/>
        </w:rPr>
        <w:t xml:space="preserve">רק הגרלה אחת שאפשר </w:t>
      </w:r>
      <w:r w:rsidR="00BC3824">
        <w:rPr>
          <w:rFonts w:hint="cs"/>
          <w:rtl/>
        </w:rPr>
        <w:t>לקרוא לה</w:t>
      </w:r>
      <w:r w:rsidR="00247324">
        <w:rPr>
          <w:rFonts w:hint="cs"/>
          <w:rtl/>
        </w:rPr>
        <w:t xml:space="preserve"> "הגרלה הוגנת", והיא, לתת את החפץ בהסתברות 50% לאחד משני השחקנים (למשל ע"י הטלת מטבע הוגן)</w:t>
      </w:r>
      <w:r w:rsidR="008354E9">
        <w:rPr>
          <w:rFonts w:hint="cs"/>
          <w:rtl/>
        </w:rPr>
        <w:t>. אבל מה עושים כשיש הרבה חפצים והרבה שחקנים</w:t>
      </w:r>
      <w:r w:rsidR="00C54EBB">
        <w:rPr>
          <w:rFonts w:hint="cs"/>
          <w:rtl/>
        </w:rPr>
        <w:t xml:space="preserve"> </w:t>
      </w:r>
      <w:r w:rsidR="00C54EBB">
        <w:rPr>
          <w:rtl/>
        </w:rPr>
        <w:softHyphen/>
        <w:t>–</w:t>
      </w:r>
      <w:r w:rsidR="00C54EBB">
        <w:rPr>
          <w:rFonts w:hint="cs"/>
          <w:rtl/>
        </w:rPr>
        <w:t xml:space="preserve"> </w:t>
      </w:r>
      <w:r w:rsidR="001E1E83">
        <w:rPr>
          <w:rFonts w:hint="cs"/>
          <w:rtl/>
        </w:rPr>
        <w:t xml:space="preserve">איך נתרגם את </w:t>
      </w:r>
      <w:r w:rsidR="00F92A05">
        <w:rPr>
          <w:rFonts w:hint="cs"/>
          <w:rtl/>
        </w:rPr>
        <w:t>תנאי</w:t>
      </w:r>
      <w:r w:rsidR="001E1E83">
        <w:rPr>
          <w:rFonts w:hint="cs"/>
          <w:rtl/>
        </w:rPr>
        <w:t xml:space="preserve"> ההוגנות והיעילות</w:t>
      </w:r>
      <w:r w:rsidR="0087164E">
        <w:rPr>
          <w:rFonts w:hint="cs"/>
          <w:rtl/>
        </w:rPr>
        <w:t>, שהגדרנו עבור חלוקות נתונות, להגרלות בין חלוקות שונות?</w:t>
      </w:r>
    </w:p>
    <w:p w14:paraId="0A0E65C6" w14:textId="7A6672A2" w:rsidR="00861EB1" w:rsidRDefault="00BC3824" w:rsidP="004950C1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הוגנות</w:t>
      </w:r>
      <w:r w:rsidR="004950C1">
        <w:rPr>
          <w:rFonts w:hint="cs"/>
          <w:rtl/>
        </w:rPr>
        <w:t>.</w:t>
      </w:r>
    </w:p>
    <w:p w14:paraId="74DD0FC1" w14:textId="35ED2A5B" w:rsidR="00E375B1" w:rsidRDefault="00461F81" w:rsidP="00E375B1">
      <w:pPr>
        <w:rPr>
          <w:rtl/>
        </w:rPr>
      </w:pPr>
      <w:r>
        <w:rPr>
          <w:rFonts w:hint="cs"/>
          <w:rtl/>
        </w:rPr>
        <w:t xml:space="preserve">המושג המרכזי המשמש </w:t>
      </w:r>
      <w:r w:rsidR="006D73D0">
        <w:rPr>
          <w:rFonts w:hint="cs"/>
          <w:rtl/>
        </w:rPr>
        <w:t>להגדרת</w:t>
      </w:r>
      <w:r>
        <w:rPr>
          <w:rFonts w:hint="cs"/>
          <w:rtl/>
        </w:rPr>
        <w:t xml:space="preserve"> הוגנות של </w:t>
      </w:r>
      <w:r w:rsidR="002165BB">
        <w:rPr>
          <w:rFonts w:hint="cs"/>
          <w:rtl/>
        </w:rPr>
        <w:t xml:space="preserve">חלוקה אקראית </w:t>
      </w:r>
      <w:r>
        <w:rPr>
          <w:rFonts w:hint="cs"/>
          <w:rtl/>
        </w:rPr>
        <w:t>הוא ה</w:t>
      </w:r>
      <w:r w:rsidRPr="000C4D24">
        <w:rPr>
          <w:rStyle w:val="affff7"/>
          <w:rFonts w:hint="cs"/>
          <w:rtl/>
        </w:rPr>
        <w:t>תוחלת (</w:t>
      </w:r>
      <w:r w:rsidRPr="000C4D24">
        <w:rPr>
          <w:rStyle w:val="affff7"/>
        </w:rPr>
        <w:t>expect</w:t>
      </w:r>
      <w:r w:rsidR="00CA28FF">
        <w:rPr>
          <w:rStyle w:val="affff7"/>
        </w:rPr>
        <w:t>ation</w:t>
      </w:r>
      <w:r w:rsidRPr="000C4D24">
        <w:rPr>
          <w:rStyle w:val="affff7"/>
          <w:rFonts w:hint="cs"/>
          <w:rtl/>
        </w:rPr>
        <w:t>)</w:t>
      </w:r>
      <w:r>
        <w:rPr>
          <w:rFonts w:hint="cs"/>
          <w:rtl/>
        </w:rPr>
        <w:t>. תוחלת של משתנה מקרי היא הממוצע המשוקלל של הערכים האפשריים של המשתנה, כאשר המשקלים הם ההסתברויות השונות לקבל כל אחד מהערכים.</w:t>
      </w:r>
      <w:r w:rsidR="00E375B1">
        <w:rPr>
          <w:rFonts w:hint="cs"/>
          <w:rtl/>
        </w:rPr>
        <w:t xml:space="preserve"> מושג התוחלת מוכר לכל מי שלמד קורס בהסתברות; לשם </w:t>
      </w:r>
      <w:proofErr w:type="spellStart"/>
      <w:r w:rsidR="00E375B1">
        <w:rPr>
          <w:rFonts w:hint="cs"/>
          <w:rtl/>
        </w:rPr>
        <w:t>רענון</w:t>
      </w:r>
      <w:proofErr w:type="spellEnd"/>
      <w:r w:rsidR="00E375B1">
        <w:rPr>
          <w:rFonts w:hint="cs"/>
          <w:rtl/>
        </w:rPr>
        <w:t xml:space="preserve"> ותזכורת, נראה</w:t>
      </w:r>
      <w:r w:rsidR="0031661F">
        <w:t xml:space="preserve"> </w:t>
      </w:r>
      <w:r w:rsidR="00E375B1">
        <w:rPr>
          <w:rFonts w:hint="cs"/>
          <w:rtl/>
        </w:rPr>
        <w:t>דוגמה מספרית.</w:t>
      </w:r>
    </w:p>
    <w:p w14:paraId="1996B98B" w14:textId="77777777" w:rsidR="003B2624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4264D91A" w14:textId="371AC8D1" w:rsidR="00E375B1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 w:rsidRPr="003B2624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E375B1">
        <w:rPr>
          <w:rFonts w:hint="cs"/>
          <w:rtl/>
        </w:rPr>
        <w:t xml:space="preserve">שחקן זורק </w:t>
      </w:r>
      <w:proofErr w:type="spellStart"/>
      <w:r w:rsidR="00E375B1">
        <w:rPr>
          <w:rFonts w:hint="cs"/>
          <w:rtl/>
        </w:rPr>
        <w:t>קוביה</w:t>
      </w:r>
      <w:proofErr w:type="spellEnd"/>
      <w:r w:rsidR="00E375B1">
        <w:rPr>
          <w:rFonts w:hint="cs"/>
          <w:rtl/>
        </w:rPr>
        <w:t xml:space="preserve"> הוגנת, ומקבל </w:t>
      </w:r>
      <w:r w:rsidR="0031661F">
        <w:rPr>
          <w:rFonts w:hint="cs"/>
          <w:rtl/>
        </w:rPr>
        <w:t xml:space="preserve">שקלים בהתאם למספר שיצא </w:t>
      </w:r>
      <w:proofErr w:type="spellStart"/>
      <w:r w:rsidR="0031661F">
        <w:rPr>
          <w:rFonts w:hint="cs"/>
          <w:rtl/>
        </w:rPr>
        <w:t>בקוביה</w:t>
      </w:r>
      <w:proofErr w:type="spellEnd"/>
      <w:r w:rsidR="0031661F">
        <w:rPr>
          <w:rFonts w:hint="cs"/>
          <w:rtl/>
        </w:rPr>
        <w:t xml:space="preserve"> (מספר שלם בין 1 ל-6). מהי תוחלת הרווח שלו?</w:t>
      </w:r>
    </w:p>
    <w:p w14:paraId="31222CDB" w14:textId="22A558E9" w:rsidR="0031661F" w:rsidRDefault="0031661F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 xml:space="preserve">תשובה: לכל מספר שלם בין 1 ל-6 יש הסתברות </w:t>
      </w:r>
      <w:r>
        <w:t>1/6</w:t>
      </w:r>
      <w:r>
        <w:rPr>
          <w:rFonts w:hint="cs"/>
          <w:rtl/>
        </w:rPr>
        <w:t>. לכן התוחלת היא:</w:t>
      </w:r>
    </w:p>
    <w:p w14:paraId="7E78C871" w14:textId="33889927" w:rsidR="0031661F" w:rsidRDefault="0031661F" w:rsidP="0031661F">
      <w:pPr>
        <w:pStyle w:val="a1"/>
        <w:numPr>
          <w:ilvl w:val="0"/>
          <w:numId w:val="0"/>
        </w:numPr>
        <w:bidi w:val="0"/>
        <w:ind w:left="360" w:hanging="360"/>
      </w:pPr>
      <w:r>
        <w:t xml:space="preserve">1/6 * 1 + 1/6 * 2 + 1/6 * 3 + 1/6 * 4 + 1/6 * 5 + 1/6 * 6 = </w:t>
      </w:r>
      <w:r w:rsidRPr="0031661F">
        <w:rPr>
          <w:b/>
          <w:bCs/>
        </w:rPr>
        <w:t>3.5</w:t>
      </w:r>
      <w:r>
        <w:t>.</w:t>
      </w:r>
    </w:p>
    <w:p w14:paraId="568FC008" w14:textId="77777777" w:rsidR="003B2624" w:rsidRDefault="003B2624" w:rsidP="00461F81">
      <w:pPr>
        <w:rPr>
          <w:rtl/>
        </w:rPr>
      </w:pPr>
    </w:p>
    <w:p w14:paraId="6EBAEDE2" w14:textId="4658C524" w:rsidR="00BC3824" w:rsidRPr="006B08AB" w:rsidRDefault="00461F81" w:rsidP="00461F81">
      <w:pPr>
        <w:rPr>
          <w:rtl/>
        </w:rPr>
      </w:pPr>
      <w:r>
        <w:rPr>
          <w:rFonts w:hint="cs"/>
          <w:rtl/>
        </w:rPr>
        <w:t xml:space="preserve">במקרה של חלוקה בהגרלה, המשתנים המקריים המעניינים אותנו הם </w:t>
      </w:r>
      <w:r w:rsidRPr="0011440C">
        <w:rPr>
          <w:rStyle w:val="affff8"/>
          <w:rFonts w:hint="cs"/>
          <w:rtl/>
        </w:rPr>
        <w:t>הערכים</w:t>
      </w:r>
      <w:r>
        <w:rPr>
          <w:rFonts w:hint="cs"/>
          <w:rtl/>
        </w:rPr>
        <w:t xml:space="preserve"> שמייחסים השחקנים לסלים השונים. </w:t>
      </w:r>
      <w:r w:rsidR="006B08AB">
        <w:rPr>
          <w:rFonts w:hint="cs"/>
          <w:rtl/>
        </w:rPr>
        <w:t xml:space="preserve">תוחלת הערך </w:t>
      </w:r>
      <w:r w:rsidR="00363EA3">
        <w:rPr>
          <w:rFonts w:hint="cs"/>
          <w:rtl/>
        </w:rPr>
        <w:t xml:space="preserve">שמייחס </w:t>
      </w:r>
      <w:r w:rsidR="006B08AB">
        <w:rPr>
          <w:rFonts w:hint="cs"/>
          <w:rtl/>
        </w:rPr>
        <w:t xml:space="preserve">שחקן כלשהו </w:t>
      </w:r>
      <w:r w:rsidR="006B08AB">
        <w:t>i</w:t>
      </w:r>
      <w:r w:rsidR="006B08AB">
        <w:rPr>
          <w:rFonts w:hint="cs"/>
          <w:rtl/>
        </w:rPr>
        <w:t xml:space="preserve"> </w:t>
      </w:r>
      <w:r w:rsidR="00363EA3">
        <w:rPr>
          <w:rFonts w:hint="cs"/>
          <w:rtl/>
        </w:rPr>
        <w:t xml:space="preserve">לסל שלו תסומן </w:t>
      </w:r>
      <w:r w:rsidR="006B08AB">
        <w:rPr>
          <w:rFonts w:hint="cs"/>
          <w:rtl/>
        </w:rPr>
        <w:t xml:space="preserve">ב: </w:t>
      </w:r>
      <w:r w:rsidR="006B08AB">
        <w:t>E[v</w:t>
      </w:r>
      <w:r w:rsidR="006B08AB">
        <w:rPr>
          <w:vertAlign w:val="subscript"/>
        </w:rPr>
        <w:t>i</w:t>
      </w:r>
      <w:r w:rsidR="00363EA3" w:rsidRPr="00363EA3">
        <w:t>(x</w:t>
      </w:r>
      <w:r w:rsidR="00363EA3" w:rsidRPr="00363EA3">
        <w:rPr>
          <w:vertAlign w:val="subscript"/>
        </w:rPr>
        <w:t>i</w:t>
      </w:r>
      <w:r w:rsidR="00363EA3" w:rsidRPr="00363EA3">
        <w:t>)</w:t>
      </w:r>
      <w:r w:rsidR="006B08AB">
        <w:t>]</w:t>
      </w:r>
      <w:r w:rsidR="006B08AB">
        <w:rPr>
          <w:rFonts w:hint="cs"/>
          <w:rtl/>
        </w:rPr>
        <w:t>.</w:t>
      </w:r>
    </w:p>
    <w:p w14:paraId="65630949" w14:textId="77777777" w:rsidR="00861EB1" w:rsidRPr="00CD4C01" w:rsidRDefault="00861EB1" w:rsidP="00861EB1">
      <w:pPr>
        <w:rPr>
          <w:rtl/>
        </w:rPr>
      </w:pPr>
    </w:p>
    <w:p w14:paraId="03272BF2" w14:textId="75A921EA" w:rsidR="00461F81" w:rsidRDefault="0099193D" w:rsidP="00BD019F">
      <w:pPr>
        <w:rPr>
          <w:rtl/>
        </w:rPr>
      </w:pPr>
      <w:r w:rsidRPr="0099193D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700CE9">
        <w:rPr>
          <w:rFonts w:hint="cs"/>
          <w:rtl/>
        </w:rPr>
        <w:t xml:space="preserve">נתון חפץ </w:t>
      </w:r>
      <w:r w:rsidR="009C2674">
        <w:rPr>
          <w:rFonts w:hint="cs"/>
          <w:rtl/>
        </w:rPr>
        <w:t xml:space="preserve">אחד </w:t>
      </w:r>
      <w:r w:rsidR="002653B1">
        <w:rPr>
          <w:rFonts w:hint="cs"/>
          <w:rtl/>
        </w:rPr>
        <w:t xml:space="preserve">ושני שחקנים. </w:t>
      </w:r>
      <w:r w:rsidR="00700CE9">
        <w:rPr>
          <w:rFonts w:hint="cs"/>
          <w:rtl/>
        </w:rPr>
        <w:t xml:space="preserve">שחקן א </w:t>
      </w:r>
      <w:r w:rsidR="00B43D77">
        <w:rPr>
          <w:rFonts w:hint="cs"/>
          <w:rtl/>
        </w:rPr>
        <w:t>מייחס ל</w:t>
      </w:r>
      <w:r w:rsidR="00700CE9">
        <w:rPr>
          <w:rFonts w:hint="cs"/>
          <w:rtl/>
        </w:rPr>
        <w:t xml:space="preserve">חפץ </w:t>
      </w:r>
      <w:r w:rsidR="00B43D77">
        <w:rPr>
          <w:rFonts w:hint="cs"/>
          <w:rtl/>
        </w:rPr>
        <w:t xml:space="preserve">ערך </w:t>
      </w:r>
      <w:r w:rsidR="00700CE9">
        <w:rPr>
          <w:rFonts w:hint="cs"/>
          <w:rtl/>
        </w:rPr>
        <w:t xml:space="preserve"> </w:t>
      </w:r>
      <w:r w:rsidR="00700CE9">
        <w:t>V</w:t>
      </w:r>
      <w:r w:rsidR="00700CE9">
        <w:rPr>
          <w:vertAlign w:val="subscript"/>
        </w:rPr>
        <w:t>a</w:t>
      </w:r>
      <w:r w:rsidR="00700CE9">
        <w:rPr>
          <w:rFonts w:hint="cs"/>
          <w:vertAlign w:val="subscript"/>
          <w:rtl/>
        </w:rPr>
        <w:t xml:space="preserve">  </w:t>
      </w:r>
      <w:r w:rsidR="00700CE9">
        <w:rPr>
          <w:rFonts w:hint="cs"/>
          <w:rtl/>
        </w:rPr>
        <w:t xml:space="preserve">ושחקן ב </w:t>
      </w:r>
      <w:r w:rsidR="00B43D77">
        <w:rPr>
          <w:rFonts w:hint="cs"/>
          <w:rtl/>
        </w:rPr>
        <w:t xml:space="preserve">מייחס לו ערך </w:t>
      </w:r>
      <w:r w:rsidR="00700CE9">
        <w:t xml:space="preserve"> </w:t>
      </w:r>
      <w:proofErr w:type="spellStart"/>
      <w:r w:rsidR="00700CE9">
        <w:t>V</w:t>
      </w:r>
      <w:r w:rsidR="00700CE9">
        <w:rPr>
          <w:vertAlign w:val="subscript"/>
        </w:rPr>
        <w:t>b</w:t>
      </w:r>
      <w:proofErr w:type="spellEnd"/>
      <w:r w:rsidR="00700CE9">
        <w:rPr>
          <w:rFonts w:hint="cs"/>
          <w:rtl/>
        </w:rPr>
        <w:t>.</w:t>
      </w:r>
      <w:r w:rsidR="002653B1">
        <w:rPr>
          <w:rFonts w:hint="cs"/>
          <w:rtl/>
        </w:rPr>
        <w:t xml:space="preserve"> </w:t>
      </w:r>
      <w:r w:rsidR="00461F81">
        <w:rPr>
          <w:rFonts w:hint="cs"/>
          <w:rtl/>
        </w:rPr>
        <w:t xml:space="preserve">החפץ נמסר לשחקן א בהסתברות </w:t>
      </w:r>
      <w:r w:rsidR="00461F81">
        <w:t>p</w:t>
      </w:r>
      <w:r w:rsidR="00461F81">
        <w:rPr>
          <w:rFonts w:hint="cs"/>
          <w:rtl/>
        </w:rPr>
        <w:t xml:space="preserve"> ולשחקן ב בהסתברות </w:t>
      </w:r>
      <w:r w:rsidR="00461F81">
        <w:t>1–p</w:t>
      </w:r>
      <w:r w:rsidR="00461F81">
        <w:rPr>
          <w:rFonts w:hint="cs"/>
          <w:rtl/>
        </w:rPr>
        <w:t>. תוחלת הערך שמייחס שחקן א לסל שלו היא:</w:t>
      </w:r>
    </w:p>
    <w:p w14:paraId="10CD8370" w14:textId="77777777" w:rsidR="00461F81" w:rsidRDefault="00461F81" w:rsidP="00461F81">
      <w:pPr>
        <w:pStyle w:val="a5"/>
      </w:pPr>
    </w:p>
    <w:p w14:paraId="37380CB9" w14:textId="12B3D21B" w:rsidR="00461F81" w:rsidRPr="00461F81" w:rsidRDefault="00915C29" w:rsidP="00461F81">
      <w:pPr>
        <w:pStyle w:val="af"/>
        <w:rPr>
          <w:rtl/>
        </w:rPr>
      </w:pPr>
      <w:r w:rsidRPr="00A64C1A">
        <w:rPr>
          <w:noProof/>
          <w:position w:val="-16"/>
        </w:rPr>
        <w:object w:dxaOrig="3620" w:dyaOrig="420" w14:anchorId="14A07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5pt;height:21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8648726" r:id="rId9"/>
        </w:object>
      </w:r>
    </w:p>
    <w:p w14:paraId="1C7F589C" w14:textId="54342A51" w:rsidR="00BD019F" w:rsidRDefault="00F92A05" w:rsidP="00BD019F">
      <w:pPr>
        <w:rPr>
          <w:rtl/>
        </w:rPr>
      </w:pPr>
      <w:r>
        <w:rPr>
          <w:rFonts w:hint="cs"/>
          <w:rtl/>
        </w:rPr>
        <w:t>ו</w:t>
      </w:r>
      <w:r w:rsidR="00BD019F">
        <w:rPr>
          <w:rFonts w:hint="cs"/>
          <w:rtl/>
        </w:rPr>
        <w:t>תוחלת הערך שמייחס שחקן ב לסל שלו היא:</w:t>
      </w:r>
    </w:p>
    <w:p w14:paraId="5C771F07" w14:textId="77777777" w:rsidR="00BD019F" w:rsidRDefault="00BD019F" w:rsidP="00BD019F">
      <w:pPr>
        <w:pStyle w:val="a5"/>
      </w:pPr>
    </w:p>
    <w:p w14:paraId="60EE3EE2" w14:textId="0036E69B" w:rsidR="00BD019F" w:rsidRPr="00461F81" w:rsidRDefault="00915C29" w:rsidP="00BD019F">
      <w:pPr>
        <w:pStyle w:val="af"/>
        <w:rPr>
          <w:rtl/>
        </w:rPr>
      </w:pPr>
      <w:r w:rsidRPr="00A64C1A">
        <w:rPr>
          <w:noProof/>
          <w:position w:val="-16"/>
        </w:rPr>
        <w:object w:dxaOrig="4080" w:dyaOrig="420" w14:anchorId="6E50B69C">
          <v:shape id="_x0000_i1026" type="#_x0000_t75" alt="" style="width:204.4pt;height:21.4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8648727" r:id="rId11"/>
        </w:object>
      </w:r>
    </w:p>
    <w:p w14:paraId="546F669A" w14:textId="4950A082" w:rsidR="00234A30" w:rsidRDefault="006D73D0" w:rsidP="006D73D0">
      <w:pPr>
        <w:rPr>
          <w:rtl/>
        </w:rPr>
      </w:pPr>
      <w:r>
        <w:rPr>
          <w:rFonts w:hint="cs"/>
          <w:rtl/>
        </w:rPr>
        <w:t xml:space="preserve">בעזרת התוחלת, ניתן לתרגם את תנאי ההוגנות שהגדרנו על חלוקות, לתנאי ההוגנות על הגרלות. הוגנות </w:t>
      </w:r>
      <w:r w:rsidR="000623BE">
        <w:rPr>
          <w:rFonts w:hint="cs"/>
          <w:rtl/>
        </w:rPr>
        <w:t xml:space="preserve">המסתמכת על התוחלת </w:t>
      </w:r>
      <w:r>
        <w:rPr>
          <w:rFonts w:hint="cs"/>
          <w:rtl/>
        </w:rPr>
        <w:t xml:space="preserve">נקראת </w:t>
      </w:r>
      <w:r w:rsidRPr="006D73D0">
        <w:rPr>
          <w:rStyle w:val="affff7"/>
          <w:rFonts w:hint="cs"/>
          <w:rtl/>
        </w:rPr>
        <w:t>הוגנות לכתחילה (</w:t>
      </w:r>
      <w:r w:rsidRPr="006D73D0">
        <w:rPr>
          <w:rStyle w:val="affff7"/>
        </w:rPr>
        <w:t>ex-ante fairness</w:t>
      </w:r>
      <w:r w:rsidRPr="006D73D0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623BE">
        <w:rPr>
          <w:rFonts w:hint="cs"/>
          <w:rtl/>
        </w:rPr>
        <w:t>כי היא מחושבת בתחילת התהליך, לפני שההגרלה בוצעה.</w:t>
      </w:r>
    </w:p>
    <w:p w14:paraId="1289FA5A" w14:textId="77777777" w:rsidR="0099193D" w:rsidRDefault="0099193D" w:rsidP="006D73D0">
      <w:pPr>
        <w:rPr>
          <w:rtl/>
        </w:rPr>
      </w:pPr>
    </w:p>
    <w:p w14:paraId="3CCD3DE1" w14:textId="77777777" w:rsidR="0099193D" w:rsidRPr="0099193D" w:rsidRDefault="0099193D" w:rsidP="0099193D">
      <w:r w:rsidRPr="0099193D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9193D">
        <w:rPr>
          <w:rFonts w:hint="cs"/>
          <w:rtl/>
        </w:rPr>
        <w:t>חלוקה אקראית נקראת:</w:t>
      </w:r>
    </w:p>
    <w:p w14:paraId="28CBB08A" w14:textId="69E0B11D" w:rsidR="0099193D" w:rsidRPr="0099193D" w:rsidRDefault="0099193D" w:rsidP="0099193D">
      <w:pPr>
        <w:pStyle w:val="ListParagraph"/>
        <w:numPr>
          <w:ilvl w:val="0"/>
          <w:numId w:val="41"/>
        </w:numPr>
        <w:rPr>
          <w:rtl/>
        </w:rPr>
      </w:pPr>
      <w:r w:rsidRPr="0099193D">
        <w:rPr>
          <w:rFonts w:hint="cs"/>
          <w:b/>
          <w:bCs/>
          <w:rtl/>
        </w:rPr>
        <w:t>פרופורציונלית לכתחילה (</w:t>
      </w:r>
      <w:r w:rsidRPr="0099193D">
        <w:rPr>
          <w:b/>
          <w:bCs/>
        </w:rPr>
        <w:t>ex-ante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תוחלת הערך של כל שחקן היא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החפצים: </w:t>
      </w:r>
    </w:p>
    <w:p w14:paraId="294062C5" w14:textId="4060824D" w:rsidR="0099193D" w:rsidRPr="0099193D" w:rsidRDefault="0099193D" w:rsidP="0099193D">
      <w:pPr>
        <w:jc w:val="center"/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v</w:t>
      </w:r>
      <w:r w:rsidRPr="0099193D">
        <w:rPr>
          <w:vertAlign w:val="subscript"/>
        </w:rPr>
        <w:t>i</w:t>
      </w:r>
      <w:r w:rsidRPr="0099193D">
        <w:t>(All)</w:t>
      </w:r>
    </w:p>
    <w:p w14:paraId="2619E1BB" w14:textId="3A89E837" w:rsidR="0099193D" w:rsidRPr="0099193D" w:rsidRDefault="0099193D" w:rsidP="0099193D">
      <w:pPr>
        <w:pStyle w:val="ListParagraph"/>
        <w:numPr>
          <w:ilvl w:val="0"/>
          <w:numId w:val="40"/>
        </w:numPr>
        <w:rPr>
          <w:rtl/>
        </w:rPr>
      </w:pPr>
      <w:r w:rsidRPr="0099193D">
        <w:rPr>
          <w:rFonts w:hint="cs"/>
          <w:b/>
          <w:bCs/>
          <w:rtl/>
        </w:rPr>
        <w:t>ללא־קנאה לכתחילה (</w:t>
      </w:r>
      <w:r w:rsidRPr="0099193D">
        <w:rPr>
          <w:b/>
          <w:bCs/>
        </w:rPr>
        <w:t>ex-ante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לכל שני שחקנים </w:t>
      </w:r>
      <w:r w:rsidRPr="0099193D">
        <w:t>i, j</w:t>
      </w:r>
      <w:r w:rsidRPr="0099193D">
        <w:rPr>
          <w:rFonts w:hint="cs"/>
          <w:rtl/>
        </w:rPr>
        <w:t xml:space="preserve">, תוחלת הערך של שחקן </w:t>
      </w:r>
      <w:r w:rsidRPr="0099193D">
        <w:t>i</w:t>
      </w:r>
      <w:r w:rsidRPr="0099193D">
        <w:rPr>
          <w:rFonts w:hint="cs"/>
          <w:rtl/>
        </w:rPr>
        <w:t xml:space="preserve"> בעיני עצמו גדולה לפחות כמו תוחלת הערך של שחקן </w:t>
      </w:r>
      <w:r w:rsidRPr="0099193D">
        <w:t>j</w:t>
      </w:r>
      <w:r w:rsidRPr="0099193D">
        <w:rPr>
          <w:rFonts w:hint="cs"/>
          <w:rtl/>
        </w:rPr>
        <w:t xml:space="preserve"> בעיני שחקן </w:t>
      </w:r>
      <w:r w:rsidRPr="0099193D">
        <w:t>i</w:t>
      </w:r>
      <w:r w:rsidRPr="0099193D">
        <w:rPr>
          <w:rFonts w:hint="cs"/>
          <w:rtl/>
        </w:rPr>
        <w:t>:</w:t>
      </w:r>
    </w:p>
    <w:p w14:paraId="78C966EF" w14:textId="51738BFA" w:rsidR="0099193D" w:rsidRDefault="0099193D" w:rsidP="0099193D">
      <w:pPr>
        <w:jc w:val="center"/>
        <w:rPr>
          <w:rtl/>
        </w:rPr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E[v</w:t>
      </w:r>
      <w:r w:rsidRPr="0099193D">
        <w:rPr>
          <w:vertAlign w:val="subscript"/>
        </w:rPr>
        <w:t>i</w:t>
      </w:r>
      <w:r w:rsidRPr="0099193D">
        <w:t>(</w:t>
      </w:r>
      <w:proofErr w:type="spellStart"/>
      <w:r w:rsidRPr="0099193D">
        <w:t>x</w:t>
      </w:r>
      <w:r w:rsidRPr="0099193D">
        <w:rPr>
          <w:vertAlign w:val="subscript"/>
        </w:rPr>
        <w:t>j</w:t>
      </w:r>
      <w:proofErr w:type="spellEnd"/>
      <w:r w:rsidRPr="0099193D">
        <w:t>)]</w:t>
      </w:r>
    </w:p>
    <w:p w14:paraId="4CF15A71" w14:textId="77777777" w:rsidR="002F4967" w:rsidRPr="00CD4C01" w:rsidRDefault="002F4967" w:rsidP="002F4967">
      <w:pPr>
        <w:rPr>
          <w:rtl/>
        </w:rPr>
      </w:pPr>
    </w:p>
    <w:p w14:paraId="1DB104E0" w14:textId="77777777" w:rsidR="002F4967" w:rsidRDefault="002F4967" w:rsidP="002F4967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183F8CBA" w14:textId="77777777" w:rsidR="0099193D" w:rsidRDefault="0099193D" w:rsidP="00D70DBF">
      <w:pPr>
        <w:spacing w:line="276" w:lineRule="auto"/>
        <w:rPr>
          <w:rtl/>
        </w:rPr>
      </w:pPr>
      <w:r w:rsidRPr="0099193D">
        <w:rPr>
          <w:rFonts w:hint="cs"/>
          <w:b/>
          <w:bCs/>
          <w:rtl/>
        </w:rPr>
        <w:t>המשך הדוגמה</w:t>
      </w:r>
      <w:r>
        <w:rPr>
          <w:rFonts w:hint="cs"/>
          <w:rtl/>
        </w:rPr>
        <w:t>.</w:t>
      </w:r>
    </w:p>
    <w:p w14:paraId="3F9C68B6" w14:textId="37EEA993" w:rsidR="00360F24" w:rsidRDefault="00207DEB" w:rsidP="00D70DBF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א. </w:t>
      </w:r>
      <w:r w:rsidR="00360F24">
        <w:rPr>
          <w:rFonts w:hint="cs"/>
          <w:rtl/>
        </w:rPr>
        <w:t xml:space="preserve">ההגרלה </w:t>
      </w:r>
      <w:r w:rsidR="0099193D">
        <w:rPr>
          <w:rFonts w:hint="cs"/>
          <w:rtl/>
        </w:rPr>
        <w:t xml:space="preserve">בדוגמה הקודמת </w:t>
      </w:r>
      <w:r w:rsidR="00360F24">
        <w:rPr>
          <w:rFonts w:hint="cs"/>
          <w:rtl/>
        </w:rPr>
        <w:t xml:space="preserve">היא </w:t>
      </w:r>
      <w:proofErr w:type="spellStart"/>
      <w:r w:rsidR="00360F24" w:rsidRPr="00BD019F">
        <w:rPr>
          <w:rStyle w:val="affff8"/>
          <w:rFonts w:hint="cs"/>
          <w:rtl/>
        </w:rPr>
        <w:t>פרופורציונלית</w:t>
      </w:r>
      <w:r w:rsidR="00632DDE">
        <w:rPr>
          <w:rStyle w:val="affff8"/>
          <w:rFonts w:hint="cs"/>
          <w:rtl/>
        </w:rPr>
        <w:t>־</w:t>
      </w:r>
      <w:r w:rsidR="00795CFB">
        <w:rPr>
          <w:rStyle w:val="affff8"/>
          <w:rFonts w:hint="cs"/>
          <w:rtl/>
        </w:rPr>
        <w:t>לכתחילה</w:t>
      </w:r>
      <w:proofErr w:type="spellEnd"/>
      <w:r w:rsidR="00360F24">
        <w:rPr>
          <w:rFonts w:hint="cs"/>
          <w:rtl/>
        </w:rPr>
        <w:t xml:space="preserve"> עבור שחקן א אם ורק אם </w:t>
      </w:r>
      <w:r w:rsidR="00915C29" w:rsidRPr="00A64C1A">
        <w:rPr>
          <w:noProof/>
          <w:position w:val="-18"/>
        </w:rPr>
        <w:object w:dxaOrig="1060" w:dyaOrig="520" w14:anchorId="7653CAD4">
          <v:shape id="_x0000_i1027" type="#_x0000_t75" alt="" style="width:52.5pt;height:25.9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8648728" r:id="rId13"/>
        </w:object>
      </w:r>
      <w:r w:rsidR="00360F24"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8"/>
        </w:rPr>
        <w:object w:dxaOrig="1520" w:dyaOrig="520" w14:anchorId="4FDF07AC">
          <v:shape id="_x0000_i1028" type="#_x0000_t75" alt="" style="width:76.15pt;height:25.9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08648729" r:id="rId15"/>
        </w:object>
      </w:r>
      <w:r w:rsidR="00360F24">
        <w:rPr>
          <w:rFonts w:hint="cs"/>
          <w:rtl/>
        </w:rPr>
        <w:t xml:space="preserve">. </w:t>
      </w:r>
      <w:r w:rsidR="004F6AE3">
        <w:rPr>
          <w:rFonts w:hint="cs"/>
          <w:rtl/>
        </w:rPr>
        <w:t xml:space="preserve">לכן ההגרלה </w:t>
      </w:r>
      <w:proofErr w:type="spellStart"/>
      <w:r w:rsidR="004F6AE3">
        <w:rPr>
          <w:rFonts w:hint="cs"/>
          <w:rtl/>
        </w:rPr>
        <w:t>פרופורציונלית</w:t>
      </w:r>
      <w:r w:rsidR="00632DDE">
        <w:rPr>
          <w:rFonts w:hint="cs"/>
          <w:rtl/>
        </w:rPr>
        <w:t>־לכתחילה</w:t>
      </w:r>
      <w:proofErr w:type="spellEnd"/>
      <w:r w:rsidR="00632DDE">
        <w:rPr>
          <w:rFonts w:hint="cs"/>
          <w:rtl/>
        </w:rPr>
        <w:t xml:space="preserve"> </w:t>
      </w:r>
      <w:r w:rsidR="00360F24">
        <w:rPr>
          <w:rFonts w:hint="cs"/>
          <w:rtl/>
        </w:rPr>
        <w:t xml:space="preserve">אם ורק אם </w:t>
      </w:r>
      <w:r w:rsidR="00915C29" w:rsidRPr="00A64C1A">
        <w:rPr>
          <w:noProof/>
          <w:position w:val="-18"/>
        </w:rPr>
        <w:object w:dxaOrig="600" w:dyaOrig="499" w14:anchorId="072E360A">
          <v:shape id="_x0000_i1029" type="#_x0000_t75" alt="" style="width:30pt;height:25.1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08648730" r:id="rId17"/>
        </w:object>
      </w:r>
      <w:r w:rsidR="00360F24">
        <w:rPr>
          <w:rFonts w:hint="cs"/>
          <w:rtl/>
        </w:rPr>
        <w:t>, כצפוי.</w:t>
      </w:r>
    </w:p>
    <w:p w14:paraId="28F995AB" w14:textId="77777777" w:rsidR="004972CF" w:rsidRDefault="004972CF" w:rsidP="004972CF">
      <w:pPr>
        <w:pStyle w:val="a5"/>
        <w:rPr>
          <w:rtl/>
        </w:rPr>
      </w:pPr>
    </w:p>
    <w:p w14:paraId="59C65DDE" w14:textId="6743D750" w:rsidR="004972CF" w:rsidRDefault="00207DEB" w:rsidP="00D70DBF">
      <w:pPr>
        <w:spacing w:line="240" w:lineRule="auto"/>
        <w:rPr>
          <w:rtl/>
        </w:rPr>
      </w:pPr>
      <w:r>
        <w:rPr>
          <w:rFonts w:hint="cs"/>
          <w:rtl/>
        </w:rPr>
        <w:t xml:space="preserve">ב. </w:t>
      </w:r>
      <w:r w:rsidR="004972CF">
        <w:rPr>
          <w:rFonts w:hint="cs"/>
          <w:rtl/>
        </w:rPr>
        <w:t xml:space="preserve">תוחלת הערך </w:t>
      </w:r>
      <w:r w:rsidR="00363EA9">
        <w:rPr>
          <w:rFonts w:hint="cs"/>
          <w:rtl/>
        </w:rPr>
        <w:t xml:space="preserve">של שחקן ב בעיני </w:t>
      </w:r>
      <w:r w:rsidR="004972CF">
        <w:rPr>
          <w:rFonts w:hint="cs"/>
          <w:rtl/>
        </w:rPr>
        <w:t>שחקן א היא:</w:t>
      </w:r>
    </w:p>
    <w:p w14:paraId="2A0BF9FF" w14:textId="77777777" w:rsidR="004972CF" w:rsidRDefault="004972CF" w:rsidP="004972CF">
      <w:pPr>
        <w:pStyle w:val="a5"/>
        <w:rPr>
          <w:rtl/>
        </w:rPr>
      </w:pPr>
    </w:p>
    <w:p w14:paraId="28827824" w14:textId="1D396914" w:rsidR="004972CF" w:rsidRDefault="00915C29" w:rsidP="004972CF">
      <w:pPr>
        <w:pStyle w:val="af"/>
        <w:rPr>
          <w:vertAlign w:val="subscript"/>
          <w:rtl/>
        </w:rPr>
      </w:pPr>
      <w:r w:rsidRPr="00A64C1A">
        <w:rPr>
          <w:noProof/>
          <w:position w:val="-16"/>
        </w:rPr>
        <w:object w:dxaOrig="4099" w:dyaOrig="420" w14:anchorId="4C3E9217">
          <v:shape id="_x0000_i1030" type="#_x0000_t75" alt="" style="width:205.9pt;height:21.4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8648731" r:id="rId19"/>
        </w:object>
      </w:r>
    </w:p>
    <w:p w14:paraId="3047C203" w14:textId="643C5FF0" w:rsidR="004972CF" w:rsidRDefault="004972CF" w:rsidP="004972CF">
      <w:r>
        <w:rPr>
          <w:rFonts w:hint="cs"/>
          <w:rtl/>
        </w:rPr>
        <w:t xml:space="preserve">ותוחלת הערך </w:t>
      </w:r>
      <w:r w:rsidR="00363EA9">
        <w:rPr>
          <w:rFonts w:hint="cs"/>
          <w:rtl/>
        </w:rPr>
        <w:t xml:space="preserve">של שחקן א בעיני </w:t>
      </w:r>
      <w:r>
        <w:rPr>
          <w:rFonts w:hint="cs"/>
          <w:rtl/>
        </w:rPr>
        <w:t>שחקן ב היא:</w:t>
      </w:r>
    </w:p>
    <w:p w14:paraId="4BEACB20" w14:textId="77777777" w:rsidR="004972CF" w:rsidRPr="00207DEB" w:rsidRDefault="004972CF" w:rsidP="004972CF">
      <w:pPr>
        <w:pStyle w:val="a5"/>
        <w:rPr>
          <w:rtl/>
        </w:rPr>
      </w:pPr>
    </w:p>
    <w:p w14:paraId="097F62E5" w14:textId="000787D3" w:rsidR="004972CF" w:rsidRPr="00461F81" w:rsidRDefault="00915C29" w:rsidP="004972CF">
      <w:pPr>
        <w:pStyle w:val="af"/>
        <w:rPr>
          <w:rtl/>
        </w:rPr>
      </w:pPr>
      <w:r w:rsidRPr="00A64C1A">
        <w:rPr>
          <w:noProof/>
          <w:position w:val="-16"/>
        </w:rPr>
        <w:object w:dxaOrig="3600" w:dyaOrig="420" w14:anchorId="74F7B718">
          <v:shape id="_x0000_i1031" type="#_x0000_t75" alt="" style="width:180pt;height:21.4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08648732" r:id="rId21"/>
        </w:object>
      </w:r>
    </w:p>
    <w:p w14:paraId="77019D9D" w14:textId="43B4CBEF" w:rsidR="004972CF" w:rsidRDefault="004972CF" w:rsidP="001A03C9">
      <w:pPr>
        <w:spacing w:line="240" w:lineRule="auto"/>
        <w:rPr>
          <w:rtl/>
        </w:rPr>
      </w:pPr>
      <w:r>
        <w:rPr>
          <w:rFonts w:hint="cs"/>
          <w:rtl/>
        </w:rPr>
        <w:t xml:space="preserve">ולכן ההגרלה היא </w:t>
      </w:r>
      <w:proofErr w:type="spellStart"/>
      <w:r>
        <w:rPr>
          <w:rStyle w:val="affff8"/>
          <w:rFonts w:hint="cs"/>
          <w:rtl/>
        </w:rPr>
        <w:t>ללא־קנאה</w:t>
      </w:r>
      <w:r w:rsidR="004654AE">
        <w:rPr>
          <w:rStyle w:val="affff8"/>
          <w:rFonts w:hint="cs"/>
          <w:rtl/>
        </w:rPr>
        <w:t>־לכתחילה</w:t>
      </w:r>
      <w:proofErr w:type="spellEnd"/>
      <w:r>
        <w:rPr>
          <w:rStyle w:val="affff8"/>
          <w:rFonts w:hint="cs"/>
          <w:rtl/>
        </w:rPr>
        <w:t xml:space="preserve"> </w:t>
      </w:r>
      <w:r>
        <w:rPr>
          <w:rFonts w:hint="cs"/>
          <w:rtl/>
        </w:rPr>
        <w:t xml:space="preserve">עבור שחקן א אם ורק אם </w:t>
      </w:r>
      <w:r w:rsidR="00915C29" w:rsidRPr="00A64C1A">
        <w:rPr>
          <w:noProof/>
          <w:position w:val="-12"/>
        </w:rPr>
        <w:object w:dxaOrig="1640" w:dyaOrig="340" w14:anchorId="3F163821">
          <v:shape id="_x0000_i1032" type="#_x0000_t75" alt="" style="width:82.15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8648733" r:id="rId23"/>
        </w:object>
      </w:r>
      <w:r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2"/>
        </w:rPr>
        <w:object w:dxaOrig="1740" w:dyaOrig="340" w14:anchorId="0D940588">
          <v:shape id="_x0000_i1033" type="#_x0000_t75" alt="" style="width:87.75pt;height:16.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8648734" r:id="rId25"/>
        </w:object>
      </w:r>
      <w:r>
        <w:rPr>
          <w:rFonts w:hint="cs"/>
          <w:rtl/>
        </w:rPr>
        <w:t xml:space="preserve">. </w:t>
      </w:r>
      <w:r w:rsidR="003A60D0">
        <w:rPr>
          <w:rFonts w:hint="cs"/>
          <w:rtl/>
        </w:rPr>
        <w:t xml:space="preserve">לכן ההגרלה </w:t>
      </w:r>
      <w:proofErr w:type="spellStart"/>
      <w:r w:rsidR="003A60D0"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 xml:space="preserve"> אם ורק אם</w:t>
      </w:r>
      <w:r w:rsidR="00EC5994">
        <w:rPr>
          <w:rFonts w:hint="cs"/>
          <w:rtl/>
        </w:rPr>
        <w:t xml:space="preserve"> </w:t>
      </w:r>
      <w:r w:rsidR="00B579B9">
        <w:t xml:space="preserve"> </w:t>
      </w:r>
      <w:r>
        <w:rPr>
          <w:rFonts w:hint="cs"/>
          <w:rtl/>
        </w:rPr>
        <w:t xml:space="preserve"> </w:t>
      </w:r>
      <w:r w:rsidR="00B579B9">
        <w:t xml:space="preserve"> </w:t>
      </w:r>
      <w:r w:rsidR="00915C29" w:rsidRPr="00A64C1A">
        <w:rPr>
          <w:noProof/>
          <w:position w:val="-18"/>
        </w:rPr>
        <w:object w:dxaOrig="1260" w:dyaOrig="499" w14:anchorId="71EB9611">
          <v:shape id="_x0000_i1034" type="#_x0000_t75" alt="" style="width:63pt;height:25.1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08648735" r:id="rId27"/>
        </w:object>
      </w:r>
      <w:r>
        <w:rPr>
          <w:rFonts w:hint="cs"/>
          <w:rtl/>
        </w:rPr>
        <w:t>, כצפוי.</w:t>
      </w:r>
    </w:p>
    <w:p w14:paraId="59F6172F" w14:textId="77777777" w:rsidR="0099193D" w:rsidRDefault="0099193D" w:rsidP="00A711EA">
      <w:pPr>
        <w:rPr>
          <w:rtl/>
        </w:rPr>
      </w:pPr>
    </w:p>
    <w:p w14:paraId="5BBD865B" w14:textId="77777777" w:rsidR="0099193D" w:rsidRDefault="00132823" w:rsidP="00A711EA">
      <w:pPr>
        <w:rPr>
          <w:rtl/>
        </w:rPr>
      </w:pPr>
      <w:r>
        <w:rPr>
          <w:rFonts w:hint="cs"/>
          <w:rtl/>
        </w:rPr>
        <w:t xml:space="preserve">המושג המשלים להוגנות לכתחילה הוא </w:t>
      </w:r>
      <w:r w:rsidRPr="00132823">
        <w:rPr>
          <w:rStyle w:val="affff7"/>
          <w:rFonts w:hint="cs"/>
          <w:rtl/>
        </w:rPr>
        <w:t>הוגנות בדיעבד (</w:t>
      </w:r>
      <w:r w:rsidRPr="00132823">
        <w:rPr>
          <w:rStyle w:val="affff7"/>
        </w:rPr>
        <w:t>ex-post fairness</w:t>
      </w:r>
      <w:r w:rsidRPr="00132823">
        <w:rPr>
          <w:rStyle w:val="affff7"/>
          <w:rFonts w:hint="cs"/>
          <w:rtl/>
        </w:rPr>
        <w:t>)</w:t>
      </w:r>
      <w:r w:rsidR="00A711EA">
        <w:rPr>
          <w:rFonts w:hint="cs"/>
          <w:rtl/>
        </w:rPr>
        <w:t xml:space="preserve">. </w:t>
      </w:r>
      <w:r w:rsidR="00B72779">
        <w:rPr>
          <w:rFonts w:hint="cs"/>
          <w:rtl/>
        </w:rPr>
        <w:t xml:space="preserve">תנאי זה </w:t>
      </w:r>
      <w:r w:rsidR="00A711EA">
        <w:rPr>
          <w:rFonts w:hint="cs"/>
          <w:rtl/>
        </w:rPr>
        <w:t>מתייחס למצב הסופי, אחרי שההגרלה בוצע</w:t>
      </w:r>
      <w:r w:rsidR="0099193D">
        <w:rPr>
          <w:rFonts w:hint="cs"/>
          <w:rtl/>
        </w:rPr>
        <w:t>ה.</w:t>
      </w:r>
    </w:p>
    <w:p w14:paraId="4F7CB087" w14:textId="77777777" w:rsidR="0099193D" w:rsidRDefault="0099193D" w:rsidP="00A711EA">
      <w:pPr>
        <w:rPr>
          <w:rtl/>
        </w:rPr>
      </w:pPr>
    </w:p>
    <w:p w14:paraId="36DB89B6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הגדרה</w:t>
      </w:r>
      <w:r w:rsidRPr="0099193D">
        <w:rPr>
          <w:rFonts w:hint="cs"/>
          <w:rtl/>
        </w:rPr>
        <w:t>. חלוקה אקראית נקראת:</w:t>
      </w:r>
    </w:p>
    <w:p w14:paraId="1F3EEF4C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פרופורציונלית בדיעבד (</w:t>
      </w:r>
      <w:r w:rsidRPr="0099193D">
        <w:rPr>
          <w:b/>
          <w:bCs/>
        </w:rPr>
        <w:t>ex-post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הערך של כל שחקן הוא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החפצים.</w:t>
      </w:r>
    </w:p>
    <w:p w14:paraId="4C6F0AD4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ללא־קנאה בדיעבד (</w:t>
      </w:r>
      <w:r w:rsidRPr="0099193D">
        <w:rPr>
          <w:b/>
          <w:bCs/>
        </w:rPr>
        <w:t>ex-post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לכל שני שחקנים </w:t>
      </w:r>
      <w:r w:rsidRPr="0099193D">
        <w:t>i, j</w:t>
      </w:r>
      <w:r w:rsidRPr="0099193D">
        <w:rPr>
          <w:rFonts w:hint="cs"/>
          <w:rtl/>
        </w:rPr>
        <w:t xml:space="preserve">, הערך ששחקן </w:t>
      </w:r>
      <w:r w:rsidRPr="0099193D">
        <w:t>i</w:t>
      </w:r>
      <w:r w:rsidRPr="0099193D">
        <w:rPr>
          <w:rFonts w:hint="cs"/>
          <w:rtl/>
        </w:rPr>
        <w:t xml:space="preserve"> מייחס לסל של עצמו גדול לפחות כמו הערך שהוא מייחס לסל של </w:t>
      </w:r>
      <w:r w:rsidRPr="0099193D">
        <w:t>j</w:t>
      </w:r>
      <w:r w:rsidRPr="0099193D">
        <w:rPr>
          <w:rFonts w:hint="cs"/>
          <w:rtl/>
        </w:rPr>
        <w:t>.</w:t>
      </w:r>
    </w:p>
    <w:p w14:paraId="2AF2BCA4" w14:textId="77777777" w:rsidR="0099193D" w:rsidRDefault="0099193D" w:rsidP="00A711EA">
      <w:pPr>
        <w:rPr>
          <w:rtl/>
        </w:rPr>
      </w:pPr>
    </w:p>
    <w:p w14:paraId="2B343625" w14:textId="12BB8C0F" w:rsidR="00D00513" w:rsidRDefault="00D00513" w:rsidP="00D00513">
      <w:pPr>
        <w:rPr>
          <w:rtl/>
        </w:rPr>
      </w:pPr>
      <w:proofErr w:type="spellStart"/>
      <w:r>
        <w:rPr>
          <w:rFonts w:hint="cs"/>
          <w:rtl/>
        </w:rPr>
        <w:t>הוגנות־בדיעבד</w:t>
      </w:r>
      <w:proofErr w:type="spellEnd"/>
      <w:r>
        <w:rPr>
          <w:rFonts w:hint="cs"/>
          <w:rtl/>
        </w:rPr>
        <w:t xml:space="preserve"> היא דרישה חזקה יותר </w:t>
      </w:r>
      <w:proofErr w:type="spellStart"/>
      <w:r>
        <w:rPr>
          <w:rFonts w:hint="cs"/>
          <w:rtl/>
        </w:rPr>
        <w:t>מהוגנות־לכתחילה</w:t>
      </w:r>
      <w:proofErr w:type="spellEnd"/>
      <w:r w:rsidR="000D009C">
        <w:rPr>
          <w:rFonts w:hint="cs"/>
          <w:rtl/>
        </w:rPr>
        <w:t>.</w:t>
      </w:r>
    </w:p>
    <w:p w14:paraId="733B24E4" w14:textId="77777777" w:rsidR="0099193D" w:rsidRDefault="0099193D" w:rsidP="00D00513">
      <w:pPr>
        <w:rPr>
          <w:rtl/>
        </w:rPr>
      </w:pPr>
    </w:p>
    <w:p w14:paraId="54CCBA26" w14:textId="443C0202" w:rsidR="000D009C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</w:p>
    <w:p w14:paraId="634DA563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א. כל הגרלה </w:t>
      </w:r>
      <w:proofErr w:type="spellStart"/>
      <w:r w:rsidRPr="0099193D">
        <w:rPr>
          <w:rFonts w:hint="cs"/>
          <w:rtl/>
        </w:rPr>
        <w:t>פרופורציונלית־בדיעבד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פרופורציונלית־לכתחילה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34CEA620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ב. כל הגרלה </w:t>
      </w:r>
      <w:proofErr w:type="spellStart"/>
      <w:r w:rsidRPr="0099193D">
        <w:rPr>
          <w:rFonts w:hint="cs"/>
          <w:rtl/>
        </w:rPr>
        <w:t>ללא־קנאה־בדיעבד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ללא־קנאה־לכתחילה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513C9ADC" w14:textId="77777777" w:rsidR="0099193D" w:rsidRDefault="0099193D" w:rsidP="0099193D">
      <w:pPr>
        <w:rPr>
          <w:rtl/>
        </w:rPr>
      </w:pPr>
    </w:p>
    <w:p w14:paraId="209478BA" w14:textId="4D25E669" w:rsidR="000D009C" w:rsidRDefault="000D009C" w:rsidP="009A2510">
      <w:pPr>
        <w:pStyle w:val="afffff"/>
        <w:rPr>
          <w:color w:val="FF0000"/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 </w:t>
      </w:r>
    </w:p>
    <w:p w14:paraId="602442C0" w14:textId="29900B78" w:rsidR="00C47BDC" w:rsidRDefault="00D11A36" w:rsidP="006C6DFA">
      <w:pPr>
        <w:pStyle w:val="afffff"/>
        <w:spacing w:line="240" w:lineRule="auto"/>
        <w:rPr>
          <w:rtl/>
        </w:rPr>
      </w:pPr>
      <w:r>
        <w:rPr>
          <w:rFonts w:hint="cs"/>
          <w:rtl/>
        </w:rPr>
        <w:t xml:space="preserve">א. כל הגרלה </w:t>
      </w:r>
      <w:proofErr w:type="spellStart"/>
      <w:r>
        <w:rPr>
          <w:rFonts w:hint="cs"/>
          <w:rtl/>
        </w:rPr>
        <w:t>פרופורציונלית־בדיעבד</w:t>
      </w:r>
      <w:proofErr w:type="spellEnd"/>
      <w:r>
        <w:rPr>
          <w:rFonts w:hint="cs"/>
          <w:rtl/>
        </w:rPr>
        <w:t xml:space="preserve"> היא </w:t>
      </w:r>
      <w:proofErr w:type="spellStart"/>
      <w:r w:rsidRPr="005A76B3"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>.</w:t>
      </w:r>
      <w:r w:rsidR="00DD1B5A">
        <w:rPr>
          <w:rFonts w:hint="cs"/>
          <w:rtl/>
        </w:rPr>
        <w:t xml:space="preserve"> </w:t>
      </w:r>
      <w:r w:rsidR="00DD1B5A">
        <w:rPr>
          <w:rFonts w:eastAsiaTheme="minorEastAsia" w:hint="cs"/>
          <w:rtl/>
        </w:rPr>
        <w:t xml:space="preserve">היות </w:t>
      </w:r>
      <w:r w:rsidR="00C3093A">
        <w:rPr>
          <w:rFonts w:eastAsiaTheme="minorEastAsia" w:hint="cs"/>
          <w:rtl/>
        </w:rPr>
        <w:t>ו</w:t>
      </w:r>
      <w:r w:rsidR="00DD1B5A">
        <w:rPr>
          <w:rFonts w:eastAsiaTheme="minorEastAsia" w:hint="cs"/>
          <w:rtl/>
        </w:rPr>
        <w:t xml:space="preserve">ההגרלה היא </w:t>
      </w:r>
      <w:proofErr w:type="spellStart"/>
      <w:r w:rsidR="00DD1B5A">
        <w:rPr>
          <w:rFonts w:hint="cs"/>
          <w:rtl/>
        </w:rPr>
        <w:t>פרופורציונלית־בדיעבד</w:t>
      </w:r>
      <w:proofErr w:type="spellEnd"/>
      <w:r w:rsidR="00DD1B5A">
        <w:rPr>
          <w:rFonts w:hint="cs"/>
          <w:rtl/>
        </w:rPr>
        <w:t xml:space="preserve"> אזי מתקיים </w:t>
      </w:r>
      <w:r w:rsidR="00DD1B5A" w:rsidRPr="00C3093A">
        <w:rPr>
          <w:rStyle w:val="affff7"/>
          <w:rFonts w:hint="cs"/>
          <w:rtl/>
        </w:rPr>
        <w:t>לכל</w:t>
      </w:r>
      <w:r w:rsidR="00DD1B5A">
        <w:rPr>
          <w:rFonts w:hint="cs"/>
          <w:rtl/>
        </w:rPr>
        <w:t xml:space="preserve"> תוצאה אפשרית של ההגרלה כי </w:t>
      </w:r>
      <w:r w:rsidR="00915C29" w:rsidRPr="00A64C1A">
        <w:rPr>
          <w:noProof/>
          <w:position w:val="-18"/>
        </w:rPr>
        <w:object w:dxaOrig="1560" w:dyaOrig="560" w14:anchorId="76F4FA56">
          <v:shape id="_x0000_i1035" type="#_x0000_t75" alt="" style="width:78pt;height:28.1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808648736" r:id="rId29"/>
        </w:object>
      </w:r>
      <w:r w:rsidR="00C3093A">
        <w:rPr>
          <w:rFonts w:hint="cs"/>
          <w:rtl/>
        </w:rPr>
        <w:t xml:space="preserve">. כדי לחשב את התוחלת, יש לעבור על כל הסלים שההגרלה עשויה לתת לשחקן </w:t>
      </w:r>
      <w:r w:rsidR="00C3093A">
        <w:t>i</w:t>
      </w:r>
      <w:r w:rsidR="00C3093A">
        <w:rPr>
          <w:rFonts w:hint="cs"/>
          <w:rtl/>
        </w:rPr>
        <w:t>:</w:t>
      </w:r>
    </w:p>
    <w:p w14:paraId="4CD6BBD0" w14:textId="48FB72EC" w:rsidR="00C3093A" w:rsidRDefault="00915C29" w:rsidP="00E24423">
      <w:pPr>
        <w:pStyle w:val="afffff"/>
        <w:bidi w:val="0"/>
        <w:spacing w:line="276" w:lineRule="auto"/>
      </w:pPr>
      <w:r w:rsidRPr="00A64C1A">
        <w:rPr>
          <w:noProof/>
          <w:position w:val="-32"/>
        </w:rPr>
        <w:object w:dxaOrig="2820" w:dyaOrig="580" w14:anchorId="5C4D2D13">
          <v:shape id="_x0000_i1036" type="#_x0000_t75" alt="" style="width:141pt;height:28.9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808648737" r:id="rId31"/>
        </w:object>
      </w:r>
    </w:p>
    <w:p w14:paraId="2ECC14DD" w14:textId="24CBF68A" w:rsidR="00C3093A" w:rsidRDefault="00C3093A" w:rsidP="001F7F9A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60" w:dyaOrig="700" w14:anchorId="4F61B081">
          <v:shape id="_x0000_i1037" type="#_x0000_t75" alt="" style="width:97.9pt;height:35.65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808648738" r:id="rId33"/>
        </w:object>
      </w:r>
    </w:p>
    <w:p w14:paraId="261DB21E" w14:textId="6857895E" w:rsidR="00C3093A" w:rsidRDefault="00C3093A" w:rsidP="00E24423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80" w:dyaOrig="700" w14:anchorId="6F2624E2">
          <v:shape id="_x0000_i1038" type="#_x0000_t75" alt="" style="width:98.65pt;height:35.65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808648739" r:id="rId35"/>
        </w:object>
      </w:r>
    </w:p>
    <w:p w14:paraId="13B9DB23" w14:textId="399A0C1E" w:rsidR="00C3093A" w:rsidRDefault="00C3093A" w:rsidP="00E24423">
      <w:pPr>
        <w:pStyle w:val="afffff"/>
        <w:bidi w:val="0"/>
        <w:spacing w:line="240" w:lineRule="auto"/>
      </w:pPr>
      <w:r>
        <w:lastRenderedPageBreak/>
        <w:t xml:space="preserve">               </w:t>
      </w:r>
      <w:r w:rsidR="00915C29" w:rsidRPr="00A64C1A">
        <w:rPr>
          <w:noProof/>
          <w:position w:val="-18"/>
        </w:rPr>
        <w:object w:dxaOrig="1160" w:dyaOrig="560" w14:anchorId="028A4772">
          <v:shape id="_x0000_i1039" type="#_x0000_t75" alt="" style="width:58.15pt;height:28.15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808648740" r:id="rId37"/>
        </w:object>
      </w:r>
    </w:p>
    <w:p w14:paraId="7B28C2CA" w14:textId="31778A54" w:rsidR="00C3093A" w:rsidRPr="00C3093A" w:rsidRDefault="00C3093A" w:rsidP="00672827">
      <w:pPr>
        <w:pStyle w:val="afffff"/>
        <w:spacing w:line="240" w:lineRule="auto"/>
        <w:rPr>
          <w:rtl/>
        </w:rPr>
      </w:pPr>
      <w:r>
        <w:t xml:space="preserve">  </w:t>
      </w:r>
      <w:r>
        <w:rPr>
          <w:rFonts w:hint="cs"/>
          <w:rtl/>
        </w:rPr>
        <w:t xml:space="preserve">לכן תוחלת הערך של שחקן </w:t>
      </w:r>
      <w:r>
        <w:t>i</w:t>
      </w:r>
      <w:r>
        <w:rPr>
          <w:rFonts w:hint="cs"/>
          <w:rtl/>
        </w:rPr>
        <w:t xml:space="preserve"> היא לפחות </w:t>
      </w:r>
      <w:r w:rsidR="00915C29" w:rsidRPr="00A64C1A">
        <w:rPr>
          <w:noProof/>
          <w:position w:val="-18"/>
        </w:rPr>
        <w:object w:dxaOrig="780" w:dyaOrig="560" w14:anchorId="4F6619FC">
          <v:shape id="_x0000_i1040" type="#_x0000_t75" alt="" style="width:39.4pt;height:28.15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808648741" r:id="rId39"/>
        </w:object>
      </w:r>
      <w:r>
        <w:rPr>
          <w:rFonts w:hint="cs"/>
          <w:rtl/>
        </w:rPr>
        <w:t>.</w:t>
      </w:r>
    </w:p>
    <w:p w14:paraId="542C1024" w14:textId="77777777" w:rsidR="00C3093A" w:rsidRDefault="00C3093A" w:rsidP="00C3093A">
      <w:pPr>
        <w:pStyle w:val="afffff"/>
        <w:bidi w:val="0"/>
      </w:pPr>
    </w:p>
    <w:p w14:paraId="226B43A8" w14:textId="0C4FD8C9" w:rsidR="005A64DC" w:rsidRDefault="009D0AD9" w:rsidP="00D11A36">
      <w:pPr>
        <w:pStyle w:val="afffff"/>
        <w:rPr>
          <w:rFonts w:eastAsiaTheme="minorEastAsia"/>
          <w:rtl/>
        </w:rPr>
      </w:pPr>
      <w:r>
        <w:rPr>
          <w:rFonts w:hint="cs"/>
          <w:rtl/>
        </w:rPr>
        <w:t>ב</w:t>
      </w:r>
      <w:r w:rsidR="00D11A36">
        <w:rPr>
          <w:rFonts w:hint="cs"/>
          <w:rtl/>
        </w:rPr>
        <w:t xml:space="preserve">. כל הגרלה </w:t>
      </w:r>
      <w:proofErr w:type="spellStart"/>
      <w:r w:rsidR="00D11A36">
        <w:rPr>
          <w:rFonts w:hint="cs"/>
          <w:rtl/>
        </w:rPr>
        <w:t>ללא־קנאה־בדיעבד</w:t>
      </w:r>
      <w:proofErr w:type="spellEnd"/>
      <w:r w:rsidR="00D11A36">
        <w:rPr>
          <w:rFonts w:hint="cs"/>
          <w:rtl/>
        </w:rPr>
        <w:t xml:space="preserve"> היא </w:t>
      </w:r>
      <w:proofErr w:type="spellStart"/>
      <w:r w:rsidR="00D11A36">
        <w:rPr>
          <w:rFonts w:hint="cs"/>
          <w:rtl/>
        </w:rPr>
        <w:t>ללא־קנאה־לכתחילה</w:t>
      </w:r>
      <w:proofErr w:type="spellEnd"/>
      <w:r w:rsidR="00D11A36">
        <w:rPr>
          <w:rFonts w:hint="cs"/>
          <w:rtl/>
        </w:rPr>
        <w:t>.</w:t>
      </w:r>
      <w:r w:rsidR="0088607C">
        <w:rPr>
          <w:rFonts w:hint="cs"/>
          <w:rtl/>
        </w:rPr>
        <w:t xml:space="preserve"> </w:t>
      </w:r>
      <w:r w:rsidR="006E3048">
        <w:rPr>
          <w:rFonts w:hint="cs"/>
          <w:rtl/>
        </w:rPr>
        <w:t xml:space="preserve">היות שההגרלה היא </w:t>
      </w:r>
      <w:proofErr w:type="spellStart"/>
      <w:r w:rsidR="006E3048">
        <w:rPr>
          <w:rFonts w:hint="cs"/>
          <w:rtl/>
        </w:rPr>
        <w:t>ללא־קנאה־בדיעבד</w:t>
      </w:r>
      <w:proofErr w:type="spellEnd"/>
      <w:r w:rsidR="006E3048">
        <w:rPr>
          <w:rFonts w:hint="cs"/>
          <w:rtl/>
        </w:rPr>
        <w:t xml:space="preserve"> אזי מתקיים לכל תוצאה אפשרית של ההגרלה ולכל שני שחקנים </w:t>
      </w:r>
      <w:r w:rsidR="006E3048">
        <w:t>i, j</w:t>
      </w:r>
      <w:r w:rsidR="006E3048">
        <w:rPr>
          <w:rFonts w:hint="cs"/>
          <w:rtl/>
        </w:rPr>
        <w:t xml:space="preserve"> כי </w:t>
      </w:r>
      <w:r w:rsidR="00915C29" w:rsidRPr="00A64C1A">
        <w:rPr>
          <w:noProof/>
          <w:position w:val="-16"/>
        </w:rPr>
        <w:object w:dxaOrig="1440" w:dyaOrig="420" w14:anchorId="039E543F">
          <v:shape id="_x0000_i1041" type="#_x0000_t75" alt="" style="width:1in;height:21.4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808648742" r:id="rId41"/>
        </w:object>
      </w:r>
      <w:r w:rsidR="007C3F18">
        <w:t>.</w:t>
      </w:r>
    </w:p>
    <w:p w14:paraId="67CFC0E7" w14:textId="440E4575" w:rsidR="005A64DC" w:rsidRDefault="005A64DC" w:rsidP="005A64DC">
      <w:pPr>
        <w:pStyle w:val="afffff"/>
        <w:rPr>
          <w:rtl/>
        </w:rPr>
      </w:pPr>
      <w:r>
        <w:rPr>
          <w:rFonts w:hint="cs"/>
          <w:rtl/>
        </w:rPr>
        <w:t xml:space="preserve">כדי לחשב את התוחלת, יש לעבור על כל זוגות הסלים שההגרלה עשויה לתת לשחקנים </w:t>
      </w:r>
      <w:proofErr w:type="spellStart"/>
      <w:r>
        <w:t>i,j</w:t>
      </w:r>
      <w:proofErr w:type="spellEnd"/>
      <w:r>
        <w:rPr>
          <w:rFonts w:hint="cs"/>
          <w:rtl/>
        </w:rPr>
        <w:t>:</w:t>
      </w:r>
    </w:p>
    <w:p w14:paraId="282843AC" w14:textId="7C2B5E60" w:rsidR="005A64DC" w:rsidRDefault="00915C29" w:rsidP="007C3F18">
      <w:pPr>
        <w:pStyle w:val="afffff"/>
        <w:bidi w:val="0"/>
        <w:spacing w:line="240" w:lineRule="auto"/>
      </w:pPr>
      <w:r w:rsidRPr="00A64C1A">
        <w:rPr>
          <w:noProof/>
          <w:position w:val="-32"/>
        </w:rPr>
        <w:object w:dxaOrig="2820" w:dyaOrig="580" w14:anchorId="5DB2F75B">
          <v:shape id="_x0000_i1042" type="#_x0000_t75" alt="" style="width:141pt;height:28.9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808648743" r:id="rId43"/>
        </w:object>
      </w:r>
    </w:p>
    <w:p w14:paraId="49C52915" w14:textId="4CF678D7" w:rsidR="005A64DC" w:rsidRDefault="005A64DC" w:rsidP="007C3F18">
      <w:pPr>
        <w:pStyle w:val="afffff"/>
        <w:bidi w:val="0"/>
        <w:spacing w:line="240" w:lineRule="auto"/>
      </w:pPr>
      <w:r>
        <w:t xml:space="preserve">              </w:t>
      </w:r>
      <w:r w:rsidR="00915C29" w:rsidRPr="00A64C1A">
        <w:rPr>
          <w:noProof/>
          <w:position w:val="-32"/>
        </w:rPr>
        <w:object w:dxaOrig="1840" w:dyaOrig="580" w14:anchorId="47FC4F94">
          <v:shape id="_x0000_i1043" type="#_x0000_t75" alt="" style="width:91.9pt;height:28.9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808648744" r:id="rId45"/>
        </w:object>
      </w:r>
    </w:p>
    <w:p w14:paraId="5E48A814" w14:textId="76C0B5FF" w:rsidR="005A64DC" w:rsidRDefault="005A64DC" w:rsidP="007C3F18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300" w:dyaOrig="600" w14:anchorId="7F8777F8">
          <v:shape id="_x0000_i1044" type="#_x0000_t75" alt="" style="width:64.9pt;height:30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808648745" r:id="rId47"/>
        </w:object>
      </w:r>
      <w:r>
        <w:t>.</w:t>
      </w:r>
    </w:p>
    <w:p w14:paraId="0938ACC5" w14:textId="77777777" w:rsidR="005A64DC" w:rsidRDefault="005A64DC" w:rsidP="005A64DC">
      <w:pPr>
        <w:pStyle w:val="afffff"/>
        <w:bidi w:val="0"/>
      </w:pPr>
    </w:p>
    <w:p w14:paraId="7AE8433F" w14:textId="50D5B17D" w:rsidR="000D009C" w:rsidRDefault="0099193D" w:rsidP="000D009C">
      <w:pPr>
        <w:pStyle w:val="-5"/>
        <w:rPr>
          <w:rtl/>
        </w:rPr>
      </w:pPr>
      <w:r>
        <w:rPr>
          <w:rFonts w:hint="cs"/>
          <w:rtl/>
        </w:rPr>
        <w:t>***</w:t>
      </w:r>
    </w:p>
    <w:p w14:paraId="2BA02C98" w14:textId="77777777" w:rsidR="00592CD1" w:rsidRDefault="00592CD1" w:rsidP="00592CD1">
      <w:pPr>
        <w:pStyle w:val="a5"/>
        <w:rPr>
          <w:rtl/>
        </w:rPr>
      </w:pPr>
    </w:p>
    <w:p w14:paraId="1A808DFD" w14:textId="550FB830" w:rsidR="008740E6" w:rsidRDefault="008740E6" w:rsidP="008740E6">
      <w:pPr>
        <w:pStyle w:val="afffff"/>
        <w:rPr>
          <w:rtl/>
        </w:rPr>
      </w:pPr>
      <w:r>
        <w:rPr>
          <w:rFonts w:hint="cs"/>
          <w:rtl/>
        </w:rPr>
        <w:t xml:space="preserve">בשני הסעיפים, הכיוון ההפוך אינו נכון: ההגרלה </w:t>
      </w:r>
      <w:r w:rsidR="00E143D0">
        <w:rPr>
          <w:rFonts w:hint="cs"/>
          <w:rtl/>
        </w:rPr>
        <w:t xml:space="preserve">בדוגמה </w:t>
      </w:r>
      <w:r>
        <w:rPr>
          <w:rFonts w:hint="cs"/>
          <w:rtl/>
        </w:rPr>
        <w:t xml:space="preserve">עם </w:t>
      </w:r>
      <w:r>
        <w:t>p=1/2</w:t>
      </w:r>
      <w:r>
        <w:rPr>
          <w:rFonts w:hint="cs"/>
          <w:rtl/>
        </w:rPr>
        <w:t xml:space="preserve"> היא פרופורציונלית לכתחילה וללא־קנאה לכתחילה, אבל אינה מקיימת אף אחת מהתכונות הללו בדיעבד, כי השחקן שלא זכה בהגרלה מקנא.</w:t>
      </w:r>
    </w:p>
    <w:p w14:paraId="7E5D5401" w14:textId="3106F8CE" w:rsidR="0095638E" w:rsidRDefault="00D7767F" w:rsidP="0099193D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יעילות</w:t>
      </w:r>
      <w:r w:rsidR="0099193D">
        <w:rPr>
          <w:rFonts w:hint="cs"/>
          <w:rtl/>
        </w:rPr>
        <w:t>.</w:t>
      </w:r>
    </w:p>
    <w:p w14:paraId="11DE345A" w14:textId="34640DA5" w:rsidR="009476C5" w:rsidRDefault="0017255F" w:rsidP="003D73E1">
      <w:pPr>
        <w:rPr>
          <w:rtl/>
        </w:rPr>
      </w:pPr>
      <w:r>
        <w:rPr>
          <w:rFonts w:hint="cs"/>
          <w:rtl/>
        </w:rPr>
        <w:t xml:space="preserve">קל מאד להשיג חלוקה </w:t>
      </w:r>
      <w:proofErr w:type="spellStart"/>
      <w:r>
        <w:rPr>
          <w:rFonts w:hint="cs"/>
          <w:rtl/>
        </w:rPr>
        <w:t>הוגנת־לכתחילה</w:t>
      </w:r>
      <w:proofErr w:type="spellEnd"/>
      <w:r w:rsidR="00AB4986">
        <w:rPr>
          <w:rFonts w:hint="cs"/>
          <w:rtl/>
        </w:rPr>
        <w:t xml:space="preserve"> לכל מספר של שחקנים וחפצים:</w:t>
      </w:r>
      <w:r w:rsidR="00E55D55">
        <w:rPr>
          <w:rFonts w:hint="cs"/>
          <w:rtl/>
        </w:rPr>
        <w:t xml:space="preserve"> פשוט נבחר באקראי שחקן כלשהו</w:t>
      </w:r>
      <w:r w:rsidR="003D73E1">
        <w:rPr>
          <w:rFonts w:hint="cs"/>
          <w:rtl/>
        </w:rPr>
        <w:t xml:space="preserve"> בהסתברות אחידה (</w:t>
      </w:r>
      <w:r w:rsidR="003D73E1">
        <w:t>1/n</w:t>
      </w:r>
      <w:r w:rsidR="003D73E1">
        <w:rPr>
          <w:rFonts w:hint="cs"/>
          <w:rtl/>
        </w:rPr>
        <w:t xml:space="preserve"> לכל שחקן), וניתן לו את כל החפצים. ההגרלה הזאת היא </w:t>
      </w:r>
      <w:r w:rsidR="003D73E1" w:rsidRPr="003D73E1">
        <w:rPr>
          <w:rStyle w:val="affff8"/>
          <w:rFonts w:hint="cs"/>
          <w:rtl/>
        </w:rPr>
        <w:t>פרופורציונלית לכתחילה</w:t>
      </w:r>
      <w:r w:rsidR="003D73E1">
        <w:rPr>
          <w:rFonts w:hint="cs"/>
          <w:rtl/>
        </w:rPr>
        <w:t xml:space="preserve"> </w:t>
      </w:r>
      <w:r w:rsidR="003D73E1">
        <w:rPr>
          <w:rFonts w:hint="eastAsia"/>
          <w:rtl/>
        </w:rPr>
        <w:t>–</w:t>
      </w:r>
      <w:r w:rsidR="003D73E1">
        <w:rPr>
          <w:rFonts w:hint="cs"/>
          <w:rtl/>
        </w:rPr>
        <w:t xml:space="preserve"> כי תוחלת הערך של כל שחקן היא בדיוק </w:t>
      </w:r>
      <w:r w:rsidR="003D73E1">
        <w:t>1/n</w:t>
      </w:r>
      <w:r w:rsidR="003D73E1">
        <w:rPr>
          <w:rFonts w:hint="cs"/>
          <w:rtl/>
        </w:rPr>
        <w:t xml:space="preserve"> מהערך שהוא מייחס לכל החפצים. היא גם </w:t>
      </w:r>
      <w:r w:rsidR="003D73E1" w:rsidRPr="003D73E1">
        <w:rPr>
          <w:rStyle w:val="affff8"/>
          <w:rFonts w:hint="cs"/>
          <w:rtl/>
        </w:rPr>
        <w:t>ללא־קנאה לכתחילה</w:t>
      </w:r>
      <w:r w:rsidR="003D73E1">
        <w:rPr>
          <w:rFonts w:hint="cs"/>
          <w:rtl/>
        </w:rPr>
        <w:t xml:space="preserve"> – כי כל השחקנים מקבלים סל אקראי זהה</w:t>
      </w:r>
      <w:r w:rsidR="00D824B9">
        <w:rPr>
          <w:rFonts w:hint="cs"/>
          <w:rtl/>
        </w:rPr>
        <w:t xml:space="preserve"> (כל החפצים בהסתברות </w:t>
      </w:r>
      <w:r w:rsidR="00D824B9">
        <w:t>1/n</w:t>
      </w:r>
      <w:r w:rsidR="00D824B9">
        <w:rPr>
          <w:rFonts w:hint="cs"/>
          <w:rtl/>
        </w:rPr>
        <w:t xml:space="preserve">, וכלום בהסתברות </w:t>
      </w:r>
      <w:r w:rsidR="00D824B9">
        <w:t>(n-1)/n</w:t>
      </w:r>
      <w:r w:rsidR="00D824B9">
        <w:rPr>
          <w:rFonts w:hint="cs"/>
          <w:rtl/>
        </w:rPr>
        <w:t>). אבל ההגרלה הזאת אינה יעילה.</w:t>
      </w:r>
      <w:r w:rsidR="00EB4D07">
        <w:rPr>
          <w:rFonts w:hint="cs"/>
          <w:rtl/>
        </w:rPr>
        <w:t xml:space="preserve"> </w:t>
      </w:r>
      <w:r w:rsidR="00FB6A55">
        <w:rPr>
          <w:rFonts w:hint="cs"/>
          <w:rtl/>
        </w:rPr>
        <w:t>נמחיש</w:t>
      </w:r>
      <w:r w:rsidR="00EB4D07">
        <w:rPr>
          <w:rFonts w:hint="cs"/>
          <w:rtl/>
        </w:rPr>
        <w:t xml:space="preserve"> זאת תחילה בדוגמה מספרית, ואז נגדיר פורמאלית את תכונת היעילות.</w:t>
      </w:r>
    </w:p>
    <w:p w14:paraId="7EF4D664" w14:textId="77777777" w:rsidR="00FF3E1F" w:rsidRDefault="00FF3E1F" w:rsidP="003D73E1">
      <w:pPr>
        <w:rPr>
          <w:rtl/>
        </w:rPr>
      </w:pPr>
    </w:p>
    <w:p w14:paraId="2D017B2B" w14:textId="11D1C1E0" w:rsidR="00941515" w:rsidRDefault="00FF3E1F" w:rsidP="00FF3E1F">
      <w:pPr>
        <w:rPr>
          <w:rtl/>
        </w:rPr>
      </w:pPr>
      <w:r w:rsidRPr="00FF3E1F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41515" w:rsidRPr="008411D3">
        <w:rPr>
          <w:rFonts w:hint="cs"/>
          <w:rtl/>
        </w:rPr>
        <w:t xml:space="preserve">נתונים </w:t>
      </w:r>
      <w:r w:rsidR="00941515">
        <w:rPr>
          <w:rFonts w:hint="cs"/>
          <w:rtl/>
        </w:rPr>
        <w:t xml:space="preserve">שני </w:t>
      </w:r>
      <w:r w:rsidR="002866E3">
        <w:rPr>
          <w:rFonts w:hint="cs"/>
          <w:rtl/>
        </w:rPr>
        <w:t>חיילים הצריכים לחלק ביניהם שתי משמרות</w:t>
      </w:r>
      <w:r w:rsidR="008750EA">
        <w:rPr>
          <w:rFonts w:hint="cs"/>
          <w:rtl/>
        </w:rPr>
        <w:t xml:space="preserve">. הם מייחסים למשמרות את </w:t>
      </w:r>
      <w:r w:rsidR="00941515" w:rsidRPr="008411D3">
        <w:rPr>
          <w:rFonts w:hint="cs"/>
          <w:rtl/>
        </w:rPr>
        <w:t>הערכים הבאים:</w:t>
      </w:r>
    </w:p>
    <w:p w14:paraId="2CDEF5F7" w14:textId="77777777" w:rsidR="00941515" w:rsidRPr="008411D3" w:rsidRDefault="00941515" w:rsidP="00941515">
      <w:pPr>
        <w:pStyle w:val="a1"/>
        <w:numPr>
          <w:ilvl w:val="0"/>
          <w:numId w:val="0"/>
        </w:numPr>
        <w:ind w:left="360" w:hanging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1328"/>
        <w:gridCol w:w="1425"/>
      </w:tblGrid>
      <w:tr w:rsidR="00821CFA" w14:paraId="1FDDE220" w14:textId="77777777" w:rsidTr="008750EA">
        <w:tc>
          <w:tcPr>
            <w:tcW w:w="1081" w:type="dxa"/>
          </w:tcPr>
          <w:p w14:paraId="008EDA4E" w14:textId="77777777" w:rsidR="00821CFA" w:rsidRPr="00A27625" w:rsidRDefault="00821CF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</w:p>
        </w:tc>
        <w:tc>
          <w:tcPr>
            <w:tcW w:w="1328" w:type="dxa"/>
          </w:tcPr>
          <w:p w14:paraId="03598016" w14:textId="7A7AE5CA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יום</w:t>
            </w:r>
          </w:p>
        </w:tc>
        <w:tc>
          <w:tcPr>
            <w:tcW w:w="1425" w:type="dxa"/>
          </w:tcPr>
          <w:p w14:paraId="1B9383BE" w14:textId="11B387BC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לילה</w:t>
            </w:r>
          </w:p>
        </w:tc>
      </w:tr>
      <w:tr w:rsidR="00821CFA" w14:paraId="3AF2C227" w14:textId="77777777" w:rsidTr="008750EA">
        <w:tc>
          <w:tcPr>
            <w:tcW w:w="1081" w:type="dxa"/>
          </w:tcPr>
          <w:p w14:paraId="1E38B9FF" w14:textId="44914438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אלי</w:t>
            </w:r>
            <w:r w:rsidR="00821CFA" w:rsidRP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01443359" w14:textId="6FC9631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</w:pPr>
            <w:r>
              <w:t>–10</w:t>
            </w:r>
          </w:p>
        </w:tc>
        <w:tc>
          <w:tcPr>
            <w:tcW w:w="1425" w:type="dxa"/>
          </w:tcPr>
          <w:p w14:paraId="30728A4A" w14:textId="4BC8BA08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</w:tr>
      <w:tr w:rsidR="00821CFA" w14:paraId="4458A24B" w14:textId="77777777" w:rsidTr="008750EA">
        <w:tc>
          <w:tcPr>
            <w:tcW w:w="1081" w:type="dxa"/>
          </w:tcPr>
          <w:p w14:paraId="0E0F1DD0" w14:textId="02E8F9D2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</w:t>
            </w:r>
            <w:r w:rsid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74F762DE" w14:textId="287FAC3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  <w:tc>
          <w:tcPr>
            <w:tcW w:w="1425" w:type="dxa"/>
          </w:tcPr>
          <w:p w14:paraId="5198C23A" w14:textId="142CC7BD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–10</w:t>
            </w:r>
          </w:p>
        </w:tc>
      </w:tr>
    </w:tbl>
    <w:p w14:paraId="015744A0" w14:textId="77777777" w:rsidR="00941515" w:rsidRDefault="00941515" w:rsidP="00941515">
      <w:pPr>
        <w:pStyle w:val="a5"/>
        <w:rPr>
          <w:rtl/>
        </w:rPr>
      </w:pPr>
    </w:p>
    <w:p w14:paraId="5F673CEC" w14:textId="363FB6AD" w:rsidR="005E4C4B" w:rsidRDefault="00C94737" w:rsidP="00C94737">
      <w:pPr>
        <w:rPr>
          <w:rtl/>
        </w:rPr>
      </w:pPr>
      <w:r>
        <w:rPr>
          <w:rFonts w:hint="cs"/>
          <w:rtl/>
        </w:rPr>
        <w:t xml:space="preserve">אם בוחרים </w:t>
      </w:r>
      <w:r w:rsidR="006D3E00">
        <w:rPr>
          <w:rFonts w:hint="cs"/>
          <w:rtl/>
        </w:rPr>
        <w:t>חייל</w:t>
      </w:r>
      <w:r>
        <w:rPr>
          <w:rFonts w:hint="cs"/>
          <w:rtl/>
        </w:rPr>
        <w:t xml:space="preserve"> אחד באקראי, ונותנים לו את שתי המשמרות, אז תוחלת </w:t>
      </w:r>
      <w:r w:rsidR="008D2EE7"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של </w:t>
      </w:r>
      <w:r w:rsidR="00C245ED">
        <w:rPr>
          <w:rFonts w:hint="cs"/>
          <w:rtl/>
        </w:rPr>
        <w:t>שני</w:t>
      </w:r>
      <w:r w:rsidR="007B72BD">
        <w:rPr>
          <w:rFonts w:hint="cs"/>
          <w:rtl/>
        </w:rPr>
        <w:t>הם</w:t>
      </w:r>
      <w:r w:rsidR="00C24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–15</w:t>
      </w:r>
      <w:r>
        <w:rPr>
          <w:rFonts w:hint="cs"/>
          <w:rtl/>
        </w:rPr>
        <w:t>.</w:t>
      </w:r>
      <w:r w:rsidR="008D2EE7">
        <w:rPr>
          <w:rFonts w:hint="cs"/>
          <w:rtl/>
        </w:rPr>
        <w:t xml:space="preserve"> לעומת זאת, אם נותנים לאלי את משמרת היום ולבני את משמרת הלילה</w:t>
      </w:r>
      <w:r w:rsidR="00C245ED">
        <w:rPr>
          <w:rFonts w:hint="cs"/>
          <w:rtl/>
        </w:rPr>
        <w:t xml:space="preserve"> בהסתברות </w:t>
      </w:r>
      <w:r w:rsidR="00C245ED">
        <w:t>1</w:t>
      </w:r>
      <w:r w:rsidR="00C245ED">
        <w:rPr>
          <w:rFonts w:hint="cs"/>
          <w:rtl/>
        </w:rPr>
        <w:t xml:space="preserve"> (בלי הגרלה)</w:t>
      </w:r>
      <w:r w:rsidR="008D2EE7">
        <w:rPr>
          <w:rFonts w:hint="cs"/>
          <w:rtl/>
        </w:rPr>
        <w:t xml:space="preserve">, אז </w:t>
      </w:r>
      <w:r w:rsidR="00C245ED">
        <w:rPr>
          <w:rFonts w:hint="cs"/>
          <w:rtl/>
        </w:rPr>
        <w:t>תוחלת הערך של שני</w:t>
      </w:r>
      <w:r w:rsidR="00A27F19">
        <w:rPr>
          <w:rFonts w:hint="cs"/>
          <w:rtl/>
        </w:rPr>
        <w:t xml:space="preserve">הם </w:t>
      </w:r>
      <w:r w:rsidR="00C245ED">
        <w:rPr>
          <w:rFonts w:hint="cs"/>
          <w:rtl/>
        </w:rPr>
        <w:t xml:space="preserve">היא </w:t>
      </w:r>
      <w:r w:rsidR="00C245ED">
        <w:t>–10</w:t>
      </w:r>
      <w:r w:rsidR="00C245ED">
        <w:rPr>
          <w:rFonts w:hint="cs"/>
          <w:rtl/>
        </w:rPr>
        <w:t>.</w:t>
      </w:r>
      <w:r w:rsidR="005E4C4B">
        <w:rPr>
          <w:rFonts w:hint="cs"/>
          <w:rtl/>
        </w:rPr>
        <w:t xml:space="preserve"> </w:t>
      </w:r>
    </w:p>
    <w:p w14:paraId="086441FB" w14:textId="77777777" w:rsidR="005E4C4B" w:rsidRDefault="005E4C4B" w:rsidP="005E4C4B">
      <w:pPr>
        <w:pStyle w:val="a5"/>
        <w:rPr>
          <w:rtl/>
        </w:rPr>
      </w:pPr>
    </w:p>
    <w:p w14:paraId="1A0EBA18" w14:textId="16990BBE" w:rsidR="005E0C00" w:rsidRDefault="005E4C4B" w:rsidP="00C94737">
      <w:pPr>
        <w:rPr>
          <w:rtl/>
        </w:rPr>
      </w:pPr>
      <w:proofErr w:type="spellStart"/>
      <w:r>
        <w:rPr>
          <w:rFonts w:hint="cs"/>
          <w:rtl/>
        </w:rPr>
        <w:t>מנקודת־מבט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תוחלת־הערך</w:t>
      </w:r>
      <w:proofErr w:type="spellEnd"/>
      <w:r>
        <w:rPr>
          <w:rFonts w:hint="cs"/>
          <w:rtl/>
        </w:rPr>
        <w:t xml:space="preserve">, החלוקה השניה היא </w:t>
      </w:r>
      <w:r w:rsidRPr="005E4C4B">
        <w:rPr>
          <w:rStyle w:val="affff8"/>
          <w:rFonts w:hint="cs"/>
          <w:rtl/>
        </w:rPr>
        <w:t>שיפור פארטו</w:t>
      </w:r>
      <w:r>
        <w:rPr>
          <w:rFonts w:hint="cs"/>
          <w:rtl/>
        </w:rPr>
        <w:t xml:space="preserve"> של החלוקה הראשונה.</w:t>
      </w:r>
    </w:p>
    <w:p w14:paraId="1B9EDF6A" w14:textId="77777777" w:rsidR="00F746C5" w:rsidRDefault="00F746C5" w:rsidP="00F746C5">
      <w:pPr>
        <w:rPr>
          <w:rtl/>
        </w:rPr>
      </w:pPr>
    </w:p>
    <w:p w14:paraId="40F4ABC8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lastRenderedPageBreak/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א נקראת </w:t>
      </w:r>
      <w:proofErr w:type="spellStart"/>
      <w:r w:rsidRPr="009C3641">
        <w:rPr>
          <w:rFonts w:hint="cs"/>
          <w:b/>
          <w:bCs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 חלוקה אקראית ב, אם תוחלת הערך של חלק מהשחקנים גבוהה יותר בחלוקה א ("זה נהנה"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בתוחלת), ותוחלת הערך של שאר השחקנים גבוהה לפחות באותה מידה בחלוקה א ( "זה לא חסר"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בתוחלת).</w:t>
      </w:r>
    </w:p>
    <w:p w14:paraId="056EF9AB" w14:textId="77777777" w:rsidR="009C3641" w:rsidRPr="009C3641" w:rsidRDefault="009C3641" w:rsidP="009C3641">
      <w:pPr>
        <w:rPr>
          <w:rtl/>
        </w:rPr>
      </w:pPr>
    </w:p>
    <w:p w14:paraId="0D6CC42E" w14:textId="77777777" w:rsidR="009C3641" w:rsidRDefault="009C3641" w:rsidP="009C3641">
      <w:pPr>
        <w:rPr>
          <w:rtl/>
        </w:rPr>
      </w:pP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לכתחילה (</w:t>
      </w:r>
      <w:r w:rsidRPr="009C3641">
        <w:rPr>
          <w:b/>
          <w:bCs/>
        </w:rPr>
        <w:t>ex-ante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 xml:space="preserve">אם לא קיימת חלוקה אקראית שהיא </w:t>
      </w:r>
      <w:proofErr w:type="spellStart"/>
      <w:r w:rsidRPr="009C3641">
        <w:rPr>
          <w:rFonts w:hint="cs"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שלה.</w:t>
      </w:r>
    </w:p>
    <w:p w14:paraId="060B1B62" w14:textId="77777777" w:rsidR="009C3641" w:rsidRDefault="009C3641" w:rsidP="009C3641">
      <w:pPr>
        <w:rPr>
          <w:rtl/>
        </w:rPr>
      </w:pPr>
    </w:p>
    <w:p w14:paraId="02A08FCF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בדיעבד (</w:t>
      </w:r>
      <w:r w:rsidRPr="009C3641">
        <w:rPr>
          <w:b/>
          <w:bCs/>
        </w:rPr>
        <w:t>ex-post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>אם כל תוצאה של ההגרלה היא חלוקה יעילה־פארטו: בכל תוצאה של ההגרלה, לא קיימת חלוקה אחרת, הנותנת לשחקן אחד ערך גבוה יותר ("זה נהנה"), ולכל שאר השחקנים לפחות אותו ערך ( "זה לא חסר").</w:t>
      </w:r>
    </w:p>
    <w:p w14:paraId="1A874483" w14:textId="64B9B38A" w:rsidR="009C3641" w:rsidRDefault="009C3641" w:rsidP="009C3641">
      <w:pPr>
        <w:rPr>
          <w:rtl/>
        </w:rPr>
      </w:pPr>
    </w:p>
    <w:p w14:paraId="45848CC7" w14:textId="77777777" w:rsidR="00A52CB8" w:rsidRDefault="00A52CB8" w:rsidP="003D73E1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73791EAE" w14:textId="4B4231FD" w:rsidR="00D824B9" w:rsidRDefault="00950050" w:rsidP="003D73E1">
      <w:pPr>
        <w:rPr>
          <w:rtl/>
        </w:rPr>
      </w:pPr>
      <w:r>
        <w:rPr>
          <w:rFonts w:hint="cs"/>
          <w:rtl/>
        </w:rPr>
        <w:t xml:space="preserve">איזו תכונה חזקה יותר </w:t>
      </w:r>
      <w:r w:rsidR="00FE203F">
        <w:rPr>
          <w:rFonts w:hint="cs"/>
          <w:rtl/>
        </w:rPr>
        <w:t xml:space="preserve">לדעתכם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יעילות־לכתחילה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יעילות־בדיעבד</w:t>
      </w:r>
      <w:proofErr w:type="spellEnd"/>
      <w:r>
        <w:rPr>
          <w:rFonts w:hint="cs"/>
          <w:rtl/>
        </w:rPr>
        <w:t>?</w:t>
      </w:r>
    </w:p>
    <w:p w14:paraId="55EC362D" w14:textId="6B19F35B" w:rsidR="00B14ED3" w:rsidRDefault="00B14ED3" w:rsidP="003D73E1">
      <w:pPr>
        <w:rPr>
          <w:rtl/>
        </w:rPr>
      </w:pPr>
      <w:r>
        <w:rPr>
          <w:rFonts w:hint="cs"/>
          <w:rtl/>
        </w:rPr>
        <w:t xml:space="preserve">אם חשבתם </w:t>
      </w:r>
      <w:proofErr w:type="spellStart"/>
      <w:r>
        <w:rPr>
          <w:rFonts w:hint="cs"/>
          <w:rtl/>
        </w:rPr>
        <w:t>שיעילות־בדיעבד</w:t>
      </w:r>
      <w:proofErr w:type="spellEnd"/>
      <w:r>
        <w:rPr>
          <w:rFonts w:hint="cs"/>
          <w:rtl/>
        </w:rPr>
        <w:t xml:space="preserve"> חזקה יותר</w:t>
      </w:r>
      <w:r w:rsidR="001E1131">
        <w:rPr>
          <w:rFonts w:hint="cs"/>
          <w:rtl/>
        </w:rPr>
        <w:t xml:space="preserve"> </w:t>
      </w:r>
      <w:proofErr w:type="spellStart"/>
      <w:r w:rsidR="008E2B0F">
        <w:rPr>
          <w:rFonts w:hint="cs"/>
          <w:rtl/>
        </w:rPr>
        <w:t>מיעילות־לכתחילה</w:t>
      </w:r>
      <w:proofErr w:type="spellEnd"/>
      <w:r w:rsidR="008E2B0F">
        <w:rPr>
          <w:rFonts w:hint="cs"/>
          <w:rtl/>
        </w:rPr>
        <w:t xml:space="preserve">, </w:t>
      </w:r>
      <w:r w:rsidR="001E1131">
        <w:rPr>
          <w:rFonts w:hint="cs"/>
          <w:rtl/>
        </w:rPr>
        <w:t xml:space="preserve">כמו </w:t>
      </w:r>
      <w:proofErr w:type="spellStart"/>
      <w:r w:rsidR="001E1131">
        <w:rPr>
          <w:rFonts w:hint="cs"/>
          <w:rtl/>
        </w:rPr>
        <w:t>שהוגנות־בדיעבד</w:t>
      </w:r>
      <w:proofErr w:type="spellEnd"/>
      <w:r w:rsidR="001E1131">
        <w:rPr>
          <w:rFonts w:hint="cs"/>
          <w:rtl/>
        </w:rPr>
        <w:t xml:space="preserve"> חזקה יותר </w:t>
      </w:r>
      <w:proofErr w:type="spellStart"/>
      <w:r w:rsidR="001E1131">
        <w:rPr>
          <w:rFonts w:hint="cs"/>
          <w:rtl/>
        </w:rPr>
        <w:t>מהוגנות־לכתחילה</w:t>
      </w:r>
      <w:proofErr w:type="spellEnd"/>
      <w:r w:rsidR="001E1131">
        <w:rPr>
          <w:rFonts w:hint="cs"/>
          <w:rtl/>
        </w:rPr>
        <w:t>)</w:t>
      </w:r>
      <w:r w:rsidR="007C2CB6">
        <w:rPr>
          <w:rFonts w:hint="cs"/>
          <w:rtl/>
        </w:rPr>
        <w:t xml:space="preserve"> </w:t>
      </w:r>
      <w:r w:rsidR="001E1131">
        <w:rPr>
          <w:rtl/>
        </w:rPr>
        <w:t>–</w:t>
      </w:r>
      <w:r w:rsidR="001E1131">
        <w:rPr>
          <w:rFonts w:hint="cs"/>
          <w:rtl/>
        </w:rPr>
        <w:t xml:space="preserve"> טעיתם</w:t>
      </w:r>
      <w:r w:rsidR="008E2B0F">
        <w:rPr>
          <w:rFonts w:hint="cs"/>
          <w:rtl/>
        </w:rPr>
        <w:t>: המצב בדיוק הפוך.</w:t>
      </w:r>
    </w:p>
    <w:p w14:paraId="3474076B" w14:textId="77777777" w:rsidR="00A52CB8" w:rsidRDefault="00A52CB8" w:rsidP="003D73E1">
      <w:pPr>
        <w:rPr>
          <w:rtl/>
        </w:rPr>
      </w:pPr>
    </w:p>
    <w:p w14:paraId="507F24E4" w14:textId="020D090E" w:rsidR="00A52CB8" w:rsidRDefault="00A52CB8" w:rsidP="003D73E1">
      <w:pPr>
        <w:rPr>
          <w:rtl/>
        </w:rPr>
      </w:pPr>
      <w:r w:rsidRPr="00A52CB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כל הגרלה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יעילה־בדיעבד</w:t>
      </w:r>
      <w:proofErr w:type="spellEnd"/>
      <w:r>
        <w:rPr>
          <w:rFonts w:hint="cs"/>
          <w:rtl/>
        </w:rPr>
        <w:t>, אבל לא להיפך</w:t>
      </w:r>
    </w:p>
    <w:p w14:paraId="58FB4EAD" w14:textId="492109D8" w:rsidR="005B4567" w:rsidRDefault="008E2B0F" w:rsidP="004300EC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</w:t>
      </w:r>
      <w:r w:rsidR="005B4567">
        <w:rPr>
          <w:rFonts w:hint="cs"/>
          <w:rtl/>
        </w:rPr>
        <w:t xml:space="preserve">נניח שהגרלה </w:t>
      </w:r>
      <w:r w:rsidR="00871DD2">
        <w:rPr>
          <w:rFonts w:hint="cs"/>
          <w:rtl/>
        </w:rPr>
        <w:t xml:space="preserve">כלשהי </w:t>
      </w:r>
      <w:r w:rsidR="005B4567">
        <w:rPr>
          <w:rFonts w:hint="cs"/>
          <w:rtl/>
        </w:rPr>
        <w:t xml:space="preserve">אינה </w:t>
      </w:r>
      <w:proofErr w:type="spellStart"/>
      <w:r w:rsidR="005B4567">
        <w:rPr>
          <w:rFonts w:hint="cs"/>
          <w:rtl/>
        </w:rPr>
        <w:t>יעילה־בדיעבד</w:t>
      </w:r>
      <w:proofErr w:type="spellEnd"/>
      <w:r w:rsidR="005B4567">
        <w:rPr>
          <w:rFonts w:hint="cs"/>
          <w:rtl/>
        </w:rPr>
        <w:t xml:space="preserve">, ונוכיח שאינה </w:t>
      </w:r>
      <w:proofErr w:type="spellStart"/>
      <w:r w:rsidR="005B4567">
        <w:rPr>
          <w:rFonts w:hint="cs"/>
          <w:rtl/>
        </w:rPr>
        <w:t>יעילה־לכתחילה</w:t>
      </w:r>
      <w:proofErr w:type="spellEnd"/>
      <w:r w:rsidR="005B4567">
        <w:rPr>
          <w:rFonts w:hint="cs"/>
          <w:rtl/>
        </w:rPr>
        <w:t>.</w:t>
      </w:r>
      <w:r w:rsidR="00DF088C">
        <w:rPr>
          <w:rFonts w:hint="cs"/>
          <w:rtl/>
        </w:rPr>
        <w:t xml:space="preserve"> </w:t>
      </w:r>
      <w:r w:rsidR="00DF463B">
        <w:rPr>
          <w:rFonts w:hint="cs"/>
          <w:rtl/>
        </w:rPr>
        <w:t xml:space="preserve">  </w:t>
      </w:r>
      <w:r w:rsidR="00711AC3">
        <w:rPr>
          <w:rFonts w:hint="cs"/>
          <w:rtl/>
        </w:rPr>
        <w:t xml:space="preserve">כיוון שההגרלה אינה </w:t>
      </w:r>
      <w:proofErr w:type="spellStart"/>
      <w:r w:rsidR="00711AC3">
        <w:rPr>
          <w:rFonts w:hint="cs"/>
          <w:rtl/>
        </w:rPr>
        <w:t>יעילה־בדיעבד</w:t>
      </w:r>
      <w:proofErr w:type="spellEnd"/>
      <w:r w:rsidR="00711AC3">
        <w:rPr>
          <w:rFonts w:hint="cs"/>
          <w:rtl/>
        </w:rPr>
        <w:t xml:space="preserve">, קיימת חלוקה כלשהי </w:t>
      </w:r>
      <w:r w:rsidR="00711AC3">
        <w:t>X</w:t>
      </w:r>
      <w:r w:rsidR="00711AC3">
        <w:rPr>
          <w:rFonts w:hint="cs"/>
          <w:rtl/>
        </w:rPr>
        <w:t>, שההגרלה מחזירה בהסתברות חיובית (</w:t>
      </w:r>
      <w:r w:rsidR="00711AC3">
        <w:t>p&gt;0</w:t>
      </w:r>
      <w:r w:rsidR="00711AC3">
        <w:rPr>
          <w:rFonts w:hint="cs"/>
          <w:rtl/>
        </w:rPr>
        <w:t>), וקיי</w:t>
      </w:r>
      <w:r w:rsidR="00CB1FE9">
        <w:rPr>
          <w:rFonts w:hint="cs"/>
          <w:rtl/>
        </w:rPr>
        <w:t xml:space="preserve">מת חלוקה כלשהי </w:t>
      </w:r>
      <w:r w:rsidR="00CB1FE9">
        <w:t>Y</w:t>
      </w:r>
      <w:r w:rsidR="00CB1FE9">
        <w:rPr>
          <w:rFonts w:hint="cs"/>
          <w:rtl/>
        </w:rPr>
        <w:t xml:space="preserve"> שהיא </w:t>
      </w:r>
      <w:r w:rsidR="00711AC3">
        <w:rPr>
          <w:rFonts w:hint="cs"/>
          <w:rtl/>
        </w:rPr>
        <w:t>שיפור־פארטו</w:t>
      </w:r>
      <w:r w:rsidR="00CB1FE9">
        <w:rPr>
          <w:rFonts w:hint="cs"/>
          <w:rtl/>
        </w:rPr>
        <w:t xml:space="preserve"> של </w:t>
      </w:r>
      <w:r w:rsidR="00CB1FE9">
        <w:t>X</w:t>
      </w:r>
      <w:r w:rsidR="00CB1FE9">
        <w:rPr>
          <w:rFonts w:hint="cs"/>
          <w:rtl/>
        </w:rPr>
        <w:t>.</w:t>
      </w:r>
    </w:p>
    <w:p w14:paraId="6D1BCA46" w14:textId="1CF9E5D2" w:rsidR="00924E84" w:rsidRDefault="00924E84" w:rsidP="008E2B0F">
      <w:pPr>
        <w:pStyle w:val="afffff"/>
        <w:rPr>
          <w:rtl/>
        </w:rPr>
      </w:pPr>
      <w:r>
        <w:rPr>
          <w:rFonts w:hint="cs"/>
          <w:rtl/>
        </w:rPr>
        <w:t xml:space="preserve">נבנה הגרלה חדשה, הדומה להגרלה המקורית, פרט לכך שבמקום להחזיר את החלוקה </w:t>
      </w:r>
      <w:r>
        <w:t>X</w:t>
      </w:r>
      <w:r w:rsidR="00CB1FE9">
        <w:rPr>
          <w:rFonts w:hint="cs"/>
          <w:rtl/>
        </w:rPr>
        <w:t xml:space="preserve"> (בהסתברות </w:t>
      </w:r>
      <w:r w:rsidR="00CB1FE9">
        <w:t>p</w:t>
      </w:r>
      <w:r w:rsidR="00CB1FE9">
        <w:rPr>
          <w:rFonts w:hint="cs"/>
          <w:rtl/>
        </w:rPr>
        <w:t>)</w:t>
      </w:r>
      <w:r>
        <w:rPr>
          <w:rFonts w:hint="cs"/>
          <w:rtl/>
        </w:rPr>
        <w:t xml:space="preserve">, היא מחזירה את החלוקה </w:t>
      </w:r>
      <w:r>
        <w:t>Y</w:t>
      </w:r>
      <w:r>
        <w:rPr>
          <w:rFonts w:hint="cs"/>
          <w:rtl/>
        </w:rPr>
        <w:t xml:space="preserve">. </w:t>
      </w:r>
      <w:r w:rsidR="00A66ECA">
        <w:rPr>
          <w:rFonts w:hint="cs"/>
          <w:rtl/>
        </w:rPr>
        <w:t xml:space="preserve">בהגרלה החדשה, תוחלת הערך של </w:t>
      </w:r>
      <w:r w:rsidR="002F3633">
        <w:rPr>
          <w:rFonts w:hint="cs"/>
          <w:rtl/>
        </w:rPr>
        <w:t xml:space="preserve">כל השחקנים גדולה לפחות כמו בהגרלה המקורית. בנוסף, עבור כל שחקן שהערך שלו בחלוקה </w:t>
      </w:r>
      <w:r w:rsidR="002F3633">
        <w:t>Y</w:t>
      </w:r>
      <w:r w:rsidR="002F3633">
        <w:rPr>
          <w:rFonts w:hint="cs"/>
          <w:rtl/>
        </w:rPr>
        <w:t xml:space="preserve"> גדול יותר </w:t>
      </w:r>
      <w:proofErr w:type="spellStart"/>
      <w:r w:rsidR="002F3633">
        <w:rPr>
          <w:rFonts w:hint="cs"/>
          <w:rtl/>
        </w:rPr>
        <w:t>מבחלוקה</w:t>
      </w:r>
      <w:proofErr w:type="spellEnd"/>
      <w:r w:rsidR="002F3633">
        <w:rPr>
          <w:rFonts w:hint="cs"/>
          <w:rtl/>
        </w:rPr>
        <w:t xml:space="preserve"> </w:t>
      </w:r>
      <w:r w:rsidR="002F3633">
        <w:t>X</w:t>
      </w:r>
      <w:r w:rsidR="002F3633">
        <w:rPr>
          <w:rFonts w:hint="cs"/>
          <w:rtl/>
        </w:rPr>
        <w:t xml:space="preserve">, </w:t>
      </w:r>
      <w:proofErr w:type="spellStart"/>
      <w:r w:rsidR="002F3633">
        <w:rPr>
          <w:rFonts w:hint="cs"/>
          <w:rtl/>
        </w:rPr>
        <w:t>תוחלת־הערך</w:t>
      </w:r>
      <w:proofErr w:type="spellEnd"/>
      <w:r w:rsidR="002F3633">
        <w:rPr>
          <w:rFonts w:hint="cs"/>
          <w:rtl/>
        </w:rPr>
        <w:t xml:space="preserve"> בהגרלה החדשה גדולה יותר </w:t>
      </w:r>
      <w:proofErr w:type="spellStart"/>
      <w:r w:rsidR="002F3633">
        <w:rPr>
          <w:rFonts w:hint="cs"/>
          <w:rtl/>
        </w:rPr>
        <w:t>מבהגרלה</w:t>
      </w:r>
      <w:proofErr w:type="spellEnd"/>
      <w:r w:rsidR="002F3633">
        <w:rPr>
          <w:rFonts w:hint="cs"/>
          <w:rtl/>
        </w:rPr>
        <w:t xml:space="preserve"> המקורית. לכן, ההגרלה החדשה היא שיפור־פארטו של ההגרלה המקורית. לכן, ההגרלה המקורית אינה </w:t>
      </w:r>
      <w:proofErr w:type="spellStart"/>
      <w:r w:rsidR="002F3633">
        <w:rPr>
          <w:rFonts w:hint="cs"/>
          <w:rtl/>
        </w:rPr>
        <w:t>יעילה־לכתחילה</w:t>
      </w:r>
      <w:proofErr w:type="spellEnd"/>
      <w:r w:rsidR="002F3633">
        <w:rPr>
          <w:rFonts w:hint="cs"/>
          <w:rtl/>
        </w:rPr>
        <w:t>.</w:t>
      </w:r>
    </w:p>
    <w:p w14:paraId="62DC72D8" w14:textId="459D262E" w:rsidR="0015078C" w:rsidRDefault="008E2B0F" w:rsidP="00A32D61">
      <w:pPr>
        <w:pStyle w:val="afffff"/>
        <w:rPr>
          <w:rtl/>
        </w:rPr>
      </w:pPr>
      <w:r>
        <w:rPr>
          <w:rFonts w:hint="cs"/>
          <w:rtl/>
        </w:rPr>
        <w:t xml:space="preserve">הכיוון ההפוך אינו נכון: </w:t>
      </w:r>
      <w:r w:rsidR="00A32D61">
        <w:rPr>
          <w:rFonts w:hint="cs"/>
          <w:rtl/>
        </w:rPr>
        <w:t xml:space="preserve">ההגרלה </w:t>
      </w:r>
      <w:r w:rsidR="00DD668A">
        <w:rPr>
          <w:rFonts w:hint="cs"/>
          <w:rtl/>
        </w:rPr>
        <w:t>ב</w:t>
      </w:r>
      <w:r w:rsidR="00E143D0">
        <w:rPr>
          <w:rFonts w:hint="cs"/>
          <w:rtl/>
        </w:rPr>
        <w:t xml:space="preserve">דוגמה למעלה </w:t>
      </w:r>
      <w:r w:rsidR="00A32D61">
        <w:rPr>
          <w:rFonts w:hint="cs"/>
          <w:rtl/>
        </w:rPr>
        <w:t xml:space="preserve">היא </w:t>
      </w:r>
      <w:proofErr w:type="spellStart"/>
      <w:r w:rsidR="00A32D61">
        <w:rPr>
          <w:rFonts w:hint="cs"/>
          <w:rtl/>
        </w:rPr>
        <w:t>יעילה־בדיעבד</w:t>
      </w:r>
      <w:proofErr w:type="spellEnd"/>
      <w:r w:rsidR="00A32D61">
        <w:rPr>
          <w:rFonts w:hint="cs"/>
          <w:rtl/>
        </w:rPr>
        <w:t>. כל תוצאה של ההגרלה היא יעילה־פארטו</w:t>
      </w:r>
      <w:r w:rsidR="008B4C5B">
        <w:rPr>
          <w:rFonts w:hint="cs"/>
          <w:rtl/>
        </w:rPr>
        <w:t>: השחקן שאינו מקבל אף משמרת מקבל את הערך הגדול ביותר האפשרי עבורו (</w:t>
      </w:r>
      <w:r w:rsidR="008B4C5B">
        <w:t>0</w:t>
      </w:r>
      <w:r w:rsidR="008B4C5B">
        <w:rPr>
          <w:rFonts w:hint="cs"/>
          <w:rtl/>
        </w:rPr>
        <w:t xml:space="preserve">), ולכן לא קיים שיפור־פארטו בדיעבד. </w:t>
      </w:r>
      <w:r w:rsidR="00E61A4A">
        <w:rPr>
          <w:rFonts w:hint="cs"/>
          <w:rtl/>
        </w:rPr>
        <w:t xml:space="preserve">              ***</w:t>
      </w:r>
    </w:p>
    <w:p w14:paraId="3B06E30D" w14:textId="77777777" w:rsidR="008B61BB" w:rsidRDefault="008B61BB" w:rsidP="008B61BB">
      <w:pPr>
        <w:rPr>
          <w:rtl/>
        </w:rPr>
      </w:pPr>
    </w:p>
    <w:p w14:paraId="71C13AE4" w14:textId="3EAE423D" w:rsidR="008B61BB" w:rsidRDefault="008B61BB" w:rsidP="008B61BB">
      <w:pPr>
        <w:rPr>
          <w:rtl/>
        </w:rPr>
      </w:pPr>
      <w:r>
        <w:rPr>
          <w:rFonts w:hint="cs"/>
          <w:rtl/>
        </w:rPr>
        <w:t>מדוע היחס בין "לכתחילה"</w:t>
      </w:r>
      <w:r>
        <w:t xml:space="preserve"> </w:t>
      </w:r>
      <w:r>
        <w:rPr>
          <w:rFonts w:hint="cs"/>
          <w:rtl/>
        </w:rPr>
        <w:t>ל"בדיעבד"</w:t>
      </w:r>
      <w:r>
        <w:t xml:space="preserve"> </w:t>
      </w:r>
      <w:r>
        <w:rPr>
          <w:rFonts w:hint="cs"/>
          <w:rtl/>
        </w:rPr>
        <w:t>ביעילות הפוך מהיחס בהוגנות?</w:t>
      </w:r>
      <w:r>
        <w:t xml:space="preserve"> </w:t>
      </w:r>
      <w:r>
        <w:rPr>
          <w:rFonts w:hint="cs"/>
          <w:rtl/>
        </w:rPr>
        <w:t>אינטואיטיבית, הסיבה היא שיעילות פארטו מוגדרת באופן שלילי:</w:t>
      </w:r>
      <w:r>
        <w:t xml:space="preserve"> </w:t>
      </w:r>
      <w:r>
        <w:rPr>
          <w:rFonts w:hint="cs"/>
          <w:rtl/>
        </w:rPr>
        <w:t>"לא קיים שיפור פארטו". בשיפורי פארטו, היחס בין "לכתחילה" ל"בדיעבד" זהה ליחס בהוגנות:</w:t>
      </w:r>
      <w:r>
        <w:t xml:space="preserve"> </w:t>
      </w:r>
      <w:r>
        <w:rPr>
          <w:rFonts w:hint="cs"/>
          <w:rtl/>
        </w:rPr>
        <w:t xml:space="preserve"> כל שיפור פארטו בדיעבד הוא שיפור פארטו לכתחילה. לכן, אם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לכתחילה, אז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בדיעבד.</w:t>
      </w:r>
    </w:p>
    <w:bookmarkEnd w:id="1"/>
    <w:p w14:paraId="4602BAB3" w14:textId="77777777" w:rsidR="008B61BB" w:rsidRPr="008B61BB" w:rsidRDefault="008B61BB" w:rsidP="008B61BB">
      <w:pPr>
        <w:rPr>
          <w:rtl/>
        </w:rPr>
      </w:pPr>
    </w:p>
    <w:sectPr w:rsidR="008B61BB" w:rsidRPr="008B61BB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732D" w14:textId="77777777" w:rsidR="002947D3" w:rsidRDefault="002947D3" w:rsidP="00AC58EF">
      <w:pPr>
        <w:spacing w:line="240" w:lineRule="auto"/>
        <w:rPr>
          <w:rtl/>
        </w:rPr>
      </w:pPr>
    </w:p>
    <w:p w14:paraId="2AEC4749" w14:textId="77777777" w:rsidR="002947D3" w:rsidRDefault="002947D3"/>
  </w:endnote>
  <w:endnote w:type="continuationSeparator" w:id="0">
    <w:p w14:paraId="16C3C671" w14:textId="77777777" w:rsidR="002947D3" w:rsidRPr="00EF6A9F" w:rsidRDefault="002947D3" w:rsidP="00EF6A9F">
      <w:pPr>
        <w:pStyle w:val="Footer"/>
      </w:pPr>
    </w:p>
    <w:p w14:paraId="6FA0A6DA" w14:textId="77777777" w:rsidR="002947D3" w:rsidRDefault="002947D3"/>
  </w:endnote>
  <w:endnote w:type="continuationNotice" w:id="1">
    <w:p w14:paraId="5B49F549" w14:textId="77777777" w:rsidR="002947D3" w:rsidRDefault="002947D3">
      <w:pPr>
        <w:spacing w:line="240" w:lineRule="auto"/>
      </w:pPr>
    </w:p>
    <w:p w14:paraId="3F53E2AA" w14:textId="77777777" w:rsidR="002947D3" w:rsidRDefault="00294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C943B" w14:textId="77777777" w:rsidR="002947D3" w:rsidRDefault="002947D3">
      <w:pPr>
        <w:jc w:val="left"/>
      </w:pPr>
      <w:r>
        <w:separator/>
      </w:r>
    </w:p>
    <w:p w14:paraId="5DFF4C23" w14:textId="77777777" w:rsidR="002947D3" w:rsidRDefault="002947D3"/>
  </w:footnote>
  <w:footnote w:type="continuationSeparator" w:id="0">
    <w:p w14:paraId="1D3538DD" w14:textId="77777777" w:rsidR="002947D3" w:rsidRDefault="002947D3" w:rsidP="00A65B6C">
      <w:pPr>
        <w:jc w:val="left"/>
      </w:pPr>
      <w:r>
        <w:separator/>
      </w:r>
    </w:p>
    <w:p w14:paraId="1DD336A7" w14:textId="77777777" w:rsidR="002947D3" w:rsidRDefault="002947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hideSpellingErrors/>
  <w:hideGrammaticalErrors/>
  <w:proofState w:spelling="clean" w:grammar="clean"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7D3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C1"/>
    <w:rsid w:val="00413F9E"/>
    <w:rsid w:val="004144D5"/>
    <w:rsid w:val="004158BD"/>
    <w:rsid w:val="0041594A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0E8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DF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7E4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04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6D6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5A2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C00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23E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4FFC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AE8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EE1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41230</TotalTime>
  <Pages>5</Pages>
  <Words>1417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7551</cp:revision>
  <cp:lastPrinted>2025-05-13T09:55:00Z</cp:lastPrinted>
  <dcterms:created xsi:type="dcterms:W3CDTF">2016-02-17T07:46:00Z</dcterms:created>
  <dcterms:modified xsi:type="dcterms:W3CDTF">2025-05-13T10:39:00Z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