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מטלת פייתון – דגמי עיצוב</w:t>
      </w:r>
    </w:p>
    <w:p>
      <w:pPr>
        <w:pStyle w:val="Normal"/>
        <w:rPr/>
      </w:pPr>
      <w:r>
        <w:rPr>
          <w:rtl w:val="true"/>
        </w:rPr>
        <w:t xml:space="preserve">משקל המטלה </w:t>
      </w:r>
      <w:r>
        <w:rPr>
          <w:rtl w:val="true"/>
        </w:rPr>
        <w:t xml:space="preserve">=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נקודות</w:t>
      </w:r>
      <w:r>
        <w:rPr>
          <w:rtl w:val="true"/>
        </w:rPr>
        <w:t xml:space="preserve">. </w:t>
      </w:r>
      <w:r>
        <w:rPr>
          <w:rtl w:val="true"/>
        </w:rPr>
        <w:t xml:space="preserve">כל שאלה </w:t>
      </w:r>
      <w:r>
        <w:rPr>
          <w:rtl w:val="true"/>
        </w:rPr>
        <w:t xml:space="preserve">= </w:t>
      </w:r>
      <w:r>
        <w:rPr>
          <w:rtl w:val="true"/>
        </w:rPr>
        <w:t>שתי נקודות</w:t>
      </w:r>
      <w:r>
        <w:rPr>
          <w:rtl w:val="true"/>
        </w:rPr>
        <w:t xml:space="preserve">. </w:t>
      </w:r>
      <w:r>
        <w:rPr>
          <w:rtl w:val="true"/>
        </w:rPr>
        <w:t>אפשר לענות על חלק מהשאלות ולקבל ניקוד חלקי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: </w:t>
      </w:r>
      <w:r>
        <w:rPr>
          <w:rFonts w:ascii="Century Gothic" w:hAnsi="Century Gothic" w:eastAsia="HYGothic-Medium"/>
          <w:rtl w:val="true"/>
        </w:rPr>
        <w:t>ייצור תת</w:t>
      </w:r>
      <w:r>
        <w:rPr>
          <w:rFonts w:eastAsia="HYGothic-Medium" w:cs="Gisha"/>
          <w:rtl w:val="true"/>
        </w:rPr>
        <w:t>-</w:t>
      </w:r>
      <w:r>
        <w:rPr>
          <w:rFonts w:ascii="Century Gothic" w:hAnsi="Century Gothic" w:eastAsia="HYGothic-Medium"/>
          <w:rtl w:val="true"/>
        </w:rPr>
        <w:t xml:space="preserve">קבוצות </w:t>
      </w:r>
    </w:p>
    <w:p>
      <w:pPr>
        <w:pStyle w:val="Normal"/>
        <w:rPr/>
      </w:pPr>
      <w:r>
        <w:rPr>
          <w:rtl w:val="true"/>
        </w:rPr>
        <w:t xml:space="preserve">כתבו איטרטור או גנרטור </w:t>
      </w:r>
      <w:r>
        <w:rPr>
          <w:rtl w:val="true"/>
        </w:rPr>
        <w:t>(</w:t>
      </w:r>
      <w:r>
        <w:rPr>
          <w:rtl w:val="true"/>
        </w:rPr>
        <w:t>לבחירתכם</w:t>
      </w:r>
      <w:r>
        <w:rPr>
          <w:rtl w:val="true"/>
        </w:rPr>
        <w:t xml:space="preserve">) </w:t>
      </w:r>
      <w:r>
        <w:rPr>
          <w:rtl w:val="true"/>
        </w:rPr>
        <w:t xml:space="preserve">בשם </w:t>
      </w:r>
      <w:r>
        <w:rPr/>
        <w:t>bounded_subsets</w:t>
      </w:r>
      <w:r>
        <w:rPr>
          <w:rtl w:val="true"/>
        </w:rPr>
        <w:t xml:space="preserve">. </w:t>
      </w:r>
      <w:r>
        <w:rPr>
          <w:rtl w:val="true"/>
        </w:rPr>
        <w:t xml:space="preserve">הוא מקבל כקלט </w:t>
      </w:r>
      <w:r>
        <w:rPr>
          <w:rFonts w:ascii="Century Gothic" w:hAnsi="Century Gothic"/>
          <w:rtl w:val="true"/>
        </w:rPr>
        <w:t xml:space="preserve">קבוצה </w:t>
      </w:r>
      <w:r>
        <w:rPr/>
        <w:t>S</w:t>
      </w:r>
      <w:r>
        <w:rPr>
          <w:rtl w:val="true"/>
        </w:rPr>
        <w:t xml:space="preserve"> </w:t>
      </w:r>
      <w:r>
        <w:rPr>
          <w:rtl w:val="true"/>
        </w:rPr>
        <w:t>של מספרים חיוביים</w:t>
      </w:r>
      <w:r>
        <w:rPr>
          <w:rtl w:val="true"/>
        </w:rPr>
        <w:t xml:space="preserve">, </w:t>
      </w:r>
      <w:r>
        <w:rPr>
          <w:rtl w:val="true"/>
        </w:rPr>
        <w:t xml:space="preserve">ומספר חיובי כלשהו </w:t>
      </w:r>
      <w:r>
        <w:rPr/>
        <w:t>C</w:t>
      </w:r>
      <w:r>
        <w:rPr>
          <w:rtl w:val="true"/>
        </w:rPr>
        <w:t xml:space="preserve">, </w:t>
      </w:r>
      <w:r>
        <w:rPr>
          <w:rtl w:val="true"/>
        </w:rPr>
        <w:t>ומייצר סדרה של כל התת</w:t>
      </w:r>
      <w:r>
        <w:rPr>
          <w:rtl w:val="true"/>
        </w:rPr>
        <w:t>-</w:t>
      </w:r>
      <w:r>
        <w:rPr>
          <w:rtl w:val="true"/>
        </w:rPr>
        <w:t xml:space="preserve">קבוצות של </w:t>
      </w:r>
      <w:r>
        <w:rPr/>
        <w:t>S</w:t>
      </w:r>
      <w:r>
        <w:rPr>
          <w:rtl w:val="true"/>
        </w:rPr>
        <w:t xml:space="preserve">, </w:t>
      </w:r>
      <w:r>
        <w:rPr>
          <w:rtl w:val="true"/>
        </w:rPr>
        <w:t xml:space="preserve">שסכומן לכל היותר </w:t>
      </w:r>
      <w:r>
        <w:rPr/>
        <w:t>C</w:t>
      </w:r>
      <w:r>
        <w:rPr>
          <w:rtl w:val="true"/>
        </w:rPr>
        <w:t xml:space="preserve">. </w:t>
      </w:r>
      <w:r>
        <w:rPr>
          <w:rFonts w:ascii="Century Gothic" w:hAnsi="Century Gothic"/>
          <w:rtl w:val="true"/>
        </w:rPr>
        <w:t>הפתרון צריך להיות יעיל ככל האפשר</w:t>
      </w:r>
      <w:r>
        <w:rPr>
          <w:rtl w:val="true"/>
        </w:rPr>
        <w:t xml:space="preserve">. </w:t>
      </w:r>
      <w:r>
        <w:rPr>
          <w:rFonts w:ascii="Century Gothic" w:hAnsi="Century Gothic"/>
          <w:rtl w:val="true"/>
        </w:rPr>
        <w:t>בפרט</w:t>
      </w:r>
      <w:r>
        <w:rPr>
          <w:rtl w:val="true"/>
        </w:rPr>
        <w:t xml:space="preserve">: </w:t>
      </w:r>
      <w:r>
        <w:rPr>
          <w:rFonts w:ascii="Century Gothic" w:hAnsi="Century Gothic"/>
          <w:rtl w:val="true"/>
        </w:rPr>
        <w:t>אין לייצר את כל הקבוצות ואז לבדוק את הסכום</w:t>
      </w:r>
      <w:r>
        <w:rPr>
          <w:rtl w:val="true"/>
        </w:rPr>
        <w:t xml:space="preserve">, </w:t>
      </w:r>
      <w:r>
        <w:rPr>
          <w:rFonts w:ascii="Century Gothic" w:hAnsi="Century Gothic"/>
          <w:rtl w:val="true"/>
        </w:rPr>
        <w:t xml:space="preserve">אלא לייצר מלכתחילה רק את הקבוצות שסכומן לכל היותר </w:t>
      </w:r>
      <w:r>
        <w:rPr/>
        <w:t>C</w:t>
      </w:r>
      <w:r>
        <w:rPr>
          <w:rtl w:val="true"/>
        </w:rPr>
        <w:t xml:space="preserve">. 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אין לייצר רשימה של כל התת</w:t>
      </w:r>
      <w:r>
        <w:rPr>
          <w:rtl w:val="true"/>
        </w:rPr>
        <w:t>-</w:t>
      </w:r>
      <w:r>
        <w:rPr>
          <w:rtl w:val="true"/>
        </w:rPr>
        <w:t>קבוצות הרלבנטיות</w:t>
      </w:r>
      <w:r>
        <w:rPr>
          <w:rtl w:val="true"/>
        </w:rPr>
        <w:t xml:space="preserve">, </w:t>
      </w:r>
      <w:r>
        <w:rPr>
          <w:rtl w:val="true"/>
        </w:rPr>
        <w:t>אלא איטרטור או גנרטור</w:t>
      </w:r>
      <w:r>
        <w:rPr>
          <w:rtl w:val="true"/>
        </w:rPr>
        <w:t xml:space="preserve">. </w:t>
      </w:r>
      <w:r>
        <w:rPr>
          <w:rFonts w:ascii="Century Gothic" w:hAnsi="Century Gothic"/>
          <w:rtl w:val="true"/>
        </w:rPr>
        <w:t>דוגמת הרצה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for s in bounded_subsets([1,2,3], 4):</w:t>
      </w:r>
    </w:p>
    <w:p>
      <w:pPr>
        <w:pStyle w:val="Normal"/>
        <w:bidi w:val="0"/>
        <w:jc w:val="left"/>
        <w:rPr/>
      </w:pPr>
      <w:r>
        <w:rPr/>
        <w:tab/>
        <w:t xml:space="preserve">print(s)  # prints: [], [1], [2], [3], [1,2], [1,3]. </w:t>
      </w:r>
    </w:p>
    <w:p>
      <w:pPr>
        <w:pStyle w:val="Normal"/>
        <w:rPr/>
      </w:pPr>
      <w:r>
        <w:rPr>
          <w:rtl w:val="true"/>
        </w:rPr>
        <w:t>בדקו והדגימו את הפונקציה שלכם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: </w:t>
      </w:r>
      <w:r>
        <w:rPr>
          <w:rFonts w:ascii="Century Gothic" w:hAnsi="Century Gothic" w:eastAsia="HYGothic-Medium"/>
          <w:rtl w:val="true"/>
        </w:rPr>
        <w:t>דגם</w:t>
      </w:r>
      <w:r>
        <w:rPr>
          <w:rFonts w:eastAsia="HYGothic-Medium"/>
          <w:rtl w:val="true"/>
        </w:rPr>
        <w:t>-</w:t>
      </w:r>
      <w:r>
        <w:rPr>
          <w:rFonts w:ascii="Century Gothic" w:hAnsi="Century Gothic" w:eastAsia="HYGothic-Medium"/>
          <w:rtl w:val="true"/>
        </w:rPr>
        <w:t xml:space="preserve">עיצוב אסטרטגיה </w:t>
      </w:r>
    </w:p>
    <w:p>
      <w:pPr>
        <w:pStyle w:val="Normal"/>
        <w:rPr/>
      </w:pPr>
      <w:r>
        <w:rPr>
          <w:rtl w:val="true"/>
        </w:rPr>
        <w:t>הגירסה הסופית של הקוד שהוצג בשיעור נמצאת בתיקיית הקוד</w:t>
      </w:r>
      <w:r>
        <w:rPr>
          <w:rtl w:val="true"/>
        </w:rPr>
        <w:t xml:space="preserve">, </w:t>
      </w:r>
      <w:r>
        <w:rPr>
          <w:rtl w:val="true"/>
        </w:rPr>
        <w:t>בקובץ בשם</w:t>
      </w:r>
      <w:r>
        <w:rPr>
          <w:rtl w:val="true"/>
        </w:rPr>
        <w:t xml:space="preserve">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40-combined.py</w:t>
      </w:r>
    </w:p>
    <w:p>
      <w:pPr>
        <w:pStyle w:val="Normal"/>
        <w:rPr/>
      </w:pPr>
      <w:r>
        <w:rPr>
          <w:rtl w:val="true"/>
        </w:rPr>
        <w:t>כתבו מערכת דומה עבור בעיה אלגוריתמית אחרת</w:t>
      </w:r>
      <w:r>
        <w:rPr>
          <w:rtl w:val="true"/>
        </w:rPr>
        <w:t xml:space="preserve">:  </w:t>
      </w:r>
      <w:hyperlink r:id="rId2">
        <w:r>
          <w:rPr>
            <w:rStyle w:val="InternetLink"/>
            <w:rtl w:val="true"/>
          </w:rPr>
          <w:t>בעיית הסוכן הנוסע</w:t>
        </w:r>
      </w:hyperlink>
      <w:r>
        <w:rPr>
          <w:rtl w:val="true"/>
        </w:rPr>
        <w:t xml:space="preserve">. </w:t>
      </w:r>
      <w:r>
        <w:rPr>
          <w:rtl w:val="true"/>
        </w:rPr>
        <w:t>המערכת שלכם צריכה לטפל באופן יעיל</w:t>
      </w:r>
      <w:r>
        <w:rPr>
          <w:rtl w:val="true"/>
        </w:rPr>
        <w:t xml:space="preserve">, </w:t>
      </w:r>
      <w:r>
        <w:rPr>
          <w:rtl w:val="true"/>
        </w:rPr>
        <w:t>ובלי שיכפול קוד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לפחות שני סוגי קלט – כגון</w:t>
      </w:r>
      <w:r>
        <w:rPr>
          <w:rtl w:val="true"/>
        </w:rPr>
        <w:t xml:space="preserve">:  </w:t>
      </w:r>
      <w:r>
        <w:rPr>
          <w:rtl w:val="true"/>
        </w:rPr>
        <w:t>מרחקים בלבד</w:t>
      </w:r>
      <w:r>
        <w:rPr>
          <w:rtl w:val="true"/>
        </w:rPr>
        <w:t xml:space="preserve">, </w:t>
      </w:r>
      <w:r>
        <w:rPr>
          <w:rtl w:val="true"/>
        </w:rPr>
        <w:t>או גם שמות של ערים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לפחות שני סוגי פלט – המסלול כולו</w:t>
      </w:r>
      <w:r>
        <w:rPr>
          <w:rtl w:val="true"/>
        </w:rPr>
        <w:t xml:space="preserve">, </w:t>
      </w:r>
      <w:r>
        <w:rPr>
          <w:rtl w:val="true"/>
        </w:rPr>
        <w:t>או רק אורך המסלול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לפחות שני אלגוריתמים</w:t>
      </w:r>
      <w:r>
        <w:rPr>
          <w:rtl w:val="true"/>
        </w:rPr>
        <w:t xml:space="preserve">. </w:t>
      </w:r>
      <w:r>
        <w:rPr>
          <w:rtl w:val="true"/>
        </w:rPr>
        <w:t>אפשר לבחור אלגוריתמים פשוטים וקצרים – לא דווקא אופטימליים</w:t>
      </w:r>
      <w:r>
        <w:rPr>
          <w:rtl w:val="true"/>
        </w:rPr>
        <w:t>.</w:t>
      </w:r>
    </w:p>
    <w:p>
      <w:pPr>
        <w:pStyle w:val="Normal"/>
        <w:rPr>
          <w:rFonts w:ascii="Century Gothic" w:hAnsi="Century Gothic" w:eastAsia="HYGothic-Medium"/>
        </w:rPr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אפשר לבחור בעיה אלגוריתמית אחרת שיש בה אפשרות לשני סוגי קלט</w:t>
      </w:r>
      <w:r>
        <w:rPr>
          <w:rtl w:val="true"/>
        </w:rPr>
        <w:t xml:space="preserve">, </w:t>
      </w:r>
      <w:r>
        <w:rPr>
          <w:rtl w:val="true"/>
        </w:rPr>
        <w:t>שני סוגי פלט ושני אלגוריתמים</w:t>
      </w:r>
      <w:r>
        <w:rPr>
          <w:rtl w:val="true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3</w:t>
      </w:r>
      <w:r>
        <w:rPr>
          <w:rtl w:val="true"/>
        </w:rPr>
        <w:t xml:space="preserve">: </w:t>
      </w:r>
      <w:r>
        <w:rPr>
          <w:rtl w:val="true"/>
        </w:rPr>
        <w:t xml:space="preserve">משחק תיכנות </w:t>
      </w:r>
      <w:r>
        <w:rPr>
          <w:rtl w:val="true"/>
        </w:rPr>
        <w:t>[</w:t>
      </w:r>
      <w:r>
        <w:rPr>
          <w:rtl w:val="true"/>
        </w:rPr>
        <w:t>רשות</w:t>
      </w:r>
      <w:r>
        <w:rPr>
          <w:rtl w:val="true"/>
        </w:rPr>
        <w:t xml:space="preserve">: +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</w:t>
      </w:r>
      <w:r>
        <w:rPr>
          <w:rtl w:val="true"/>
        </w:rPr>
        <w:t>']</w:t>
      </w:r>
    </w:p>
    <w:p>
      <w:pPr>
        <w:pStyle w:val="Normal"/>
        <w:rPr/>
      </w:pPr>
      <w:r>
        <w:rPr>
          <w:rtl w:val="true"/>
        </w:rPr>
        <w:t>בחרו שאלה אחת מהרשימה הבאה</w:t>
      </w:r>
      <w:r>
        <w:rPr>
          <w:rFonts w:cs="Gisha"/>
          <w:rtl w:val="true"/>
        </w:rPr>
        <w:t xml:space="preserve">:  </w:t>
      </w:r>
      <w:hyperlink r:id="rId3">
        <w:r>
          <w:rPr>
            <w:rStyle w:val="InternetLink"/>
          </w:rPr>
          <w:t>https://www.codingame.com/training</w:t>
        </w:r>
      </w:hyperlink>
    </w:p>
    <w:p>
      <w:pPr>
        <w:pStyle w:val="Normal"/>
        <w:rPr/>
      </w:pPr>
      <w:r>
        <w:rPr>
          <w:rtl w:val="true"/>
        </w:rPr>
        <w:t xml:space="preserve">בדרגת קושי </w:t>
      </w:r>
      <w:r>
        <w:rPr>
          <w:b/>
          <w:b/>
          <w:bCs/>
          <w:rtl w:val="true"/>
        </w:rPr>
        <w:t xml:space="preserve">קשה – </w:t>
      </w:r>
      <w:r>
        <w:rPr>
          <w:b/>
          <w:bCs/>
        </w:rPr>
        <w:t>Hard</w:t>
      </w:r>
      <w:r>
        <w:rPr>
          <w:rtl w:val="true"/>
        </w:rPr>
        <w:t xml:space="preserve">.  </w:t>
      </w:r>
      <w:r>
        <w:rPr>
          <w:rtl w:val="true"/>
        </w:rPr>
        <w:t>פתרו אותה בפייתון</w:t>
      </w:r>
      <w:r>
        <w:rPr>
          <w:rFonts w:cs="Gisha"/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יש להגיש קישור לפתרון שלכם באתר </w:t>
      </w:r>
      <w:r>
        <w:rPr/>
        <w:t>codingame</w:t>
      </w:r>
      <w:r>
        <w:rPr>
          <w:rFonts w:cs="Gisha"/>
          <w:rtl w:val="true"/>
        </w:rPr>
        <w:t xml:space="preserve"> + </w:t>
      </w:r>
      <w:r>
        <w:rPr>
          <w:rtl w:val="true"/>
        </w:rPr>
        <w:t>צילום מסך</w:t>
      </w:r>
      <w:r>
        <w:rPr>
          <w:rFonts w:cs="Gisha"/>
          <w:rtl w:val="true"/>
        </w:rPr>
        <w:t>.</w:t>
      </w:r>
    </w:p>
    <w:p>
      <w:pPr>
        <w:pStyle w:val="Normal"/>
        <w:bidi w:val="0"/>
        <w:spacing w:before="0" w:after="200"/>
        <w:jc w:val="left"/>
        <w:rPr>
          <w:rFonts w:ascii="Century Gothic" w:hAnsi="Century Gothic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3FF17C22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1C71C68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482180977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55pt;margin-top:-3.15pt;width:54.1pt;height:19pt;flip:x;mso-position-horizontal:center;mso-position-horizontal-relative:margin;mso-position-vertical:center" wp14:anchorId="1C71C68D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573748389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1"/>
      <w:gridCol w:w="654"/>
    </w:tblGrid>
    <w:tr>
      <w:trPr>
        <w:trHeight w:val="526" w:hRule="atLeast"/>
      </w:trPr>
      <w:tc>
        <w:tcPr>
          <w:tcW w:w="9811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avid CLM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.wikipedia.org/wiki/&#1489;&#1506;&#1497;&#1497;&#1514;_&#1492;&#1505;&#1493;&#1499;&#1503;_&#1492;&#1504;&#1493;&#1505;&#1506;" TargetMode="External"/><Relationship Id="rId3" Type="http://schemas.openxmlformats.org/officeDocument/2006/relationships/hyperlink" Target="https://www.codingame.com/trainin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Application>LibreOffice/6.4.7.2$Linux_X86_64 LibreOffice_project/40$Build-2</Application>
  <Pages>1</Pages>
  <Words>234</Words>
  <Characters>1340</Characters>
  <CharactersWithSpaces>1571</CharactersWithSpaces>
  <Paragraphs>3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2022-03-25T06:07:00Z</cp:lastPrinted>
  <dcterms:modified xsi:type="dcterms:W3CDTF">2022-10-21T09:54:47Z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