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5B83917F" w14:textId="4CBCCA32" w:rsidR="00154EF4" w:rsidRDefault="006D27A3" w:rsidP="00826E76">
      <w:pPr>
        <w:rPr>
          <w:rFonts w:cs="Gisha"/>
          <w:b/>
          <w:bCs/>
          <w:rtl/>
        </w:rPr>
      </w:pPr>
      <w:r w:rsidRPr="00686F9F">
        <w:rPr>
          <w:rFonts w:cs="Gisha" w:hint="cs"/>
          <w:b/>
          <w:bCs/>
          <w:rtl/>
        </w:rPr>
        <w:t xml:space="preserve">א. ודאו </w:t>
      </w:r>
      <w:r w:rsidR="00154EF4">
        <w:rPr>
          <w:rFonts w:cs="Gisha" w:hint="cs"/>
          <w:b/>
          <w:bCs/>
          <w:rtl/>
        </w:rPr>
        <w:t>שהכותרות שלכם נכונות ומלאות, ושאתם יודעים בוודאות איזה פונקציות לממש.</w:t>
      </w:r>
    </w:p>
    <w:p w14:paraId="35FFAFD0" w14:textId="710BFF8F" w:rsidR="00154EF4" w:rsidRDefault="00154EF4" w:rsidP="00900B51">
      <w:pPr>
        <w:pStyle w:val="afe"/>
        <w:numPr>
          <w:ilvl w:val="0"/>
          <w:numId w:val="14"/>
        </w:numPr>
        <w:bidi/>
        <w:rPr>
          <w:rFonts w:cs="Gisha"/>
        </w:rPr>
      </w:pPr>
      <w:r w:rsidRPr="00154EF4">
        <w:rPr>
          <w:rFonts w:cs="Gisha" w:hint="cs"/>
          <w:rtl/>
        </w:rPr>
        <w:t xml:space="preserve">אם קיבלתם ממני הערות לשיפור על הכותרות, בעל-פה או בכתב, </w:t>
      </w:r>
      <w:r w:rsidR="00B21CB1" w:rsidRPr="00154EF4">
        <w:rPr>
          <w:rFonts w:cs="Gisha" w:hint="cs"/>
          <w:rtl/>
        </w:rPr>
        <w:t xml:space="preserve">אנא תקנו ושילחו לי לאישור לפני שתתחילו לממש. </w:t>
      </w:r>
    </w:p>
    <w:p w14:paraId="7442727E" w14:textId="69F4DFCC" w:rsidR="00B21CB1" w:rsidRDefault="00154EF4" w:rsidP="00154EF4">
      <w:pPr>
        <w:pStyle w:val="afe"/>
        <w:numPr>
          <w:ilvl w:val="0"/>
          <w:numId w:val="14"/>
        </w:numPr>
        <w:bidi/>
        <w:rPr>
          <w:rFonts w:cs="Gisha"/>
        </w:rPr>
      </w:pPr>
      <w:r>
        <w:rPr>
          <w:rFonts w:cs="Gisha" w:hint="cs"/>
          <w:rtl/>
        </w:rPr>
        <w:t>אם קיבלתם ציון לא מלא (פחות מ-8)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על מטלת הכותרות ואתם לא מבינים למה, או שקיבלתם ציון מלא אבל אתם בכל-זאת לא בטוחים שהכותרות </w:t>
      </w:r>
      <w:r w:rsidR="00B21CB1" w:rsidRPr="00154EF4">
        <w:rPr>
          <w:rFonts w:cs="Gisha" w:hint="cs"/>
          <w:rtl/>
        </w:rPr>
        <w:t xml:space="preserve">שלכם נכונות </w:t>
      </w:r>
      <w:r w:rsidR="00B21CB1" w:rsidRPr="00154EF4">
        <w:rPr>
          <w:rFonts w:cs="Gisha"/>
          <w:rtl/>
        </w:rPr>
        <w:t>–</w:t>
      </w:r>
      <w:r>
        <w:rPr>
          <w:rFonts w:cs="Gisha" w:hint="cs"/>
          <w:rtl/>
        </w:rPr>
        <w:t xml:space="preserve">בואו </w:t>
      </w:r>
      <w:r w:rsidR="00B21CB1" w:rsidRPr="00154EF4">
        <w:rPr>
          <w:rFonts w:cs="Gisha" w:hint="cs"/>
          <w:rtl/>
        </w:rPr>
        <w:t>להתייעץ איתי בשעת הקבלה הקרובה, לפני תחילת המימוש</w:t>
      </w:r>
      <w:r w:rsidR="009D6EED">
        <w:rPr>
          <w:rFonts w:cs="Gisha" w:hint="cs"/>
          <w:rtl/>
        </w:rPr>
        <w:t>.</w:t>
      </w:r>
    </w:p>
    <w:p w14:paraId="54BCC0A7" w14:textId="3058E5B9" w:rsidR="009D6EED" w:rsidRDefault="009D6EED" w:rsidP="009D6EED">
      <w:pPr>
        <w:rPr>
          <w:rFonts w:cs="Gisha"/>
          <w:rtl/>
        </w:rPr>
      </w:pPr>
      <w:r>
        <w:rPr>
          <w:rFonts w:cs="Gisha" w:hint="cs"/>
          <w:rtl/>
        </w:rPr>
        <w:t xml:space="preserve">סעיף זה חשוב </w:t>
      </w:r>
      <w:r w:rsidRPr="00154EF4">
        <w:rPr>
          <w:rFonts w:cs="Gisha" w:hint="cs"/>
          <w:rtl/>
        </w:rPr>
        <w:t>כדי לוודא שאתם מממשים את האלגוריתם הנכון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חבל שתעבדו שבועיים ובסוף תגלו שמימשתם את האלגוריתם הלא נכון.</w:t>
      </w:r>
    </w:p>
    <w:p w14:paraId="5D71B489" w14:textId="77777777" w:rsidR="006C133E" w:rsidRPr="009D6EED" w:rsidRDefault="006C133E" w:rsidP="006C133E">
      <w:pPr>
        <w:rPr>
          <w:rFonts w:cs="Gisha"/>
          <w:rtl/>
        </w:rPr>
      </w:pPr>
    </w:p>
    <w:p w14:paraId="4D219E32" w14:textId="73112A78" w:rsidR="00B60FFC" w:rsidRDefault="006D27A3" w:rsidP="00826E76">
      <w:pPr>
        <w:rPr>
          <w:rFonts w:cs="Gisha"/>
          <w:rtl/>
        </w:rPr>
      </w:pPr>
      <w:r w:rsidRPr="002B2F55">
        <w:rPr>
          <w:rFonts w:cs="Gisha" w:hint="cs"/>
          <w:b/>
          <w:bCs/>
          <w:rtl/>
        </w:rPr>
        <w:t xml:space="preserve">ב. </w:t>
      </w:r>
      <w:r w:rsidR="00B60FFC" w:rsidRPr="002B2F55">
        <w:rPr>
          <w:rFonts w:cs="Gisha" w:hint="cs"/>
          <w:b/>
          <w:bCs/>
          <w:rtl/>
        </w:rPr>
        <w:t>ממשו את כל האלגוריתמים</w:t>
      </w:r>
      <w:r w:rsidRPr="002B2F55">
        <w:rPr>
          <w:rFonts w:cs="Gisha" w:hint="cs"/>
          <w:b/>
          <w:bCs/>
          <w:rtl/>
        </w:rPr>
        <w:t>, בהתאם לכותרות.</w:t>
      </w:r>
      <w:r>
        <w:rPr>
          <w:rFonts w:cs="Gisha" w:hint="cs"/>
          <w:rtl/>
        </w:rPr>
        <w:t xml:space="preserve"> </w:t>
      </w:r>
      <w:r w:rsidR="00B60FFC">
        <w:rPr>
          <w:rFonts w:cs="Gisha" w:hint="cs"/>
          <w:rtl/>
        </w:rPr>
        <w:t>דגשים</w:t>
      </w:r>
      <w:r>
        <w:rPr>
          <w:rFonts w:cs="Gisha" w:hint="cs"/>
          <w:rtl/>
        </w:rPr>
        <w:t xml:space="preserve"> למימוש:</w:t>
      </w:r>
    </w:p>
    <w:p w14:paraId="7859CA45" w14:textId="27B1A5DD" w:rsidR="00DF0378" w:rsidRDefault="00F2197D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היצמדו </w:t>
      </w:r>
      <w:r w:rsidR="00B60FFC">
        <w:rPr>
          <w:rFonts w:cs="Gisha" w:hint="cs"/>
          <w:rtl/>
        </w:rPr>
        <w:t xml:space="preserve">ככל האפשר </w:t>
      </w:r>
      <w:r>
        <w:rPr>
          <w:rFonts w:cs="Gisha" w:hint="cs"/>
          <w:rtl/>
        </w:rPr>
        <w:t xml:space="preserve">לאלגוריתמים </w:t>
      </w:r>
      <w:r w:rsidR="00B60FFC">
        <w:rPr>
          <w:rFonts w:cs="Gisha" w:hint="cs"/>
          <w:rtl/>
        </w:rPr>
        <w:t>במאמר, כך שיהיה קל לקורא להבין את הקשר בין המאמר לבין המימוש שלכם.</w:t>
      </w:r>
      <w:r w:rsidR="00DF0378">
        <w:rPr>
          <w:rFonts w:cs="Gisha"/>
          <w:rtl/>
        </w:rPr>
        <w:br/>
      </w:r>
    </w:p>
    <w:p w14:paraId="6ACE6092" w14:textId="2DED7EA7" w:rsidR="00B60FFC" w:rsidRDefault="00DF0378" w:rsidP="00DF0378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בשלב זה </w:t>
      </w:r>
      <w:r w:rsidRPr="00DF0378">
        <w:rPr>
          <w:rFonts w:cs="Gisha" w:hint="cs"/>
          <w:b/>
          <w:bCs/>
          <w:rtl/>
        </w:rPr>
        <w:t>אל תוסיפו</w:t>
      </w:r>
      <w:r>
        <w:rPr>
          <w:rFonts w:cs="Gisha" w:hint="cs"/>
          <w:rtl/>
        </w:rPr>
        <w:t xml:space="preserve"> שיפורי-ביצועים כגון ריבוי תהליכים או תרגום לשפת סי, אלא היצמדו לאלגוריתם כפי שהוא במאמר, כך שהקוד יהיה קריא וקל לבדיקה.</w:t>
      </w:r>
      <w:r w:rsidR="00DF3BBA">
        <w:rPr>
          <w:rFonts w:cs="Gisha"/>
          <w:rtl/>
        </w:rPr>
        <w:br/>
      </w:r>
    </w:p>
    <w:p w14:paraId="70249679" w14:textId="200C354D" w:rsidR="00DF3BBA" w:rsidRPr="00DF3BBA" w:rsidRDefault="00B60FFC" w:rsidP="006D3A0A">
      <w:pPr>
        <w:pStyle w:val="afe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F2197D">
        <w:rPr>
          <w:rFonts w:cs="Gisha" w:hint="cs"/>
          <w:rtl/>
        </w:rPr>
        <w:t>תיעוד</w:t>
      </w:r>
      <w:r w:rsidRPr="00446DF3">
        <w:rPr>
          <w:rFonts w:cs="Gisha" w:hint="cs"/>
          <w:rtl/>
        </w:rPr>
        <w:t xml:space="preserve"> </w:t>
      </w:r>
      <w:r w:rsidR="00BB3BD1">
        <w:rPr>
          <w:rFonts w:cs="Gisha" w:hint="cs"/>
          <w:rtl/>
        </w:rPr>
        <w:t>מלא</w:t>
      </w:r>
      <w:r w:rsidRPr="00446DF3">
        <w:rPr>
          <w:rFonts w:cs="Gisha" w:hint="cs"/>
          <w:rtl/>
        </w:rPr>
        <w:t xml:space="preserve">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</w:p>
    <w:p w14:paraId="5706E45E" w14:textId="77777777" w:rsidR="00DF3BBA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יש לכתוב תיעוד באנגלית. </w:t>
      </w:r>
    </w:p>
    <w:p w14:paraId="1BDD630C" w14:textId="73F69D8B" w:rsidR="00B60FFC" w:rsidRPr="00446DF3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>אם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אתם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לא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בטוחים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שהאנגלית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שלכם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נכונה</w:t>
      </w:r>
      <w:r w:rsidRPr="00446DF3">
        <w:rPr>
          <w:rFonts w:cs="Gisha"/>
          <w:rtl/>
        </w:rPr>
        <w:t xml:space="preserve">, </w:t>
      </w:r>
      <w:r>
        <w:rPr>
          <w:rFonts w:cs="Gisha" w:hint="cs"/>
          <w:rtl/>
        </w:rPr>
        <w:t xml:space="preserve">כתבו </w:t>
      </w:r>
      <w:r w:rsidRPr="00B540B3">
        <w:rPr>
          <w:rFonts w:cs="Gisha" w:hint="cs"/>
          <w:b/>
          <w:bCs/>
          <w:rtl/>
        </w:rPr>
        <w:t>גם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בעברית</w:t>
      </w:r>
      <w:r w:rsidRPr="00446DF3">
        <w:rPr>
          <w:rFonts w:cs="Gisha"/>
          <w:rtl/>
        </w:rPr>
        <w:t xml:space="preserve">, </w:t>
      </w:r>
      <w:r w:rsidRPr="00446DF3">
        <w:rPr>
          <w:rFonts w:cs="Gisha" w:hint="cs"/>
          <w:rtl/>
        </w:rPr>
        <w:t>כדי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שאוכל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להבין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למה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התכוונתם</w:t>
      </w:r>
      <w:r w:rsidRPr="00446DF3">
        <w:rPr>
          <w:rFonts w:cs="Gisha"/>
          <w:rtl/>
        </w:rPr>
        <w:t>.</w:t>
      </w:r>
      <w:r w:rsidR="00DF3BBA">
        <w:rPr>
          <w:rFonts w:cs="Gisha"/>
          <w:rtl/>
        </w:rPr>
        <w:br/>
      </w:r>
    </w:p>
    <w:p w14:paraId="371BCA20" w14:textId="77777777" w:rsidR="005E63E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8B4BBD">
        <w:rPr>
          <w:rFonts w:cs="Gisha" w:hint="cs"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</w:t>
      </w:r>
    </w:p>
    <w:p w14:paraId="19C39AD6" w14:textId="09A730D8" w:rsidR="00B60FFC" w:rsidRPr="00B60FFC" w:rsidRDefault="00B60FFC" w:rsidP="005E63EC">
      <w:pPr>
        <w:pStyle w:val="afe"/>
        <w:numPr>
          <w:ilvl w:val="1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 w:rsidR="008B4BBD">
        <w:rPr>
          <w:rFonts w:cs="Gisha" w:hint="cs"/>
          <w:rtl/>
        </w:rPr>
        <w:t xml:space="preserve">קצרות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  <w:r w:rsidR="005E63EC">
        <w:rPr>
          <w:rFonts w:cs="Gisha"/>
          <w:rtl/>
        </w:rPr>
        <w:br/>
      </w:r>
    </w:p>
    <w:p w14:paraId="2DAC2CBD" w14:textId="39DEB607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8E1F5A">
        <w:rPr>
          <w:rFonts w:cs="Gisha"/>
        </w:rPr>
        <w:t xml:space="preserve">warning 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info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  <w:r w:rsidR="005E63EC">
        <w:rPr>
          <w:rFonts w:cs="Gisha"/>
          <w:rtl/>
        </w:rPr>
        <w:br/>
      </w:r>
    </w:p>
    <w:p w14:paraId="0A3935D9" w14:textId="1BA54026" w:rsidR="002B2B32" w:rsidRDefault="002B2B32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>בראש הקובץ את שם המאמר, שמות המחברים, הקישור למאמר</w:t>
      </w:r>
      <w:r w:rsidR="006D27A3">
        <w:rPr>
          <w:rFonts w:cs="Gisha" w:hint="cs"/>
          <w:rtl/>
        </w:rPr>
        <w:t xml:space="preserve">, </w:t>
      </w:r>
      <w:r w:rsidR="00D355B4">
        <w:rPr>
          <w:rFonts w:cs="Gisha" w:hint="cs"/>
          <w:rtl/>
        </w:rPr>
        <w:t>ו</w:t>
      </w:r>
      <w:r w:rsidR="006D27A3">
        <w:rPr>
          <w:rFonts w:cs="Gisha" w:hint="cs"/>
          <w:rtl/>
        </w:rPr>
        <w:t>השמות שלכם.</w:t>
      </w:r>
    </w:p>
    <w:p w14:paraId="5E989749" w14:textId="54E245BF" w:rsidR="0006302D" w:rsidRDefault="0006302D" w:rsidP="0006302D">
      <w:pPr>
        <w:rPr>
          <w:rFonts w:cs="Gisha"/>
          <w:rtl/>
        </w:rPr>
      </w:pPr>
      <w:r>
        <w:rPr>
          <w:rFonts w:cs="Gisha" w:hint="cs"/>
          <w:rtl/>
        </w:rPr>
        <w:t xml:space="preserve">הגישו </w:t>
      </w:r>
      <w:r w:rsidRPr="0006302D">
        <w:rPr>
          <w:rFonts w:cs="Gisha" w:hint="cs"/>
          <w:rtl/>
        </w:rPr>
        <w:t>במודל</w:t>
      </w:r>
      <w:r>
        <w:rPr>
          <w:rFonts w:cs="Gisha" w:hint="cs"/>
          <w:rtl/>
        </w:rPr>
        <w:t xml:space="preserve"> </w:t>
      </w:r>
      <w:r w:rsidRPr="0006302D">
        <w:rPr>
          <w:rFonts w:cs="Gisha" w:hint="cs"/>
          <w:rtl/>
        </w:rPr>
        <w:t>קישורים</w:t>
      </w:r>
      <w:r w:rsidRPr="0006302D">
        <w:rPr>
          <w:rFonts w:cs="Gisha"/>
          <w:rtl/>
        </w:rPr>
        <w:t xml:space="preserve"> </w:t>
      </w:r>
      <w:r w:rsidRPr="0006302D">
        <w:rPr>
          <w:rFonts w:cs="Gisha" w:hint="cs"/>
          <w:rtl/>
        </w:rPr>
        <w:t>לקבצי</w:t>
      </w:r>
      <w:r w:rsidR="00EF4794">
        <w:rPr>
          <w:rFonts w:cs="Gisha" w:hint="cs"/>
          <w:rtl/>
        </w:rPr>
        <w:t xml:space="preserve">ם עם המימושים </w:t>
      </w:r>
      <w:r>
        <w:rPr>
          <w:rFonts w:cs="Gisha" w:hint="cs"/>
          <w:rtl/>
        </w:rPr>
        <w:t>בגיטהאב.</w:t>
      </w:r>
    </w:p>
    <w:p w14:paraId="079A90E6" w14:textId="4FB5793B" w:rsidR="00EF4794" w:rsidRDefault="00EF4794" w:rsidP="0006302D">
      <w:pPr>
        <w:rPr>
          <w:rFonts w:cs="Gisha"/>
          <w:rtl/>
        </w:rPr>
      </w:pPr>
    </w:p>
    <w:p w14:paraId="7FF8B6AE" w14:textId="77777777" w:rsidR="00EF4794" w:rsidRPr="0006302D" w:rsidRDefault="00EF4794" w:rsidP="0006302D">
      <w:pPr>
        <w:rPr>
          <w:rFonts w:cs="Gisha"/>
          <w:rtl/>
        </w:rPr>
      </w:pPr>
    </w:p>
    <w:sectPr w:rsidR="00EF4794" w:rsidRPr="0006302D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DCA9" w14:textId="77777777" w:rsidR="000344C9" w:rsidRDefault="000344C9">
      <w:pPr>
        <w:spacing w:after="0" w:line="240" w:lineRule="auto"/>
      </w:pPr>
      <w:r>
        <w:separator/>
      </w:r>
    </w:p>
  </w:endnote>
  <w:endnote w:type="continuationSeparator" w:id="0">
    <w:p w14:paraId="188124C9" w14:textId="77777777" w:rsidR="000344C9" w:rsidRDefault="0003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867276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1CEE" w14:textId="77777777" w:rsidR="000344C9" w:rsidRDefault="000344C9">
      <w:pPr>
        <w:spacing w:after="0" w:line="240" w:lineRule="auto"/>
      </w:pPr>
      <w:r>
        <w:separator/>
      </w:r>
    </w:p>
  </w:footnote>
  <w:footnote w:type="continuationSeparator" w:id="0">
    <w:p w14:paraId="6D7219D0" w14:textId="77777777" w:rsidR="000344C9" w:rsidRDefault="0003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55"/>
    <w:multiLevelType w:val="hybridMultilevel"/>
    <w:tmpl w:val="8BCCA95A"/>
    <w:lvl w:ilvl="0" w:tplc="60E4A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1B086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76B3"/>
    <w:multiLevelType w:val="hybridMultilevel"/>
    <w:tmpl w:val="0952D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3"/>
  </w:num>
  <w:num w:numId="2" w16cid:durableId="1562058175">
    <w:abstractNumId w:val="4"/>
  </w:num>
  <w:num w:numId="3" w16cid:durableId="763187349">
    <w:abstractNumId w:val="9"/>
  </w:num>
  <w:num w:numId="4" w16cid:durableId="893738511">
    <w:abstractNumId w:val="5"/>
  </w:num>
  <w:num w:numId="5" w16cid:durableId="1205143955">
    <w:abstractNumId w:val="6"/>
  </w:num>
  <w:num w:numId="6" w16cid:durableId="859322517">
    <w:abstractNumId w:val="12"/>
  </w:num>
  <w:num w:numId="7" w16cid:durableId="128741757">
    <w:abstractNumId w:val="11"/>
  </w:num>
  <w:num w:numId="8" w16cid:durableId="1966226942">
    <w:abstractNumId w:val="7"/>
  </w:num>
  <w:num w:numId="9" w16cid:durableId="298876268">
    <w:abstractNumId w:val="8"/>
  </w:num>
  <w:num w:numId="10" w16cid:durableId="628129559">
    <w:abstractNumId w:val="1"/>
  </w:num>
  <w:num w:numId="11" w16cid:durableId="925845651">
    <w:abstractNumId w:val="10"/>
  </w:num>
  <w:num w:numId="12" w16cid:durableId="688413218">
    <w:abstractNumId w:val="2"/>
  </w:num>
  <w:num w:numId="13" w16cid:durableId="1785995770">
    <w:abstractNumId w:val="0"/>
  </w:num>
  <w:num w:numId="14" w16cid:durableId="1825511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344C9"/>
    <w:rsid w:val="0006302D"/>
    <w:rsid w:val="00075ED3"/>
    <w:rsid w:val="00092B5F"/>
    <w:rsid w:val="00093608"/>
    <w:rsid w:val="000B2090"/>
    <w:rsid w:val="000F2BEA"/>
    <w:rsid w:val="001066EE"/>
    <w:rsid w:val="00125D59"/>
    <w:rsid w:val="00136634"/>
    <w:rsid w:val="0014099B"/>
    <w:rsid w:val="00146D7C"/>
    <w:rsid w:val="00154EF4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506E3"/>
    <w:rsid w:val="002565F6"/>
    <w:rsid w:val="00281885"/>
    <w:rsid w:val="00283F85"/>
    <w:rsid w:val="00292BE9"/>
    <w:rsid w:val="002B04CD"/>
    <w:rsid w:val="002B2B32"/>
    <w:rsid w:val="002B2F55"/>
    <w:rsid w:val="00300F94"/>
    <w:rsid w:val="00312546"/>
    <w:rsid w:val="00340E09"/>
    <w:rsid w:val="00342D7F"/>
    <w:rsid w:val="00363822"/>
    <w:rsid w:val="00405C1B"/>
    <w:rsid w:val="00405DF7"/>
    <w:rsid w:val="00417FE8"/>
    <w:rsid w:val="00446DF3"/>
    <w:rsid w:val="00484704"/>
    <w:rsid w:val="004D7307"/>
    <w:rsid w:val="004E73D4"/>
    <w:rsid w:val="00513FBE"/>
    <w:rsid w:val="00516893"/>
    <w:rsid w:val="00543DDC"/>
    <w:rsid w:val="005A58AF"/>
    <w:rsid w:val="005E63EC"/>
    <w:rsid w:val="00600E20"/>
    <w:rsid w:val="00632AFA"/>
    <w:rsid w:val="00655992"/>
    <w:rsid w:val="00656E07"/>
    <w:rsid w:val="00664AFB"/>
    <w:rsid w:val="0066527B"/>
    <w:rsid w:val="00686F9F"/>
    <w:rsid w:val="0069698A"/>
    <w:rsid w:val="006A647B"/>
    <w:rsid w:val="006C133E"/>
    <w:rsid w:val="006D1D39"/>
    <w:rsid w:val="006D27A3"/>
    <w:rsid w:val="006F3EA0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C3440"/>
    <w:rsid w:val="007D30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B4BBD"/>
    <w:rsid w:val="008C6E4C"/>
    <w:rsid w:val="008E1F5A"/>
    <w:rsid w:val="008F29DA"/>
    <w:rsid w:val="00914B81"/>
    <w:rsid w:val="0098243F"/>
    <w:rsid w:val="00983E02"/>
    <w:rsid w:val="00992864"/>
    <w:rsid w:val="009A389B"/>
    <w:rsid w:val="009A3EFA"/>
    <w:rsid w:val="009B04A5"/>
    <w:rsid w:val="009D6EED"/>
    <w:rsid w:val="009F63D0"/>
    <w:rsid w:val="00A053F0"/>
    <w:rsid w:val="00A07C1D"/>
    <w:rsid w:val="00A136B2"/>
    <w:rsid w:val="00A444CE"/>
    <w:rsid w:val="00A457ED"/>
    <w:rsid w:val="00A624AC"/>
    <w:rsid w:val="00A97CE3"/>
    <w:rsid w:val="00AA0A46"/>
    <w:rsid w:val="00AB0B36"/>
    <w:rsid w:val="00B21CB1"/>
    <w:rsid w:val="00B24FEB"/>
    <w:rsid w:val="00B540B3"/>
    <w:rsid w:val="00B60FFC"/>
    <w:rsid w:val="00B67C7F"/>
    <w:rsid w:val="00B814FA"/>
    <w:rsid w:val="00B96639"/>
    <w:rsid w:val="00BA2B70"/>
    <w:rsid w:val="00BA364A"/>
    <w:rsid w:val="00BB2003"/>
    <w:rsid w:val="00BB3BD1"/>
    <w:rsid w:val="00BC7C8E"/>
    <w:rsid w:val="00C02559"/>
    <w:rsid w:val="00C12BB9"/>
    <w:rsid w:val="00C46C5E"/>
    <w:rsid w:val="00C70B33"/>
    <w:rsid w:val="00CC17CA"/>
    <w:rsid w:val="00CE72FC"/>
    <w:rsid w:val="00D05300"/>
    <w:rsid w:val="00D355B4"/>
    <w:rsid w:val="00D43239"/>
    <w:rsid w:val="00D438BE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0378"/>
    <w:rsid w:val="00DF18E7"/>
    <w:rsid w:val="00DF25F9"/>
    <w:rsid w:val="00DF3BBA"/>
    <w:rsid w:val="00E46E6C"/>
    <w:rsid w:val="00E72002"/>
    <w:rsid w:val="00E81856"/>
    <w:rsid w:val="00E93CA0"/>
    <w:rsid w:val="00EA6223"/>
    <w:rsid w:val="00EF0860"/>
    <w:rsid w:val="00EF4794"/>
    <w:rsid w:val="00F1473E"/>
    <w:rsid w:val="00F2197D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366</cp:revision>
  <cp:lastPrinted>2022-12-15T11:28:00Z</cp:lastPrinted>
  <dcterms:created xsi:type="dcterms:W3CDTF">2019-08-08T16:40:00Z</dcterms:created>
  <dcterms:modified xsi:type="dcterms:W3CDTF">2022-12-15T11:28:00Z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