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986" w:rsidRDefault="002A5986" w:rsidP="00D73B6B">
      <w:pPr>
        <w:rPr>
          <w:rFonts w:ascii="Arial" w:hAnsi="Arial" w:cs="David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David"/>
          <w:b/>
          <w:bCs/>
          <w:sz w:val="24"/>
          <w:szCs w:val="24"/>
          <w:shd w:val="clear" w:color="auto" w:fill="FFFFFF"/>
          <w:rtl/>
        </w:rPr>
        <w:t xml:space="preserve">בס"ד                                                                                                                                            יא  אב תשעט </w:t>
      </w:r>
      <w:r>
        <w:rPr>
          <w:rFonts w:ascii="Arial" w:hAnsi="Arial" w:cs="David" w:hint="cs"/>
          <w:b/>
          <w:bCs/>
          <w:sz w:val="24"/>
          <w:szCs w:val="24"/>
          <w:shd w:val="clear" w:color="auto" w:fill="FFFFFF"/>
          <w:rtl/>
        </w:rPr>
        <w:t>03.0</w:t>
      </w:r>
      <w:r w:rsidR="00D73B6B">
        <w:rPr>
          <w:rFonts w:ascii="Arial" w:hAnsi="Arial" w:cs="David" w:hint="cs"/>
          <w:b/>
          <w:bCs/>
          <w:sz w:val="24"/>
          <w:szCs w:val="24"/>
          <w:shd w:val="clear" w:color="auto" w:fill="FFFFFF"/>
          <w:rtl/>
        </w:rPr>
        <w:t>7</w:t>
      </w:r>
      <w:r>
        <w:rPr>
          <w:rFonts w:ascii="Arial" w:hAnsi="Arial" w:cs="David" w:hint="cs"/>
          <w:b/>
          <w:bCs/>
          <w:sz w:val="24"/>
          <w:szCs w:val="24"/>
          <w:shd w:val="clear" w:color="auto" w:fill="FFFFFF"/>
          <w:rtl/>
        </w:rPr>
        <w:t>.2020</w:t>
      </w:r>
    </w:p>
    <w:p w:rsidR="002A5986" w:rsidRDefault="002A5986" w:rsidP="002A5986">
      <w:pPr>
        <w:jc w:val="center"/>
        <w:rPr>
          <w:rFonts w:cs="David"/>
          <w:b/>
          <w:bCs/>
          <w:color w:val="000000"/>
          <w:sz w:val="28"/>
          <w:szCs w:val="28"/>
          <w:shd w:val="clear" w:color="auto" w:fill="FFFFFF"/>
          <w:rtl/>
        </w:rPr>
      </w:pPr>
      <w:r>
        <w:rPr>
          <w:rFonts w:cs="David"/>
          <w:b/>
          <w:bCs/>
          <w:color w:val="000000"/>
          <w:sz w:val="28"/>
          <w:szCs w:val="28"/>
          <w:shd w:val="clear" w:color="auto" w:fill="FFFFFF"/>
          <w:rtl/>
        </w:rPr>
        <w:t xml:space="preserve">פרשת </w:t>
      </w:r>
      <w:r>
        <w:rPr>
          <w:rFonts w:cs="David" w:hint="cs"/>
          <w:b/>
          <w:bCs/>
          <w:color w:val="000000"/>
          <w:sz w:val="28"/>
          <w:szCs w:val="28"/>
          <w:shd w:val="clear" w:color="auto" w:fill="FFFFFF"/>
          <w:rtl/>
        </w:rPr>
        <w:t>בלק</w:t>
      </w:r>
    </w:p>
    <w:p w:rsidR="002A5986" w:rsidRPr="000127C7" w:rsidRDefault="00F90DA1" w:rsidP="00875A3D">
      <w:pPr>
        <w:jc w:val="center"/>
        <w:rPr>
          <w:rFonts w:cs="David"/>
          <w:b/>
          <w:bCs/>
          <w:color w:val="000000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color w:val="000000"/>
          <w:sz w:val="24"/>
          <w:szCs w:val="24"/>
          <w:shd w:val="clear" w:color="auto" w:fill="FFFFFF"/>
          <w:rtl/>
        </w:rPr>
        <w:t>מדוע</w:t>
      </w:r>
      <w:r w:rsidR="000E284C">
        <w:rPr>
          <w:rFonts w:ascii="David" w:hAnsi="David" w:cs="David" w:hint="cs"/>
          <w:color w:val="000000"/>
          <w:sz w:val="24"/>
          <w:szCs w:val="24"/>
          <w:shd w:val="clear" w:color="auto" w:fill="FFFFFF"/>
          <w:rtl/>
        </w:rPr>
        <w:t xml:space="preserve"> מופיע המשפט</w:t>
      </w:r>
      <w:r>
        <w:rPr>
          <w:rFonts w:ascii="David" w:hAnsi="David" w:cs="David" w:hint="cs"/>
          <w:color w:val="000000"/>
          <w:sz w:val="24"/>
          <w:szCs w:val="24"/>
          <w:shd w:val="clear" w:color="auto" w:fill="FFFFFF"/>
          <w:rtl/>
        </w:rPr>
        <w:t xml:space="preserve"> </w:t>
      </w:r>
      <w:r w:rsidR="000127C7">
        <w:rPr>
          <w:rFonts w:ascii="David" w:hAnsi="David" w:cs="David" w:hint="cs"/>
          <w:color w:val="000000"/>
          <w:sz w:val="24"/>
          <w:szCs w:val="24"/>
          <w:shd w:val="clear" w:color="auto" w:fill="FFFFFF"/>
          <w:rtl/>
        </w:rPr>
        <w:t>"</w:t>
      </w:r>
      <w:proofErr w:type="spellStart"/>
      <w:r w:rsidR="000127C7" w:rsidRPr="00A21399">
        <w:rPr>
          <w:rFonts w:ascii="David" w:hAnsi="David" w:cs="David" w:hint="cs"/>
          <w:b/>
          <w:bCs/>
          <w:color w:val="000000"/>
          <w:sz w:val="28"/>
          <w:szCs w:val="28"/>
          <w:shd w:val="clear" w:color="auto" w:fill="FFFFFF"/>
          <w:rtl/>
        </w:rPr>
        <w:t>ויחר</w:t>
      </w:r>
      <w:proofErr w:type="spellEnd"/>
      <w:r w:rsidR="000127C7" w:rsidRPr="00A21399">
        <w:rPr>
          <w:rFonts w:ascii="David" w:hAnsi="David" w:cs="David"/>
          <w:b/>
          <w:bCs/>
          <w:color w:val="000000"/>
          <w:sz w:val="28"/>
          <w:szCs w:val="28"/>
          <w:shd w:val="clear" w:color="auto" w:fill="FFFFFF"/>
          <w:rtl/>
        </w:rPr>
        <w:t>-</w:t>
      </w:r>
      <w:r w:rsidR="000127C7" w:rsidRPr="00A21399">
        <w:rPr>
          <w:rFonts w:ascii="David" w:hAnsi="David" w:cs="David" w:hint="cs"/>
          <w:b/>
          <w:bCs/>
          <w:color w:val="000000"/>
          <w:sz w:val="28"/>
          <w:szCs w:val="28"/>
          <w:shd w:val="clear" w:color="auto" w:fill="FFFFFF"/>
          <w:rtl/>
        </w:rPr>
        <w:t>אף</w:t>
      </w:r>
      <w:r w:rsidR="000127C7" w:rsidRPr="00A21399">
        <w:rPr>
          <w:rFonts w:ascii="David" w:hAnsi="David" w:cs="David"/>
          <w:b/>
          <w:bCs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 w:rsidR="000127C7" w:rsidRPr="00A21399">
        <w:rPr>
          <w:rFonts w:ascii="David" w:hAnsi="David" w:cs="David" w:hint="cs"/>
          <w:b/>
          <w:bCs/>
          <w:color w:val="000000"/>
          <w:sz w:val="28"/>
          <w:szCs w:val="28"/>
          <w:shd w:val="clear" w:color="auto" w:fill="FFFFFF"/>
          <w:rtl/>
        </w:rPr>
        <w:t>אלהים</w:t>
      </w:r>
      <w:proofErr w:type="spellEnd"/>
      <w:r w:rsidR="000127C7" w:rsidRPr="00A21399">
        <w:rPr>
          <w:rFonts w:ascii="David" w:hAnsi="David" w:cs="David"/>
          <w:b/>
          <w:bCs/>
          <w:color w:val="000000"/>
          <w:sz w:val="28"/>
          <w:szCs w:val="28"/>
          <w:shd w:val="clear" w:color="auto" w:fill="FFFFFF"/>
          <w:rtl/>
        </w:rPr>
        <w:t>, כ</w:t>
      </w:r>
      <w:r w:rsidR="00875A3D" w:rsidRPr="00A21399">
        <w:rPr>
          <w:rFonts w:ascii="David" w:hAnsi="David" w:cs="David" w:hint="cs"/>
          <w:b/>
          <w:bCs/>
          <w:color w:val="000000"/>
          <w:sz w:val="28"/>
          <w:szCs w:val="28"/>
          <w:shd w:val="clear" w:color="auto" w:fill="FFFFFF"/>
          <w:rtl/>
        </w:rPr>
        <w:t>י</w:t>
      </w:r>
      <w:r w:rsidR="000127C7" w:rsidRPr="00A21399">
        <w:rPr>
          <w:rFonts w:ascii="David" w:hAnsi="David" w:cs="David"/>
          <w:b/>
          <w:bCs/>
          <w:color w:val="000000"/>
          <w:sz w:val="28"/>
          <w:szCs w:val="28"/>
          <w:shd w:val="clear" w:color="auto" w:fill="FFFFFF"/>
          <w:rtl/>
        </w:rPr>
        <w:t>-</w:t>
      </w:r>
      <w:r w:rsidR="00875A3D" w:rsidRPr="00A21399">
        <w:rPr>
          <w:rFonts w:ascii="David" w:hAnsi="David" w:cs="David" w:hint="cs"/>
          <w:b/>
          <w:bCs/>
          <w:color w:val="000000"/>
          <w:sz w:val="28"/>
          <w:szCs w:val="28"/>
          <w:shd w:val="clear" w:color="auto" w:fill="FFFFFF"/>
          <w:rtl/>
        </w:rPr>
        <w:t>הולך</w:t>
      </w:r>
      <w:r w:rsidR="000127C7" w:rsidRPr="00A21399">
        <w:rPr>
          <w:rFonts w:ascii="David" w:hAnsi="David" w:cs="David"/>
          <w:b/>
          <w:bCs/>
          <w:color w:val="000000"/>
          <w:sz w:val="28"/>
          <w:szCs w:val="28"/>
          <w:shd w:val="clear" w:color="auto" w:fill="FFFFFF"/>
          <w:rtl/>
        </w:rPr>
        <w:t xml:space="preserve"> </w:t>
      </w:r>
      <w:r w:rsidR="00875A3D" w:rsidRPr="00A21399">
        <w:rPr>
          <w:rFonts w:ascii="David" w:hAnsi="David" w:cs="David" w:hint="cs"/>
          <w:b/>
          <w:bCs/>
          <w:color w:val="000000"/>
          <w:sz w:val="28"/>
          <w:szCs w:val="28"/>
          <w:shd w:val="clear" w:color="auto" w:fill="FFFFFF"/>
          <w:rtl/>
        </w:rPr>
        <w:t>הוא</w:t>
      </w:r>
      <w:r w:rsidR="000127C7"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>"</w:t>
      </w:r>
    </w:p>
    <w:p w:rsidR="002A5986" w:rsidRDefault="002A5986" w:rsidP="002A5986">
      <w:pPr>
        <w:jc w:val="center"/>
        <w:rPr>
          <w:rtl/>
        </w:rPr>
      </w:pPr>
      <w:r>
        <w:rPr>
          <w:rtl/>
        </w:rPr>
        <w:t>ראובן זילברמן</w:t>
      </w:r>
    </w:p>
    <w:p w:rsidR="002A5986" w:rsidRDefault="009E4295" w:rsidP="002A5986">
      <w:pPr>
        <w:jc w:val="center"/>
        <w:rPr>
          <w:rtl/>
        </w:rPr>
      </w:pPr>
      <w:hyperlink r:id="rId4" w:history="1">
        <w:r w:rsidR="002A5986">
          <w:rPr>
            <w:rStyle w:val="Hyperlink"/>
          </w:rPr>
          <w:t>reuven49@walla.co.il</w:t>
        </w:r>
      </w:hyperlink>
    </w:p>
    <w:p w:rsidR="005C4256" w:rsidRDefault="005C4256" w:rsidP="00304124">
      <w:pPr>
        <w:spacing w:after="0"/>
        <w:rPr>
          <w:rFonts w:ascii="David" w:hAnsi="David" w:cs="David"/>
          <w:rtl/>
        </w:rPr>
      </w:pPr>
      <w:r w:rsidRPr="005C4256">
        <w:rPr>
          <w:rFonts w:ascii="David" w:hAnsi="David" w:cs="David"/>
          <w:rtl/>
        </w:rPr>
        <w:t>המאמר מסביר מדוע מופיע המשפט "</w:t>
      </w:r>
      <w:proofErr w:type="spellStart"/>
      <w:r w:rsidRPr="005C4256">
        <w:rPr>
          <w:rFonts w:ascii="David" w:hAnsi="David" w:cs="David"/>
          <w:rtl/>
        </w:rPr>
        <w:t>ויחר</w:t>
      </w:r>
      <w:proofErr w:type="spellEnd"/>
      <w:r w:rsidRPr="005C4256">
        <w:rPr>
          <w:rFonts w:ascii="David" w:hAnsi="David" w:cs="David"/>
          <w:rtl/>
        </w:rPr>
        <w:t xml:space="preserve"> אף אלוהים כי הולך הוא"</w:t>
      </w:r>
      <w:r>
        <w:rPr>
          <w:rFonts w:ascii="David" w:hAnsi="David" w:cs="David" w:hint="cs"/>
          <w:rtl/>
        </w:rPr>
        <w:t>.</w:t>
      </w:r>
    </w:p>
    <w:p w:rsidR="005C4256" w:rsidRDefault="00AC1CE4" w:rsidP="00304124">
      <w:pPr>
        <w:spacing w:after="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ההסבר הוא יותר מורכב.</w:t>
      </w:r>
    </w:p>
    <w:p w:rsidR="00BE0FFA" w:rsidRDefault="00AC1CE4" w:rsidP="00BE0FFA">
      <w:pPr>
        <w:spacing w:after="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יש להסביר</w:t>
      </w:r>
      <w:r w:rsidR="00BE0FFA">
        <w:rPr>
          <w:rFonts w:ascii="David" w:hAnsi="David" w:cs="David" w:hint="cs"/>
          <w:rtl/>
        </w:rPr>
        <w:t>.</w:t>
      </w:r>
      <w:r>
        <w:rPr>
          <w:rFonts w:ascii="David" w:hAnsi="David" w:cs="David" w:hint="cs"/>
          <w:rtl/>
        </w:rPr>
        <w:t xml:space="preserve"> </w:t>
      </w:r>
      <w:r w:rsidR="00BE0FFA">
        <w:rPr>
          <w:rFonts w:ascii="David" w:hAnsi="David" w:cs="David" w:hint="cs"/>
          <w:rtl/>
        </w:rPr>
        <w:t xml:space="preserve">מאחר ואנו העם הנבחר ומשה מיוצג כשליחו של </w:t>
      </w:r>
      <w:proofErr w:type="spellStart"/>
      <w:r w:rsidR="00BE0FFA">
        <w:rPr>
          <w:rFonts w:ascii="David" w:hAnsi="David" w:cs="David" w:hint="cs"/>
          <w:rtl/>
        </w:rPr>
        <w:t>אלוהים.השם</w:t>
      </w:r>
      <w:proofErr w:type="spellEnd"/>
      <w:r w:rsidR="00BE0FFA">
        <w:rPr>
          <w:rFonts w:ascii="David" w:hAnsi="David" w:cs="David" w:hint="cs"/>
          <w:rtl/>
        </w:rPr>
        <w:t xml:space="preserve"> "אלוהים יהוה" מופיע כבר מספר בראשית.</w:t>
      </w:r>
    </w:p>
    <w:p w:rsidR="00AC1CE4" w:rsidRDefault="000F1F4F" w:rsidP="000F1F4F">
      <w:pPr>
        <w:spacing w:after="0"/>
        <w:rPr>
          <w:rFonts w:ascii="David" w:hAnsi="David" w:cs="David"/>
          <w:rtl/>
        </w:rPr>
      </w:pPr>
      <w:proofErr w:type="spellStart"/>
      <w:r>
        <w:rPr>
          <w:rFonts w:ascii="David" w:hAnsi="David" w:cs="David" w:hint="cs"/>
          <w:rtl/>
        </w:rPr>
        <w:t>וה</w:t>
      </w:r>
      <w:r w:rsidR="00DB1C96">
        <w:rPr>
          <w:rFonts w:ascii="David" w:hAnsi="David" w:cs="David" w:hint="cs"/>
          <w:rtl/>
        </w:rPr>
        <w:t>יישות</w:t>
      </w:r>
      <w:proofErr w:type="spellEnd"/>
      <w:r w:rsidR="00DB1C96">
        <w:rPr>
          <w:rFonts w:ascii="David" w:hAnsi="David" w:cs="David" w:hint="cs"/>
          <w:rtl/>
        </w:rPr>
        <w:t xml:space="preserve"> </w:t>
      </w:r>
      <w:r w:rsidR="00AC1CE4">
        <w:rPr>
          <w:rFonts w:ascii="David" w:hAnsi="David" w:cs="David" w:hint="cs"/>
          <w:rtl/>
        </w:rPr>
        <w:t>אלו</w:t>
      </w:r>
      <w:r w:rsidR="00DB1C96">
        <w:rPr>
          <w:rFonts w:ascii="David" w:hAnsi="David" w:cs="David" w:hint="cs"/>
          <w:rtl/>
        </w:rPr>
        <w:t>קית</w:t>
      </w:r>
      <w:r w:rsidR="00AC1CE4">
        <w:rPr>
          <w:rFonts w:ascii="David" w:hAnsi="David" w:cs="David" w:hint="cs"/>
          <w:rtl/>
        </w:rPr>
        <w:t xml:space="preserve"> </w:t>
      </w:r>
      <w:r w:rsidR="00597778">
        <w:rPr>
          <w:rFonts w:ascii="David" w:hAnsi="David" w:cs="David" w:hint="cs"/>
          <w:rtl/>
        </w:rPr>
        <w:t>ידוע</w:t>
      </w:r>
      <w:r w:rsidR="00DB1C96">
        <w:rPr>
          <w:rFonts w:ascii="David" w:hAnsi="David" w:cs="David" w:hint="cs"/>
          <w:rtl/>
        </w:rPr>
        <w:t>ה</w:t>
      </w:r>
      <w:r w:rsidR="00597778">
        <w:rPr>
          <w:rFonts w:ascii="David" w:hAnsi="David" w:cs="David" w:hint="cs"/>
          <w:rtl/>
        </w:rPr>
        <w:t xml:space="preserve"> ו</w:t>
      </w:r>
      <w:r w:rsidR="00AC1CE4">
        <w:rPr>
          <w:rFonts w:ascii="David" w:hAnsi="David" w:cs="David" w:hint="cs"/>
          <w:rtl/>
        </w:rPr>
        <w:t>מוב</w:t>
      </w:r>
      <w:r w:rsidR="00DB1C96">
        <w:rPr>
          <w:rFonts w:ascii="David" w:hAnsi="David" w:cs="David" w:hint="cs"/>
          <w:rtl/>
        </w:rPr>
        <w:t>נה</w:t>
      </w:r>
      <w:r w:rsidR="00AC1CE4">
        <w:rPr>
          <w:rFonts w:ascii="David" w:hAnsi="David" w:cs="David" w:hint="cs"/>
          <w:rtl/>
        </w:rPr>
        <w:t xml:space="preserve"> מאליו לבני ישראל</w:t>
      </w:r>
      <w:r w:rsidR="00BE0FFA">
        <w:rPr>
          <w:rFonts w:ascii="David" w:hAnsi="David" w:cs="David" w:hint="cs"/>
          <w:rtl/>
        </w:rPr>
        <w:t xml:space="preserve"> ולעם היהודי </w:t>
      </w:r>
      <w:r w:rsidR="00597778">
        <w:rPr>
          <w:rFonts w:ascii="David" w:hAnsi="David" w:cs="David" w:hint="cs"/>
          <w:rtl/>
        </w:rPr>
        <w:t xml:space="preserve">בכל ספר התורה </w:t>
      </w:r>
      <w:r>
        <w:rPr>
          <w:rFonts w:ascii="David" w:hAnsi="David" w:cs="David" w:hint="cs"/>
          <w:rtl/>
        </w:rPr>
        <w:t>.</w:t>
      </w:r>
    </w:p>
    <w:p w:rsidR="00AC1CE4" w:rsidRDefault="00AC1CE4" w:rsidP="00957157">
      <w:pPr>
        <w:spacing w:after="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בשום מקום לא מוזכר </w:t>
      </w:r>
      <w:r w:rsidR="00957157">
        <w:rPr>
          <w:rFonts w:ascii="David" w:hAnsi="David" w:cs="David" w:hint="cs"/>
          <w:rtl/>
        </w:rPr>
        <w:t>ש</w:t>
      </w:r>
      <w:r>
        <w:rPr>
          <w:rFonts w:ascii="David" w:hAnsi="David" w:cs="David" w:hint="cs"/>
          <w:rtl/>
        </w:rPr>
        <w:t>אלוהים</w:t>
      </w:r>
      <w:r w:rsidR="00957157">
        <w:rPr>
          <w:rFonts w:ascii="David" w:hAnsi="David" w:cs="David" w:hint="cs"/>
          <w:rtl/>
        </w:rPr>
        <w:t xml:space="preserve"> הוא גם</w:t>
      </w:r>
      <w:r>
        <w:rPr>
          <w:rFonts w:ascii="David" w:hAnsi="David" w:cs="David" w:hint="cs"/>
          <w:rtl/>
        </w:rPr>
        <w:t xml:space="preserve"> אלוהי יתר </w:t>
      </w:r>
      <w:proofErr w:type="spellStart"/>
      <w:r>
        <w:rPr>
          <w:rFonts w:ascii="David" w:hAnsi="David" w:cs="David" w:hint="cs"/>
          <w:rtl/>
        </w:rPr>
        <w:t>העמים.מידי</w:t>
      </w:r>
      <w:proofErr w:type="spellEnd"/>
      <w:r>
        <w:rPr>
          <w:rFonts w:ascii="David" w:hAnsi="David" w:cs="David" w:hint="cs"/>
          <w:rtl/>
        </w:rPr>
        <w:t xml:space="preserve"> פעם ישנה התגלות אלוהית </w:t>
      </w:r>
      <w:proofErr w:type="spellStart"/>
      <w:r>
        <w:rPr>
          <w:rFonts w:ascii="David" w:hAnsi="David" w:cs="David" w:hint="cs"/>
          <w:rtl/>
        </w:rPr>
        <w:t>אצל.פרעה</w:t>
      </w:r>
      <w:proofErr w:type="spellEnd"/>
      <w:r>
        <w:rPr>
          <w:rFonts w:ascii="David" w:hAnsi="David" w:cs="David" w:hint="cs"/>
          <w:rtl/>
        </w:rPr>
        <w:t xml:space="preserve"> ומלכים אחרים.</w:t>
      </w:r>
    </w:p>
    <w:p w:rsidR="00AC1CE4" w:rsidRDefault="00AC1CE4" w:rsidP="002A05CA">
      <w:pPr>
        <w:spacing w:after="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בפרשת </w:t>
      </w:r>
      <w:proofErr w:type="spellStart"/>
      <w:r>
        <w:rPr>
          <w:rFonts w:ascii="David" w:hAnsi="David" w:cs="David" w:hint="cs"/>
          <w:rtl/>
        </w:rPr>
        <w:t>חקת</w:t>
      </w:r>
      <w:proofErr w:type="spellEnd"/>
      <w:r>
        <w:rPr>
          <w:rFonts w:ascii="David" w:hAnsi="David" w:cs="David" w:hint="cs"/>
          <w:rtl/>
        </w:rPr>
        <w:t xml:space="preserve"> אנו שמים לב שישנה </w:t>
      </w:r>
      <w:proofErr w:type="spellStart"/>
      <w:r>
        <w:rPr>
          <w:rFonts w:ascii="David" w:hAnsi="David" w:cs="David" w:hint="cs"/>
          <w:rtl/>
        </w:rPr>
        <w:t>ה</w:t>
      </w:r>
      <w:r w:rsidR="000B5B55">
        <w:rPr>
          <w:rFonts w:ascii="David" w:hAnsi="David" w:cs="David" w:hint="cs"/>
          <w:rtl/>
        </w:rPr>
        <w:t>ת</w:t>
      </w:r>
      <w:r>
        <w:rPr>
          <w:rFonts w:ascii="David" w:hAnsi="David" w:cs="David" w:hint="cs"/>
          <w:rtl/>
        </w:rPr>
        <w:t>ייד</w:t>
      </w:r>
      <w:r w:rsidR="006E106F">
        <w:rPr>
          <w:rFonts w:ascii="David" w:hAnsi="David" w:cs="David" w:hint="cs"/>
          <w:rtl/>
        </w:rPr>
        <w:t>נ</w:t>
      </w:r>
      <w:r>
        <w:rPr>
          <w:rFonts w:ascii="David" w:hAnsi="David" w:cs="David" w:hint="cs"/>
          <w:rtl/>
        </w:rPr>
        <w:t>ות</w:t>
      </w:r>
      <w:proofErr w:type="spellEnd"/>
      <w:r>
        <w:rPr>
          <w:rFonts w:ascii="David" w:hAnsi="David" w:cs="David" w:hint="cs"/>
          <w:rtl/>
        </w:rPr>
        <w:t xml:space="preserve"> ב</w:t>
      </w:r>
      <w:r w:rsidR="006E106F">
        <w:rPr>
          <w:rFonts w:ascii="David" w:hAnsi="David" w:cs="David" w:hint="cs"/>
          <w:rtl/>
        </w:rPr>
        <w:t>ין</w:t>
      </w:r>
      <w:r>
        <w:rPr>
          <w:rFonts w:ascii="David" w:hAnsi="David" w:cs="David" w:hint="cs"/>
          <w:rtl/>
        </w:rPr>
        <w:t xml:space="preserve"> אלוהים </w:t>
      </w:r>
      <w:proofErr w:type="spellStart"/>
      <w:r>
        <w:rPr>
          <w:rFonts w:ascii="David" w:hAnsi="David" w:cs="David" w:hint="cs"/>
          <w:rtl/>
        </w:rPr>
        <w:t>ובלעם.</w:t>
      </w:r>
      <w:r w:rsidR="006E106F">
        <w:rPr>
          <w:rFonts w:ascii="David" w:hAnsi="David" w:cs="David" w:hint="cs"/>
          <w:rtl/>
        </w:rPr>
        <w:t>דבר</w:t>
      </w:r>
      <w:proofErr w:type="spellEnd"/>
      <w:r w:rsidR="006E106F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הבא ללמדנו</w:t>
      </w:r>
      <w:r w:rsidR="006E106F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לקורא</w:t>
      </w:r>
      <w:r w:rsidR="002A05CA">
        <w:rPr>
          <w:rFonts w:ascii="David" w:hAnsi="David" w:cs="David" w:hint="cs"/>
          <w:rtl/>
        </w:rPr>
        <w:t xml:space="preserve"> </w:t>
      </w:r>
      <w:proofErr w:type="spellStart"/>
      <w:r w:rsidR="002A05CA">
        <w:rPr>
          <w:rFonts w:ascii="David" w:hAnsi="David" w:cs="David" w:hint="cs"/>
          <w:rtl/>
        </w:rPr>
        <w:t>בתנ"ך</w:t>
      </w:r>
      <w:r w:rsidR="006E106F">
        <w:rPr>
          <w:rFonts w:ascii="David" w:hAnsi="David" w:cs="David" w:hint="cs"/>
          <w:rtl/>
        </w:rPr>
        <w:t>.</w:t>
      </w:r>
      <w:r>
        <w:rPr>
          <w:rFonts w:ascii="David" w:hAnsi="David" w:cs="David" w:hint="cs"/>
          <w:rtl/>
        </w:rPr>
        <w:t>שגם</w:t>
      </w:r>
      <w:proofErr w:type="spellEnd"/>
      <w:r>
        <w:rPr>
          <w:rFonts w:ascii="David" w:hAnsi="David" w:cs="David" w:hint="cs"/>
          <w:rtl/>
        </w:rPr>
        <w:t xml:space="preserve"> ליתר העמים ישנה נציגות אלוקית</w:t>
      </w:r>
      <w:r w:rsidR="006E106F">
        <w:rPr>
          <w:rFonts w:ascii="David" w:hAnsi="David" w:cs="David" w:hint="cs"/>
          <w:rtl/>
        </w:rPr>
        <w:t xml:space="preserve"> </w:t>
      </w:r>
      <w:r w:rsidR="0071139C">
        <w:rPr>
          <w:rFonts w:ascii="David" w:hAnsi="David" w:cs="David" w:hint="cs"/>
          <w:rtl/>
        </w:rPr>
        <w:t xml:space="preserve">אותו אלוקים שאנו מכירים. </w:t>
      </w:r>
      <w:r w:rsidR="006E106F">
        <w:rPr>
          <w:rFonts w:ascii="David" w:hAnsi="David" w:cs="David" w:hint="cs"/>
          <w:rtl/>
        </w:rPr>
        <w:t>אך</w:t>
      </w:r>
      <w:r>
        <w:rPr>
          <w:rFonts w:ascii="David" w:hAnsi="David" w:cs="David" w:hint="cs"/>
          <w:rtl/>
        </w:rPr>
        <w:t xml:space="preserve"> לא במעמדו של </w:t>
      </w:r>
      <w:proofErr w:type="spellStart"/>
      <w:r>
        <w:rPr>
          <w:rFonts w:ascii="David" w:hAnsi="David" w:cs="David" w:hint="cs"/>
          <w:rtl/>
        </w:rPr>
        <w:t>משה.כמו</w:t>
      </w:r>
      <w:proofErr w:type="spellEnd"/>
      <w:r>
        <w:rPr>
          <w:rFonts w:ascii="David" w:hAnsi="David" w:cs="David" w:hint="cs"/>
          <w:rtl/>
        </w:rPr>
        <w:t xml:space="preserve"> כן מדגיש</w:t>
      </w:r>
      <w:r w:rsidR="00304124">
        <w:rPr>
          <w:rFonts w:ascii="David" w:hAnsi="David" w:cs="David" w:hint="cs"/>
          <w:rtl/>
        </w:rPr>
        <w:t xml:space="preserve"> שאלוהים </w:t>
      </w:r>
      <w:r w:rsidR="00D70114">
        <w:rPr>
          <w:rFonts w:ascii="David" w:hAnsi="David" w:cs="David" w:hint="cs"/>
          <w:rtl/>
        </w:rPr>
        <w:t>שהוא</w:t>
      </w:r>
      <w:r w:rsidR="00304124">
        <w:rPr>
          <w:rFonts w:ascii="David" w:hAnsi="David" w:cs="David" w:hint="cs"/>
          <w:rtl/>
        </w:rPr>
        <w:t xml:space="preserve"> לא רק </w:t>
      </w:r>
      <w:r w:rsidR="00AA0F89">
        <w:rPr>
          <w:rFonts w:ascii="David" w:hAnsi="David" w:cs="David" w:hint="cs"/>
          <w:rtl/>
        </w:rPr>
        <w:t>מייצג את</w:t>
      </w:r>
      <w:r w:rsidR="00304124">
        <w:rPr>
          <w:rFonts w:ascii="David" w:hAnsi="David" w:cs="David" w:hint="cs"/>
          <w:rtl/>
        </w:rPr>
        <w:t xml:space="preserve"> בני ישראל</w:t>
      </w:r>
      <w:r w:rsidR="00AA0F89">
        <w:rPr>
          <w:rFonts w:ascii="David" w:hAnsi="David" w:cs="David" w:hint="cs"/>
          <w:rtl/>
        </w:rPr>
        <w:t xml:space="preserve"> והוא גם נציגם של כל בני האדם על </w:t>
      </w:r>
      <w:proofErr w:type="spellStart"/>
      <w:r w:rsidR="00AA0F89">
        <w:rPr>
          <w:rFonts w:ascii="David" w:hAnsi="David" w:cs="David" w:hint="cs"/>
          <w:rtl/>
        </w:rPr>
        <w:t>הייקום</w:t>
      </w:r>
      <w:proofErr w:type="spellEnd"/>
      <w:r w:rsidR="00304124">
        <w:rPr>
          <w:rFonts w:ascii="David" w:hAnsi="David" w:cs="David" w:hint="cs"/>
          <w:rtl/>
        </w:rPr>
        <w:t>.</w:t>
      </w:r>
    </w:p>
    <w:p w:rsidR="002A05CA" w:rsidRDefault="002A05CA" w:rsidP="002A05CA">
      <w:pPr>
        <w:spacing w:after="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ההסבר למשפט </w:t>
      </w:r>
      <w:r>
        <w:rPr>
          <w:rFonts w:ascii="David" w:hAnsi="David" w:cs="David" w:hint="cs"/>
          <w:color w:val="000000"/>
          <w:sz w:val="24"/>
          <w:szCs w:val="24"/>
          <w:shd w:val="clear" w:color="auto" w:fill="FFFFFF"/>
          <w:rtl/>
        </w:rPr>
        <w:t>"</w:t>
      </w:r>
      <w:proofErr w:type="spellStart"/>
      <w:r w:rsidRPr="00A21399">
        <w:rPr>
          <w:rFonts w:ascii="David" w:hAnsi="David" w:cs="David" w:hint="cs"/>
          <w:b/>
          <w:bCs/>
          <w:color w:val="000000"/>
          <w:sz w:val="28"/>
          <w:szCs w:val="28"/>
          <w:shd w:val="clear" w:color="auto" w:fill="FFFFFF"/>
          <w:rtl/>
        </w:rPr>
        <w:t>ויחר</w:t>
      </w:r>
      <w:proofErr w:type="spellEnd"/>
      <w:r w:rsidRPr="00A21399">
        <w:rPr>
          <w:rFonts w:ascii="David" w:hAnsi="David" w:cs="David"/>
          <w:b/>
          <w:bCs/>
          <w:color w:val="000000"/>
          <w:sz w:val="28"/>
          <w:szCs w:val="28"/>
          <w:shd w:val="clear" w:color="auto" w:fill="FFFFFF"/>
          <w:rtl/>
        </w:rPr>
        <w:t>-</w:t>
      </w:r>
      <w:r w:rsidRPr="00A21399">
        <w:rPr>
          <w:rFonts w:ascii="David" w:hAnsi="David" w:cs="David" w:hint="cs"/>
          <w:b/>
          <w:bCs/>
          <w:color w:val="000000"/>
          <w:sz w:val="28"/>
          <w:szCs w:val="28"/>
          <w:shd w:val="clear" w:color="auto" w:fill="FFFFFF"/>
          <w:rtl/>
        </w:rPr>
        <w:t>אף</w:t>
      </w:r>
      <w:r w:rsidRPr="00A21399">
        <w:rPr>
          <w:rFonts w:ascii="David" w:hAnsi="David" w:cs="David"/>
          <w:b/>
          <w:bCs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A21399">
        <w:rPr>
          <w:rFonts w:ascii="David" w:hAnsi="David" w:cs="David" w:hint="cs"/>
          <w:b/>
          <w:bCs/>
          <w:color w:val="000000"/>
          <w:sz w:val="28"/>
          <w:szCs w:val="28"/>
          <w:shd w:val="clear" w:color="auto" w:fill="FFFFFF"/>
          <w:rtl/>
        </w:rPr>
        <w:t>אלהים</w:t>
      </w:r>
      <w:proofErr w:type="spellEnd"/>
      <w:r w:rsidRPr="00A21399">
        <w:rPr>
          <w:rFonts w:ascii="David" w:hAnsi="David" w:cs="David"/>
          <w:b/>
          <w:bCs/>
          <w:color w:val="000000"/>
          <w:sz w:val="28"/>
          <w:szCs w:val="28"/>
          <w:shd w:val="clear" w:color="auto" w:fill="FFFFFF"/>
          <w:rtl/>
        </w:rPr>
        <w:t>, כ</w:t>
      </w:r>
      <w:r w:rsidRPr="00A21399">
        <w:rPr>
          <w:rFonts w:ascii="David" w:hAnsi="David" w:cs="David" w:hint="cs"/>
          <w:b/>
          <w:bCs/>
          <w:color w:val="000000"/>
          <w:sz w:val="28"/>
          <w:szCs w:val="28"/>
          <w:shd w:val="clear" w:color="auto" w:fill="FFFFFF"/>
          <w:rtl/>
        </w:rPr>
        <w:t>י</w:t>
      </w:r>
      <w:r w:rsidRPr="00A21399">
        <w:rPr>
          <w:rFonts w:ascii="David" w:hAnsi="David" w:cs="David"/>
          <w:b/>
          <w:bCs/>
          <w:color w:val="000000"/>
          <w:sz w:val="28"/>
          <w:szCs w:val="28"/>
          <w:shd w:val="clear" w:color="auto" w:fill="FFFFFF"/>
          <w:rtl/>
        </w:rPr>
        <w:t>-</w:t>
      </w:r>
      <w:r w:rsidRPr="00A21399">
        <w:rPr>
          <w:rFonts w:ascii="David" w:hAnsi="David" w:cs="David" w:hint="cs"/>
          <w:b/>
          <w:bCs/>
          <w:color w:val="000000"/>
          <w:sz w:val="28"/>
          <w:szCs w:val="28"/>
          <w:shd w:val="clear" w:color="auto" w:fill="FFFFFF"/>
          <w:rtl/>
        </w:rPr>
        <w:t>הולך</w:t>
      </w:r>
      <w:r w:rsidRPr="00A21399">
        <w:rPr>
          <w:rFonts w:ascii="David" w:hAnsi="David" w:cs="David"/>
          <w:b/>
          <w:bCs/>
          <w:color w:val="000000"/>
          <w:sz w:val="28"/>
          <w:szCs w:val="28"/>
          <w:shd w:val="clear" w:color="auto" w:fill="FFFFFF"/>
          <w:rtl/>
        </w:rPr>
        <w:t xml:space="preserve"> </w:t>
      </w:r>
      <w:r w:rsidRPr="00A21399">
        <w:rPr>
          <w:rFonts w:ascii="David" w:hAnsi="David" w:cs="David" w:hint="cs"/>
          <w:b/>
          <w:bCs/>
          <w:color w:val="000000"/>
          <w:sz w:val="28"/>
          <w:szCs w:val="28"/>
          <w:shd w:val="clear" w:color="auto" w:fill="FFFFFF"/>
          <w:rtl/>
        </w:rPr>
        <w:t>הוא</w:t>
      </w:r>
      <w:r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>"</w:t>
      </w:r>
    </w:p>
    <w:p w:rsidR="0071139C" w:rsidRDefault="0071139C" w:rsidP="000B5B55">
      <w:pPr>
        <w:spacing w:after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rtl/>
        </w:rPr>
        <w:t>כתוב בפרשה</w:t>
      </w:r>
      <w:r w:rsidRPr="0071139C">
        <w:rPr>
          <w:rFonts w:ascii="David" w:hAnsi="David" w:cs="David" w:hint="cs"/>
          <w:sz w:val="24"/>
          <w:szCs w:val="24"/>
          <w:rtl/>
        </w:rPr>
        <w:t>."</w:t>
      </w:r>
      <w:r w:rsidRPr="0071139C">
        <w:rPr>
          <w:rFonts w:ascii="David" w:hAnsi="David" w:cs="David"/>
          <w:color w:val="000000"/>
          <w:sz w:val="24"/>
          <w:szCs w:val="24"/>
          <w:shd w:val="clear" w:color="auto" w:fill="FFFFFF"/>
          <w:rtl/>
        </w:rPr>
        <w:t xml:space="preserve"> וַיֹּאמֶר אֲלֵיהֶם, </w:t>
      </w:r>
      <w:proofErr w:type="spellStart"/>
      <w:r w:rsidRPr="0071139C">
        <w:rPr>
          <w:rFonts w:ascii="David" w:hAnsi="David" w:cs="David"/>
          <w:color w:val="000000"/>
          <w:sz w:val="24"/>
          <w:szCs w:val="24"/>
          <w:shd w:val="clear" w:color="auto" w:fill="FFFFFF"/>
          <w:rtl/>
        </w:rPr>
        <w:t>לִינו</w:t>
      </w:r>
      <w:proofErr w:type="spellEnd"/>
      <w:r w:rsidRPr="0071139C">
        <w:rPr>
          <w:rFonts w:ascii="David" w:hAnsi="David" w:cs="David"/>
          <w:color w:val="000000"/>
          <w:sz w:val="24"/>
          <w:szCs w:val="24"/>
          <w:shd w:val="clear" w:color="auto" w:fill="FFFFFF"/>
          <w:rtl/>
        </w:rPr>
        <w:t>ּ פֹה הַלַּיְלָה, וַהֲשִׁבֹתִי אֶתְכֶם דָּבָר</w:t>
      </w:r>
      <w:r w:rsidRPr="0071139C">
        <w:rPr>
          <w:rFonts w:ascii="David" w:hAnsi="David" w:cs="David"/>
          <w:color w:val="000000"/>
          <w:sz w:val="24"/>
          <w:szCs w:val="24"/>
          <w:highlight w:val="yellow"/>
          <w:shd w:val="clear" w:color="auto" w:fill="FFFFFF"/>
          <w:rtl/>
        </w:rPr>
        <w:t xml:space="preserve">, </w:t>
      </w:r>
      <w:r w:rsidRPr="0071139C">
        <w:rPr>
          <w:rFonts w:ascii="David" w:hAnsi="David" w:cs="David"/>
          <w:b/>
          <w:bCs/>
          <w:color w:val="FF0000"/>
          <w:sz w:val="24"/>
          <w:szCs w:val="24"/>
          <w:highlight w:val="yellow"/>
          <w:shd w:val="clear" w:color="auto" w:fill="FFFFFF"/>
          <w:rtl/>
        </w:rPr>
        <w:t>כַּאֲשֶׁר יְדַבֵּר יְהוָה אֵלָי</w:t>
      </w:r>
      <w:r w:rsidRPr="0071139C">
        <w:rPr>
          <w:rFonts w:ascii="David" w:hAnsi="David" w:cs="David"/>
          <w:color w:val="000000"/>
          <w:sz w:val="24"/>
          <w:szCs w:val="24"/>
          <w:shd w:val="clear" w:color="auto" w:fill="FFFFFF"/>
          <w:rtl/>
        </w:rPr>
        <w:t>; וַיֵּשְׁבוּ שָׂרֵי-מוֹאָב, עִם-בִּלְעָם</w:t>
      </w:r>
      <w:r w:rsidRPr="0071139C">
        <w:rPr>
          <w:rFonts w:ascii="David" w:hAnsi="David" w:cs="David"/>
          <w:color w:val="000000"/>
          <w:sz w:val="24"/>
          <w:szCs w:val="24"/>
          <w:shd w:val="clear" w:color="auto" w:fill="FFFFFF"/>
        </w:rPr>
        <w:t>.  </w:t>
      </w:r>
      <w:bookmarkStart w:id="0" w:name="9"/>
      <w:bookmarkEnd w:id="0"/>
      <w:r w:rsidRPr="0071139C">
        <w:rPr>
          <w:rFonts w:ascii="David" w:hAnsi="David" w:cs="David"/>
          <w:b/>
          <w:bCs/>
          <w:color w:val="000000"/>
          <w:sz w:val="24"/>
          <w:szCs w:val="24"/>
          <w:shd w:val="clear" w:color="auto" w:fill="FFFFFF"/>
          <w:rtl/>
        </w:rPr>
        <w:t>ט</w:t>
      </w:r>
      <w:r w:rsidRPr="0071139C">
        <w:rPr>
          <w:rFonts w:ascii="David" w:hAnsi="David" w:cs="David"/>
          <w:color w:val="000000"/>
          <w:sz w:val="24"/>
          <w:szCs w:val="24"/>
          <w:shd w:val="clear" w:color="auto" w:fill="FFFFFF"/>
          <w:rtl/>
        </w:rPr>
        <w:t xml:space="preserve"> וַיָּבֹא </w:t>
      </w:r>
      <w:proofErr w:type="spellStart"/>
      <w:r w:rsidRPr="0071139C">
        <w:rPr>
          <w:rFonts w:ascii="David" w:hAnsi="David" w:cs="David"/>
          <w:color w:val="000000"/>
          <w:sz w:val="24"/>
          <w:szCs w:val="24"/>
          <w:shd w:val="clear" w:color="auto" w:fill="FFFFFF"/>
          <w:rtl/>
        </w:rPr>
        <w:t>אֱלֹהִים</w:t>
      </w:r>
      <w:proofErr w:type="spellEnd"/>
      <w:r w:rsidRPr="0071139C">
        <w:rPr>
          <w:rFonts w:ascii="David" w:hAnsi="David" w:cs="David"/>
          <w:color w:val="000000"/>
          <w:sz w:val="24"/>
          <w:szCs w:val="24"/>
          <w:shd w:val="clear" w:color="auto" w:fill="FFFFFF"/>
          <w:rtl/>
        </w:rPr>
        <w:t>, אֶל-בִּלְעָם; וַיֹּאמֶר, מִי הָאֲנָשִׁים הָאֵלֶּה עִמָּךְ</w:t>
      </w:r>
      <w:r w:rsidRPr="0071139C">
        <w:rPr>
          <w:rFonts w:ascii="David" w:hAnsi="David" w:cs="David"/>
          <w:color w:val="000000"/>
          <w:sz w:val="24"/>
          <w:szCs w:val="24"/>
          <w:shd w:val="clear" w:color="auto" w:fill="FFFFFF"/>
        </w:rPr>
        <w:t>.  </w:t>
      </w:r>
      <w:bookmarkStart w:id="1" w:name="10"/>
      <w:bookmarkEnd w:id="1"/>
      <w:r w:rsidRPr="0071139C">
        <w:rPr>
          <w:rFonts w:ascii="David" w:hAnsi="David" w:cs="David"/>
          <w:b/>
          <w:bCs/>
          <w:color w:val="000000"/>
          <w:sz w:val="24"/>
          <w:szCs w:val="24"/>
          <w:shd w:val="clear" w:color="auto" w:fill="FFFFFF"/>
          <w:rtl/>
        </w:rPr>
        <w:t>י</w:t>
      </w:r>
      <w:r w:rsidRPr="0071139C">
        <w:rPr>
          <w:rFonts w:ascii="David" w:hAnsi="David" w:cs="David"/>
          <w:color w:val="000000"/>
          <w:sz w:val="24"/>
          <w:szCs w:val="24"/>
          <w:shd w:val="clear" w:color="auto" w:fill="FFFFFF"/>
          <w:rtl/>
        </w:rPr>
        <w:t xml:space="preserve"> וַיֹּאמֶר בִּלְעָם, </w:t>
      </w:r>
      <w:proofErr w:type="spellStart"/>
      <w:r w:rsidRPr="0071139C">
        <w:rPr>
          <w:rFonts w:ascii="David" w:hAnsi="David" w:cs="David"/>
          <w:color w:val="000000"/>
          <w:sz w:val="24"/>
          <w:szCs w:val="24"/>
          <w:shd w:val="clear" w:color="auto" w:fill="FFFFFF"/>
          <w:rtl/>
        </w:rPr>
        <w:t>אֶל-הָאֱלֹהִים</w:t>
      </w:r>
      <w:proofErr w:type="spellEnd"/>
      <w:r w:rsidRPr="0071139C">
        <w:rPr>
          <w:rFonts w:ascii="David" w:hAnsi="David" w:cs="David"/>
          <w:color w:val="000000"/>
          <w:sz w:val="24"/>
          <w:szCs w:val="24"/>
          <w:shd w:val="clear" w:color="auto" w:fill="FFFFFF"/>
          <w:rtl/>
        </w:rPr>
        <w:t>:  בָּלָק בֶּן-צִפֹּר מֶלֶךְ מוֹאָב, שָׁלַח אֵלָי</w:t>
      </w:r>
      <w:r>
        <w:rPr>
          <w:rFonts w:ascii="David" w:hAnsi="David" w:cs="David"/>
          <w:color w:val="000000"/>
          <w:sz w:val="24"/>
          <w:szCs w:val="24"/>
          <w:shd w:val="clear" w:color="auto" w:fill="FFFFFF"/>
        </w:rPr>
        <w:t>"</w:t>
      </w:r>
      <w:r w:rsidRPr="0071139C">
        <w:rPr>
          <w:rFonts w:ascii="David" w:hAnsi="David" w:cs="David"/>
          <w:color w:val="000000"/>
          <w:sz w:val="24"/>
          <w:szCs w:val="24"/>
          <w:shd w:val="clear" w:color="auto" w:fill="FFFFFF"/>
        </w:rPr>
        <w:t>. </w:t>
      </w:r>
    </w:p>
    <w:p w:rsidR="002C1B11" w:rsidRDefault="0071139C" w:rsidP="000B5B55">
      <w:pPr>
        <w:spacing w:after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נציגי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בלק.שרי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מואב.לא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יודעים מי הוא</w:t>
      </w:r>
      <w:r w:rsidR="002C1B11">
        <w:rPr>
          <w:rFonts w:ascii="David" w:hAnsi="David" w:cs="David" w:hint="cs"/>
          <w:sz w:val="24"/>
          <w:szCs w:val="24"/>
          <w:rtl/>
        </w:rPr>
        <w:t xml:space="preserve"> אלוהים,</w:t>
      </w:r>
      <w:r>
        <w:rPr>
          <w:rFonts w:ascii="David" w:hAnsi="David" w:cs="David" w:hint="cs"/>
          <w:sz w:val="24"/>
          <w:szCs w:val="24"/>
          <w:rtl/>
        </w:rPr>
        <w:t xml:space="preserve"> יהוה.</w:t>
      </w:r>
    </w:p>
    <w:p w:rsidR="0071139C" w:rsidRDefault="0071139C" w:rsidP="000B5B55">
      <w:pPr>
        <w:spacing w:after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בלעם לא מסביר </w:t>
      </w:r>
      <w:proofErr w:type="spellStart"/>
      <w:r>
        <w:rPr>
          <w:rFonts w:ascii="David" w:hAnsi="David" w:cs="David" w:hint="cs"/>
          <w:sz w:val="24"/>
          <w:szCs w:val="24"/>
          <w:rtl/>
        </w:rPr>
        <w:t>להם.</w:t>
      </w:r>
      <w:r w:rsidR="002C1B11">
        <w:rPr>
          <w:rFonts w:ascii="David" w:hAnsi="David" w:cs="David" w:hint="cs"/>
          <w:sz w:val="24"/>
          <w:szCs w:val="24"/>
          <w:rtl/>
        </w:rPr>
        <w:t>מי</w:t>
      </w:r>
      <w:proofErr w:type="spellEnd"/>
      <w:r w:rsidR="002C1B11">
        <w:rPr>
          <w:rFonts w:ascii="David" w:hAnsi="David" w:cs="David" w:hint="cs"/>
          <w:sz w:val="24"/>
          <w:szCs w:val="24"/>
          <w:rtl/>
        </w:rPr>
        <w:t xml:space="preserve"> הוא יהוה שהוא פונה להוראותיו.</w:t>
      </w:r>
    </w:p>
    <w:p w:rsidR="0071139C" w:rsidRDefault="0071139C" w:rsidP="000B5B55">
      <w:pPr>
        <w:spacing w:after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אומר אלוקים לבלעם.</w:t>
      </w:r>
    </w:p>
    <w:p w:rsidR="0071139C" w:rsidRDefault="0071139C" w:rsidP="000B5B55">
      <w:pPr>
        <w:spacing w:after="0"/>
        <w:rPr>
          <w:rFonts w:ascii="David" w:hAnsi="David" w:cs="David"/>
          <w:color w:val="000000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color w:val="000000"/>
          <w:sz w:val="24"/>
          <w:szCs w:val="24"/>
          <w:shd w:val="clear" w:color="auto" w:fill="FFFFFF"/>
          <w:rtl/>
        </w:rPr>
        <w:t>"</w:t>
      </w:r>
      <w:r w:rsidRPr="0071139C">
        <w:rPr>
          <w:rFonts w:ascii="David" w:hAnsi="David" w:cs="David"/>
          <w:color w:val="000000"/>
          <w:sz w:val="24"/>
          <w:szCs w:val="24"/>
          <w:shd w:val="clear" w:color="auto" w:fill="FFFFFF"/>
          <w:rtl/>
        </w:rPr>
        <w:t xml:space="preserve">וַיָּבֹא </w:t>
      </w:r>
      <w:proofErr w:type="spellStart"/>
      <w:r w:rsidRPr="0071139C">
        <w:rPr>
          <w:rFonts w:ascii="David" w:hAnsi="David" w:cs="David"/>
          <w:color w:val="000000"/>
          <w:sz w:val="24"/>
          <w:szCs w:val="24"/>
          <w:shd w:val="clear" w:color="auto" w:fill="FFFFFF"/>
          <w:rtl/>
        </w:rPr>
        <w:t>אֱלֹהִים</w:t>
      </w:r>
      <w:proofErr w:type="spellEnd"/>
      <w:r w:rsidRPr="0071139C">
        <w:rPr>
          <w:rFonts w:ascii="David" w:hAnsi="David" w:cs="David"/>
          <w:color w:val="000000"/>
          <w:sz w:val="24"/>
          <w:szCs w:val="24"/>
          <w:shd w:val="clear" w:color="auto" w:fill="FFFFFF"/>
          <w:rtl/>
        </w:rPr>
        <w:t xml:space="preserve"> אֶל-בִּלְעָם, לַיְלָה, וַיֹּאמֶר לוֹ </w:t>
      </w:r>
      <w:r w:rsidRPr="0071139C">
        <w:rPr>
          <w:rFonts w:ascii="David" w:hAnsi="David" w:cs="David"/>
          <w:b/>
          <w:bCs/>
          <w:color w:val="FF0000"/>
          <w:sz w:val="24"/>
          <w:szCs w:val="24"/>
          <w:highlight w:val="yellow"/>
          <w:shd w:val="clear" w:color="auto" w:fill="FFFFFF"/>
          <w:rtl/>
        </w:rPr>
        <w:t>אִם-לִקְרֹא לְךָ בָּאוּ הָאֲנָשִׁים</w:t>
      </w:r>
      <w:r w:rsidRPr="0071139C">
        <w:rPr>
          <w:rFonts w:ascii="David" w:hAnsi="David" w:cs="David"/>
          <w:color w:val="000000"/>
          <w:sz w:val="24"/>
          <w:szCs w:val="24"/>
          <w:shd w:val="clear" w:color="auto" w:fill="FFFFFF"/>
          <w:rtl/>
        </w:rPr>
        <w:t>, קוּם לֵךְ אִתָּם; וְאַךְ, אֶת-הַדָּבָר אֲשֶׁר-אֲדַבֵּר אֵלֶיךָ--אֹתוֹ תַעֲשֶׂה</w:t>
      </w:r>
      <w:r w:rsidRPr="0071139C">
        <w:rPr>
          <w:rFonts w:ascii="David" w:hAnsi="David" w:cs="David"/>
          <w:color w:val="000000"/>
          <w:sz w:val="24"/>
          <w:szCs w:val="24"/>
          <w:shd w:val="clear" w:color="auto" w:fill="FFFFFF"/>
        </w:rPr>
        <w:t>.  </w:t>
      </w:r>
      <w:bookmarkStart w:id="2" w:name="21"/>
      <w:bookmarkEnd w:id="2"/>
      <w:proofErr w:type="spellStart"/>
      <w:r w:rsidRPr="0071139C">
        <w:rPr>
          <w:rFonts w:ascii="David" w:hAnsi="David" w:cs="David"/>
          <w:b/>
          <w:bCs/>
          <w:color w:val="000000"/>
          <w:sz w:val="24"/>
          <w:szCs w:val="24"/>
          <w:shd w:val="clear" w:color="auto" w:fill="FFFFFF"/>
          <w:rtl/>
        </w:rPr>
        <w:t>כא</w:t>
      </w:r>
      <w:proofErr w:type="spellEnd"/>
      <w:r w:rsidRPr="0071139C">
        <w:rPr>
          <w:rFonts w:ascii="David" w:hAnsi="David" w:cs="David"/>
          <w:color w:val="000000"/>
          <w:sz w:val="24"/>
          <w:szCs w:val="24"/>
          <w:shd w:val="clear" w:color="auto" w:fill="FFFFFF"/>
          <w:rtl/>
        </w:rPr>
        <w:t> </w:t>
      </w:r>
      <w:proofErr w:type="spellStart"/>
      <w:r w:rsidRPr="0071139C">
        <w:rPr>
          <w:rFonts w:ascii="David" w:hAnsi="David" w:cs="David"/>
          <w:color w:val="000000"/>
          <w:sz w:val="24"/>
          <w:szCs w:val="24"/>
          <w:shd w:val="clear" w:color="auto" w:fill="FFFFFF"/>
          <w:rtl/>
        </w:rPr>
        <w:t>וַיָּקָם</w:t>
      </w:r>
      <w:proofErr w:type="spellEnd"/>
      <w:r w:rsidRPr="0071139C">
        <w:rPr>
          <w:rFonts w:ascii="David" w:hAnsi="David" w:cs="David"/>
          <w:color w:val="000000"/>
          <w:sz w:val="24"/>
          <w:szCs w:val="24"/>
          <w:shd w:val="clear" w:color="auto" w:fill="FFFFFF"/>
          <w:rtl/>
        </w:rPr>
        <w:t xml:space="preserve"> בִּלְעָם בַּבֹּקֶר, וַיַּחֲבֹשׁ אֶת-אֲתֹנוֹ; וַיֵּלֶךְ</w:t>
      </w:r>
      <w:r>
        <w:rPr>
          <w:rFonts w:ascii="David" w:hAnsi="David" w:cs="David" w:hint="cs"/>
          <w:color w:val="000000"/>
          <w:sz w:val="24"/>
          <w:szCs w:val="24"/>
          <w:shd w:val="clear" w:color="auto" w:fill="FFFFFF"/>
          <w:rtl/>
        </w:rPr>
        <w:t>"</w:t>
      </w:r>
    </w:p>
    <w:p w:rsidR="009D2E20" w:rsidRDefault="00BC357B" w:rsidP="002C1B11">
      <w:pPr>
        <w:spacing w:after="0"/>
        <w:rPr>
          <w:rFonts w:ascii="David" w:hAnsi="David" w:cs="David"/>
          <w:color w:val="000000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color w:val="000000"/>
          <w:sz w:val="24"/>
          <w:szCs w:val="24"/>
          <w:shd w:val="clear" w:color="auto" w:fill="FFFFFF"/>
          <w:rtl/>
        </w:rPr>
        <w:t xml:space="preserve">כדי לתת הסבר למשפט </w:t>
      </w:r>
      <w:r w:rsidR="002C1B11">
        <w:rPr>
          <w:rFonts w:ascii="David" w:hAnsi="David" w:cs="David" w:hint="cs"/>
          <w:color w:val="000000"/>
          <w:sz w:val="24"/>
          <w:szCs w:val="24"/>
          <w:shd w:val="clear" w:color="auto" w:fill="FFFFFF"/>
          <w:rtl/>
        </w:rPr>
        <w:t>ה</w:t>
      </w:r>
      <w:r>
        <w:rPr>
          <w:rFonts w:ascii="David" w:hAnsi="David" w:cs="David" w:hint="cs"/>
          <w:color w:val="000000"/>
          <w:sz w:val="24"/>
          <w:szCs w:val="24"/>
          <w:shd w:val="clear" w:color="auto" w:fill="FFFFFF"/>
          <w:rtl/>
        </w:rPr>
        <w:t>ביא דוגמא מוחשית.</w:t>
      </w:r>
    </w:p>
    <w:p w:rsidR="00BC357B" w:rsidRDefault="00BC357B" w:rsidP="00BC357B">
      <w:pPr>
        <w:spacing w:after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color w:val="000000"/>
          <w:sz w:val="24"/>
          <w:szCs w:val="24"/>
          <w:shd w:val="clear" w:color="auto" w:fill="FFFFFF"/>
          <w:rtl/>
        </w:rPr>
        <w:t xml:space="preserve">כל אחד </w:t>
      </w:r>
      <w:proofErr w:type="spellStart"/>
      <w:r>
        <w:rPr>
          <w:rFonts w:ascii="David" w:hAnsi="David" w:cs="David" w:hint="cs"/>
          <w:color w:val="000000"/>
          <w:sz w:val="24"/>
          <w:szCs w:val="24"/>
          <w:shd w:val="clear" w:color="auto" w:fill="FFFFFF"/>
          <w:rtl/>
        </w:rPr>
        <w:t>מאיתנו</w:t>
      </w:r>
      <w:proofErr w:type="spellEnd"/>
      <w:r>
        <w:rPr>
          <w:rFonts w:ascii="David" w:hAnsi="David" w:cs="David" w:hint="cs"/>
          <w:color w:val="000000"/>
          <w:sz w:val="24"/>
          <w:szCs w:val="24"/>
          <w:shd w:val="clear" w:color="auto" w:fill="FFFFFF"/>
          <w:rtl/>
        </w:rPr>
        <w:t xml:space="preserve"> עמד לפני סוגי מבחן </w:t>
      </w:r>
      <w:proofErr w:type="spellStart"/>
      <w:r>
        <w:rPr>
          <w:rFonts w:ascii="David" w:hAnsi="David" w:cs="David" w:hint="cs"/>
          <w:color w:val="000000"/>
          <w:sz w:val="24"/>
          <w:szCs w:val="24"/>
          <w:shd w:val="clear" w:color="auto" w:fill="FFFFFF"/>
          <w:rtl/>
        </w:rPr>
        <w:t>שונים.תוצאות</w:t>
      </w:r>
      <w:proofErr w:type="spellEnd"/>
      <w:r>
        <w:rPr>
          <w:rFonts w:ascii="David" w:hAnsi="David" w:cs="David" w:hint="cs"/>
          <w:color w:val="000000"/>
          <w:sz w:val="24"/>
          <w:szCs w:val="24"/>
          <w:shd w:val="clear" w:color="auto" w:fill="FFFFFF"/>
          <w:rtl/>
        </w:rPr>
        <w:t xml:space="preserve"> </w:t>
      </w:r>
      <w:proofErr w:type="spellStart"/>
      <w:r>
        <w:rPr>
          <w:rFonts w:ascii="David" w:hAnsi="David" w:cs="David" w:hint="cs"/>
          <w:color w:val="000000"/>
          <w:sz w:val="24"/>
          <w:szCs w:val="24"/>
          <w:shd w:val="clear" w:color="auto" w:fill="FFFFFF"/>
          <w:rtl/>
        </w:rPr>
        <w:t>לרשיון</w:t>
      </w:r>
      <w:proofErr w:type="spellEnd"/>
      <w:r>
        <w:rPr>
          <w:rFonts w:ascii="David" w:hAnsi="David" w:cs="David" w:hint="cs"/>
          <w:color w:val="000000"/>
          <w:sz w:val="24"/>
          <w:szCs w:val="24"/>
          <w:shd w:val="clear" w:color="auto" w:fill="FFFFFF"/>
          <w:rtl/>
        </w:rPr>
        <w:t xml:space="preserve"> </w:t>
      </w:r>
      <w:proofErr w:type="spellStart"/>
      <w:r>
        <w:rPr>
          <w:rFonts w:ascii="David" w:hAnsi="David" w:cs="David" w:hint="cs"/>
          <w:color w:val="000000"/>
          <w:sz w:val="24"/>
          <w:szCs w:val="24"/>
          <w:shd w:val="clear" w:color="auto" w:fill="FFFFFF"/>
          <w:rtl/>
        </w:rPr>
        <w:t>נהיגה.תוצאות</w:t>
      </w:r>
      <w:proofErr w:type="spellEnd"/>
      <w:r>
        <w:rPr>
          <w:rFonts w:ascii="David" w:hAnsi="David" w:cs="David" w:hint="cs"/>
          <w:color w:val="000000"/>
          <w:sz w:val="24"/>
          <w:szCs w:val="24"/>
          <w:shd w:val="clear" w:color="auto" w:fill="FFFFFF"/>
          <w:rtl/>
        </w:rPr>
        <w:t xml:space="preserve"> </w:t>
      </w:r>
      <w:proofErr w:type="spellStart"/>
      <w:r>
        <w:rPr>
          <w:rFonts w:ascii="David" w:hAnsi="David" w:cs="David" w:hint="cs"/>
          <w:color w:val="000000"/>
          <w:sz w:val="24"/>
          <w:szCs w:val="24"/>
          <w:shd w:val="clear" w:color="auto" w:fill="FFFFFF"/>
          <w:rtl/>
        </w:rPr>
        <w:t>מבחנים</w:t>
      </w:r>
      <w:r>
        <w:rPr>
          <w:rFonts w:ascii="David" w:hAnsi="David" w:cs="David" w:hint="cs"/>
          <w:sz w:val="24"/>
          <w:szCs w:val="24"/>
          <w:rtl/>
        </w:rPr>
        <w:t>.תוצאות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בגרות.מבחני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קצונה.</w:t>
      </w:r>
    </w:p>
    <w:p w:rsidR="00BC357B" w:rsidRDefault="00BC357B" w:rsidP="00BC357B">
      <w:pPr>
        <w:spacing w:after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באופן קבוע וסקרנות אנחנו ניזום הליכה או טלפון או כניסה אינטרנטית לקבלת התוצאה.</w:t>
      </w:r>
    </w:p>
    <w:p w:rsidR="00BC357B" w:rsidRDefault="00BC357B" w:rsidP="00BC357B">
      <w:pPr>
        <w:spacing w:after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מעט מאוד מקרים נקבל תוצאה ישירה מיוזמתו של הגוף המטפל.</w:t>
      </w:r>
    </w:p>
    <w:p w:rsidR="00BC357B" w:rsidRDefault="00BC357B" w:rsidP="00BC357B">
      <w:pPr>
        <w:spacing w:after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כך גם במקרה של הפרשה.</w:t>
      </w:r>
    </w:p>
    <w:p w:rsidR="007D0538" w:rsidRDefault="00BC357B" w:rsidP="007D0538">
      <w:pPr>
        <w:spacing w:after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אלוקים הוא זר ולא מוכר לנציגי בלק</w:t>
      </w:r>
      <w:r w:rsidR="007D0538">
        <w:rPr>
          <w:rFonts w:ascii="David" w:hAnsi="David" w:cs="David" w:hint="cs"/>
          <w:sz w:val="24"/>
          <w:szCs w:val="24"/>
          <w:rtl/>
        </w:rPr>
        <w:t xml:space="preserve"> .אלוקים מצפה שבלעם יהיה יותר ורבלי יסביר יתאר ויפאר את אלוקים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BC357B" w:rsidRDefault="007D0538" w:rsidP="007D0538">
      <w:pPr>
        <w:spacing w:after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בלשון פשוטה אסביר:</w:t>
      </w:r>
      <w:r w:rsidR="00BC357B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אומר אלוקים </w:t>
      </w:r>
      <w:proofErr w:type="spellStart"/>
      <w:r w:rsidR="00BC357B">
        <w:rPr>
          <w:rFonts w:ascii="David" w:hAnsi="David" w:cs="David" w:hint="cs"/>
          <w:sz w:val="24"/>
          <w:szCs w:val="24"/>
          <w:rtl/>
        </w:rPr>
        <w:t>לבלק,אל</w:t>
      </w:r>
      <w:proofErr w:type="spellEnd"/>
      <w:r w:rsidR="00BC357B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BC357B">
        <w:rPr>
          <w:rFonts w:ascii="David" w:hAnsi="David" w:cs="David" w:hint="cs"/>
          <w:sz w:val="24"/>
          <w:szCs w:val="24"/>
          <w:rtl/>
        </w:rPr>
        <w:t>תתן</w:t>
      </w:r>
      <w:proofErr w:type="spellEnd"/>
      <w:r w:rsidR="00BC357B">
        <w:rPr>
          <w:rFonts w:ascii="David" w:hAnsi="David" w:cs="David" w:hint="cs"/>
          <w:sz w:val="24"/>
          <w:szCs w:val="24"/>
          <w:rtl/>
        </w:rPr>
        <w:t xml:space="preserve"> תשובה</w:t>
      </w:r>
      <w:r>
        <w:rPr>
          <w:rFonts w:ascii="David" w:hAnsi="David" w:cs="David" w:hint="cs"/>
          <w:sz w:val="24"/>
          <w:szCs w:val="24"/>
          <w:rtl/>
        </w:rPr>
        <w:t xml:space="preserve"> מיוזמתך ומידית . תמתין לנציגי בלק</w:t>
      </w:r>
      <w:r w:rsidR="00BC357B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.</w:t>
      </w:r>
      <w:r w:rsidR="00BC357B">
        <w:rPr>
          <w:rFonts w:ascii="David" w:hAnsi="David" w:cs="David" w:hint="cs"/>
          <w:sz w:val="24"/>
          <w:szCs w:val="24"/>
          <w:rtl/>
        </w:rPr>
        <w:t xml:space="preserve">רק </w:t>
      </w:r>
      <w:r>
        <w:rPr>
          <w:rFonts w:ascii="David" w:hAnsi="David" w:cs="David" w:hint="cs"/>
          <w:sz w:val="24"/>
          <w:szCs w:val="24"/>
          <w:rtl/>
        </w:rPr>
        <w:t>במידה ו</w:t>
      </w:r>
      <w:r w:rsidR="00BC357B">
        <w:rPr>
          <w:rFonts w:ascii="David" w:hAnsi="David" w:cs="David" w:hint="cs"/>
          <w:sz w:val="24"/>
          <w:szCs w:val="24"/>
          <w:rtl/>
        </w:rPr>
        <w:t>יבוא</w:t>
      </w:r>
      <w:r>
        <w:rPr>
          <w:rFonts w:ascii="David" w:hAnsi="David" w:cs="David" w:hint="cs"/>
          <w:sz w:val="24"/>
          <w:szCs w:val="24"/>
          <w:rtl/>
        </w:rPr>
        <w:t>ו</w:t>
      </w:r>
      <w:r w:rsidR="00BC357B">
        <w:rPr>
          <w:rFonts w:ascii="David" w:hAnsi="David" w:cs="David" w:hint="cs"/>
          <w:sz w:val="24"/>
          <w:szCs w:val="24"/>
          <w:rtl/>
        </w:rPr>
        <w:t xml:space="preserve"> אליך לקבל תשובה למה שאמרת להם </w:t>
      </w:r>
      <w:proofErr w:type="spellStart"/>
      <w:r w:rsidR="00BC357B">
        <w:rPr>
          <w:rFonts w:ascii="David" w:hAnsi="David" w:cs="David" w:hint="cs"/>
          <w:sz w:val="24"/>
          <w:szCs w:val="24"/>
          <w:rtl/>
        </w:rPr>
        <w:t>אתמול.</w:t>
      </w:r>
      <w:r>
        <w:rPr>
          <w:rFonts w:ascii="David" w:hAnsi="David" w:cs="David" w:hint="cs"/>
          <w:sz w:val="24"/>
          <w:szCs w:val="24"/>
          <w:rtl/>
        </w:rPr>
        <w:t>לאחר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שתפנה</w:t>
      </w:r>
      <w:r w:rsidR="00BC357B">
        <w:rPr>
          <w:rFonts w:ascii="David" w:hAnsi="David" w:cs="David" w:hint="cs"/>
          <w:sz w:val="24"/>
          <w:szCs w:val="24"/>
          <w:rtl/>
        </w:rPr>
        <w:t xml:space="preserve"> אלי.</w:t>
      </w:r>
    </w:p>
    <w:p w:rsidR="00BC357B" w:rsidRDefault="00764904" w:rsidP="00BC357B">
      <w:pPr>
        <w:spacing w:after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ובאותה הזדמנות תספר להם מי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אנוכי.ומה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כוחי.</w:t>
      </w:r>
    </w:p>
    <w:p w:rsidR="00764904" w:rsidRDefault="00764904" w:rsidP="007C33A1">
      <w:pPr>
        <w:spacing w:after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בסיפור בלעם קם </w:t>
      </w:r>
      <w:r w:rsidR="007C33A1">
        <w:rPr>
          <w:rFonts w:ascii="David" w:hAnsi="David" w:cs="David" w:hint="cs"/>
          <w:sz w:val="24"/>
          <w:szCs w:val="24"/>
          <w:rtl/>
        </w:rPr>
        <w:t>ו</w:t>
      </w:r>
      <w:r>
        <w:rPr>
          <w:rFonts w:ascii="David" w:hAnsi="David" w:cs="David" w:hint="cs"/>
          <w:sz w:val="24"/>
          <w:szCs w:val="24"/>
          <w:rtl/>
        </w:rPr>
        <w:t xml:space="preserve">חובש את אתונו </w:t>
      </w:r>
      <w:r w:rsidR="007C33A1">
        <w:rPr>
          <w:rFonts w:ascii="David" w:hAnsi="David" w:cs="David" w:hint="cs"/>
          <w:sz w:val="24"/>
          <w:szCs w:val="24"/>
          <w:rtl/>
        </w:rPr>
        <w:t>.לא מסביר את שום דבר</w:t>
      </w:r>
      <w:r>
        <w:rPr>
          <w:rFonts w:ascii="David" w:hAnsi="David" w:cs="David" w:hint="cs"/>
          <w:sz w:val="24"/>
          <w:szCs w:val="24"/>
          <w:rtl/>
        </w:rPr>
        <w:t xml:space="preserve"> על דבר אלוקים.</w:t>
      </w:r>
    </w:p>
    <w:p w:rsidR="00764904" w:rsidRDefault="00764904" w:rsidP="00764904">
      <w:pPr>
        <w:spacing w:after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מכאן נובע כעס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אלוקים.</w:t>
      </w:r>
      <w:r w:rsidR="007C33A1">
        <w:rPr>
          <w:rFonts w:ascii="David" w:hAnsi="David" w:cs="David" w:hint="cs"/>
          <w:sz w:val="24"/>
          <w:szCs w:val="24"/>
          <w:rtl/>
        </w:rPr>
        <w:t>על</w:t>
      </w:r>
      <w:proofErr w:type="spellEnd"/>
      <w:r w:rsidR="007C33A1">
        <w:rPr>
          <w:rFonts w:ascii="David" w:hAnsi="David" w:cs="David" w:hint="cs"/>
          <w:sz w:val="24"/>
          <w:szCs w:val="24"/>
          <w:rtl/>
        </w:rPr>
        <w:t xml:space="preserve"> כך שבלעם קם בבוקר ולא מבצע את הוראתו.</w:t>
      </w:r>
    </w:p>
    <w:p w:rsidR="009E4295" w:rsidRDefault="009E4295" w:rsidP="00764904">
      <w:pPr>
        <w:spacing w:after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על היתר מסופר בפרשה על מעשה האתון.</w:t>
      </w:r>
      <w:bookmarkStart w:id="3" w:name="_GoBack"/>
      <w:bookmarkEnd w:id="3"/>
    </w:p>
    <w:p w:rsidR="00BC357B" w:rsidRDefault="00BC357B" w:rsidP="007C33A1">
      <w:pPr>
        <w:spacing w:after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7C33A1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BC357B" w:rsidRPr="0071139C" w:rsidRDefault="00BC357B" w:rsidP="00BC357B">
      <w:pPr>
        <w:spacing w:after="0"/>
        <w:rPr>
          <w:rFonts w:ascii="David" w:hAnsi="David" w:cs="David"/>
          <w:sz w:val="24"/>
          <w:szCs w:val="24"/>
          <w:rtl/>
        </w:rPr>
      </w:pPr>
    </w:p>
    <w:p w:rsidR="00304124" w:rsidRDefault="00304124" w:rsidP="00304124">
      <w:pPr>
        <w:spacing w:after="0"/>
        <w:rPr>
          <w:rFonts w:ascii="David" w:hAnsi="David" w:cs="David"/>
          <w:rtl/>
        </w:rPr>
      </w:pPr>
    </w:p>
    <w:p w:rsidR="00304124" w:rsidRPr="005C4256" w:rsidRDefault="00304124" w:rsidP="00304124">
      <w:pPr>
        <w:spacing w:after="0"/>
        <w:rPr>
          <w:rFonts w:ascii="David" w:hAnsi="David" w:cs="David"/>
          <w:rtl/>
        </w:rPr>
      </w:pPr>
    </w:p>
    <w:p w:rsidR="00565E8D" w:rsidRPr="005C4256" w:rsidRDefault="00565E8D" w:rsidP="00304124">
      <w:pPr>
        <w:spacing w:after="0"/>
        <w:rPr>
          <w:rFonts w:ascii="David" w:hAnsi="David" w:cs="David"/>
        </w:rPr>
      </w:pPr>
    </w:p>
    <w:sectPr w:rsidR="00565E8D" w:rsidRPr="005C4256" w:rsidSect="002A5986">
      <w:pgSz w:w="11906" w:h="16838"/>
      <w:pgMar w:top="851" w:right="849" w:bottom="1440" w:left="709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86"/>
    <w:rsid w:val="000127C7"/>
    <w:rsid w:val="000B5B55"/>
    <w:rsid w:val="000E284C"/>
    <w:rsid w:val="000F1F4F"/>
    <w:rsid w:val="001C539F"/>
    <w:rsid w:val="002A05CA"/>
    <w:rsid w:val="002A5986"/>
    <w:rsid w:val="002C1B11"/>
    <w:rsid w:val="00304124"/>
    <w:rsid w:val="004E395B"/>
    <w:rsid w:val="00565E8D"/>
    <w:rsid w:val="00597778"/>
    <w:rsid w:val="005C4256"/>
    <w:rsid w:val="006E106F"/>
    <w:rsid w:val="0071139C"/>
    <w:rsid w:val="00764904"/>
    <w:rsid w:val="007C33A1"/>
    <w:rsid w:val="007D0538"/>
    <w:rsid w:val="008012FA"/>
    <w:rsid w:val="00875A3D"/>
    <w:rsid w:val="00957157"/>
    <w:rsid w:val="009D2E20"/>
    <w:rsid w:val="009E4295"/>
    <w:rsid w:val="00A21399"/>
    <w:rsid w:val="00AA0F89"/>
    <w:rsid w:val="00AC1CE4"/>
    <w:rsid w:val="00BC357B"/>
    <w:rsid w:val="00BE0FFA"/>
    <w:rsid w:val="00D70114"/>
    <w:rsid w:val="00D73B6B"/>
    <w:rsid w:val="00DB1C96"/>
    <w:rsid w:val="00F9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90004-25F3-42AD-9FBE-C6DFF167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986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2A59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1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uven49@walla.co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399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2020-07-09T20:50:00Z</dcterms:created>
  <dcterms:modified xsi:type="dcterms:W3CDTF">2020-07-12T09:39:00Z</dcterms:modified>
</cp:coreProperties>
</file>