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A84" w:rsidRDefault="00760A84" w:rsidP="00232913">
      <w:pPr>
        <w:pStyle w:val="TTB1"/>
        <w:widowControl/>
        <w:ind w:firstLine="5954"/>
        <w:jc w:val="left"/>
        <w:rPr>
          <w:b w:val="0"/>
          <w:bCs w:val="0"/>
          <w:i/>
          <w:iCs/>
        </w:rPr>
      </w:pPr>
      <w:r>
        <w:rPr>
          <w:b w:val="0"/>
          <w:bCs w:val="0"/>
          <w:i/>
          <w:iCs/>
        </w:rPr>
        <w:t xml:space="preserve">                    </w:t>
      </w:r>
    </w:p>
    <w:p w:rsidR="00F35B47" w:rsidRPr="0045787C" w:rsidRDefault="000B69AB" w:rsidP="00232913">
      <w:pPr>
        <w:ind w:firstLine="5954"/>
      </w:pPr>
      <w:r>
        <w:t xml:space="preserve">                                                                                                                              </w:t>
      </w:r>
    </w:p>
    <w:p w:rsidR="00A60884" w:rsidRPr="00A60884" w:rsidRDefault="00741749">
      <w:pPr>
        <w:pStyle w:val="TTB1"/>
        <w:widowControl/>
      </w:pPr>
      <w:r w:rsidRPr="0045787C">
        <w:t>Схема состава поезда №603/60</w:t>
      </w:r>
      <w:r w:rsidRPr="0045787C">
        <w:rPr>
          <w:lang w:val="kk-KZ"/>
        </w:rPr>
        <w:t>4</w:t>
      </w:r>
      <w:r w:rsidR="00A60884" w:rsidRPr="00A60884">
        <w:t xml:space="preserve"> </w:t>
      </w:r>
      <w:r w:rsidR="00466A1E" w:rsidRPr="0045787C">
        <w:t xml:space="preserve">в сообщении </w:t>
      </w:r>
      <w:r w:rsidR="00D60FF8">
        <w:t>Тобол</w:t>
      </w:r>
      <w:r w:rsidR="00A60884" w:rsidRPr="00A60884">
        <w:t>-</w:t>
      </w:r>
      <w:proofErr w:type="spellStart"/>
      <w:r w:rsidR="00D60FF8">
        <w:t>Житикара</w:t>
      </w:r>
      <w:proofErr w:type="spellEnd"/>
      <w:r w:rsidR="00D60FF8">
        <w:t xml:space="preserve"> </w:t>
      </w:r>
    </w:p>
    <w:p w:rsidR="00466A1E" w:rsidRPr="0045787C" w:rsidRDefault="002A2ADE">
      <w:pPr>
        <w:pStyle w:val="TTB1"/>
        <w:widowControl/>
      </w:pPr>
      <w:r>
        <w:t>на график движения поездов 20</w:t>
      </w:r>
      <w:r w:rsidR="0028030D">
        <w:t>2</w:t>
      </w:r>
      <w:r w:rsidR="00A60884">
        <w:t>4/</w:t>
      </w:r>
      <w:r>
        <w:t>20</w:t>
      </w:r>
      <w:r w:rsidR="00374D69">
        <w:t>2</w:t>
      </w:r>
      <w:r w:rsidR="00A60884">
        <w:t>5</w:t>
      </w:r>
      <w:r w:rsidR="00D60FF8">
        <w:t xml:space="preserve"> </w:t>
      </w:r>
      <w:r>
        <w:t>годы</w:t>
      </w:r>
    </w:p>
    <w:p w:rsidR="00EC5E20" w:rsidRPr="0045787C" w:rsidRDefault="00EC5E20">
      <w:pPr>
        <w:pStyle w:val="TTB1"/>
        <w:widowControl/>
      </w:pPr>
    </w:p>
    <w:tbl>
      <w:tblPr>
        <w:tblW w:w="10632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8"/>
        <w:gridCol w:w="850"/>
        <w:gridCol w:w="2977"/>
        <w:gridCol w:w="779"/>
        <w:gridCol w:w="780"/>
        <w:gridCol w:w="780"/>
        <w:gridCol w:w="780"/>
        <w:gridCol w:w="2268"/>
      </w:tblGrid>
      <w:tr w:rsidR="00EC5E20" w:rsidRPr="0045787C">
        <w:trPr>
          <w:cantSplit/>
          <w:tblHeader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C5E20" w:rsidRPr="0045787C" w:rsidRDefault="00EC5E20">
            <w:pPr>
              <w:pStyle w:val="TTB6"/>
              <w:widowControl/>
            </w:pPr>
            <w:proofErr w:type="gramStart"/>
            <w:r w:rsidRPr="0045787C">
              <w:t>Порядковый</w:t>
            </w:r>
            <w:proofErr w:type="gramEnd"/>
            <w:r w:rsidRPr="0045787C">
              <w:br/>
              <w:t>№</w:t>
            </w:r>
            <w:r w:rsidRPr="0045787C">
              <w:br/>
              <w:t>вагона</w:t>
            </w:r>
          </w:p>
          <w:p w:rsidR="00EC5E20" w:rsidRPr="0045787C" w:rsidRDefault="00EC5E20" w:rsidP="00AA623F">
            <w:pPr>
              <w:pStyle w:val="TTB6"/>
            </w:pPr>
            <w:r w:rsidRPr="0045787C">
              <w:t xml:space="preserve"> 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C5E20" w:rsidRPr="0045787C" w:rsidRDefault="00F54437">
            <w:pPr>
              <w:pStyle w:val="TTB6"/>
              <w:widowControl/>
            </w:pPr>
            <w:r>
              <w:br/>
            </w:r>
            <w:r w:rsidR="00805FE7">
              <w:t>Тип</w:t>
            </w:r>
            <w:r w:rsidR="00EC5E20" w:rsidRPr="0045787C">
              <w:br/>
              <w:t>вагона</w:t>
            </w:r>
          </w:p>
          <w:p w:rsidR="00EC5E20" w:rsidRPr="0045787C" w:rsidRDefault="00EC5E20" w:rsidP="00AA623F">
            <w:pPr>
              <w:pStyle w:val="TTB6"/>
            </w:pPr>
            <w:r w:rsidRPr="0045787C">
              <w:t xml:space="preserve"> </w:t>
            </w:r>
          </w:p>
        </w:tc>
        <w:tc>
          <w:tcPr>
            <w:tcW w:w="29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C5E20" w:rsidRPr="0045787C" w:rsidRDefault="00EC5E20">
            <w:pPr>
              <w:pStyle w:val="TTB6"/>
              <w:widowControl/>
            </w:pPr>
            <w:r w:rsidRPr="0045787C">
              <w:br/>
              <w:t>Пункты обращения вагона</w:t>
            </w:r>
          </w:p>
          <w:p w:rsidR="00EC5E20" w:rsidRPr="0045787C" w:rsidRDefault="00EC5E20" w:rsidP="00AA623F">
            <w:pPr>
              <w:pStyle w:val="TTB6"/>
            </w:pPr>
            <w:r w:rsidRPr="0045787C">
              <w:t xml:space="preserve"> </w:t>
            </w:r>
          </w:p>
        </w:tc>
        <w:tc>
          <w:tcPr>
            <w:tcW w:w="31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E20" w:rsidRPr="0045787C" w:rsidRDefault="00EC5E20">
            <w:pPr>
              <w:pStyle w:val="TTB6"/>
              <w:widowControl/>
            </w:pPr>
            <w:r w:rsidRPr="0045787C">
              <w:t>Число мест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5E20" w:rsidRPr="0045787C" w:rsidRDefault="00EC5E20" w:rsidP="00522521">
            <w:pPr>
              <w:pStyle w:val="TTB6"/>
              <w:widowControl/>
            </w:pPr>
            <w:r w:rsidRPr="0045787C">
              <w:t>Количество со</w:t>
            </w:r>
            <w:r w:rsidR="00876FE5">
              <w:t>ставов</w:t>
            </w:r>
            <w:r w:rsidR="00876FE5">
              <w:br/>
              <w:t>в обороте</w:t>
            </w:r>
            <w:r w:rsidR="00522521">
              <w:t>,</w:t>
            </w:r>
            <w:r w:rsidR="00876FE5">
              <w:br/>
            </w:r>
            <w:r w:rsidR="00522521">
              <w:t>собственник подвижного состава</w:t>
            </w:r>
          </w:p>
        </w:tc>
      </w:tr>
      <w:tr w:rsidR="00EC5E20" w:rsidRPr="0045787C">
        <w:trPr>
          <w:cantSplit/>
          <w:tblHeader/>
        </w:trPr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E20" w:rsidRPr="0045787C" w:rsidRDefault="00EC5E20">
            <w:pPr>
              <w:pStyle w:val="TTB6"/>
              <w:widowControl/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E20" w:rsidRPr="0045787C" w:rsidRDefault="00EC5E20">
            <w:pPr>
              <w:pStyle w:val="TTB6"/>
              <w:widowControl/>
            </w:pPr>
          </w:p>
        </w:tc>
        <w:tc>
          <w:tcPr>
            <w:tcW w:w="29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E20" w:rsidRPr="0045787C" w:rsidRDefault="00EC5E20">
            <w:pPr>
              <w:pStyle w:val="TTB6"/>
              <w:widowControl/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E20" w:rsidRPr="0045787C" w:rsidRDefault="0009074D">
            <w:pPr>
              <w:pStyle w:val="TTB6"/>
              <w:widowControl/>
            </w:pPr>
            <w:proofErr w:type="gramStart"/>
            <w:r>
              <w:t>СВ</w:t>
            </w:r>
            <w:proofErr w:type="gramEnd"/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B31" w:rsidRPr="0045787C" w:rsidRDefault="0009074D" w:rsidP="004B3B31">
            <w:pPr>
              <w:pStyle w:val="TTB6"/>
              <w:widowControl/>
            </w:pPr>
            <w:r>
              <w:t>Куп.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E20" w:rsidRPr="0045787C" w:rsidRDefault="0009074D">
            <w:pPr>
              <w:pStyle w:val="TTB6"/>
              <w:widowControl/>
            </w:pPr>
            <w:r>
              <w:t>Плац.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E20" w:rsidRPr="0045787C" w:rsidRDefault="0009074D">
            <w:pPr>
              <w:pStyle w:val="TTB6"/>
              <w:widowControl/>
            </w:pPr>
            <w:r>
              <w:t>Общ.</w:t>
            </w: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E20" w:rsidRPr="0045787C" w:rsidRDefault="00EC5E20">
            <w:pPr>
              <w:pStyle w:val="TTB6"/>
              <w:widowControl/>
            </w:pPr>
          </w:p>
        </w:tc>
      </w:tr>
      <w:tr w:rsidR="00B37FD0" w:rsidRPr="0045787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305CD" w:rsidRDefault="004305CD">
            <w:pPr>
              <w:pStyle w:val="TTBa"/>
              <w:widowControl/>
            </w:pPr>
          </w:p>
          <w:p w:rsidR="00B37FD0" w:rsidRPr="0045787C" w:rsidRDefault="00B37FD0">
            <w:pPr>
              <w:pStyle w:val="TTBa"/>
              <w:widowControl/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05CD" w:rsidRDefault="004305CD">
            <w:pPr>
              <w:pStyle w:val="TTBa"/>
              <w:widowControl/>
            </w:pPr>
          </w:p>
          <w:p w:rsidR="00B37FD0" w:rsidRPr="0045787C" w:rsidRDefault="00B37FD0">
            <w:pPr>
              <w:pStyle w:val="TTBa"/>
              <w:widowControl/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37FD0" w:rsidRPr="0045787C" w:rsidRDefault="00B37FD0">
            <w:pPr>
              <w:pStyle w:val="TTB2"/>
              <w:widowControl/>
            </w:pPr>
          </w:p>
          <w:p w:rsidR="00543AE6" w:rsidRPr="0045787C" w:rsidRDefault="00543AE6" w:rsidP="00D60FF8">
            <w:pPr>
              <w:pStyle w:val="TTBa"/>
              <w:widowControl/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05CD" w:rsidRDefault="004305CD">
            <w:pPr>
              <w:pStyle w:val="TTBa"/>
              <w:widowControl/>
            </w:pPr>
          </w:p>
          <w:p w:rsidR="00B37FD0" w:rsidRPr="0045787C" w:rsidRDefault="00B37FD0">
            <w:pPr>
              <w:pStyle w:val="TTBa"/>
              <w:widowControl/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05CD" w:rsidRDefault="004305CD">
            <w:pPr>
              <w:pStyle w:val="TTBa"/>
              <w:widowControl/>
            </w:pPr>
          </w:p>
          <w:p w:rsidR="00B37FD0" w:rsidRPr="0045787C" w:rsidRDefault="00B37FD0">
            <w:pPr>
              <w:pStyle w:val="TTBa"/>
              <w:widowControl/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05CD" w:rsidRDefault="004305CD">
            <w:pPr>
              <w:pStyle w:val="TTBa"/>
              <w:widowControl/>
            </w:pPr>
          </w:p>
          <w:p w:rsidR="00B37FD0" w:rsidRPr="0045787C" w:rsidRDefault="00B37FD0">
            <w:pPr>
              <w:pStyle w:val="TTBa"/>
              <w:widowControl/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05CD" w:rsidRDefault="004305CD">
            <w:pPr>
              <w:pStyle w:val="TTBa"/>
              <w:widowControl/>
            </w:pPr>
          </w:p>
          <w:p w:rsidR="00B37FD0" w:rsidRPr="0045787C" w:rsidRDefault="00B37FD0" w:rsidP="00DC5998">
            <w:pPr>
              <w:pStyle w:val="TTBa"/>
              <w:widowControl/>
            </w:pPr>
          </w:p>
        </w:tc>
        <w:tc>
          <w:tcPr>
            <w:tcW w:w="226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B37FD0" w:rsidRPr="0045787C" w:rsidRDefault="00B37FD0" w:rsidP="00741749">
            <w:pPr>
              <w:pStyle w:val="TTBa"/>
              <w:widowControl/>
            </w:pPr>
          </w:p>
          <w:p w:rsidR="007617B6" w:rsidRDefault="00B05275" w:rsidP="00741749">
            <w:pPr>
              <w:pStyle w:val="TTBa"/>
              <w:widowControl/>
            </w:pPr>
            <w:r>
              <w:t xml:space="preserve">В </w:t>
            </w:r>
            <w:proofErr w:type="gramStart"/>
            <w:r>
              <w:t>обороте</w:t>
            </w:r>
            <w:proofErr w:type="gramEnd"/>
            <w:r>
              <w:t xml:space="preserve"> </w:t>
            </w:r>
            <w:r w:rsidR="00D60FF8">
              <w:t xml:space="preserve">один </w:t>
            </w:r>
            <w:r w:rsidR="00B37FD0" w:rsidRPr="0045787C">
              <w:t xml:space="preserve">состав </w:t>
            </w:r>
          </w:p>
          <w:p w:rsidR="00B37FD0" w:rsidRPr="0045787C" w:rsidRDefault="007617B6" w:rsidP="00741749">
            <w:pPr>
              <w:pStyle w:val="TTBa"/>
              <w:widowControl/>
            </w:pPr>
            <w:r>
              <w:t>АО «П</w:t>
            </w:r>
            <w:r w:rsidR="00543AE6">
              <w:t>П</w:t>
            </w:r>
            <w:r w:rsidR="00B37FD0" w:rsidRPr="0045787C">
              <w:t>»</w:t>
            </w:r>
          </w:p>
          <w:p w:rsidR="009D4F2B" w:rsidRPr="0045787C" w:rsidRDefault="0045787C" w:rsidP="00802502">
            <w:pPr>
              <w:pStyle w:val="TTBa"/>
              <w:widowControl/>
            </w:pPr>
            <w:r>
              <w:t>Л</w:t>
            </w:r>
            <w:r w:rsidR="007617B6">
              <w:t xml:space="preserve">ВРС </w:t>
            </w:r>
            <w:r w:rsidR="0028030D">
              <w:t>Нур-Султан</w:t>
            </w:r>
            <w:r w:rsidR="005A4BAB">
              <w:t xml:space="preserve">  на ЭПТ.</w:t>
            </w:r>
          </w:p>
        </w:tc>
      </w:tr>
      <w:tr w:rsidR="00B37FD0" w:rsidRPr="0045787C" w:rsidTr="008025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792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74063" w:rsidRDefault="00D60FF8" w:rsidP="00BF291A">
            <w:pPr>
              <w:pStyle w:val="TTBa"/>
              <w:widowControl/>
            </w:pPr>
            <w:r>
              <w:t>25</w:t>
            </w:r>
          </w:p>
          <w:p w:rsidR="00B37FD0" w:rsidRDefault="00D60FF8" w:rsidP="00BF291A">
            <w:pPr>
              <w:pStyle w:val="TTBa"/>
              <w:widowControl/>
            </w:pPr>
            <w:r>
              <w:t>26</w:t>
            </w:r>
          </w:p>
          <w:p w:rsidR="00802502" w:rsidRDefault="00802502" w:rsidP="00BF291A">
            <w:pPr>
              <w:pStyle w:val="TTBa"/>
              <w:widowControl/>
            </w:pPr>
          </w:p>
          <w:p w:rsidR="00802502" w:rsidRPr="0045787C" w:rsidRDefault="00802502" w:rsidP="00BF291A">
            <w:pPr>
              <w:pStyle w:val="TTBa"/>
              <w:widowControl/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74063" w:rsidRDefault="00D60FF8">
            <w:pPr>
              <w:pStyle w:val="TTBa"/>
              <w:widowControl/>
            </w:pPr>
            <w:proofErr w:type="gramStart"/>
            <w:r>
              <w:t>ПЛ</w:t>
            </w:r>
            <w:proofErr w:type="gramEnd"/>
          </w:p>
          <w:p w:rsidR="00B37FD0" w:rsidRPr="0045787C" w:rsidRDefault="00674063" w:rsidP="00A60884">
            <w:pPr>
              <w:pStyle w:val="TTBa"/>
              <w:widowControl/>
            </w:pPr>
            <w:proofErr w:type="gramStart"/>
            <w:r>
              <w:t>ПЛ</w:t>
            </w:r>
            <w:proofErr w:type="gramEnd"/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37FD0" w:rsidRDefault="00D60FF8" w:rsidP="00802502">
            <w:pPr>
              <w:pStyle w:val="TTB2"/>
              <w:widowControl/>
              <w:jc w:val="center"/>
            </w:pPr>
            <w:r>
              <w:t xml:space="preserve">Тобол </w:t>
            </w:r>
            <w:r w:rsidR="00802502">
              <w:t>–</w:t>
            </w:r>
            <w:r>
              <w:t xml:space="preserve"> </w:t>
            </w:r>
            <w:proofErr w:type="spellStart"/>
            <w:r>
              <w:t>Житикара</w:t>
            </w:r>
            <w:proofErr w:type="spellEnd"/>
          </w:p>
          <w:p w:rsidR="00802502" w:rsidRDefault="00802502" w:rsidP="00802502">
            <w:pPr>
              <w:pStyle w:val="TTB2"/>
              <w:widowControl/>
              <w:jc w:val="center"/>
            </w:pPr>
            <w:r>
              <w:t xml:space="preserve"> </w:t>
            </w:r>
            <w:r w:rsidRPr="002F4142">
              <w:t>– “</w:t>
            </w:r>
            <w:r>
              <w:t xml:space="preserve"> </w:t>
            </w:r>
            <w:r w:rsidRPr="002F4142">
              <w:t>–</w:t>
            </w:r>
          </w:p>
          <w:p w:rsidR="00802502" w:rsidRPr="0045787C" w:rsidRDefault="00802502" w:rsidP="00925B8D">
            <w:pPr>
              <w:pStyle w:val="TTB2"/>
              <w:widowControl/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37FD0" w:rsidRDefault="00B37FD0">
            <w:pPr>
              <w:pStyle w:val="TTBa"/>
              <w:widowControl/>
            </w:pPr>
            <w:r w:rsidRPr="0045787C">
              <w:t>–</w:t>
            </w:r>
          </w:p>
          <w:p w:rsidR="00F63E5E" w:rsidRPr="0045787C" w:rsidRDefault="00F63E5E">
            <w:pPr>
              <w:pStyle w:val="TTBa"/>
              <w:widowControl/>
            </w:pPr>
            <w:r w:rsidRPr="0045787C">
              <w:t>–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37FD0" w:rsidRDefault="00B37FD0">
            <w:pPr>
              <w:pStyle w:val="TTBa"/>
              <w:widowControl/>
            </w:pPr>
            <w:r w:rsidRPr="0045787C">
              <w:t>–</w:t>
            </w:r>
          </w:p>
          <w:p w:rsidR="00F63E5E" w:rsidRPr="0045787C" w:rsidRDefault="00F63E5E">
            <w:pPr>
              <w:pStyle w:val="TTBa"/>
              <w:widowControl/>
            </w:pPr>
            <w:r w:rsidRPr="0045787C">
              <w:t>–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37FD0" w:rsidRDefault="00D60FF8">
            <w:pPr>
              <w:pStyle w:val="TTBa"/>
              <w:widowControl/>
            </w:pPr>
            <w:r>
              <w:t>52/2</w:t>
            </w:r>
          </w:p>
          <w:p w:rsidR="00F63E5E" w:rsidRPr="0045787C" w:rsidRDefault="00F63E5E">
            <w:pPr>
              <w:pStyle w:val="TTBa"/>
              <w:widowControl/>
            </w:pPr>
            <w:r>
              <w:t>52/2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37FD0" w:rsidRDefault="00D60FF8">
            <w:pPr>
              <w:pStyle w:val="TTBa"/>
              <w:widowControl/>
            </w:pPr>
            <w:r w:rsidRPr="0045787C">
              <w:t>–</w:t>
            </w:r>
          </w:p>
          <w:p w:rsidR="00F63E5E" w:rsidRDefault="00F63E5E">
            <w:pPr>
              <w:pStyle w:val="TTBa"/>
              <w:widowControl/>
            </w:pPr>
            <w:r w:rsidRPr="0045787C">
              <w:t>–</w:t>
            </w:r>
          </w:p>
          <w:p w:rsidR="00802502" w:rsidRPr="0045787C" w:rsidRDefault="00802502">
            <w:pPr>
              <w:pStyle w:val="TTBa"/>
              <w:widowControl/>
            </w:pPr>
          </w:p>
        </w:tc>
        <w:tc>
          <w:tcPr>
            <w:tcW w:w="2268" w:type="dxa"/>
            <w:vMerge/>
            <w:tcBorders>
              <w:left w:val="nil"/>
              <w:right w:val="single" w:sz="4" w:space="0" w:color="auto"/>
            </w:tcBorders>
          </w:tcPr>
          <w:p w:rsidR="00B37FD0" w:rsidRPr="0045787C" w:rsidRDefault="00B37FD0" w:rsidP="00B37FD0">
            <w:pPr>
              <w:pStyle w:val="TTBa"/>
            </w:pPr>
          </w:p>
        </w:tc>
      </w:tr>
      <w:tr w:rsidR="00466A1E" w:rsidRPr="0045787C">
        <w:trPr>
          <w:cantSplit/>
        </w:trPr>
        <w:tc>
          <w:tcPr>
            <w:tcW w:w="52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A1E" w:rsidRPr="00F17FED" w:rsidRDefault="00466A1E" w:rsidP="00D726AA">
            <w:pPr>
              <w:pStyle w:val="TTBa"/>
              <w:widowControl/>
              <w:spacing w:before="60" w:after="60"/>
              <w:jc w:val="left"/>
              <w:rPr>
                <w:b/>
              </w:rPr>
            </w:pPr>
            <w:r w:rsidRPr="0045787C">
              <w:t xml:space="preserve">       </w:t>
            </w:r>
            <w:r w:rsidRPr="00F17FED">
              <w:rPr>
                <w:b/>
              </w:rPr>
              <w:t>В С Е Г О: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A1E" w:rsidRPr="00F17FED" w:rsidRDefault="00466A1E">
            <w:pPr>
              <w:pStyle w:val="TTBa"/>
              <w:widowControl/>
              <w:spacing w:before="60" w:after="60"/>
              <w:rPr>
                <w:b/>
              </w:rPr>
            </w:pPr>
            <w:r w:rsidRPr="00F17FED">
              <w:rPr>
                <w:b/>
              </w:rPr>
              <w:t>–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A1E" w:rsidRPr="002C59E9" w:rsidRDefault="00802502" w:rsidP="009D2D6B">
            <w:pPr>
              <w:pStyle w:val="TTBa"/>
              <w:widowControl/>
              <w:spacing w:before="60" w:after="60"/>
              <w:rPr>
                <w:b/>
                <w:lang w:val="kk-KZ"/>
              </w:rPr>
            </w:pPr>
            <w:r w:rsidRPr="0045787C">
              <w:t>–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A1E" w:rsidRPr="002C59E9" w:rsidRDefault="00802502" w:rsidP="00057215">
            <w:pPr>
              <w:pStyle w:val="TTBa"/>
              <w:widowControl/>
              <w:spacing w:before="60" w:after="60"/>
              <w:rPr>
                <w:b/>
                <w:lang w:val="kk-KZ"/>
              </w:rPr>
            </w:pPr>
            <w:r>
              <w:rPr>
                <w:b/>
                <w:lang w:val="kk-KZ"/>
              </w:rPr>
              <w:t>104/4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A1E" w:rsidRPr="00F17FED" w:rsidRDefault="00802502">
            <w:pPr>
              <w:pStyle w:val="TTBa"/>
              <w:widowControl/>
              <w:spacing w:before="60" w:after="60"/>
              <w:rPr>
                <w:b/>
                <w:lang w:val="kk-KZ"/>
              </w:rPr>
            </w:pPr>
            <w:r w:rsidRPr="0045787C">
              <w:t>–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A1E" w:rsidRPr="00F17FED" w:rsidRDefault="00802502">
            <w:pPr>
              <w:pStyle w:val="TTBa"/>
              <w:widowControl/>
              <w:spacing w:before="60" w:after="60"/>
              <w:rPr>
                <w:b/>
                <w:lang w:val="kk-KZ"/>
              </w:rPr>
            </w:pPr>
            <w:r>
              <w:rPr>
                <w:b/>
                <w:lang w:val="kk-KZ"/>
              </w:rPr>
              <w:t>104/4</w:t>
            </w:r>
          </w:p>
        </w:tc>
      </w:tr>
    </w:tbl>
    <w:p w:rsidR="00FC5F80" w:rsidRPr="0045787C" w:rsidRDefault="00FC5F80">
      <w:pPr>
        <w:pStyle w:val="TTB"/>
        <w:widowControl/>
        <w:tabs>
          <w:tab w:val="left" w:leader="dot" w:pos="2268"/>
        </w:tabs>
        <w:spacing w:line="216" w:lineRule="auto"/>
        <w:rPr>
          <w:b/>
          <w:bCs/>
        </w:rPr>
      </w:pPr>
    </w:p>
    <w:p w:rsidR="002A2ADE" w:rsidRDefault="00802502" w:rsidP="00802502">
      <w:pPr>
        <w:pStyle w:val="TTB"/>
        <w:widowControl/>
        <w:tabs>
          <w:tab w:val="left" w:leader="dot" w:pos="2268"/>
        </w:tabs>
        <w:spacing w:line="216" w:lineRule="auto"/>
        <w:rPr>
          <w:bCs/>
        </w:rPr>
      </w:pPr>
      <w:r>
        <w:rPr>
          <w:b/>
          <w:bCs/>
        </w:rPr>
        <w:t>1.</w:t>
      </w:r>
      <w:r w:rsidR="00A60884">
        <w:rPr>
          <w:b/>
          <w:bCs/>
        </w:rPr>
        <w:t>П</w:t>
      </w:r>
      <w:r w:rsidR="002A2ADE" w:rsidRPr="0045787C">
        <w:rPr>
          <w:b/>
          <w:bCs/>
        </w:rPr>
        <w:t xml:space="preserve">оезд № 603/604 </w:t>
      </w:r>
      <w:r w:rsidR="00D60FF8">
        <w:rPr>
          <w:b/>
          <w:bCs/>
        </w:rPr>
        <w:t>Тобол</w:t>
      </w:r>
      <w:r w:rsidR="00A60884">
        <w:rPr>
          <w:b/>
          <w:bCs/>
        </w:rPr>
        <w:t>-</w:t>
      </w:r>
      <w:proofErr w:type="spellStart"/>
      <w:r w:rsidR="00D60FF8">
        <w:rPr>
          <w:b/>
          <w:bCs/>
        </w:rPr>
        <w:t>Житикара</w:t>
      </w:r>
      <w:proofErr w:type="spellEnd"/>
      <w:r w:rsidR="00D60FF8">
        <w:rPr>
          <w:b/>
          <w:bCs/>
        </w:rPr>
        <w:t xml:space="preserve"> </w:t>
      </w:r>
      <w:r w:rsidR="00A60884">
        <w:rPr>
          <w:b/>
          <w:bCs/>
        </w:rPr>
        <w:t xml:space="preserve">пассажирский </w:t>
      </w:r>
      <w:r w:rsidR="00D60FF8">
        <w:rPr>
          <w:b/>
          <w:bCs/>
        </w:rPr>
        <w:t>кр</w:t>
      </w:r>
      <w:r w:rsidR="002A2ADE" w:rsidRPr="0045787C">
        <w:rPr>
          <w:b/>
          <w:bCs/>
        </w:rPr>
        <w:t xml:space="preserve">углогодичный, курсирует </w:t>
      </w:r>
      <w:r w:rsidR="00D60FF8">
        <w:rPr>
          <w:b/>
          <w:bCs/>
        </w:rPr>
        <w:t xml:space="preserve">через день, </w:t>
      </w:r>
      <w:r w:rsidR="00D60FF8">
        <w:rPr>
          <w:bCs/>
        </w:rPr>
        <w:t xml:space="preserve">отправлением Тобола по четным числам, прибытием и отправлением </w:t>
      </w:r>
      <w:proofErr w:type="spellStart"/>
      <w:r w:rsidR="00D60FF8">
        <w:rPr>
          <w:bCs/>
        </w:rPr>
        <w:t>Житикара</w:t>
      </w:r>
      <w:proofErr w:type="spellEnd"/>
      <w:r w:rsidR="00D60FF8">
        <w:rPr>
          <w:bCs/>
        </w:rPr>
        <w:t xml:space="preserve"> по четным числам, прибытием Тобол по четным числам.</w:t>
      </w:r>
    </w:p>
    <w:p w:rsidR="00D60FF8" w:rsidRPr="0045787C" w:rsidRDefault="00A60884" w:rsidP="00802502">
      <w:pPr>
        <w:jc w:val="both"/>
      </w:pPr>
      <w:r>
        <w:t xml:space="preserve">        </w:t>
      </w:r>
      <w:r w:rsidR="00D60FF8" w:rsidRPr="00A60884">
        <w:rPr>
          <w:b/>
        </w:rPr>
        <w:t>При двух смежных нечетных числах</w:t>
      </w:r>
      <w:r w:rsidR="00D60FF8">
        <w:t xml:space="preserve"> </w:t>
      </w:r>
      <w:r w:rsidR="00802502">
        <w:t xml:space="preserve">отправлением </w:t>
      </w:r>
      <w:r w:rsidR="008F3145">
        <w:t xml:space="preserve">из </w:t>
      </w:r>
      <w:r w:rsidR="00802502">
        <w:t>Тобола 30, 4, 6 далее по четным числам, прибытием</w:t>
      </w:r>
      <w:r>
        <w:t xml:space="preserve"> и </w:t>
      </w:r>
      <w:r w:rsidR="00802502">
        <w:t xml:space="preserve">отправлением </w:t>
      </w:r>
      <w:proofErr w:type="spellStart"/>
      <w:r w:rsidR="00802502">
        <w:t>Житикара</w:t>
      </w:r>
      <w:proofErr w:type="spellEnd"/>
      <w:r w:rsidR="00802502">
        <w:t xml:space="preserve"> в эти же сутки, прибытием Тобол 30, 4, 6 далее по четным числам.</w:t>
      </w:r>
    </w:p>
    <w:p w:rsidR="002A2ADE" w:rsidRDefault="002A2ADE" w:rsidP="002A2ADE">
      <w:pPr>
        <w:pStyle w:val="TTB"/>
        <w:widowControl/>
        <w:tabs>
          <w:tab w:val="left" w:leader="dot" w:pos="2268"/>
        </w:tabs>
        <w:spacing w:line="216" w:lineRule="auto"/>
      </w:pPr>
      <w:r>
        <w:rPr>
          <w:b/>
          <w:bCs/>
        </w:rPr>
        <w:t>2. Нумерация вагонов</w:t>
      </w:r>
      <w:r>
        <w:t xml:space="preserve"> </w:t>
      </w:r>
      <w:r w:rsidRPr="0045787C">
        <w:t xml:space="preserve">указана при отправлении из </w:t>
      </w:r>
      <w:r w:rsidR="00802502">
        <w:t xml:space="preserve">Тобола </w:t>
      </w:r>
      <w:r w:rsidR="003626DF">
        <w:t>и</w:t>
      </w:r>
      <w:r w:rsidRPr="0045787C">
        <w:t xml:space="preserve"> </w:t>
      </w:r>
      <w:proofErr w:type="spellStart"/>
      <w:r w:rsidR="00802502">
        <w:t>Житикара</w:t>
      </w:r>
      <w:proofErr w:type="spellEnd"/>
      <w:r w:rsidRPr="0045787C">
        <w:t xml:space="preserve"> с «хвоста» состава.</w:t>
      </w:r>
    </w:p>
    <w:p w:rsidR="00045B33" w:rsidRDefault="00045B33" w:rsidP="002A2ADE">
      <w:pPr>
        <w:pStyle w:val="TTB"/>
        <w:widowControl/>
        <w:tabs>
          <w:tab w:val="left" w:leader="dot" w:pos="2268"/>
        </w:tabs>
        <w:spacing w:line="216" w:lineRule="auto"/>
      </w:pPr>
      <w:r w:rsidRPr="00045B33">
        <w:rPr>
          <w:b/>
        </w:rPr>
        <w:t>3.</w:t>
      </w:r>
      <w:r>
        <w:t xml:space="preserve"> </w:t>
      </w:r>
      <w:r>
        <w:rPr>
          <w:b/>
          <w:bCs/>
        </w:rPr>
        <w:t xml:space="preserve">Максимальная допустимая длина поезда по участкам следования: </w:t>
      </w:r>
      <w:r w:rsidR="00802502">
        <w:rPr>
          <w:bCs/>
        </w:rPr>
        <w:t>2</w:t>
      </w:r>
      <w:r w:rsidRPr="00BC53F7">
        <w:t xml:space="preserve"> вагон</w:t>
      </w:r>
      <w:r w:rsidR="00802502">
        <w:t>а</w:t>
      </w:r>
      <w:r>
        <w:t>.</w:t>
      </w:r>
    </w:p>
    <w:p w:rsidR="00045B33" w:rsidRPr="00102F22" w:rsidRDefault="00045B33" w:rsidP="002A2ADE">
      <w:pPr>
        <w:pStyle w:val="TTB"/>
        <w:widowControl/>
        <w:tabs>
          <w:tab w:val="left" w:leader="dot" w:pos="2268"/>
        </w:tabs>
        <w:spacing w:line="216" w:lineRule="auto"/>
      </w:pPr>
      <w:r w:rsidRPr="004C5798">
        <w:rPr>
          <w:b/>
          <w:bCs/>
        </w:rPr>
        <w:t>4.</w:t>
      </w:r>
      <w:r w:rsidR="009B5B56" w:rsidRPr="009B5B56">
        <w:rPr>
          <w:b/>
        </w:rPr>
        <w:t xml:space="preserve"> </w:t>
      </w:r>
      <w:r w:rsidR="009B5B56">
        <w:rPr>
          <w:b/>
        </w:rPr>
        <w:t>Установленная схема поезда по участкам следования:</w:t>
      </w:r>
      <w:r w:rsidR="00432C03">
        <w:rPr>
          <w:b/>
        </w:rPr>
        <w:t xml:space="preserve"> </w:t>
      </w:r>
      <w:r w:rsidR="00802502" w:rsidRPr="003626DF">
        <w:t>2</w:t>
      </w:r>
      <w:r w:rsidR="00102F22" w:rsidRPr="003626DF">
        <w:t xml:space="preserve"> </w:t>
      </w:r>
      <w:r w:rsidR="00102F22" w:rsidRPr="00102F22">
        <w:t>вагон</w:t>
      </w:r>
      <w:r w:rsidR="00802502">
        <w:t>а</w:t>
      </w:r>
      <w:r w:rsidR="00102F22" w:rsidRPr="00102F22">
        <w:t>.</w:t>
      </w:r>
    </w:p>
    <w:p w:rsidR="009B5B56" w:rsidRPr="00802502" w:rsidRDefault="009B5B56" w:rsidP="009B5B56">
      <w:pPr>
        <w:pStyle w:val="TTB"/>
        <w:widowControl/>
        <w:tabs>
          <w:tab w:val="left" w:leader="dot" w:pos="2268"/>
          <w:tab w:val="left" w:pos="9639"/>
        </w:tabs>
        <w:spacing w:line="216" w:lineRule="auto"/>
      </w:pPr>
      <w:r>
        <w:rPr>
          <w:b/>
          <w:bCs/>
        </w:rPr>
        <w:t xml:space="preserve">5. Станции изменении направления движения поезда: </w:t>
      </w:r>
      <w:r w:rsidRPr="002A2ADE">
        <w:rPr>
          <w:bCs/>
        </w:rPr>
        <w:t>нет</w:t>
      </w:r>
      <w:r>
        <w:rPr>
          <w:bCs/>
        </w:rPr>
        <w:t>,  с</w:t>
      </w:r>
      <w:r>
        <w:rPr>
          <w:b/>
          <w:bCs/>
        </w:rPr>
        <w:t xml:space="preserve">танции изменения номера поезда:  </w:t>
      </w:r>
      <w:r w:rsidR="00802502" w:rsidRPr="00802502">
        <w:rPr>
          <w:bCs/>
        </w:rPr>
        <w:t>нет.</w:t>
      </w:r>
    </w:p>
    <w:p w:rsidR="009B5B56" w:rsidRPr="003626DF" w:rsidRDefault="009B5B56" w:rsidP="009B5B56">
      <w:pPr>
        <w:pStyle w:val="TTB"/>
        <w:widowControl/>
        <w:tabs>
          <w:tab w:val="left" w:leader="dot" w:pos="2268"/>
        </w:tabs>
        <w:spacing w:line="216" w:lineRule="auto"/>
      </w:pPr>
      <w:r w:rsidRPr="00216A2D">
        <w:rPr>
          <w:b/>
          <w:bCs/>
        </w:rPr>
        <w:t>6.</w:t>
      </w:r>
      <w:r w:rsidRPr="009B5B56">
        <w:rPr>
          <w:b/>
          <w:bCs/>
        </w:rPr>
        <w:t xml:space="preserve"> </w:t>
      </w:r>
      <w:r>
        <w:rPr>
          <w:b/>
          <w:bCs/>
        </w:rPr>
        <w:t xml:space="preserve">Станции смены локомотивов: </w:t>
      </w:r>
      <w:r w:rsidR="003626DF" w:rsidRPr="003626DF">
        <w:rPr>
          <w:bCs/>
        </w:rPr>
        <w:t>нет.</w:t>
      </w:r>
    </w:p>
    <w:p w:rsidR="00045B33" w:rsidRPr="003626DF" w:rsidRDefault="009B5B56" w:rsidP="002A2ADE">
      <w:pPr>
        <w:pStyle w:val="TTB"/>
        <w:widowControl/>
        <w:tabs>
          <w:tab w:val="left" w:leader="dot" w:pos="2268"/>
        </w:tabs>
        <w:spacing w:line="216" w:lineRule="auto"/>
      </w:pPr>
      <w:r w:rsidRPr="009B5B56">
        <w:rPr>
          <w:b/>
        </w:rPr>
        <w:t>7.</w:t>
      </w:r>
      <w:r>
        <w:t xml:space="preserve"> </w:t>
      </w:r>
      <w:r w:rsidRPr="004620C9">
        <w:rPr>
          <w:b/>
          <w:bCs/>
        </w:rPr>
        <w:t>Станции смены локомотивны</w:t>
      </w:r>
      <w:r w:rsidR="00A60884">
        <w:rPr>
          <w:b/>
          <w:bCs/>
        </w:rPr>
        <w:t>х</w:t>
      </w:r>
      <w:bookmarkStart w:id="0" w:name="_GoBack"/>
      <w:bookmarkEnd w:id="0"/>
      <w:r w:rsidRPr="004620C9">
        <w:rPr>
          <w:b/>
          <w:bCs/>
        </w:rPr>
        <w:t xml:space="preserve"> бригад без смены локомотива:</w:t>
      </w:r>
      <w:r>
        <w:rPr>
          <w:b/>
          <w:bCs/>
        </w:rPr>
        <w:t xml:space="preserve"> </w:t>
      </w:r>
      <w:r w:rsidR="003626DF" w:rsidRPr="003626DF">
        <w:rPr>
          <w:bCs/>
        </w:rPr>
        <w:t>нет.</w:t>
      </w:r>
    </w:p>
    <w:p w:rsidR="003626DF" w:rsidRPr="003626DF" w:rsidRDefault="009B5B56" w:rsidP="002A2ADE">
      <w:pPr>
        <w:pStyle w:val="TTB"/>
        <w:widowControl/>
        <w:tabs>
          <w:tab w:val="left" w:leader="dot" w:pos="2268"/>
          <w:tab w:val="left" w:pos="9639"/>
        </w:tabs>
        <w:spacing w:line="216" w:lineRule="auto"/>
        <w:rPr>
          <w:bCs/>
        </w:rPr>
      </w:pPr>
      <w:r>
        <w:rPr>
          <w:b/>
          <w:bCs/>
        </w:rPr>
        <w:t>8</w:t>
      </w:r>
      <w:r w:rsidR="002A2ADE">
        <w:rPr>
          <w:b/>
          <w:bCs/>
        </w:rPr>
        <w:t>.</w:t>
      </w:r>
      <w:r w:rsidR="002A2ADE" w:rsidRPr="0074435C">
        <w:rPr>
          <w:b/>
          <w:bCs/>
        </w:rPr>
        <w:t xml:space="preserve"> </w:t>
      </w:r>
      <w:r>
        <w:rPr>
          <w:b/>
          <w:bCs/>
        </w:rPr>
        <w:t xml:space="preserve">Станции снабжения поезда водой: </w:t>
      </w:r>
      <w:r w:rsidR="003626DF" w:rsidRPr="003626DF">
        <w:rPr>
          <w:bCs/>
        </w:rPr>
        <w:t>нет.</w:t>
      </w:r>
    </w:p>
    <w:p w:rsidR="009B5B56" w:rsidRPr="003626DF" w:rsidRDefault="009B5B56" w:rsidP="002A2ADE">
      <w:pPr>
        <w:pStyle w:val="TTB"/>
        <w:widowControl/>
        <w:tabs>
          <w:tab w:val="left" w:leader="dot" w:pos="2268"/>
          <w:tab w:val="left" w:pos="9639"/>
        </w:tabs>
        <w:spacing w:line="216" w:lineRule="auto"/>
        <w:rPr>
          <w:bCs/>
        </w:rPr>
      </w:pPr>
      <w:r w:rsidRPr="009B5B56">
        <w:rPr>
          <w:b/>
          <w:bCs/>
        </w:rPr>
        <w:t>9.</w:t>
      </w:r>
      <w:r>
        <w:rPr>
          <w:bCs/>
        </w:rPr>
        <w:t xml:space="preserve"> </w:t>
      </w:r>
      <w:r w:rsidRPr="000E5958">
        <w:rPr>
          <w:b/>
          <w:bCs/>
        </w:rPr>
        <w:t>Станци</w:t>
      </w:r>
      <w:r>
        <w:rPr>
          <w:b/>
          <w:bCs/>
        </w:rPr>
        <w:t>и</w:t>
      </w:r>
      <w:r w:rsidRPr="000E5958">
        <w:rPr>
          <w:b/>
          <w:bCs/>
        </w:rPr>
        <w:t xml:space="preserve"> снабжения топливом: </w:t>
      </w:r>
      <w:r w:rsidR="003626DF" w:rsidRPr="003626DF">
        <w:rPr>
          <w:bCs/>
        </w:rPr>
        <w:t>нет.</w:t>
      </w:r>
    </w:p>
    <w:p w:rsidR="009B5B56" w:rsidRPr="00453E22" w:rsidRDefault="009B5B56" w:rsidP="009B5B56">
      <w:pPr>
        <w:pStyle w:val="TTB"/>
        <w:widowControl/>
        <w:tabs>
          <w:tab w:val="left" w:leader="dot" w:pos="2268"/>
        </w:tabs>
        <w:spacing w:line="216" w:lineRule="auto"/>
      </w:pPr>
      <w:r w:rsidRPr="000E5958">
        <w:rPr>
          <w:b/>
          <w:bCs/>
        </w:rPr>
        <w:t xml:space="preserve">10. </w:t>
      </w:r>
      <w:r w:rsidR="00531462" w:rsidRPr="002A2ADE">
        <w:rPr>
          <w:b/>
        </w:rPr>
        <w:t>Станции обслуживания ЭЧТК:</w:t>
      </w:r>
      <w:r w:rsidR="00531462">
        <w:t xml:space="preserve"> </w:t>
      </w:r>
      <w:r w:rsidR="000855EB">
        <w:t>нет</w:t>
      </w:r>
      <w:r w:rsidR="00531462">
        <w:t>.</w:t>
      </w:r>
    </w:p>
    <w:p w:rsidR="00531462" w:rsidRPr="003626DF" w:rsidRDefault="00531462" w:rsidP="00531462">
      <w:pPr>
        <w:pStyle w:val="TTB"/>
        <w:widowControl/>
        <w:tabs>
          <w:tab w:val="left" w:leader="dot" w:pos="2268"/>
        </w:tabs>
        <w:spacing w:line="216" w:lineRule="auto"/>
      </w:pPr>
      <w:r w:rsidRPr="002A2ADE">
        <w:rPr>
          <w:b/>
        </w:rPr>
        <w:t xml:space="preserve">11. </w:t>
      </w:r>
      <w:r w:rsidR="009C7DF3">
        <w:rPr>
          <w:b/>
        </w:rPr>
        <w:t xml:space="preserve">Станции сбора твердых бытовых отходов (ТБО) и шлака: </w:t>
      </w:r>
      <w:r w:rsidR="003626DF" w:rsidRPr="003626DF">
        <w:t>нет.</w:t>
      </w:r>
    </w:p>
    <w:p w:rsidR="009C7DF3" w:rsidRDefault="009C7DF3" w:rsidP="009C7DF3">
      <w:pPr>
        <w:pStyle w:val="TTB"/>
        <w:widowControl/>
        <w:tabs>
          <w:tab w:val="left" w:leader="dot" w:pos="2268"/>
        </w:tabs>
        <w:spacing w:line="216" w:lineRule="auto"/>
        <w:rPr>
          <w:b/>
          <w:bCs/>
        </w:rPr>
      </w:pPr>
      <w:r w:rsidRPr="00B6716C">
        <w:rPr>
          <w:b/>
          <w:bCs/>
        </w:rPr>
        <w:t>1</w:t>
      </w:r>
      <w:r>
        <w:rPr>
          <w:b/>
          <w:bCs/>
        </w:rPr>
        <w:t>2</w:t>
      </w:r>
      <w:r w:rsidRPr="00B6716C">
        <w:rPr>
          <w:b/>
          <w:bCs/>
        </w:rPr>
        <w:t>.</w:t>
      </w:r>
      <w:r w:rsidRPr="009C7DF3">
        <w:rPr>
          <w:b/>
          <w:bCs/>
        </w:rPr>
        <w:t xml:space="preserve"> </w:t>
      </w:r>
      <w:r>
        <w:rPr>
          <w:b/>
          <w:bCs/>
        </w:rPr>
        <w:t>Выделяются места:</w:t>
      </w:r>
    </w:p>
    <w:p w:rsidR="00D11D15" w:rsidRDefault="009C7DF3" w:rsidP="009C7DF3">
      <w:pPr>
        <w:pStyle w:val="TTB"/>
        <w:widowControl/>
        <w:tabs>
          <w:tab w:val="left" w:leader="dot" w:pos="2268"/>
        </w:tabs>
        <w:spacing w:line="216" w:lineRule="auto"/>
      </w:pPr>
      <w:r>
        <w:t xml:space="preserve">во всех плацкартных вагонах </w:t>
      </w:r>
      <w:r w:rsidR="005A4BAB">
        <w:t>одноместные</w:t>
      </w:r>
      <w:r>
        <w:t xml:space="preserve"> купе для отдыха проводников, места с 1  по 52 в продажу па</w:t>
      </w:r>
      <w:r w:rsidR="003626DF">
        <w:t xml:space="preserve">ссажирам, места </w:t>
      </w:r>
      <w:r w:rsidR="00FA48B5">
        <w:t>53, 54 для хранения белья.</w:t>
      </w:r>
    </w:p>
    <w:p w:rsidR="009C7DF3" w:rsidRDefault="009C7DF3" w:rsidP="009C7DF3">
      <w:pPr>
        <w:pStyle w:val="TTB"/>
        <w:widowControl/>
        <w:tabs>
          <w:tab w:val="left" w:leader="dot" w:pos="2268"/>
        </w:tabs>
        <w:spacing w:line="216" w:lineRule="auto"/>
      </w:pPr>
      <w:r w:rsidRPr="00B6716C">
        <w:rPr>
          <w:b/>
          <w:bCs/>
        </w:rPr>
        <w:t>13. Переменный трафарет:</w:t>
      </w:r>
      <w:r>
        <w:t xml:space="preserve"> нет.</w:t>
      </w:r>
    </w:p>
    <w:p w:rsidR="009C7DF3" w:rsidRPr="00746E2C" w:rsidRDefault="009C7DF3" w:rsidP="009C7DF3">
      <w:pPr>
        <w:pStyle w:val="TTB"/>
        <w:widowControl/>
        <w:tabs>
          <w:tab w:val="left" w:leader="dot" w:pos="2268"/>
        </w:tabs>
        <w:spacing w:line="216" w:lineRule="auto"/>
      </w:pPr>
      <w:r>
        <w:rPr>
          <w:b/>
          <w:bCs/>
        </w:rPr>
        <w:t xml:space="preserve">14. Вагоны повышенной комфортности: </w:t>
      </w:r>
      <w:r w:rsidRPr="00746E2C">
        <w:t>нет.</w:t>
      </w:r>
    </w:p>
    <w:p w:rsidR="009C7DF3" w:rsidRPr="00300C1D" w:rsidRDefault="009C7DF3" w:rsidP="009C7DF3">
      <w:pPr>
        <w:pStyle w:val="TTB"/>
        <w:widowControl/>
        <w:tabs>
          <w:tab w:val="left" w:leader="dot" w:pos="2268"/>
        </w:tabs>
        <w:spacing w:line="216" w:lineRule="auto"/>
        <w:rPr>
          <w:bCs/>
        </w:rPr>
      </w:pPr>
      <w:r>
        <w:rPr>
          <w:b/>
          <w:bCs/>
        </w:rPr>
        <w:t xml:space="preserve">15. Беспересадочные вагоны: </w:t>
      </w:r>
      <w:r w:rsidRPr="00300C1D">
        <w:rPr>
          <w:bCs/>
        </w:rPr>
        <w:t>нет.</w:t>
      </w:r>
    </w:p>
    <w:p w:rsidR="003A522A" w:rsidRPr="009C24DA" w:rsidRDefault="009C7DF3" w:rsidP="003A522A">
      <w:pPr>
        <w:pStyle w:val="TTB"/>
        <w:widowControl/>
        <w:tabs>
          <w:tab w:val="left" w:leader="dot" w:pos="2268"/>
        </w:tabs>
        <w:spacing w:line="216" w:lineRule="auto"/>
        <w:rPr>
          <w:bCs/>
        </w:rPr>
      </w:pPr>
      <w:r>
        <w:rPr>
          <w:b/>
          <w:bCs/>
        </w:rPr>
        <w:t>16. Прицепные вагоны:</w:t>
      </w:r>
      <w:r w:rsidR="009C24DA">
        <w:rPr>
          <w:b/>
          <w:bCs/>
        </w:rPr>
        <w:t xml:space="preserve"> </w:t>
      </w:r>
      <w:r w:rsidR="009C24DA" w:rsidRPr="009C24DA">
        <w:rPr>
          <w:bCs/>
        </w:rPr>
        <w:t>нет.</w:t>
      </w:r>
    </w:p>
    <w:p w:rsidR="002A2ADE" w:rsidRDefault="002A2ADE" w:rsidP="002A2ADE">
      <w:pPr>
        <w:pStyle w:val="TTB"/>
        <w:widowControl/>
        <w:tabs>
          <w:tab w:val="left" w:leader="dot" w:pos="2268"/>
        </w:tabs>
        <w:spacing w:line="216" w:lineRule="auto"/>
        <w:rPr>
          <w:b/>
          <w:bCs/>
        </w:rPr>
      </w:pPr>
      <w:r>
        <w:rPr>
          <w:b/>
          <w:bCs/>
        </w:rPr>
        <w:t xml:space="preserve">17. Прочие вагоны: </w:t>
      </w:r>
    </w:p>
    <w:p w:rsidR="002A2ADE" w:rsidRDefault="002A2ADE" w:rsidP="003626DF">
      <w:pPr>
        <w:pStyle w:val="TTB"/>
        <w:widowControl/>
        <w:tabs>
          <w:tab w:val="left" w:leader="dot" w:pos="2268"/>
        </w:tabs>
        <w:spacing w:line="216" w:lineRule="auto"/>
        <w:ind w:firstLine="0"/>
      </w:pPr>
      <w:r>
        <w:rPr>
          <w:b/>
          <w:bCs/>
        </w:rPr>
        <w:t xml:space="preserve">     18. </w:t>
      </w:r>
      <w:r w:rsidR="003626DF">
        <w:rPr>
          <w:b/>
          <w:bCs/>
        </w:rPr>
        <w:t>нет.</w:t>
      </w:r>
    </w:p>
    <w:p w:rsidR="002A2ADE" w:rsidRPr="002A2ADE" w:rsidRDefault="002A2ADE" w:rsidP="000733FB">
      <w:pPr>
        <w:pStyle w:val="TTB"/>
        <w:widowControl/>
        <w:tabs>
          <w:tab w:val="left" w:leader="dot" w:pos="2268"/>
        </w:tabs>
        <w:spacing w:line="216" w:lineRule="auto"/>
      </w:pPr>
      <w:r>
        <w:rPr>
          <w:b/>
          <w:bCs/>
        </w:rPr>
        <w:t xml:space="preserve">19. </w:t>
      </w:r>
      <w:r w:rsidRPr="00A60097">
        <w:rPr>
          <w:b/>
          <w:bCs/>
        </w:rPr>
        <w:t xml:space="preserve">Станции пограничного и таможенного контроля: </w:t>
      </w:r>
      <w:r w:rsidRPr="002A2ADE">
        <w:rPr>
          <w:bCs/>
        </w:rPr>
        <w:t>нет.</w:t>
      </w:r>
    </w:p>
    <w:p w:rsidR="005C47B8" w:rsidRPr="002C59E9" w:rsidRDefault="005C47B8" w:rsidP="005C47B8">
      <w:pPr>
        <w:pStyle w:val="TTB"/>
        <w:widowControl/>
        <w:tabs>
          <w:tab w:val="left" w:leader="dot" w:pos="2268"/>
        </w:tabs>
        <w:spacing w:line="216" w:lineRule="auto"/>
      </w:pPr>
    </w:p>
    <w:p w:rsidR="00A836B2" w:rsidRDefault="00A836B2" w:rsidP="00FA48B5">
      <w:pPr>
        <w:pStyle w:val="TTB"/>
        <w:widowControl/>
        <w:tabs>
          <w:tab w:val="left" w:leader="dot" w:pos="2268"/>
        </w:tabs>
        <w:spacing w:line="216" w:lineRule="auto"/>
        <w:ind w:firstLine="0"/>
        <w:rPr>
          <w:sz w:val="18"/>
          <w:szCs w:val="18"/>
        </w:rPr>
      </w:pPr>
    </w:p>
    <w:p w:rsidR="00A836B2" w:rsidRDefault="00A836B2" w:rsidP="002A2ADE">
      <w:pPr>
        <w:pStyle w:val="TTB"/>
        <w:widowControl/>
        <w:tabs>
          <w:tab w:val="left" w:leader="dot" w:pos="2268"/>
        </w:tabs>
        <w:spacing w:line="216" w:lineRule="auto"/>
        <w:jc w:val="left"/>
        <w:rPr>
          <w:sz w:val="18"/>
          <w:szCs w:val="18"/>
        </w:rPr>
      </w:pPr>
    </w:p>
    <w:p w:rsidR="00A836B2" w:rsidRDefault="00A836B2" w:rsidP="002A2ADE">
      <w:pPr>
        <w:pStyle w:val="TTB"/>
        <w:widowControl/>
        <w:tabs>
          <w:tab w:val="left" w:leader="dot" w:pos="2268"/>
        </w:tabs>
        <w:spacing w:line="216" w:lineRule="auto"/>
        <w:jc w:val="left"/>
        <w:rPr>
          <w:sz w:val="18"/>
          <w:szCs w:val="18"/>
        </w:rPr>
      </w:pPr>
    </w:p>
    <w:p w:rsidR="00A836B2" w:rsidRDefault="00A836B2" w:rsidP="002A2ADE">
      <w:pPr>
        <w:pStyle w:val="TTB"/>
        <w:widowControl/>
        <w:tabs>
          <w:tab w:val="left" w:leader="dot" w:pos="2268"/>
        </w:tabs>
        <w:spacing w:line="216" w:lineRule="auto"/>
        <w:jc w:val="left"/>
        <w:rPr>
          <w:sz w:val="18"/>
          <w:szCs w:val="18"/>
        </w:rPr>
      </w:pPr>
    </w:p>
    <w:p w:rsidR="00A836B2" w:rsidRDefault="00A836B2" w:rsidP="002A2ADE">
      <w:pPr>
        <w:pStyle w:val="TTB"/>
        <w:widowControl/>
        <w:tabs>
          <w:tab w:val="left" w:leader="dot" w:pos="2268"/>
        </w:tabs>
        <w:spacing w:line="216" w:lineRule="auto"/>
        <w:jc w:val="left"/>
        <w:rPr>
          <w:sz w:val="18"/>
          <w:szCs w:val="18"/>
        </w:rPr>
      </w:pPr>
    </w:p>
    <w:p w:rsidR="00A836B2" w:rsidRDefault="00A836B2" w:rsidP="002A2ADE">
      <w:pPr>
        <w:pStyle w:val="TTB"/>
        <w:widowControl/>
        <w:tabs>
          <w:tab w:val="left" w:leader="dot" w:pos="2268"/>
        </w:tabs>
        <w:spacing w:line="216" w:lineRule="auto"/>
        <w:jc w:val="left"/>
        <w:rPr>
          <w:sz w:val="18"/>
          <w:szCs w:val="18"/>
        </w:rPr>
      </w:pPr>
    </w:p>
    <w:p w:rsidR="00A836B2" w:rsidRDefault="00A836B2" w:rsidP="002A2ADE">
      <w:pPr>
        <w:pStyle w:val="TTB"/>
        <w:widowControl/>
        <w:tabs>
          <w:tab w:val="left" w:leader="dot" w:pos="2268"/>
        </w:tabs>
        <w:spacing w:line="216" w:lineRule="auto"/>
        <w:jc w:val="left"/>
        <w:rPr>
          <w:sz w:val="18"/>
          <w:szCs w:val="18"/>
        </w:rPr>
      </w:pPr>
    </w:p>
    <w:p w:rsidR="00A836B2" w:rsidRDefault="00A836B2" w:rsidP="002A2ADE">
      <w:pPr>
        <w:pStyle w:val="TTB"/>
        <w:widowControl/>
        <w:tabs>
          <w:tab w:val="left" w:leader="dot" w:pos="2268"/>
        </w:tabs>
        <w:spacing w:line="216" w:lineRule="auto"/>
        <w:jc w:val="left"/>
        <w:rPr>
          <w:sz w:val="18"/>
          <w:szCs w:val="18"/>
        </w:rPr>
      </w:pPr>
    </w:p>
    <w:p w:rsidR="00A836B2" w:rsidRDefault="00A836B2" w:rsidP="002A2ADE">
      <w:pPr>
        <w:pStyle w:val="TTB"/>
        <w:widowControl/>
        <w:tabs>
          <w:tab w:val="left" w:leader="dot" w:pos="2268"/>
        </w:tabs>
        <w:spacing w:line="216" w:lineRule="auto"/>
        <w:jc w:val="left"/>
        <w:rPr>
          <w:sz w:val="18"/>
          <w:szCs w:val="18"/>
        </w:rPr>
      </w:pPr>
    </w:p>
    <w:p w:rsidR="00A836B2" w:rsidRDefault="00A836B2" w:rsidP="002A2ADE">
      <w:pPr>
        <w:pStyle w:val="TTB"/>
        <w:widowControl/>
        <w:tabs>
          <w:tab w:val="left" w:leader="dot" w:pos="2268"/>
        </w:tabs>
        <w:spacing w:line="216" w:lineRule="auto"/>
        <w:jc w:val="left"/>
        <w:rPr>
          <w:sz w:val="18"/>
          <w:szCs w:val="18"/>
        </w:rPr>
      </w:pPr>
    </w:p>
    <w:p w:rsidR="00A836B2" w:rsidRDefault="00A836B2" w:rsidP="002A2ADE">
      <w:pPr>
        <w:pStyle w:val="TTB"/>
        <w:widowControl/>
        <w:tabs>
          <w:tab w:val="left" w:leader="dot" w:pos="2268"/>
        </w:tabs>
        <w:spacing w:line="216" w:lineRule="auto"/>
        <w:jc w:val="left"/>
        <w:rPr>
          <w:sz w:val="18"/>
          <w:szCs w:val="18"/>
        </w:rPr>
      </w:pPr>
    </w:p>
    <w:p w:rsidR="00A836B2" w:rsidRDefault="00A836B2" w:rsidP="002A2ADE">
      <w:pPr>
        <w:pStyle w:val="TTB"/>
        <w:widowControl/>
        <w:tabs>
          <w:tab w:val="left" w:leader="dot" w:pos="2268"/>
        </w:tabs>
        <w:spacing w:line="216" w:lineRule="auto"/>
        <w:jc w:val="left"/>
        <w:rPr>
          <w:sz w:val="18"/>
          <w:szCs w:val="18"/>
        </w:rPr>
      </w:pPr>
    </w:p>
    <w:p w:rsidR="00A836B2" w:rsidRDefault="00A836B2" w:rsidP="002A2ADE">
      <w:pPr>
        <w:pStyle w:val="TTB"/>
        <w:widowControl/>
        <w:tabs>
          <w:tab w:val="left" w:leader="dot" w:pos="2268"/>
        </w:tabs>
        <w:spacing w:line="216" w:lineRule="auto"/>
        <w:jc w:val="left"/>
        <w:rPr>
          <w:sz w:val="18"/>
          <w:szCs w:val="18"/>
        </w:rPr>
      </w:pPr>
    </w:p>
    <w:p w:rsidR="00A836B2" w:rsidRDefault="00A836B2" w:rsidP="002A2ADE">
      <w:pPr>
        <w:pStyle w:val="TTB"/>
        <w:widowControl/>
        <w:tabs>
          <w:tab w:val="left" w:leader="dot" w:pos="2268"/>
        </w:tabs>
        <w:spacing w:line="216" w:lineRule="auto"/>
        <w:jc w:val="left"/>
        <w:rPr>
          <w:sz w:val="18"/>
          <w:szCs w:val="18"/>
        </w:rPr>
      </w:pPr>
    </w:p>
    <w:p w:rsidR="00A836B2" w:rsidRDefault="00A836B2" w:rsidP="002A2ADE">
      <w:pPr>
        <w:pStyle w:val="TTB"/>
        <w:widowControl/>
        <w:tabs>
          <w:tab w:val="left" w:leader="dot" w:pos="2268"/>
        </w:tabs>
        <w:spacing w:line="216" w:lineRule="auto"/>
        <w:jc w:val="left"/>
        <w:rPr>
          <w:sz w:val="18"/>
          <w:szCs w:val="18"/>
        </w:rPr>
      </w:pPr>
    </w:p>
    <w:p w:rsidR="00A836B2" w:rsidRDefault="00A836B2" w:rsidP="002A2ADE">
      <w:pPr>
        <w:pStyle w:val="TTB"/>
        <w:widowControl/>
        <w:tabs>
          <w:tab w:val="left" w:leader="dot" w:pos="2268"/>
        </w:tabs>
        <w:spacing w:line="216" w:lineRule="auto"/>
        <w:jc w:val="left"/>
        <w:rPr>
          <w:sz w:val="18"/>
          <w:szCs w:val="18"/>
        </w:rPr>
      </w:pPr>
    </w:p>
    <w:p w:rsidR="00A836B2" w:rsidRDefault="00A836B2" w:rsidP="002A2ADE">
      <w:pPr>
        <w:pStyle w:val="TTB"/>
        <w:widowControl/>
        <w:tabs>
          <w:tab w:val="left" w:leader="dot" w:pos="2268"/>
        </w:tabs>
        <w:spacing w:line="216" w:lineRule="auto"/>
        <w:jc w:val="left"/>
        <w:rPr>
          <w:sz w:val="18"/>
          <w:szCs w:val="18"/>
        </w:rPr>
      </w:pPr>
    </w:p>
    <w:p w:rsidR="00A836B2" w:rsidRDefault="00A836B2" w:rsidP="002A2ADE">
      <w:pPr>
        <w:pStyle w:val="TTB"/>
        <w:widowControl/>
        <w:tabs>
          <w:tab w:val="left" w:leader="dot" w:pos="2268"/>
        </w:tabs>
        <w:spacing w:line="216" w:lineRule="auto"/>
        <w:jc w:val="left"/>
        <w:rPr>
          <w:sz w:val="18"/>
          <w:szCs w:val="18"/>
        </w:rPr>
      </w:pPr>
    </w:p>
    <w:p w:rsidR="00A836B2" w:rsidRDefault="00A836B2" w:rsidP="002A2ADE">
      <w:pPr>
        <w:pStyle w:val="TTB"/>
        <w:widowControl/>
        <w:tabs>
          <w:tab w:val="left" w:leader="dot" w:pos="2268"/>
        </w:tabs>
        <w:spacing w:line="216" w:lineRule="auto"/>
        <w:jc w:val="left"/>
        <w:rPr>
          <w:sz w:val="18"/>
          <w:szCs w:val="18"/>
        </w:rPr>
      </w:pPr>
    </w:p>
    <w:p w:rsidR="009C24DA" w:rsidRDefault="009C24DA" w:rsidP="002A2ADE">
      <w:pPr>
        <w:pStyle w:val="TTB"/>
        <w:widowControl/>
        <w:tabs>
          <w:tab w:val="left" w:leader="dot" w:pos="2268"/>
        </w:tabs>
        <w:spacing w:line="216" w:lineRule="auto"/>
        <w:jc w:val="left"/>
        <w:rPr>
          <w:sz w:val="18"/>
          <w:szCs w:val="18"/>
        </w:rPr>
      </w:pPr>
    </w:p>
    <w:p w:rsidR="00A836B2" w:rsidRDefault="00A836B2" w:rsidP="002A2ADE">
      <w:pPr>
        <w:pStyle w:val="TTB"/>
        <w:widowControl/>
        <w:tabs>
          <w:tab w:val="left" w:leader="dot" w:pos="2268"/>
        </w:tabs>
        <w:spacing w:line="216" w:lineRule="auto"/>
        <w:jc w:val="left"/>
        <w:rPr>
          <w:sz w:val="18"/>
          <w:szCs w:val="18"/>
        </w:rPr>
      </w:pPr>
    </w:p>
    <w:p w:rsidR="00A836B2" w:rsidRDefault="00A836B2" w:rsidP="002A2ADE">
      <w:pPr>
        <w:pStyle w:val="TTB"/>
        <w:widowControl/>
        <w:tabs>
          <w:tab w:val="left" w:leader="dot" w:pos="2268"/>
        </w:tabs>
        <w:spacing w:line="216" w:lineRule="auto"/>
        <w:jc w:val="left"/>
        <w:rPr>
          <w:sz w:val="18"/>
          <w:szCs w:val="18"/>
        </w:rPr>
      </w:pPr>
    </w:p>
    <w:p w:rsidR="00A836B2" w:rsidRPr="00A836B2" w:rsidRDefault="00A836B2" w:rsidP="002A2ADE">
      <w:pPr>
        <w:pStyle w:val="TTB"/>
        <w:widowControl/>
        <w:tabs>
          <w:tab w:val="left" w:leader="dot" w:pos="2268"/>
        </w:tabs>
        <w:spacing w:line="216" w:lineRule="auto"/>
        <w:jc w:val="left"/>
        <w:rPr>
          <w:sz w:val="20"/>
          <w:szCs w:val="20"/>
        </w:rPr>
      </w:pPr>
    </w:p>
    <w:sectPr w:rsidR="00A836B2" w:rsidRPr="00A836B2" w:rsidSect="005C0694">
      <w:headerReference w:type="default" r:id="rId9"/>
      <w:footerReference w:type="default" r:id="rId10"/>
      <w:pgSz w:w="11906" w:h="16838"/>
      <w:pgMar w:top="851" w:right="680" w:bottom="851" w:left="680" w:header="624" w:footer="510" w:gutter="0"/>
      <w:pgNumType w:start="1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1268" w:rsidRDefault="00DA1268">
      <w:r>
        <w:separator/>
      </w:r>
    </w:p>
  </w:endnote>
  <w:endnote w:type="continuationSeparator" w:id="0">
    <w:p w:rsidR="00DA1268" w:rsidRDefault="00DA1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F2B" w:rsidRDefault="009D4F2B">
    <w:pPr>
      <w:pStyle w:val="TTBb"/>
      <w:widowControl/>
    </w:pPr>
    <w:r>
      <w:t xml:space="preserve">- </w:t>
    </w:r>
    <w:r w:rsidR="00B37690">
      <w:fldChar w:fldCharType="begin"/>
    </w:r>
    <w:r w:rsidR="00FA331F">
      <w:instrText>PAGE</w:instrText>
    </w:r>
    <w:r w:rsidR="00B37690">
      <w:fldChar w:fldCharType="separate"/>
    </w:r>
    <w:r w:rsidR="00A60884">
      <w:rPr>
        <w:noProof/>
      </w:rPr>
      <w:t>1</w:t>
    </w:r>
    <w:r w:rsidR="00B37690">
      <w:rPr>
        <w:noProof/>
      </w:rP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1268" w:rsidRDefault="00DA1268">
      <w:r>
        <w:separator/>
      </w:r>
    </w:p>
  </w:footnote>
  <w:footnote w:type="continuationSeparator" w:id="0">
    <w:p w:rsidR="00DA1268" w:rsidRDefault="00DA12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F2B" w:rsidRDefault="009D4F2B">
    <w:pPr>
      <w:pStyle w:val="TTB0"/>
      <w:widowControl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872554"/>
    <w:multiLevelType w:val="hybridMultilevel"/>
    <w:tmpl w:val="2C44863A"/>
    <w:lvl w:ilvl="0" w:tplc="6DB8BEAA">
      <w:start w:val="1"/>
      <w:numFmt w:val="decimal"/>
      <w:lvlText w:val="%1."/>
      <w:lvlJc w:val="left"/>
      <w:pPr>
        <w:ind w:left="854" w:hanging="57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CF0"/>
    <w:rsid w:val="000008F4"/>
    <w:rsid w:val="000026F7"/>
    <w:rsid w:val="00016B6B"/>
    <w:rsid w:val="00023CF8"/>
    <w:rsid w:val="0002408E"/>
    <w:rsid w:val="0003330A"/>
    <w:rsid w:val="000357A1"/>
    <w:rsid w:val="0004196B"/>
    <w:rsid w:val="00045B33"/>
    <w:rsid w:val="00057215"/>
    <w:rsid w:val="00062734"/>
    <w:rsid w:val="000660C3"/>
    <w:rsid w:val="000702E5"/>
    <w:rsid w:val="00070421"/>
    <w:rsid w:val="00071DE3"/>
    <w:rsid w:val="0007316B"/>
    <w:rsid w:val="000733FB"/>
    <w:rsid w:val="000855EB"/>
    <w:rsid w:val="00086BB3"/>
    <w:rsid w:val="0009074D"/>
    <w:rsid w:val="000977B5"/>
    <w:rsid w:val="000A2DFB"/>
    <w:rsid w:val="000B69AB"/>
    <w:rsid w:val="000C651E"/>
    <w:rsid w:val="000C658D"/>
    <w:rsid w:val="000E453A"/>
    <w:rsid w:val="000F70B0"/>
    <w:rsid w:val="0010127F"/>
    <w:rsid w:val="00102F22"/>
    <w:rsid w:val="0010332E"/>
    <w:rsid w:val="00113490"/>
    <w:rsid w:val="0012441A"/>
    <w:rsid w:val="001465FD"/>
    <w:rsid w:val="00152755"/>
    <w:rsid w:val="001779CC"/>
    <w:rsid w:val="00180EF3"/>
    <w:rsid w:val="001916E6"/>
    <w:rsid w:val="0019585D"/>
    <w:rsid w:val="001A6E3A"/>
    <w:rsid w:val="001F6455"/>
    <w:rsid w:val="002219C0"/>
    <w:rsid w:val="002225DE"/>
    <w:rsid w:val="00227E29"/>
    <w:rsid w:val="00232913"/>
    <w:rsid w:val="002477A1"/>
    <w:rsid w:val="002576E1"/>
    <w:rsid w:val="00272C24"/>
    <w:rsid w:val="00274318"/>
    <w:rsid w:val="0028030D"/>
    <w:rsid w:val="00280924"/>
    <w:rsid w:val="00286877"/>
    <w:rsid w:val="00295412"/>
    <w:rsid w:val="002A2ADE"/>
    <w:rsid w:val="002C1678"/>
    <w:rsid w:val="002C59E9"/>
    <w:rsid w:val="002D08F3"/>
    <w:rsid w:val="00300C1D"/>
    <w:rsid w:val="00300E14"/>
    <w:rsid w:val="00320D1C"/>
    <w:rsid w:val="00327779"/>
    <w:rsid w:val="003626DF"/>
    <w:rsid w:val="00374D69"/>
    <w:rsid w:val="00382AE1"/>
    <w:rsid w:val="003876EC"/>
    <w:rsid w:val="003A4E0E"/>
    <w:rsid w:val="003A522A"/>
    <w:rsid w:val="003A5E24"/>
    <w:rsid w:val="003A7247"/>
    <w:rsid w:val="003B36DF"/>
    <w:rsid w:val="003C7F88"/>
    <w:rsid w:val="003D79F8"/>
    <w:rsid w:val="003E0724"/>
    <w:rsid w:val="003F3698"/>
    <w:rsid w:val="00401279"/>
    <w:rsid w:val="004037EA"/>
    <w:rsid w:val="00410F77"/>
    <w:rsid w:val="0042041B"/>
    <w:rsid w:val="00424722"/>
    <w:rsid w:val="004305CD"/>
    <w:rsid w:val="00432C03"/>
    <w:rsid w:val="00443C8C"/>
    <w:rsid w:val="00443D38"/>
    <w:rsid w:val="00444F59"/>
    <w:rsid w:val="00447209"/>
    <w:rsid w:val="00453E22"/>
    <w:rsid w:val="0045787C"/>
    <w:rsid w:val="00466A1E"/>
    <w:rsid w:val="00485BEC"/>
    <w:rsid w:val="00494975"/>
    <w:rsid w:val="00494F40"/>
    <w:rsid w:val="004A2314"/>
    <w:rsid w:val="004A33E9"/>
    <w:rsid w:val="004A4419"/>
    <w:rsid w:val="004B0AB4"/>
    <w:rsid w:val="004B272D"/>
    <w:rsid w:val="004B3B31"/>
    <w:rsid w:val="004C42BD"/>
    <w:rsid w:val="004E4E77"/>
    <w:rsid w:val="004F42AB"/>
    <w:rsid w:val="004F7943"/>
    <w:rsid w:val="004F7BA3"/>
    <w:rsid w:val="005171D5"/>
    <w:rsid w:val="00522521"/>
    <w:rsid w:val="00531462"/>
    <w:rsid w:val="005372A9"/>
    <w:rsid w:val="00542978"/>
    <w:rsid w:val="00543AE6"/>
    <w:rsid w:val="005477B5"/>
    <w:rsid w:val="0056572A"/>
    <w:rsid w:val="0057074E"/>
    <w:rsid w:val="00586EA8"/>
    <w:rsid w:val="00597C1F"/>
    <w:rsid w:val="005A4BAB"/>
    <w:rsid w:val="005A58C9"/>
    <w:rsid w:val="005C0694"/>
    <w:rsid w:val="005C3596"/>
    <w:rsid w:val="005C47B8"/>
    <w:rsid w:val="005D0F1B"/>
    <w:rsid w:val="005D2DC7"/>
    <w:rsid w:val="005D61C1"/>
    <w:rsid w:val="005E4A24"/>
    <w:rsid w:val="005F4D90"/>
    <w:rsid w:val="00616D6C"/>
    <w:rsid w:val="00622065"/>
    <w:rsid w:val="0062525C"/>
    <w:rsid w:val="00626D77"/>
    <w:rsid w:val="00630427"/>
    <w:rsid w:val="00633A6C"/>
    <w:rsid w:val="00646B88"/>
    <w:rsid w:val="00651CAD"/>
    <w:rsid w:val="00662B56"/>
    <w:rsid w:val="00670E72"/>
    <w:rsid w:val="00674063"/>
    <w:rsid w:val="006958EB"/>
    <w:rsid w:val="006A3EBA"/>
    <w:rsid w:val="006B21AE"/>
    <w:rsid w:val="007003F4"/>
    <w:rsid w:val="00701B81"/>
    <w:rsid w:val="00714FC2"/>
    <w:rsid w:val="00716A99"/>
    <w:rsid w:val="00720AF2"/>
    <w:rsid w:val="00741749"/>
    <w:rsid w:val="00746752"/>
    <w:rsid w:val="007475C5"/>
    <w:rsid w:val="00760A84"/>
    <w:rsid w:val="007617B6"/>
    <w:rsid w:val="00764A31"/>
    <w:rsid w:val="007708B0"/>
    <w:rsid w:val="00773375"/>
    <w:rsid w:val="00773B92"/>
    <w:rsid w:val="0078150B"/>
    <w:rsid w:val="0078585F"/>
    <w:rsid w:val="007B4E63"/>
    <w:rsid w:val="007E71AB"/>
    <w:rsid w:val="007F0169"/>
    <w:rsid w:val="007F4D84"/>
    <w:rsid w:val="007F6363"/>
    <w:rsid w:val="00802502"/>
    <w:rsid w:val="00805FE7"/>
    <w:rsid w:val="0081017B"/>
    <w:rsid w:val="00813E8A"/>
    <w:rsid w:val="008201C4"/>
    <w:rsid w:val="00830114"/>
    <w:rsid w:val="00831625"/>
    <w:rsid w:val="00876FE5"/>
    <w:rsid w:val="00885DDB"/>
    <w:rsid w:val="008926D4"/>
    <w:rsid w:val="00894D68"/>
    <w:rsid w:val="008A0DE8"/>
    <w:rsid w:val="008A4D8E"/>
    <w:rsid w:val="008C2F67"/>
    <w:rsid w:val="008D04D6"/>
    <w:rsid w:val="008F00C2"/>
    <w:rsid w:val="008F3145"/>
    <w:rsid w:val="008F4ED8"/>
    <w:rsid w:val="00900B1B"/>
    <w:rsid w:val="00901FB5"/>
    <w:rsid w:val="00916162"/>
    <w:rsid w:val="009205C1"/>
    <w:rsid w:val="00925B8D"/>
    <w:rsid w:val="00940440"/>
    <w:rsid w:val="009475EE"/>
    <w:rsid w:val="00947DA9"/>
    <w:rsid w:val="00956786"/>
    <w:rsid w:val="00963991"/>
    <w:rsid w:val="00970817"/>
    <w:rsid w:val="00974809"/>
    <w:rsid w:val="009B29D7"/>
    <w:rsid w:val="009B4FDD"/>
    <w:rsid w:val="009B5B56"/>
    <w:rsid w:val="009C24DA"/>
    <w:rsid w:val="009C7DF3"/>
    <w:rsid w:val="009D2D6B"/>
    <w:rsid w:val="009D4F2B"/>
    <w:rsid w:val="009E00A3"/>
    <w:rsid w:val="009E243F"/>
    <w:rsid w:val="00A014B5"/>
    <w:rsid w:val="00A12D05"/>
    <w:rsid w:val="00A16CF0"/>
    <w:rsid w:val="00A24A07"/>
    <w:rsid w:val="00A33C30"/>
    <w:rsid w:val="00A45DB8"/>
    <w:rsid w:val="00A46D9F"/>
    <w:rsid w:val="00A577A8"/>
    <w:rsid w:val="00A60884"/>
    <w:rsid w:val="00A62803"/>
    <w:rsid w:val="00A71061"/>
    <w:rsid w:val="00A80375"/>
    <w:rsid w:val="00A836B2"/>
    <w:rsid w:val="00A97F02"/>
    <w:rsid w:val="00AA0FA8"/>
    <w:rsid w:val="00AA3EDA"/>
    <w:rsid w:val="00AA623F"/>
    <w:rsid w:val="00AC7FE7"/>
    <w:rsid w:val="00AD4567"/>
    <w:rsid w:val="00AD5CCA"/>
    <w:rsid w:val="00AE1E33"/>
    <w:rsid w:val="00AE7A82"/>
    <w:rsid w:val="00AF6D85"/>
    <w:rsid w:val="00B05275"/>
    <w:rsid w:val="00B10679"/>
    <w:rsid w:val="00B36494"/>
    <w:rsid w:val="00B36DB0"/>
    <w:rsid w:val="00B37690"/>
    <w:rsid w:val="00B37FD0"/>
    <w:rsid w:val="00B56041"/>
    <w:rsid w:val="00B6707B"/>
    <w:rsid w:val="00B70955"/>
    <w:rsid w:val="00B72FDA"/>
    <w:rsid w:val="00B84720"/>
    <w:rsid w:val="00B849D9"/>
    <w:rsid w:val="00B95B80"/>
    <w:rsid w:val="00BA229A"/>
    <w:rsid w:val="00BA3ED6"/>
    <w:rsid w:val="00BC704F"/>
    <w:rsid w:val="00BC74AE"/>
    <w:rsid w:val="00BD3D1E"/>
    <w:rsid w:val="00BE0E6B"/>
    <w:rsid w:val="00BE1711"/>
    <w:rsid w:val="00BE2467"/>
    <w:rsid w:val="00BE3A31"/>
    <w:rsid w:val="00BE776E"/>
    <w:rsid w:val="00BF1C8D"/>
    <w:rsid w:val="00BF1DE1"/>
    <w:rsid w:val="00BF291A"/>
    <w:rsid w:val="00C00010"/>
    <w:rsid w:val="00C104D2"/>
    <w:rsid w:val="00C11A1A"/>
    <w:rsid w:val="00C1590E"/>
    <w:rsid w:val="00C47B8E"/>
    <w:rsid w:val="00C507D2"/>
    <w:rsid w:val="00C50C6E"/>
    <w:rsid w:val="00C54C9F"/>
    <w:rsid w:val="00C65492"/>
    <w:rsid w:val="00C6772D"/>
    <w:rsid w:val="00CB1FD5"/>
    <w:rsid w:val="00CF0365"/>
    <w:rsid w:val="00D024AF"/>
    <w:rsid w:val="00D108B9"/>
    <w:rsid w:val="00D108DA"/>
    <w:rsid w:val="00D11D15"/>
    <w:rsid w:val="00D2397E"/>
    <w:rsid w:val="00D60FF8"/>
    <w:rsid w:val="00D726AA"/>
    <w:rsid w:val="00D918EB"/>
    <w:rsid w:val="00DA1268"/>
    <w:rsid w:val="00DB199C"/>
    <w:rsid w:val="00DC318B"/>
    <w:rsid w:val="00DC5998"/>
    <w:rsid w:val="00DD329E"/>
    <w:rsid w:val="00DE4437"/>
    <w:rsid w:val="00E0435F"/>
    <w:rsid w:val="00E113DA"/>
    <w:rsid w:val="00E2614C"/>
    <w:rsid w:val="00E332AA"/>
    <w:rsid w:val="00E56B7A"/>
    <w:rsid w:val="00E72FD9"/>
    <w:rsid w:val="00E73C98"/>
    <w:rsid w:val="00E73FBE"/>
    <w:rsid w:val="00E7612A"/>
    <w:rsid w:val="00E7780C"/>
    <w:rsid w:val="00E8245D"/>
    <w:rsid w:val="00E845D7"/>
    <w:rsid w:val="00E84E25"/>
    <w:rsid w:val="00EA265E"/>
    <w:rsid w:val="00EB6B18"/>
    <w:rsid w:val="00EC5E20"/>
    <w:rsid w:val="00EE3F02"/>
    <w:rsid w:val="00EE7BF8"/>
    <w:rsid w:val="00EF79F6"/>
    <w:rsid w:val="00F00588"/>
    <w:rsid w:val="00F02BED"/>
    <w:rsid w:val="00F07428"/>
    <w:rsid w:val="00F1263A"/>
    <w:rsid w:val="00F12C34"/>
    <w:rsid w:val="00F1405E"/>
    <w:rsid w:val="00F17FED"/>
    <w:rsid w:val="00F250E1"/>
    <w:rsid w:val="00F35B47"/>
    <w:rsid w:val="00F4083C"/>
    <w:rsid w:val="00F54437"/>
    <w:rsid w:val="00F57A65"/>
    <w:rsid w:val="00F63E5E"/>
    <w:rsid w:val="00F707D5"/>
    <w:rsid w:val="00F7424D"/>
    <w:rsid w:val="00F81C35"/>
    <w:rsid w:val="00F872EB"/>
    <w:rsid w:val="00FA331F"/>
    <w:rsid w:val="00FA48B5"/>
    <w:rsid w:val="00FC5F80"/>
    <w:rsid w:val="00FD108B"/>
    <w:rsid w:val="00FD3115"/>
    <w:rsid w:val="00FE0B6D"/>
    <w:rsid w:val="00FF02F7"/>
    <w:rsid w:val="00FF1015"/>
    <w:rsid w:val="00FF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B0AB4"/>
    <w:pPr>
      <w:widowControl w:val="0"/>
      <w:autoSpaceDE w:val="0"/>
      <w:autoSpaceDN w:val="0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  <w:rsid w:val="004B0AB4"/>
  </w:style>
  <w:style w:type="paragraph" w:customStyle="1" w:styleId="TTB">
    <w:name w:val="TTB:текст"/>
    <w:rsid w:val="004B0AB4"/>
    <w:pPr>
      <w:widowControl w:val="0"/>
      <w:autoSpaceDE w:val="0"/>
      <w:autoSpaceDN w:val="0"/>
      <w:ind w:firstLine="284"/>
      <w:jc w:val="both"/>
    </w:pPr>
    <w:rPr>
      <w:sz w:val="22"/>
      <w:szCs w:val="22"/>
    </w:rPr>
  </w:style>
  <w:style w:type="paragraph" w:customStyle="1" w:styleId="TTB0">
    <w:name w:val="TTB:загол"/>
    <w:rsid w:val="004B0AB4"/>
    <w:pPr>
      <w:widowControl w:val="0"/>
      <w:tabs>
        <w:tab w:val="center" w:pos="5229"/>
        <w:tab w:val="right" w:pos="10456"/>
      </w:tabs>
      <w:autoSpaceDE w:val="0"/>
      <w:autoSpaceDN w:val="0"/>
      <w:jc w:val="both"/>
    </w:pPr>
    <w:rPr>
      <w:b/>
      <w:bCs/>
      <w:sz w:val="22"/>
      <w:szCs w:val="22"/>
    </w:rPr>
  </w:style>
  <w:style w:type="paragraph" w:customStyle="1" w:styleId="TTB1">
    <w:name w:val="TTB:загол1"/>
    <w:rsid w:val="004B0AB4"/>
    <w:pPr>
      <w:widowControl w:val="0"/>
      <w:autoSpaceDE w:val="0"/>
      <w:autoSpaceDN w:val="0"/>
      <w:jc w:val="center"/>
    </w:pPr>
    <w:rPr>
      <w:b/>
      <w:bCs/>
      <w:sz w:val="22"/>
      <w:szCs w:val="22"/>
    </w:rPr>
  </w:style>
  <w:style w:type="paragraph" w:customStyle="1" w:styleId="TTB2">
    <w:name w:val="TTB:схема влево"/>
    <w:uiPriority w:val="99"/>
    <w:rsid w:val="004B0AB4"/>
    <w:pPr>
      <w:widowControl w:val="0"/>
      <w:autoSpaceDE w:val="0"/>
      <w:autoSpaceDN w:val="0"/>
    </w:pPr>
    <w:rPr>
      <w:sz w:val="22"/>
      <w:szCs w:val="22"/>
    </w:rPr>
  </w:style>
  <w:style w:type="paragraph" w:customStyle="1" w:styleId="TTB3">
    <w:name w:val="TTB:периодичность"/>
    <w:rsid w:val="004B0AB4"/>
    <w:pPr>
      <w:widowControl w:val="0"/>
      <w:autoSpaceDE w:val="0"/>
      <w:autoSpaceDN w:val="0"/>
      <w:jc w:val="center"/>
    </w:pPr>
    <w:rPr>
      <w:sz w:val="22"/>
      <w:szCs w:val="22"/>
    </w:rPr>
  </w:style>
  <w:style w:type="paragraph" w:customStyle="1" w:styleId="TTB4">
    <w:name w:val="TTB:назначение"/>
    <w:rsid w:val="004B0AB4"/>
    <w:pPr>
      <w:widowControl w:val="0"/>
      <w:tabs>
        <w:tab w:val="right" w:pos="10456"/>
      </w:tabs>
      <w:autoSpaceDE w:val="0"/>
      <w:autoSpaceDN w:val="0"/>
      <w:spacing w:before="60" w:after="60"/>
    </w:pPr>
    <w:rPr>
      <w:b/>
      <w:bCs/>
      <w:sz w:val="22"/>
      <w:szCs w:val="22"/>
    </w:rPr>
  </w:style>
  <w:style w:type="paragraph" w:customStyle="1" w:styleId="TTB5">
    <w:name w:val="TTB:общее время"/>
    <w:rsid w:val="004B0AB4"/>
    <w:pPr>
      <w:widowControl w:val="0"/>
      <w:tabs>
        <w:tab w:val="center" w:pos="5229"/>
        <w:tab w:val="right" w:pos="10456"/>
      </w:tabs>
      <w:autoSpaceDE w:val="0"/>
      <w:autoSpaceDN w:val="0"/>
      <w:spacing w:before="120" w:after="60"/>
    </w:pPr>
    <w:rPr>
      <w:b/>
      <w:bCs/>
      <w:sz w:val="22"/>
      <w:szCs w:val="22"/>
    </w:rPr>
  </w:style>
  <w:style w:type="paragraph" w:customStyle="1" w:styleId="TTB6">
    <w:name w:val="TTB:ячейка заголовка"/>
    <w:rsid w:val="004B0AB4"/>
    <w:pPr>
      <w:widowControl w:val="0"/>
      <w:autoSpaceDE w:val="0"/>
      <w:autoSpaceDN w:val="0"/>
      <w:spacing w:before="60" w:line="192" w:lineRule="auto"/>
      <w:jc w:val="center"/>
    </w:pPr>
    <w:rPr>
      <w:sz w:val="22"/>
      <w:szCs w:val="22"/>
    </w:rPr>
  </w:style>
  <w:style w:type="paragraph" w:customStyle="1" w:styleId="TTB7">
    <w:name w:val="TTB:дорога"/>
    <w:rsid w:val="004B0AB4"/>
    <w:pPr>
      <w:widowControl w:val="0"/>
      <w:autoSpaceDE w:val="0"/>
      <w:autoSpaceDN w:val="0"/>
      <w:spacing w:before="60"/>
      <w:jc w:val="center"/>
    </w:pPr>
    <w:rPr>
      <w:b/>
      <w:bCs/>
      <w:sz w:val="22"/>
      <w:szCs w:val="22"/>
    </w:rPr>
  </w:style>
  <w:style w:type="paragraph" w:customStyle="1" w:styleId="TTB8">
    <w:name w:val="TTB:РП"/>
    <w:rsid w:val="004B0AB4"/>
    <w:pPr>
      <w:widowControl w:val="0"/>
      <w:tabs>
        <w:tab w:val="left" w:leader="dot" w:pos="2835"/>
      </w:tabs>
      <w:autoSpaceDE w:val="0"/>
      <w:autoSpaceDN w:val="0"/>
    </w:pPr>
    <w:rPr>
      <w:sz w:val="22"/>
      <w:szCs w:val="22"/>
    </w:rPr>
  </w:style>
  <w:style w:type="paragraph" w:customStyle="1" w:styleId="TTB9">
    <w:name w:val="TTB:время"/>
    <w:rsid w:val="004B0AB4"/>
    <w:pPr>
      <w:widowControl w:val="0"/>
      <w:autoSpaceDE w:val="0"/>
      <w:autoSpaceDN w:val="0"/>
      <w:jc w:val="right"/>
    </w:pPr>
    <w:rPr>
      <w:sz w:val="22"/>
      <w:szCs w:val="22"/>
    </w:rPr>
  </w:style>
  <w:style w:type="paragraph" w:customStyle="1" w:styleId="TTBa">
    <w:name w:val="TTB:схема центр"/>
    <w:rsid w:val="004B0AB4"/>
    <w:pPr>
      <w:widowControl w:val="0"/>
      <w:autoSpaceDE w:val="0"/>
      <w:autoSpaceDN w:val="0"/>
      <w:jc w:val="center"/>
    </w:pPr>
    <w:rPr>
      <w:sz w:val="22"/>
      <w:szCs w:val="22"/>
    </w:rPr>
  </w:style>
  <w:style w:type="paragraph" w:customStyle="1" w:styleId="TTBb">
    <w:name w:val="TTB:номер страницы"/>
    <w:rsid w:val="004B0AB4"/>
    <w:pPr>
      <w:widowControl w:val="0"/>
      <w:autoSpaceDE w:val="0"/>
      <w:autoSpaceDN w:val="0"/>
      <w:jc w:val="center"/>
    </w:pPr>
    <w:rPr>
      <w:i/>
      <w:iCs/>
      <w:sz w:val="22"/>
      <w:szCs w:val="22"/>
    </w:rPr>
  </w:style>
  <w:style w:type="paragraph" w:styleId="3">
    <w:name w:val="Body Text Indent 3"/>
    <w:basedOn w:val="a"/>
    <w:rsid w:val="00A80375"/>
    <w:pPr>
      <w:widowControl/>
      <w:suppressAutoHyphens/>
      <w:autoSpaceDE/>
      <w:autoSpaceDN/>
      <w:ind w:left="5040"/>
    </w:pPr>
    <w:rPr>
      <w:b/>
      <w:sz w:val="24"/>
      <w:szCs w:val="20"/>
      <w:lang w:eastAsia="ar-SA"/>
    </w:rPr>
  </w:style>
  <w:style w:type="paragraph" w:styleId="a4">
    <w:name w:val="header"/>
    <w:basedOn w:val="a"/>
    <w:rsid w:val="00F5443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F54437"/>
    <w:pPr>
      <w:tabs>
        <w:tab w:val="center" w:pos="4677"/>
        <w:tab w:val="right" w:pos="9355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B0AB4"/>
    <w:pPr>
      <w:widowControl w:val="0"/>
      <w:autoSpaceDE w:val="0"/>
      <w:autoSpaceDN w:val="0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  <w:rsid w:val="004B0AB4"/>
  </w:style>
  <w:style w:type="paragraph" w:customStyle="1" w:styleId="TTB">
    <w:name w:val="TTB:текст"/>
    <w:rsid w:val="004B0AB4"/>
    <w:pPr>
      <w:widowControl w:val="0"/>
      <w:autoSpaceDE w:val="0"/>
      <w:autoSpaceDN w:val="0"/>
      <w:ind w:firstLine="284"/>
      <w:jc w:val="both"/>
    </w:pPr>
    <w:rPr>
      <w:sz w:val="22"/>
      <w:szCs w:val="22"/>
    </w:rPr>
  </w:style>
  <w:style w:type="paragraph" w:customStyle="1" w:styleId="TTB0">
    <w:name w:val="TTB:загол"/>
    <w:rsid w:val="004B0AB4"/>
    <w:pPr>
      <w:widowControl w:val="0"/>
      <w:tabs>
        <w:tab w:val="center" w:pos="5229"/>
        <w:tab w:val="right" w:pos="10456"/>
      </w:tabs>
      <w:autoSpaceDE w:val="0"/>
      <w:autoSpaceDN w:val="0"/>
      <w:jc w:val="both"/>
    </w:pPr>
    <w:rPr>
      <w:b/>
      <w:bCs/>
      <w:sz w:val="22"/>
      <w:szCs w:val="22"/>
    </w:rPr>
  </w:style>
  <w:style w:type="paragraph" w:customStyle="1" w:styleId="TTB1">
    <w:name w:val="TTB:загол1"/>
    <w:rsid w:val="004B0AB4"/>
    <w:pPr>
      <w:widowControl w:val="0"/>
      <w:autoSpaceDE w:val="0"/>
      <w:autoSpaceDN w:val="0"/>
      <w:jc w:val="center"/>
    </w:pPr>
    <w:rPr>
      <w:b/>
      <w:bCs/>
      <w:sz w:val="22"/>
      <w:szCs w:val="22"/>
    </w:rPr>
  </w:style>
  <w:style w:type="paragraph" w:customStyle="1" w:styleId="TTB2">
    <w:name w:val="TTB:схема влево"/>
    <w:uiPriority w:val="99"/>
    <w:rsid w:val="004B0AB4"/>
    <w:pPr>
      <w:widowControl w:val="0"/>
      <w:autoSpaceDE w:val="0"/>
      <w:autoSpaceDN w:val="0"/>
    </w:pPr>
    <w:rPr>
      <w:sz w:val="22"/>
      <w:szCs w:val="22"/>
    </w:rPr>
  </w:style>
  <w:style w:type="paragraph" w:customStyle="1" w:styleId="TTB3">
    <w:name w:val="TTB:периодичность"/>
    <w:rsid w:val="004B0AB4"/>
    <w:pPr>
      <w:widowControl w:val="0"/>
      <w:autoSpaceDE w:val="0"/>
      <w:autoSpaceDN w:val="0"/>
      <w:jc w:val="center"/>
    </w:pPr>
    <w:rPr>
      <w:sz w:val="22"/>
      <w:szCs w:val="22"/>
    </w:rPr>
  </w:style>
  <w:style w:type="paragraph" w:customStyle="1" w:styleId="TTB4">
    <w:name w:val="TTB:назначение"/>
    <w:rsid w:val="004B0AB4"/>
    <w:pPr>
      <w:widowControl w:val="0"/>
      <w:tabs>
        <w:tab w:val="right" w:pos="10456"/>
      </w:tabs>
      <w:autoSpaceDE w:val="0"/>
      <w:autoSpaceDN w:val="0"/>
      <w:spacing w:before="60" w:after="60"/>
    </w:pPr>
    <w:rPr>
      <w:b/>
      <w:bCs/>
      <w:sz w:val="22"/>
      <w:szCs w:val="22"/>
    </w:rPr>
  </w:style>
  <w:style w:type="paragraph" w:customStyle="1" w:styleId="TTB5">
    <w:name w:val="TTB:общее время"/>
    <w:rsid w:val="004B0AB4"/>
    <w:pPr>
      <w:widowControl w:val="0"/>
      <w:tabs>
        <w:tab w:val="center" w:pos="5229"/>
        <w:tab w:val="right" w:pos="10456"/>
      </w:tabs>
      <w:autoSpaceDE w:val="0"/>
      <w:autoSpaceDN w:val="0"/>
      <w:spacing w:before="120" w:after="60"/>
    </w:pPr>
    <w:rPr>
      <w:b/>
      <w:bCs/>
      <w:sz w:val="22"/>
      <w:szCs w:val="22"/>
    </w:rPr>
  </w:style>
  <w:style w:type="paragraph" w:customStyle="1" w:styleId="TTB6">
    <w:name w:val="TTB:ячейка заголовка"/>
    <w:rsid w:val="004B0AB4"/>
    <w:pPr>
      <w:widowControl w:val="0"/>
      <w:autoSpaceDE w:val="0"/>
      <w:autoSpaceDN w:val="0"/>
      <w:spacing w:before="60" w:line="192" w:lineRule="auto"/>
      <w:jc w:val="center"/>
    </w:pPr>
    <w:rPr>
      <w:sz w:val="22"/>
      <w:szCs w:val="22"/>
    </w:rPr>
  </w:style>
  <w:style w:type="paragraph" w:customStyle="1" w:styleId="TTB7">
    <w:name w:val="TTB:дорога"/>
    <w:rsid w:val="004B0AB4"/>
    <w:pPr>
      <w:widowControl w:val="0"/>
      <w:autoSpaceDE w:val="0"/>
      <w:autoSpaceDN w:val="0"/>
      <w:spacing w:before="60"/>
      <w:jc w:val="center"/>
    </w:pPr>
    <w:rPr>
      <w:b/>
      <w:bCs/>
      <w:sz w:val="22"/>
      <w:szCs w:val="22"/>
    </w:rPr>
  </w:style>
  <w:style w:type="paragraph" w:customStyle="1" w:styleId="TTB8">
    <w:name w:val="TTB:РП"/>
    <w:rsid w:val="004B0AB4"/>
    <w:pPr>
      <w:widowControl w:val="0"/>
      <w:tabs>
        <w:tab w:val="left" w:leader="dot" w:pos="2835"/>
      </w:tabs>
      <w:autoSpaceDE w:val="0"/>
      <w:autoSpaceDN w:val="0"/>
    </w:pPr>
    <w:rPr>
      <w:sz w:val="22"/>
      <w:szCs w:val="22"/>
    </w:rPr>
  </w:style>
  <w:style w:type="paragraph" w:customStyle="1" w:styleId="TTB9">
    <w:name w:val="TTB:время"/>
    <w:rsid w:val="004B0AB4"/>
    <w:pPr>
      <w:widowControl w:val="0"/>
      <w:autoSpaceDE w:val="0"/>
      <w:autoSpaceDN w:val="0"/>
      <w:jc w:val="right"/>
    </w:pPr>
    <w:rPr>
      <w:sz w:val="22"/>
      <w:szCs w:val="22"/>
    </w:rPr>
  </w:style>
  <w:style w:type="paragraph" w:customStyle="1" w:styleId="TTBa">
    <w:name w:val="TTB:схема центр"/>
    <w:rsid w:val="004B0AB4"/>
    <w:pPr>
      <w:widowControl w:val="0"/>
      <w:autoSpaceDE w:val="0"/>
      <w:autoSpaceDN w:val="0"/>
      <w:jc w:val="center"/>
    </w:pPr>
    <w:rPr>
      <w:sz w:val="22"/>
      <w:szCs w:val="22"/>
    </w:rPr>
  </w:style>
  <w:style w:type="paragraph" w:customStyle="1" w:styleId="TTBb">
    <w:name w:val="TTB:номер страницы"/>
    <w:rsid w:val="004B0AB4"/>
    <w:pPr>
      <w:widowControl w:val="0"/>
      <w:autoSpaceDE w:val="0"/>
      <w:autoSpaceDN w:val="0"/>
      <w:jc w:val="center"/>
    </w:pPr>
    <w:rPr>
      <w:i/>
      <w:iCs/>
      <w:sz w:val="22"/>
      <w:szCs w:val="22"/>
    </w:rPr>
  </w:style>
  <w:style w:type="paragraph" w:styleId="3">
    <w:name w:val="Body Text Indent 3"/>
    <w:basedOn w:val="a"/>
    <w:rsid w:val="00A80375"/>
    <w:pPr>
      <w:widowControl/>
      <w:suppressAutoHyphens/>
      <w:autoSpaceDE/>
      <w:autoSpaceDN/>
      <w:ind w:left="5040"/>
    </w:pPr>
    <w:rPr>
      <w:b/>
      <w:sz w:val="24"/>
      <w:szCs w:val="20"/>
      <w:lang w:eastAsia="ar-SA"/>
    </w:rPr>
  </w:style>
  <w:style w:type="paragraph" w:styleId="a4">
    <w:name w:val="header"/>
    <w:basedOn w:val="a"/>
    <w:rsid w:val="00F5443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F54437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4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30A83D-2291-4015-A14A-3B490CD34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Глава 015Т016Т</vt:lpstr>
    </vt:vector>
  </TitlesOfParts>
  <Company>ГДП</Company>
  <LinksUpToDate>false</LinksUpToDate>
  <CharactersWithSpaces>1983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Глава 015Т016Т</dc:title>
  <dc:creator>Струева Марина Леонидовна</dc:creator>
  <cp:lastModifiedBy>Sagintaeva_A</cp:lastModifiedBy>
  <cp:revision>7</cp:revision>
  <cp:lastPrinted>2023-11-01T04:20:00Z</cp:lastPrinted>
  <dcterms:created xsi:type="dcterms:W3CDTF">2023-11-01T03:50:00Z</dcterms:created>
  <dcterms:modified xsi:type="dcterms:W3CDTF">2024-10-07T11:14:00Z</dcterms:modified>
</cp:coreProperties>
</file>