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176" w14:textId="77777777" w:rsidR="00371534" w:rsidRDefault="007034A9">
      <w:pPr>
        <w:spacing w:after="26" w:line="259" w:lineRule="auto"/>
        <w:ind w:left="-15" w:right="68" w:firstLine="0"/>
      </w:pPr>
      <w:r>
        <w:t xml:space="preserve">МИНИСТЕРСТВО НАУКИ И ВЫСШЕГО ОБРАЗОВАНИЯ РОССИЙСКОЙ </w:t>
      </w:r>
    </w:p>
    <w:p w14:paraId="32249872" w14:textId="77777777" w:rsidR="00371534" w:rsidRDefault="007034A9">
      <w:pPr>
        <w:spacing w:after="3" w:line="269" w:lineRule="auto"/>
        <w:ind w:left="10" w:right="83" w:hanging="10"/>
        <w:jc w:val="center"/>
      </w:pPr>
      <w:r>
        <w:t xml:space="preserve">ФЕДЕРАЦИИ </w:t>
      </w:r>
    </w:p>
    <w:p w14:paraId="40F91951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2F4D1257" w14:textId="77777777" w:rsidR="00371534" w:rsidRDefault="007034A9">
      <w:pPr>
        <w:spacing w:line="283" w:lineRule="auto"/>
        <w:ind w:left="3381" w:right="68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AC56C3F" w14:textId="77777777" w:rsidR="00371534" w:rsidRDefault="007034A9">
      <w:pPr>
        <w:spacing w:after="3" w:line="269" w:lineRule="auto"/>
        <w:ind w:left="10" w:right="84" w:hanging="10"/>
        <w:jc w:val="center"/>
      </w:pPr>
      <w:r>
        <w:t>«Чувашский государственный университет имени И.Н. Ульянова»</w:t>
      </w:r>
      <w:r>
        <w:rPr>
          <w:b/>
        </w:rPr>
        <w:t xml:space="preserve"> </w:t>
      </w:r>
    </w:p>
    <w:p w14:paraId="42D68228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3A4C0722" w14:textId="77777777" w:rsidR="00371534" w:rsidRDefault="007034A9">
      <w:pPr>
        <w:spacing w:after="3" w:line="269" w:lineRule="auto"/>
        <w:ind w:left="10" w:right="91" w:hanging="10"/>
        <w:jc w:val="center"/>
      </w:pPr>
      <w:r>
        <w:t xml:space="preserve">Факультет информатики и вычислительной техники </w:t>
      </w:r>
    </w:p>
    <w:p w14:paraId="11BA6B96" w14:textId="77777777" w:rsidR="00371534" w:rsidRDefault="007034A9">
      <w:pPr>
        <w:spacing w:after="27" w:line="259" w:lineRule="auto"/>
        <w:ind w:left="0" w:right="10" w:firstLine="0"/>
        <w:jc w:val="center"/>
      </w:pPr>
      <w:r>
        <w:t xml:space="preserve"> </w:t>
      </w:r>
    </w:p>
    <w:p w14:paraId="37BE10DD" w14:textId="77777777" w:rsidR="00371534" w:rsidRDefault="007034A9">
      <w:pPr>
        <w:spacing w:after="3" w:line="269" w:lineRule="auto"/>
        <w:ind w:left="10" w:right="82" w:hanging="10"/>
        <w:jc w:val="center"/>
      </w:pPr>
      <w:r>
        <w:t>Кафедра вычислительной техники</w:t>
      </w:r>
      <w:r>
        <w:rPr>
          <w:b/>
        </w:rPr>
        <w:t xml:space="preserve"> </w:t>
      </w:r>
    </w:p>
    <w:p w14:paraId="1199D10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4F555E8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2ED86FC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4D606C5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729ADBD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4FAD47F" w14:textId="77777777" w:rsidR="00371534" w:rsidRDefault="007034A9">
      <w:pPr>
        <w:spacing w:after="25" w:line="259" w:lineRule="auto"/>
        <w:ind w:left="0" w:firstLine="0"/>
        <w:jc w:val="left"/>
      </w:pPr>
      <w:r>
        <w:t xml:space="preserve"> </w:t>
      </w:r>
    </w:p>
    <w:p w14:paraId="05B6E5C1" w14:textId="42A281F0" w:rsidR="00371534" w:rsidRDefault="007034A9">
      <w:pPr>
        <w:spacing w:after="289" w:line="243" w:lineRule="auto"/>
        <w:ind w:left="-15" w:right="3184" w:firstLine="3174"/>
      </w:pPr>
      <w:r>
        <w:t>Лабораторная работа №</w:t>
      </w:r>
      <w:r w:rsidR="00AF112F" w:rsidRPr="00EA2D50">
        <w:t>8</w:t>
      </w:r>
      <w:r>
        <w:t xml:space="preserve">  </w:t>
      </w:r>
    </w:p>
    <w:p w14:paraId="5498D9E1" w14:textId="77777777" w:rsidR="00371534" w:rsidRDefault="007034A9">
      <w:pPr>
        <w:spacing w:after="251" w:line="269" w:lineRule="auto"/>
        <w:ind w:left="2241" w:right="2241" w:hanging="10"/>
        <w:jc w:val="center"/>
      </w:pPr>
      <w:r>
        <w:t xml:space="preserve">По дисциплине “Защита информации” на тему: </w:t>
      </w:r>
    </w:p>
    <w:p w14:paraId="798B1FB0" w14:textId="3E88DB6C" w:rsidR="00371534" w:rsidRDefault="007034A9" w:rsidP="00097723">
      <w:pPr>
        <w:spacing w:after="254" w:line="269" w:lineRule="auto"/>
        <w:ind w:left="10" w:right="74" w:hanging="10"/>
        <w:jc w:val="center"/>
      </w:pPr>
      <w:r>
        <w:t>«</w:t>
      </w:r>
      <w:r w:rsidR="00AF112F">
        <w:t>Метод изменения интервала между предложениями</w:t>
      </w:r>
      <w:r>
        <w:t xml:space="preserve">» </w:t>
      </w:r>
    </w:p>
    <w:p w14:paraId="07769ADD" w14:textId="77777777" w:rsidR="00097723" w:rsidRDefault="00097723" w:rsidP="00097723">
      <w:pPr>
        <w:spacing w:after="254" w:line="269" w:lineRule="auto"/>
        <w:ind w:left="10" w:right="74" w:hanging="10"/>
        <w:jc w:val="center"/>
      </w:pPr>
    </w:p>
    <w:p w14:paraId="694BACBA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72E5D4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8BD0A03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37360F2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FEFFA86" w14:textId="77777777" w:rsidR="00371534" w:rsidRDefault="007034A9">
      <w:pPr>
        <w:spacing w:after="15" w:line="259" w:lineRule="auto"/>
        <w:ind w:left="0" w:firstLine="0"/>
        <w:jc w:val="left"/>
      </w:pPr>
      <w:r>
        <w:t xml:space="preserve"> </w:t>
      </w:r>
    </w:p>
    <w:p w14:paraId="246AB8BA" w14:textId="4F7AE8E2" w:rsidR="00371534" w:rsidRDefault="007034A9">
      <w:pPr>
        <w:spacing w:after="28" w:line="259" w:lineRule="auto"/>
        <w:ind w:left="10" w:right="65" w:hanging="10"/>
        <w:jc w:val="right"/>
      </w:pPr>
      <w:r>
        <w:t xml:space="preserve">Выполнил: ст. гр. ИВТ-11-21 </w:t>
      </w:r>
    </w:p>
    <w:p w14:paraId="2D3D8D71" w14:textId="28005542" w:rsidR="00371534" w:rsidRDefault="007034A9">
      <w:pPr>
        <w:spacing w:after="28" w:line="259" w:lineRule="auto"/>
        <w:ind w:left="10" w:right="65" w:hanging="10"/>
        <w:jc w:val="right"/>
      </w:pPr>
      <w:r>
        <w:t xml:space="preserve"> </w:t>
      </w:r>
      <w:r w:rsidR="00784751">
        <w:t>Еремеев С.А.</w:t>
      </w:r>
      <w:r>
        <w:t xml:space="preserve"> </w:t>
      </w:r>
    </w:p>
    <w:p w14:paraId="2D67E1AC" w14:textId="77777777" w:rsidR="00371534" w:rsidRDefault="007034A9">
      <w:pPr>
        <w:spacing w:after="0" w:line="259" w:lineRule="auto"/>
        <w:ind w:left="10" w:right="65" w:hanging="10"/>
        <w:jc w:val="right"/>
      </w:pPr>
      <w:r>
        <w:t xml:space="preserve">Проверил: канд. техн. наук. Ковалев С.В. </w:t>
      </w:r>
    </w:p>
    <w:p w14:paraId="2F6CADDD" w14:textId="3363611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93CC350" w14:textId="546FA87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B1DB519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DB93C2E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64657C0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3A12C94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7937FCB5" w14:textId="77777777" w:rsidR="00371534" w:rsidRDefault="007034A9">
      <w:pPr>
        <w:spacing w:after="26" w:line="259" w:lineRule="auto"/>
        <w:ind w:left="0" w:firstLine="0"/>
        <w:jc w:val="left"/>
      </w:pPr>
      <w:r>
        <w:t xml:space="preserve"> </w:t>
      </w:r>
    </w:p>
    <w:p w14:paraId="73E6AEE0" w14:textId="27BCA320" w:rsidR="00371534" w:rsidRDefault="007034A9">
      <w:pPr>
        <w:spacing w:after="3" w:line="269" w:lineRule="auto"/>
        <w:ind w:left="10" w:right="82" w:hanging="10"/>
        <w:jc w:val="center"/>
      </w:pPr>
      <w:r>
        <w:t>Чебоксары 202</w:t>
      </w:r>
      <w:r w:rsidR="00BC442B" w:rsidRPr="00AF112F">
        <w:t>5</w:t>
      </w:r>
      <w:r>
        <w:t xml:space="preserve"> </w:t>
      </w:r>
    </w:p>
    <w:p w14:paraId="73CFC2C7" w14:textId="77777777" w:rsidR="00371534" w:rsidRDefault="007034A9">
      <w:pPr>
        <w:spacing w:after="194" w:line="259" w:lineRule="auto"/>
        <w:ind w:left="648" w:right="717" w:hanging="10"/>
        <w:jc w:val="center"/>
      </w:pPr>
      <w:r>
        <w:rPr>
          <w:b/>
        </w:rPr>
        <w:lastRenderedPageBreak/>
        <w:t xml:space="preserve">Теоретическая часть </w:t>
      </w:r>
    </w:p>
    <w:p w14:paraId="2795A427" w14:textId="1C5DAB62" w:rsidR="008A4369" w:rsidRDefault="007034A9" w:rsidP="008A4369">
      <w:pPr>
        <w:pStyle w:val="1"/>
        <w:spacing w:after="127"/>
        <w:ind w:left="706" w:right="0"/>
      </w:pPr>
      <w:r>
        <w:t xml:space="preserve">Цель работы </w:t>
      </w:r>
    </w:p>
    <w:p w14:paraId="7FC42959" w14:textId="77777777" w:rsidR="00AF112F" w:rsidRDefault="00AF112F" w:rsidP="00AF112F">
      <w:pPr>
        <w:pStyle w:val="a3"/>
        <w:spacing w:after="0"/>
      </w:pPr>
      <w:r>
        <w:t xml:space="preserve">Целью работы является знакомство со </w:t>
      </w:r>
      <w:proofErr w:type="spellStart"/>
      <w:r>
        <w:t>стеганографическим</w:t>
      </w:r>
      <w:proofErr w:type="spellEnd"/>
      <w:r>
        <w:t xml:space="preserve"> </w:t>
      </w:r>
      <w:r>
        <w:rPr>
          <w:bCs/>
        </w:rPr>
        <w:t>м</w:t>
      </w:r>
      <w:r w:rsidRPr="00E641B1">
        <w:rPr>
          <w:bCs/>
        </w:rPr>
        <w:t>етод</w:t>
      </w:r>
      <w:r>
        <w:rPr>
          <w:bCs/>
        </w:rPr>
        <w:t>ом скрытия информации путем</w:t>
      </w:r>
      <w:r w:rsidRPr="00E641B1">
        <w:rPr>
          <w:bCs/>
        </w:rPr>
        <w:t xml:space="preserve"> изменения интервала между предложениями</w:t>
      </w:r>
      <w:r>
        <w:t>.</w:t>
      </w:r>
    </w:p>
    <w:p w14:paraId="074733D6" w14:textId="77777777" w:rsidR="00097723" w:rsidRDefault="00097723" w:rsidP="00097723">
      <w:pPr>
        <w:pStyle w:val="1"/>
        <w:ind w:firstLine="698"/>
      </w:pPr>
      <w:r>
        <w:t xml:space="preserve">Задание на работу </w:t>
      </w:r>
    </w:p>
    <w:p w14:paraId="329D870F" w14:textId="77777777" w:rsidR="00AF112F" w:rsidRDefault="00AF112F" w:rsidP="00AF112F">
      <w:pPr>
        <w:pStyle w:val="a3"/>
        <w:spacing w:after="0"/>
      </w:pPr>
      <w:r>
        <w:t xml:space="preserve">В данной лабораторной работе необходимо </w:t>
      </w:r>
      <w:proofErr w:type="spellStart"/>
      <w:r>
        <w:t>программно</w:t>
      </w:r>
      <w:proofErr w:type="spellEnd"/>
      <w:r>
        <w:t xml:space="preserve"> реализовать алгоритмы прямого и обратного </w:t>
      </w:r>
      <w:proofErr w:type="spellStart"/>
      <w:r>
        <w:t>стеганографического</w:t>
      </w:r>
      <w:proofErr w:type="spellEnd"/>
      <w:r>
        <w:t xml:space="preserve"> преобразования. </w:t>
      </w:r>
    </w:p>
    <w:p w14:paraId="60531D3E" w14:textId="77777777" w:rsidR="00AF112F" w:rsidRDefault="00AF112F" w:rsidP="00AF112F">
      <w:pPr>
        <w:pStyle w:val="a3"/>
        <w:spacing w:after="0"/>
      </w:pPr>
      <w:r>
        <w:t xml:space="preserve">Пустой и заполненный текстовые контейнеры должны задаваться пользователем в виде файлов либо через графический интерфейс – стандартный диалог выбора файла и/или поле ввода имени файла, либо через параметры командной строки. Выбор вида интерфейса (графический или командной строки) – на усмотрение студента, выполняющего работу. Аналогичным образом задается скрываемое сообщение. </w:t>
      </w:r>
    </w:p>
    <w:p w14:paraId="6F95C8B5" w14:textId="77777777" w:rsidR="00AF112F" w:rsidRDefault="00AF112F" w:rsidP="00AF112F">
      <w:pPr>
        <w:pStyle w:val="a3"/>
        <w:spacing w:after="0"/>
      </w:pPr>
      <w:r>
        <w:t xml:space="preserve">Перед прямым </w:t>
      </w:r>
      <w:proofErr w:type="spellStart"/>
      <w:r>
        <w:t>стеганографическим</w:t>
      </w:r>
      <w:proofErr w:type="spellEnd"/>
      <w:r>
        <w:t xml:space="preserve"> преобразованием должна выполняться предварительная обработка пустого контейнера для замены двух и более пробелов на один пробел после окончания предложения, а также добавление к сообщению маркера окончания. Маркер окончания выбирается студентом самостоятельно таким образом, чтобы выбранный маркер не являлся частью исходного сообщения. До начала </w:t>
      </w:r>
      <w:proofErr w:type="spellStart"/>
      <w:r>
        <w:t>стеганографического</w:t>
      </w:r>
      <w:proofErr w:type="spellEnd"/>
      <w:r>
        <w:t xml:space="preserve"> преобразования </w:t>
      </w:r>
      <w:proofErr w:type="spellStart"/>
      <w:r>
        <w:t>предобработчик</w:t>
      </w:r>
      <w:proofErr w:type="spellEnd"/>
      <w:r>
        <w:t xml:space="preserve"> должен выводить пользователю информацию о максимальной емкости контейнера и возможности размещения заданного сообщения в выбранном контейнере.</w:t>
      </w:r>
    </w:p>
    <w:p w14:paraId="6041CB40" w14:textId="77777777" w:rsidR="00AF112F" w:rsidRDefault="00AF112F" w:rsidP="00AF112F">
      <w:pPr>
        <w:pStyle w:val="a3"/>
        <w:spacing w:after="0"/>
      </w:pPr>
      <w:r>
        <w:t xml:space="preserve">Для простоты реализации можно принять, что сообщение начинает размещаться в контейнере с первой возможной позиции (то есть, после первого же предложения) и размещается последовательно; при этом </w:t>
      </w:r>
      <w:proofErr w:type="spellStart"/>
      <w:r>
        <w:t>стеганографический</w:t>
      </w:r>
      <w:proofErr w:type="spellEnd"/>
      <w:r>
        <w:t xml:space="preserve"> ключ отсутствует.</w:t>
      </w:r>
    </w:p>
    <w:p w14:paraId="7758FE46" w14:textId="69F2EDB2" w:rsidR="00371534" w:rsidRDefault="007034A9">
      <w:pPr>
        <w:pStyle w:val="1"/>
        <w:spacing w:after="132"/>
        <w:ind w:left="706" w:right="0"/>
      </w:pPr>
      <w:r>
        <w:t xml:space="preserve">Основные сведения </w:t>
      </w:r>
    </w:p>
    <w:p w14:paraId="710631EC" w14:textId="77777777" w:rsidR="00AF112F" w:rsidRDefault="00AF112F" w:rsidP="00AF112F">
      <w:pPr>
        <w:pStyle w:val="a3"/>
        <w:spacing w:after="0"/>
        <w:ind w:firstLine="709"/>
      </w:pPr>
      <w:r>
        <w:t xml:space="preserve">Основные понятия стеганографии и обобщенная структурная схема </w:t>
      </w:r>
      <w:proofErr w:type="spellStart"/>
      <w:r>
        <w:t>стеганографической</w:t>
      </w:r>
      <w:proofErr w:type="spellEnd"/>
      <w:r>
        <w:t xml:space="preserve"> системы приведены в тексте лекций.</w:t>
      </w:r>
    </w:p>
    <w:p w14:paraId="15B62312" w14:textId="77777777" w:rsidR="00AF112F" w:rsidRPr="00F0390F" w:rsidRDefault="00AF112F" w:rsidP="00AF112F">
      <w:pPr>
        <w:pStyle w:val="a3"/>
        <w:spacing w:after="0"/>
        <w:ind w:firstLine="709"/>
      </w:pPr>
      <w:r w:rsidRPr="00F0390F">
        <w:lastRenderedPageBreak/>
        <w:t>Метод изменения интервала между предложениями основан на размещении одного или двух пробелов после каждого символа завершения предложения. При этом, обычно, единичным пробелом кодируется бит «1», а двойным пробелом – бит «0». Признаком завершения предложения можно считать точку, вопросительный и/или восклицательный знаки, после которых следует пробел.</w:t>
      </w:r>
      <w:r w:rsidRPr="00F0390F">
        <w:rPr>
          <w:i/>
        </w:rPr>
        <w:t xml:space="preserve"> </w:t>
      </w:r>
      <w:r w:rsidRPr="00F0390F">
        <w:t xml:space="preserve">Скрываемое сообщение в двоичном формате встраивается в контейнер-текст путем размещения соответствующего каждому биту числа пробелов после каждого предложения. </w:t>
      </w:r>
    </w:p>
    <w:p w14:paraId="076C3898" w14:textId="77777777" w:rsidR="00AF112F" w:rsidRPr="00F0390F" w:rsidRDefault="00AF112F" w:rsidP="00AF112F">
      <w:pPr>
        <w:pStyle w:val="a3"/>
        <w:spacing w:after="0"/>
        <w:ind w:firstLine="709"/>
      </w:pPr>
      <w:r w:rsidRPr="00F0390F">
        <w:t xml:space="preserve">Поскольку контейнер имеет существенно больший объем, чем сообщение, протокол </w:t>
      </w:r>
      <w:proofErr w:type="spellStart"/>
      <w:r w:rsidRPr="00F0390F">
        <w:t>стеганографического</w:t>
      </w:r>
      <w:proofErr w:type="spellEnd"/>
      <w:r w:rsidRPr="00F0390F">
        <w:t xml:space="preserve"> обмена должен предусматривать некоторый маркер завершения сообщения. Этот маркер дописывается в конец сообщения на этапе предварительной обработки, до поступления сообщения в </w:t>
      </w:r>
      <w:proofErr w:type="spellStart"/>
      <w:r w:rsidRPr="00F0390F">
        <w:t>стеганокодер</w:t>
      </w:r>
      <w:proofErr w:type="spellEnd"/>
      <w:r w:rsidRPr="00F0390F">
        <w:t>. При извлечении сообщения из контейнера, обнаружение маркера позволяет прервать обработку и не анализировать оставшуюся часть контейнера.</w:t>
      </w:r>
    </w:p>
    <w:p w14:paraId="5DC3C488" w14:textId="77777777" w:rsidR="00AF112F" w:rsidRPr="00F0390F" w:rsidRDefault="00AF112F" w:rsidP="00AF112F">
      <w:pPr>
        <w:pStyle w:val="a3"/>
        <w:spacing w:after="0"/>
        <w:ind w:firstLine="709"/>
      </w:pPr>
      <w:r w:rsidRPr="00F0390F">
        <w:t>В качестве примера представим себе контейнер следующего вида:</w:t>
      </w:r>
    </w:p>
    <w:tbl>
      <w:tblPr>
        <w:tblW w:w="1052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AF112F" w:rsidRPr="000B3857" w14:paraId="1785297F" w14:textId="77777777" w:rsidTr="004520E0">
        <w:tc>
          <w:tcPr>
            <w:tcW w:w="421" w:type="dxa"/>
          </w:tcPr>
          <w:p w14:paraId="3A5780C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9F4374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8FA32C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179EF4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DDD567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F4B5E8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975997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F8E185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948A9D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3A81D4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3772E6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0E3B7BC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B079B9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21" w:type="dxa"/>
          </w:tcPr>
          <w:p w14:paraId="0DE9C39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5C00F40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B9ECCF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62B104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D1D469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272B03C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383C9DB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87C619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6B7752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715461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362E7E5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0B1292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</w:tr>
      <w:tr w:rsidR="00AF112F" w:rsidRPr="000B3857" w14:paraId="4C04E1E7" w14:textId="77777777" w:rsidTr="004520E0">
        <w:tc>
          <w:tcPr>
            <w:tcW w:w="421" w:type="dxa"/>
          </w:tcPr>
          <w:p w14:paraId="6A959C9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08A43FB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02C3B0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1" w:type="dxa"/>
          </w:tcPr>
          <w:p w14:paraId="5BE21BB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0C4E2BF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DF8D56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E1FBF3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62F8536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BA5C61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51ACD7A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EDA6BE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C6A39E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23C741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043E650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8B6B31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401EC6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8D7CE5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A14AB8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21" w:type="dxa"/>
          </w:tcPr>
          <w:p w14:paraId="76059A3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4FFAC61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28F29F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949C3F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DF0CA4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98BF76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39A00C4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</w:tr>
      <w:tr w:rsidR="00AF112F" w:rsidRPr="000B3857" w14:paraId="26D3BC11" w14:textId="77777777" w:rsidTr="004520E0">
        <w:tc>
          <w:tcPr>
            <w:tcW w:w="421" w:type="dxa"/>
          </w:tcPr>
          <w:p w14:paraId="725B456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281EB7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D3206E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340606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7BF330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D1449D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E61717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B4B543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21" w:type="dxa"/>
          </w:tcPr>
          <w:p w14:paraId="43EBE98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4C6B990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6DA23A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99627B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607E68D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C89571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BDE529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B141B4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D67C00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703E6D5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5F651B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5A8C31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651811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5FD1C4C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D77622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21" w:type="dxa"/>
          </w:tcPr>
          <w:p w14:paraId="37FC89A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E3949D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F112F" w:rsidRPr="000B3857" w14:paraId="236A91B7" w14:textId="77777777" w:rsidTr="004520E0">
        <w:tc>
          <w:tcPr>
            <w:tcW w:w="421" w:type="dxa"/>
          </w:tcPr>
          <w:p w14:paraId="23E299B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730BF0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41D417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16453F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0F6AC6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241050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36A789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6A128B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FA4225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6C5407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847C4B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3451868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6A1D24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14:paraId="790D290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!</w:t>
            </w:r>
          </w:p>
        </w:tc>
        <w:tc>
          <w:tcPr>
            <w:tcW w:w="421" w:type="dxa"/>
          </w:tcPr>
          <w:p w14:paraId="08EC3B6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9AF9F1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1176B91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12A7F76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50CC20C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2119E9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8FE318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ABF72C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DA3B2A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3C09B9D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C2C1D3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</w:tr>
      <w:tr w:rsidR="00AF112F" w:rsidRPr="000B3857" w14:paraId="3D898AFA" w14:textId="77777777" w:rsidTr="004520E0">
        <w:tc>
          <w:tcPr>
            <w:tcW w:w="421" w:type="dxa"/>
          </w:tcPr>
          <w:p w14:paraId="4A64EA2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C78B23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D5AAB9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21" w:type="dxa"/>
          </w:tcPr>
          <w:p w14:paraId="7A75D37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153E4FA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2818D6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F1AB84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F1C726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515DC7D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5C9391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39FC5A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36D73A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8FA900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5F75406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033942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5C801A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4F50B5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7C0B2A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21" w:type="dxa"/>
          </w:tcPr>
          <w:p w14:paraId="6692139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421" w:type="dxa"/>
          </w:tcPr>
          <w:p w14:paraId="0D069C2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1A0D67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2504E5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DDA923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4528E2D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C92F9E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</w:tr>
      <w:tr w:rsidR="00AF112F" w:rsidRPr="000B3857" w14:paraId="1F6AD931" w14:textId="77777777" w:rsidTr="004520E0">
        <w:tc>
          <w:tcPr>
            <w:tcW w:w="421" w:type="dxa"/>
          </w:tcPr>
          <w:p w14:paraId="60A568E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4B6DFE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6B792C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3B86C68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C7B8BB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AAB3D9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4667F6A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D6EEC4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21" w:type="dxa"/>
          </w:tcPr>
          <w:p w14:paraId="436AC6F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7260D36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79A8A5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EBA959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670A3F4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0F29D30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52912CF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67640B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19D8F8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498598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53B06DC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271742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581700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1B3AC6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4EA194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3D795A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5095D72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11AFC39" w14:textId="77777777" w:rsidR="00AF112F" w:rsidRPr="00F0390F" w:rsidRDefault="00AF112F" w:rsidP="00AF112F">
      <w:pPr>
        <w:pStyle w:val="a3"/>
        <w:spacing w:after="0"/>
        <w:ind w:firstLine="709"/>
      </w:pPr>
    </w:p>
    <w:p w14:paraId="634B0539" w14:textId="77777777" w:rsidR="00AF112F" w:rsidRPr="00F0390F" w:rsidRDefault="00AF112F" w:rsidP="00AF112F">
      <w:pPr>
        <w:pStyle w:val="a3"/>
        <w:spacing w:after="0"/>
        <w:ind w:firstLine="709"/>
      </w:pPr>
      <w:r w:rsidRPr="00F0390F">
        <w:t xml:space="preserve">Этот контейнер состоит из десяти предложений и, следовательно, может быть использован для размещения десяти бит скрываемого сообщения. Сообщение представляется в двоичном формате; каждый пробел после очередного предложения контейнера заменяется </w:t>
      </w:r>
      <w:r w:rsidRPr="00F0390F">
        <w:rPr>
          <w:i/>
        </w:rPr>
        <w:t>двумя</w:t>
      </w:r>
      <w:r w:rsidRPr="00F0390F">
        <w:t xml:space="preserve"> пробелами, если очередной бит сообщения равен нулю, или </w:t>
      </w:r>
      <w:r w:rsidRPr="00F0390F">
        <w:rPr>
          <w:i/>
        </w:rPr>
        <w:t>одним</w:t>
      </w:r>
      <w:r w:rsidRPr="00F0390F">
        <w:t xml:space="preserve"> пробелом (то есть, остается без изменений), если очередной бит сообщения равен единице. Пусть в нашем примере символ сообщения имеет значение </w:t>
      </w:r>
      <w:r w:rsidRPr="00F0390F">
        <w:rPr>
          <w:b/>
        </w:rPr>
        <w:t>"М"</w:t>
      </w:r>
      <w:r w:rsidRPr="00F0390F">
        <w:t xml:space="preserve">, в двоичной форме код </w:t>
      </w:r>
      <w:r w:rsidRPr="00F0390F">
        <w:lastRenderedPageBreak/>
        <w:t xml:space="preserve">символа </w:t>
      </w:r>
      <w:r w:rsidRPr="00F0390F">
        <w:rPr>
          <w:b/>
        </w:rPr>
        <w:t>"М"</w:t>
      </w:r>
      <w:r w:rsidRPr="00F0390F">
        <w:t xml:space="preserve"> будет представлен битами ASCII("М") = 140</w:t>
      </w:r>
      <w:r w:rsidRPr="00F0390F">
        <w:rPr>
          <w:vertAlign w:val="subscript"/>
        </w:rPr>
        <w:t>d</w:t>
      </w:r>
      <w:r w:rsidRPr="00F0390F">
        <w:t xml:space="preserve"> = 10001100</w:t>
      </w:r>
      <w:r w:rsidRPr="00F0390F">
        <w:rPr>
          <w:vertAlign w:val="subscript"/>
        </w:rPr>
        <w:t>b</w:t>
      </w:r>
      <w:r w:rsidRPr="00F0390F">
        <w:t>. Тогда заполненный контейнер будет выглядеть следующим образом:</w:t>
      </w:r>
    </w:p>
    <w:tbl>
      <w:tblPr>
        <w:tblW w:w="1052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AF112F" w:rsidRPr="00F0390F" w14:paraId="7E9ADEF9" w14:textId="77777777" w:rsidTr="004520E0">
        <w:tc>
          <w:tcPr>
            <w:tcW w:w="421" w:type="dxa"/>
          </w:tcPr>
          <w:p w14:paraId="501458D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7A0F09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43BC64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43336D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BCB98C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CB170B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E3D4B7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085A06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3167466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20536C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D13948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73362B9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033991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21" w:type="dxa"/>
          </w:tcPr>
          <w:p w14:paraId="5684378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295431A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E00DD0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22D4DA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F0A061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E999B0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5DDCF4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965F8B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8034C1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18BC0E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0973A1D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41401E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</w:tr>
      <w:tr w:rsidR="00AF112F" w:rsidRPr="00F0390F" w14:paraId="5745D8C7" w14:textId="77777777" w:rsidTr="004520E0">
        <w:tc>
          <w:tcPr>
            <w:tcW w:w="421" w:type="dxa"/>
          </w:tcPr>
          <w:p w14:paraId="1668FCA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54B178C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773F3B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1" w:type="dxa"/>
          </w:tcPr>
          <w:p w14:paraId="76588F0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3E734B6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4F81BD"/>
          </w:tcPr>
          <w:p w14:paraId="68202B5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52BBE0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6A255A4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604F97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7E2E90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57127E1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B7D375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DBFDFE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4FDE48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B35FF8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19936D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DD88FC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381059F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658846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21" w:type="dxa"/>
          </w:tcPr>
          <w:p w14:paraId="6CDBCF7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47B3BC1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4F81BD"/>
          </w:tcPr>
          <w:p w14:paraId="554465F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C07E4B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15DDCDE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930915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</w:tr>
      <w:tr w:rsidR="00AF112F" w:rsidRPr="00F0390F" w14:paraId="5838B7A3" w14:textId="77777777" w:rsidTr="004520E0">
        <w:tc>
          <w:tcPr>
            <w:tcW w:w="421" w:type="dxa"/>
          </w:tcPr>
          <w:p w14:paraId="2D9A407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1A78D2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3DE603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51EECE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E737DE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5FB32B1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789E9F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0E0F72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51757D8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35DD4B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21" w:type="dxa"/>
          </w:tcPr>
          <w:p w14:paraId="61B6AE5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384B70D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4F81BD"/>
          </w:tcPr>
          <w:p w14:paraId="4133A54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558FDE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211174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14B5E32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20D8B84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35220C2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638186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10C9C5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BD620D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0B718F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B45D0C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066AD8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6E1C8C2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F112F" w:rsidRPr="00F0390F" w14:paraId="4E7D2638" w14:textId="77777777" w:rsidTr="004520E0">
        <w:tc>
          <w:tcPr>
            <w:tcW w:w="421" w:type="dxa"/>
          </w:tcPr>
          <w:p w14:paraId="12E9C68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21" w:type="dxa"/>
          </w:tcPr>
          <w:p w14:paraId="2D72DD0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2A95114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3C5C20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4B1D84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5C2925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447564E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6ABF20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D705AF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A5EBBE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F5C593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4D7CFA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645FB8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5CF5D4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5F3A7AE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18AEC4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14:paraId="299653C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!</w:t>
            </w:r>
          </w:p>
        </w:tc>
        <w:tc>
          <w:tcPr>
            <w:tcW w:w="421" w:type="dxa"/>
            <w:shd w:val="clear" w:color="auto" w:fill="4F81BD"/>
          </w:tcPr>
          <w:p w14:paraId="0717DA4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91E5E8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5D1CBDA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2A579E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141730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6E66F3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144859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CC6B79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</w:tr>
      <w:tr w:rsidR="00AF112F" w:rsidRPr="00F0390F" w14:paraId="61ED955B" w14:textId="77777777" w:rsidTr="004520E0">
        <w:tc>
          <w:tcPr>
            <w:tcW w:w="421" w:type="dxa"/>
          </w:tcPr>
          <w:p w14:paraId="3230057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774D846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3DC969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08AFE5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F4C52C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E1184C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21" w:type="dxa"/>
          </w:tcPr>
          <w:p w14:paraId="111F74E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7ED474A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4F81BD"/>
          </w:tcPr>
          <w:p w14:paraId="378BB6A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5EB274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94E4C8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BDB5F7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9EA327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589E0D9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27B387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C31D6F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F10A23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C2CD63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F224CD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1EB177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2EF387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E572FE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21" w:type="dxa"/>
          </w:tcPr>
          <w:p w14:paraId="01D6CED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421" w:type="dxa"/>
            <w:shd w:val="clear" w:color="auto" w:fill="4F81BD"/>
          </w:tcPr>
          <w:p w14:paraId="28C936D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4F81BD"/>
          </w:tcPr>
          <w:p w14:paraId="4A48B25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F112F" w:rsidRPr="00F0390F" w14:paraId="22949442" w14:textId="77777777" w:rsidTr="004520E0">
        <w:tc>
          <w:tcPr>
            <w:tcW w:w="421" w:type="dxa"/>
          </w:tcPr>
          <w:p w14:paraId="7287AC4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59E9396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634BBF9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C02E7C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6821C1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87CD97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8AEFFF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C9EBC3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0A74BC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D128A7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B572FD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7AD3AD9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5B83DB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21" w:type="dxa"/>
          </w:tcPr>
          <w:p w14:paraId="2823B19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7C6135E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85E2B1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FA836E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434DEC3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F6BE6B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097E506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DDE233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DF961C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329BC2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332322D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5FC7EA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</w:tr>
      <w:tr w:rsidR="00AF112F" w:rsidRPr="00F0390F" w14:paraId="25439509" w14:textId="77777777" w:rsidTr="004520E0">
        <w:trPr>
          <w:gridAfter w:val="20"/>
          <w:wAfter w:w="8420" w:type="dxa"/>
        </w:trPr>
        <w:tc>
          <w:tcPr>
            <w:tcW w:w="421" w:type="dxa"/>
          </w:tcPr>
          <w:p w14:paraId="3908608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16CBA0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3291F8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BAAF2A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582BD97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CB94114" w14:textId="77777777" w:rsidR="00AF112F" w:rsidRPr="00F0390F" w:rsidRDefault="00AF112F" w:rsidP="00AF112F">
      <w:pPr>
        <w:pStyle w:val="a3"/>
        <w:spacing w:after="0"/>
        <w:ind w:firstLine="709"/>
      </w:pPr>
      <w:r w:rsidRPr="00F0390F">
        <w:t xml:space="preserve">Затемнением выделены пробелы после окончания предложений, кодирующие биты скрываемого сообщения. Эта иллюстрация также более наглядно демонстрирует необходимость добавления маркера окончания сообщения до начала </w:t>
      </w:r>
      <w:proofErr w:type="spellStart"/>
      <w:r w:rsidRPr="00F0390F">
        <w:t>стеганографического</w:t>
      </w:r>
      <w:proofErr w:type="spellEnd"/>
      <w:r w:rsidRPr="00F0390F">
        <w:t xml:space="preserve"> преобразования: в противном случае на конце сообщения у нас ошибочно «декодировались» бы два единичных бита из той части контейнера, которая не понадобилась для скрытия сообщения.</w:t>
      </w:r>
    </w:p>
    <w:p w14:paraId="5A0268B1" w14:textId="77777777" w:rsidR="00AF112F" w:rsidRDefault="00AF112F" w:rsidP="00AF112F">
      <w:pPr>
        <w:pStyle w:val="a3"/>
        <w:spacing w:after="0"/>
        <w:ind w:firstLine="709"/>
      </w:pPr>
      <w:r w:rsidRPr="00F0390F">
        <w:t xml:space="preserve">На практике, </w:t>
      </w:r>
      <w:proofErr w:type="spellStart"/>
      <w:r w:rsidRPr="00F0390F">
        <w:t>стеганографические</w:t>
      </w:r>
      <w:proofErr w:type="spellEnd"/>
      <w:r w:rsidRPr="00F0390F">
        <w:t xml:space="preserve"> системы, реализующие рассмотренный и подобные методы, осуществляют предварительную обработку пустого контейнера. В ходе предобработки из текста контейнера удаляются «лишние» пробелы, которые могли оказаться в конце предложений на этапе создания контейнера: это может произойти из-за особенностей конкретного текстового редактора, системы распознавания сканированного текста, или действий человека, набиравшего текст.</w:t>
      </w:r>
    </w:p>
    <w:p w14:paraId="1CB271DE" w14:textId="77777777" w:rsidR="00371534" w:rsidRDefault="007034A9">
      <w:pPr>
        <w:spacing w:after="415" w:line="259" w:lineRule="auto"/>
        <w:ind w:left="648" w:hanging="10"/>
        <w:jc w:val="center"/>
      </w:pPr>
      <w:r>
        <w:rPr>
          <w:b/>
        </w:rPr>
        <w:t xml:space="preserve">Практическая часть </w:t>
      </w:r>
    </w:p>
    <w:p w14:paraId="0C111D53" w14:textId="6EAA0138" w:rsidR="00097723" w:rsidRPr="00386FAF" w:rsidRDefault="007034A9" w:rsidP="00EA2D50">
      <w:pPr>
        <w:pStyle w:val="1"/>
        <w:spacing w:after="178"/>
        <w:ind w:right="0"/>
      </w:pPr>
      <w:r>
        <w:t>Текст</w:t>
      </w:r>
      <w:r w:rsidRPr="00097723">
        <w:t xml:space="preserve"> </w:t>
      </w:r>
      <w:r>
        <w:t>программы</w:t>
      </w:r>
      <w:r w:rsidRPr="00097723">
        <w:t xml:space="preserve"> </w:t>
      </w:r>
    </w:p>
    <w:p w14:paraId="71DCA243" w14:textId="38282D1A" w:rsidR="000F7DBC" w:rsidRDefault="007034A9" w:rsidP="005B66CB">
      <w:pPr>
        <w:pStyle w:val="1"/>
        <w:spacing w:after="145"/>
        <w:ind w:left="706" w:right="0"/>
      </w:pPr>
      <w:r>
        <w:t xml:space="preserve">Пример открытого текста и соответствующей ему шифрограммы </w:t>
      </w:r>
      <w:r w:rsidR="005B66CB">
        <w:tab/>
      </w:r>
    </w:p>
    <w:p w14:paraId="09C1E13D" w14:textId="17CB1E44" w:rsidR="00081DAE" w:rsidRDefault="00081DAE" w:rsidP="000F7DBC">
      <w:pPr>
        <w:spacing w:after="117" w:line="259" w:lineRule="auto"/>
        <w:ind w:left="0" w:firstLine="0"/>
        <w:jc w:val="center"/>
      </w:pPr>
    </w:p>
    <w:p w14:paraId="336F4848" w14:textId="3849CA78" w:rsidR="00371534" w:rsidRDefault="007034A9" w:rsidP="000F7DBC">
      <w:pPr>
        <w:pStyle w:val="1"/>
        <w:spacing w:after="184"/>
        <w:ind w:left="0" w:right="0" w:firstLine="0"/>
      </w:pPr>
      <w:r>
        <w:t>Вывод</w:t>
      </w:r>
      <w:r>
        <w:rPr>
          <w:b w:val="0"/>
        </w:rPr>
        <w:t xml:space="preserve"> </w:t>
      </w:r>
    </w:p>
    <w:p w14:paraId="4F34C9BF" w14:textId="1E97473C" w:rsidR="00371534" w:rsidRDefault="00371534">
      <w:pPr>
        <w:ind w:left="-15" w:right="68" w:firstLine="0"/>
      </w:pPr>
    </w:p>
    <w:sectPr w:rsidR="00371534" w:rsidSect="00081DAE">
      <w:pgSz w:w="11904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B11"/>
    <w:multiLevelType w:val="hybridMultilevel"/>
    <w:tmpl w:val="C1BAB734"/>
    <w:lvl w:ilvl="0" w:tplc="C076115E">
      <w:start w:val="1"/>
      <w:numFmt w:val="bullet"/>
      <w:lvlText w:val="•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A7A3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69CF2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F20B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62E0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AF2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CC81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6648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54354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34"/>
    <w:rsid w:val="00081DAE"/>
    <w:rsid w:val="00097723"/>
    <w:rsid w:val="00097C5D"/>
    <w:rsid w:val="000B6708"/>
    <w:rsid w:val="000F7DBC"/>
    <w:rsid w:val="00113FC4"/>
    <w:rsid w:val="0012717B"/>
    <w:rsid w:val="00371534"/>
    <w:rsid w:val="00386FAF"/>
    <w:rsid w:val="003D3F32"/>
    <w:rsid w:val="004B0594"/>
    <w:rsid w:val="00531C7C"/>
    <w:rsid w:val="005B66CB"/>
    <w:rsid w:val="007034A9"/>
    <w:rsid w:val="00784751"/>
    <w:rsid w:val="008A4369"/>
    <w:rsid w:val="00AF112F"/>
    <w:rsid w:val="00BC442B"/>
    <w:rsid w:val="00EA2D50"/>
    <w:rsid w:val="00EE25A2"/>
    <w:rsid w:val="00E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9F84"/>
  <w15:docId w15:val="{9D05CDD6-BCDD-452C-AFEB-A1D7AD48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DAE"/>
    <w:pPr>
      <w:spacing w:after="5" w:line="386" w:lineRule="auto"/>
      <w:ind w:left="67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rsid w:val="00BC442B"/>
    <w:pPr>
      <w:overflowPunct w:val="0"/>
      <w:autoSpaceDE w:val="0"/>
      <w:autoSpaceDN w:val="0"/>
      <w:adjustRightInd w:val="0"/>
      <w:spacing w:after="220" w:line="360" w:lineRule="auto"/>
      <w:ind w:left="0" w:firstLine="720"/>
      <w:textAlignment w:val="baseline"/>
    </w:pPr>
    <w:rPr>
      <w:color w:val="auto"/>
      <w:szCs w:val="20"/>
    </w:rPr>
  </w:style>
  <w:style w:type="character" w:customStyle="1" w:styleId="a4">
    <w:name w:val="Основной текст Знак"/>
    <w:basedOn w:val="a0"/>
    <w:link w:val="a3"/>
    <w:rsid w:val="00BC442B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Sergey</cp:lastModifiedBy>
  <cp:revision>14</cp:revision>
  <dcterms:created xsi:type="dcterms:W3CDTF">2024-11-17T19:44:00Z</dcterms:created>
  <dcterms:modified xsi:type="dcterms:W3CDTF">2025-03-05T16:51:00Z</dcterms:modified>
</cp:coreProperties>
</file>