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1680" w:rsidRDefault="002C1680" w:rsidP="002C1680">
      <w:pPr>
        <w:rPr>
          <w:lang w:val="en-US"/>
        </w:rPr>
      </w:pPr>
      <w:r w:rsidRPr="004B6C68">
        <w:rPr>
          <w:lang w:val="en-US"/>
        </w:rPr>
        <w:drawing>
          <wp:anchor distT="0" distB="0" distL="114300" distR="114300" simplePos="0" relativeHeight="251659264" behindDoc="0" locked="0" layoutInCell="1" allowOverlap="1" wp14:anchorId="02614FAC" wp14:editId="6A3A1B0D">
            <wp:simplePos x="0" y="0"/>
            <wp:positionH relativeFrom="column">
              <wp:posOffset>1921714</wp:posOffset>
            </wp:positionH>
            <wp:positionV relativeFrom="paragraph">
              <wp:posOffset>0</wp:posOffset>
            </wp:positionV>
            <wp:extent cx="1991003" cy="704948"/>
            <wp:effectExtent l="0" t="0" r="9525" b="0"/>
            <wp:wrapThrough wrapText="bothSides">
              <wp:wrapPolygon edited="0">
                <wp:start x="0" y="0"/>
                <wp:lineTo x="0" y="21016"/>
                <wp:lineTo x="21497" y="21016"/>
                <wp:lineTo x="21497" y="0"/>
                <wp:lineTo x="0" y="0"/>
              </wp:wrapPolygon>
            </wp:wrapThrough>
            <wp:docPr id="110368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07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680" w:rsidRDefault="002C1680" w:rsidP="002C1680">
      <w:pPr>
        <w:rPr>
          <w:lang w:val="en-US"/>
        </w:rPr>
      </w:pPr>
    </w:p>
    <w:p w:rsidR="002C1680" w:rsidRDefault="002C1680" w:rsidP="002C1680">
      <w:pPr>
        <w:rPr>
          <w:lang w:val="en-US"/>
        </w:rPr>
      </w:pPr>
    </w:p>
    <w:p w:rsidR="002C1680" w:rsidRDefault="002C1680" w:rsidP="002C1680">
      <w:pPr>
        <w:rPr>
          <w:lang w:val="en-US"/>
        </w:rPr>
      </w:pPr>
    </w:p>
    <w:p w:rsidR="002C1680" w:rsidRPr="002C1680" w:rsidRDefault="002C1680" w:rsidP="002C1680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Основы электротехники</w:t>
      </w:r>
    </w:p>
    <w:p w:rsidR="002C1680" w:rsidRPr="002C1680" w:rsidRDefault="002C1680" w:rsidP="002C1680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Домашнее задание №</w:t>
      </w:r>
      <w:r w:rsidR="00F816EF">
        <w:rPr>
          <w:rFonts w:cstheme="minorHAnsi"/>
          <w:sz w:val="36"/>
          <w:szCs w:val="36"/>
        </w:rPr>
        <w:t>2</w:t>
      </w:r>
    </w:p>
    <w:p w:rsidR="002C1680" w:rsidRPr="004B6C68" w:rsidRDefault="00F816EF" w:rsidP="002C1680">
      <w:pPr>
        <w:jc w:val="center"/>
        <w:rPr>
          <w:rFonts w:cstheme="minorHAnsi"/>
          <w:sz w:val="36"/>
          <w:szCs w:val="36"/>
        </w:rPr>
      </w:pPr>
      <w:r w:rsidRPr="00F816EF">
        <w:rPr>
          <w:rFonts w:cstheme="minorHAnsi"/>
          <w:sz w:val="36"/>
          <w:szCs w:val="36"/>
        </w:rPr>
        <w:t>Расчет переходных процессов в цепях первого порядка</w:t>
      </w:r>
    </w:p>
    <w:p w:rsidR="002C1680" w:rsidRPr="004B6C68" w:rsidRDefault="002C1680" w:rsidP="002C1680">
      <w:pPr>
        <w:jc w:val="center"/>
        <w:rPr>
          <w:rFonts w:cstheme="minorHAnsi"/>
          <w:sz w:val="36"/>
          <w:szCs w:val="36"/>
        </w:rPr>
      </w:pPr>
    </w:p>
    <w:p w:rsidR="002C1680" w:rsidRPr="004B6C68" w:rsidRDefault="002C1680" w:rsidP="002C1680">
      <w:pPr>
        <w:jc w:val="center"/>
        <w:rPr>
          <w:rFonts w:cstheme="minorHAnsi"/>
          <w:sz w:val="36"/>
          <w:szCs w:val="36"/>
        </w:rPr>
      </w:pPr>
    </w:p>
    <w:p w:rsidR="002C1680" w:rsidRPr="004B6C68" w:rsidRDefault="002C1680" w:rsidP="002C1680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Группа </w:t>
      </w:r>
      <w:r w:rsidRPr="004B6C68">
        <w:rPr>
          <w:rFonts w:cstheme="minorHAnsi"/>
          <w:i/>
          <w:iCs/>
          <w:color w:val="FF0000"/>
          <w:sz w:val="36"/>
          <w:szCs w:val="36"/>
        </w:rPr>
        <w:t>P3333</w:t>
      </w:r>
    </w:p>
    <w:p w:rsidR="002C1680" w:rsidRPr="004B6C68" w:rsidRDefault="002C1680" w:rsidP="002C1680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Вариант </w:t>
      </w:r>
      <w:r w:rsidR="00F816EF">
        <w:rPr>
          <w:rFonts w:cstheme="minorHAnsi"/>
          <w:i/>
          <w:iCs/>
          <w:color w:val="FF0000"/>
          <w:sz w:val="36"/>
          <w:szCs w:val="36"/>
        </w:rPr>
        <w:t>59</w:t>
      </w:r>
    </w:p>
    <w:p w:rsidR="002C1680" w:rsidRPr="004B6C68" w:rsidRDefault="002C1680" w:rsidP="002C1680">
      <w:pPr>
        <w:jc w:val="center"/>
        <w:rPr>
          <w:rFonts w:cstheme="minorHAnsi"/>
          <w:sz w:val="36"/>
          <w:szCs w:val="36"/>
        </w:rPr>
      </w:pPr>
    </w:p>
    <w:p w:rsidR="002C1680" w:rsidRPr="004B6C68" w:rsidRDefault="002C1680" w:rsidP="002C1680">
      <w:pPr>
        <w:jc w:val="center"/>
        <w:rPr>
          <w:rFonts w:cstheme="minorHAnsi"/>
          <w:sz w:val="36"/>
          <w:szCs w:val="36"/>
        </w:rPr>
      </w:pPr>
    </w:p>
    <w:p w:rsidR="002C1680" w:rsidRPr="004B6C68" w:rsidRDefault="002C1680" w:rsidP="002C1680">
      <w:pPr>
        <w:rPr>
          <w:rFonts w:cstheme="minorHAnsi"/>
          <w:sz w:val="36"/>
          <w:szCs w:val="36"/>
        </w:rPr>
      </w:pPr>
    </w:p>
    <w:p w:rsidR="002C1680" w:rsidRPr="004B6C68" w:rsidRDefault="002C1680" w:rsidP="002C1680">
      <w:pPr>
        <w:rPr>
          <w:rFonts w:cstheme="minorHAnsi"/>
          <w:sz w:val="36"/>
          <w:szCs w:val="36"/>
        </w:rPr>
      </w:pPr>
    </w:p>
    <w:p w:rsidR="002C1680" w:rsidRPr="004B6C68" w:rsidRDefault="002C1680" w:rsidP="002C1680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Выполнил: </w:t>
      </w:r>
      <w:r w:rsidRPr="004B6C68">
        <w:rPr>
          <w:rFonts w:cstheme="minorHAnsi"/>
          <w:i/>
          <w:iCs/>
          <w:color w:val="FF0000"/>
          <w:sz w:val="36"/>
          <w:szCs w:val="36"/>
        </w:rPr>
        <w:t xml:space="preserve">Рахматов </w:t>
      </w:r>
      <w:proofErr w:type="spellStart"/>
      <w:r w:rsidRPr="004B6C68">
        <w:rPr>
          <w:rFonts w:cstheme="minorHAnsi"/>
          <w:i/>
          <w:iCs/>
          <w:color w:val="FF0000"/>
          <w:sz w:val="36"/>
          <w:szCs w:val="36"/>
        </w:rPr>
        <w:t>Неъматджон</w:t>
      </w:r>
      <w:proofErr w:type="spellEnd"/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2C1680" w:rsidRPr="004B6C68" w:rsidRDefault="002C1680" w:rsidP="002C1680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Дата сдачи: </w:t>
      </w:r>
      <w:r w:rsidR="00F816EF">
        <w:rPr>
          <w:rFonts w:cstheme="minorHAnsi"/>
          <w:i/>
          <w:iCs/>
          <w:color w:val="FF0000"/>
          <w:sz w:val="36"/>
          <w:szCs w:val="36"/>
        </w:rPr>
        <w:t>20</w:t>
      </w:r>
      <w:r w:rsidRPr="004B6C68">
        <w:rPr>
          <w:rFonts w:cstheme="minorHAnsi"/>
          <w:i/>
          <w:iCs/>
          <w:color w:val="FF0000"/>
          <w:sz w:val="36"/>
          <w:szCs w:val="36"/>
        </w:rPr>
        <w:t>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2C1680" w:rsidRPr="002C1680" w:rsidRDefault="002C1680" w:rsidP="002C1680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Контрольный срок сдачи: </w:t>
      </w:r>
      <w:r w:rsidRPr="004B6C68">
        <w:rPr>
          <w:rFonts w:cstheme="minorHAnsi"/>
          <w:i/>
          <w:iCs/>
          <w:color w:val="FF0000"/>
          <w:sz w:val="36"/>
          <w:szCs w:val="36"/>
        </w:rPr>
        <w:t>04.12.2024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2C1680" w:rsidRPr="004B6C68" w:rsidRDefault="002C1680" w:rsidP="002C1680">
      <w:pPr>
        <w:rPr>
          <w:rFonts w:cstheme="minorHAnsi"/>
          <w:sz w:val="36"/>
          <w:szCs w:val="36"/>
          <w:lang w:val="en-US"/>
        </w:rPr>
      </w:pPr>
      <w:r w:rsidRPr="004B6C68">
        <w:rPr>
          <w:rFonts w:cstheme="minorHAnsi"/>
          <w:sz w:val="36"/>
          <w:szCs w:val="36"/>
        </w:rPr>
        <w:t xml:space="preserve">Количество баллов: </w:t>
      </w:r>
    </w:p>
    <w:p w:rsidR="002C1680" w:rsidRPr="004B6C68" w:rsidRDefault="002C1680" w:rsidP="002C1680">
      <w:pPr>
        <w:rPr>
          <w:rFonts w:cstheme="minorHAnsi"/>
          <w:sz w:val="36"/>
          <w:szCs w:val="36"/>
          <w:lang w:val="en-US"/>
        </w:rPr>
      </w:pPr>
    </w:p>
    <w:p w:rsidR="002C1680" w:rsidRPr="004B6C68" w:rsidRDefault="002C1680" w:rsidP="002C1680">
      <w:pPr>
        <w:rPr>
          <w:rFonts w:cstheme="minorHAnsi"/>
          <w:sz w:val="36"/>
          <w:szCs w:val="36"/>
          <w:lang w:val="en-US"/>
        </w:rPr>
      </w:pPr>
    </w:p>
    <w:p w:rsidR="002C1680" w:rsidRPr="004B6C68" w:rsidRDefault="002C1680" w:rsidP="002C1680">
      <w:pPr>
        <w:rPr>
          <w:rFonts w:cstheme="minorHAnsi"/>
          <w:sz w:val="36"/>
          <w:szCs w:val="36"/>
          <w:lang w:val="en-US"/>
        </w:rPr>
      </w:pPr>
    </w:p>
    <w:p w:rsidR="002C1680" w:rsidRPr="004B6C68" w:rsidRDefault="002C1680" w:rsidP="002C1680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СПб – 2024</w:t>
      </w:r>
    </w:p>
    <w:p w:rsidR="00BF2720" w:rsidRDefault="00BF2720"/>
    <w:p w:rsidR="00F816EF" w:rsidRDefault="00F816EF"/>
    <w:p w:rsidR="00F816EF" w:rsidRPr="00F816EF" w:rsidRDefault="00F816EF" w:rsidP="00F816EF">
      <w:pPr>
        <w:pStyle w:val="1"/>
        <w:rPr>
          <w:color w:val="FF0000"/>
        </w:rPr>
      </w:pPr>
      <w:r w:rsidRPr="00F816EF">
        <w:rPr>
          <w:color w:val="FF0000"/>
        </w:rPr>
        <w:lastRenderedPageBreak/>
        <w:t>Расчет переходных процессов в цепях первого порядка</w:t>
      </w:r>
    </w:p>
    <w:p w:rsidR="00F816EF" w:rsidRPr="00841CF2" w:rsidRDefault="00F816EF" w:rsidP="00F816EF">
      <w:pPr>
        <w:rPr>
          <w:rFonts w:eastAsiaTheme="minorEastAsia"/>
        </w:rPr>
      </w:pPr>
      <w:r w:rsidRPr="00841CF2">
        <w:rPr>
          <w:rFonts w:eastAsiaTheme="minorEastAsia"/>
        </w:rPr>
        <w:t>Выполнить анализ переходного процесса в цепи первого порядка.</w:t>
      </w:r>
    </w:p>
    <w:p w:rsidR="00F816EF" w:rsidRDefault="00F816EF" w:rsidP="00F816EF">
      <w:pPr>
        <w:rPr>
          <w:rFonts w:eastAsiaTheme="minorEastAsia"/>
        </w:rPr>
      </w:pPr>
      <w:r w:rsidRPr="00841CF2">
        <w:rPr>
          <w:rFonts w:eastAsiaTheme="minorEastAsia"/>
        </w:rPr>
        <w:t>Структура электрической цепи изображена на рисунке 2 в обобщённом виде.</w:t>
      </w:r>
    </w:p>
    <w:p w:rsidR="00F816EF" w:rsidRDefault="00F816EF" w:rsidP="00F816EF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9FCDA6A" wp14:editId="24540534">
            <wp:extent cx="2791818" cy="2393950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784" cy="23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F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</w:rPr>
        <w:t>Рисунок 2 – Обобщенная схема цепи</w:t>
      </w:r>
    </w:p>
    <w:p w:rsidR="00F816EF" w:rsidRDefault="00F816EF" w:rsidP="00F816EF">
      <w:pPr>
        <w:rPr>
          <w:rFonts w:eastAsiaTheme="minorEastAsia"/>
        </w:rPr>
      </w:pPr>
      <w:r w:rsidRPr="00E72004">
        <w:rPr>
          <w:rFonts w:eastAsiaTheme="minorEastAsia"/>
        </w:rPr>
        <w:t xml:space="preserve">Перед расчётом необходимо составить схему цепи, воспользовавшись информацией таблицы 2 в соответствии с заданным преподавателем вариантом. Ключ в цепи расположен последовательно или параллельно одному из элементов, и </w:t>
      </w:r>
      <w:r w:rsidRPr="00E72004">
        <w:rPr>
          <w:rFonts w:eastAsiaTheme="minorEastAsia"/>
          <w:b/>
        </w:rPr>
        <w:t>до коммутации</w:t>
      </w:r>
      <w:r w:rsidRPr="00E72004">
        <w:rPr>
          <w:rFonts w:eastAsiaTheme="minorEastAsia"/>
        </w:rPr>
        <w:t xml:space="preserve"> (при </w:t>
      </w:r>
      <m:oMath>
        <m:r>
          <w:rPr>
            <w:rFonts w:ascii="Cambria Math" w:eastAsiaTheme="minorEastAsia" w:hAnsi="Cambria Math"/>
          </w:rPr>
          <m:t>t&lt;0</m:t>
        </m:r>
      </m:oMath>
      <w:r w:rsidRPr="00E72004">
        <w:rPr>
          <w:rFonts w:eastAsiaTheme="minorEastAsia"/>
        </w:rPr>
        <w:t>) он находится замкнутом (З) или разомкнутом (Р) состоянии.</w:t>
      </w:r>
    </w:p>
    <w:p w:rsidR="00F816EF" w:rsidRPr="00F816EF" w:rsidRDefault="00F816EF" w:rsidP="00F816EF">
      <w:pPr>
        <w:pStyle w:val="31"/>
        <w:rPr>
          <w:rStyle w:val="af1"/>
          <w:i/>
          <w:iCs w:val="0"/>
        </w:rPr>
      </w:pPr>
      <w:r w:rsidRPr="00F816EF">
        <w:rPr>
          <w:rStyle w:val="af1"/>
        </w:rPr>
        <w:t xml:space="preserve">Выполнение задания </w:t>
      </w:r>
    </w:p>
    <w:p w:rsidR="00F816EF" w:rsidRPr="00F816EF" w:rsidRDefault="00F816EF" w:rsidP="00F816EF">
      <w:pPr>
        <w:pStyle w:val="31"/>
        <w:rPr>
          <w:rStyle w:val="af1"/>
          <w:i/>
          <w:iCs w:val="0"/>
        </w:rPr>
      </w:pPr>
      <w:r w:rsidRPr="00F816EF">
        <w:rPr>
          <w:rStyle w:val="af1"/>
        </w:rPr>
        <w:t>вариант 59</w:t>
      </w:r>
    </w:p>
    <w:p w:rsidR="00F816EF" w:rsidRDefault="00F816EF" w:rsidP="00F816EF">
      <w:pPr>
        <w:keepNext/>
      </w:pPr>
      <w:r>
        <w:t>Исходные данные приведены в табл.2.</w:t>
      </w:r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Таблица 2 – </w:t>
      </w:r>
      <w:r>
        <w:t>Исходные данные для схемы на рис. 2</w:t>
      </w:r>
    </w:p>
    <w:tbl>
      <w:tblPr>
        <w:tblStyle w:val="af"/>
        <w:tblW w:w="923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317"/>
        <w:gridCol w:w="1560"/>
        <w:gridCol w:w="2149"/>
        <w:gridCol w:w="939"/>
      </w:tblGrid>
      <w:tr w:rsidR="00F816EF" w:rsidTr="008E7CC0">
        <w:trPr>
          <w:jc w:val="center"/>
        </w:trPr>
        <w:tc>
          <w:tcPr>
            <w:tcW w:w="1271" w:type="dxa"/>
          </w:tcPr>
          <w:p w:rsidR="00F816EF" w:rsidRDefault="00F816EF" w:rsidP="008E7C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Вариант</w:t>
            </w:r>
          </w:p>
        </w:tc>
        <w:tc>
          <w:tcPr>
            <w:tcW w:w="3317" w:type="dxa"/>
          </w:tcPr>
          <w:p w:rsidR="00F816EF" w:rsidRPr="00E72004" w:rsidRDefault="00F816EF" w:rsidP="008E7CC0">
            <w:pPr>
              <w:jc w:val="center"/>
              <w:rPr>
                <w:rFonts w:eastAsiaTheme="minorEastAsia"/>
              </w:rPr>
            </w:pPr>
            <w:r w:rsidRPr="00E72004">
              <w:rPr>
                <w:rFonts w:eastAsiaTheme="minorEastAsia"/>
              </w:rPr>
              <w:t>Элементы</w:t>
            </w:r>
          </w:p>
          <w:p w:rsidR="00F816EF" w:rsidRDefault="00F816EF" w:rsidP="008E7CC0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72004">
              <w:rPr>
                <w:rFonts w:eastAsiaTheme="minorEastAsia"/>
              </w:rPr>
              <w:t xml:space="preserve">[В],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Pr="00E72004">
              <w:rPr>
                <w:rFonts w:eastAsiaTheme="minorEastAsia"/>
              </w:rPr>
              <w:t xml:space="preserve">[Ом],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Pr="00E72004">
              <w:rPr>
                <w:rFonts w:eastAsiaTheme="minorEastAsia"/>
              </w:rPr>
              <w:t xml:space="preserve">[Гн],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Pr="00E72004">
              <w:rPr>
                <w:rFonts w:eastAsiaTheme="minorEastAsia"/>
              </w:rPr>
              <w:t>[Ф]</w:t>
            </w:r>
          </w:p>
        </w:tc>
        <w:tc>
          <w:tcPr>
            <w:tcW w:w="1560" w:type="dxa"/>
          </w:tcPr>
          <w:p w:rsidR="00F816EF" w:rsidRDefault="00F816EF" w:rsidP="008E7C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Искомые величины</w:t>
            </w:r>
          </w:p>
        </w:tc>
        <w:tc>
          <w:tcPr>
            <w:tcW w:w="2149" w:type="dxa"/>
          </w:tcPr>
          <w:p w:rsidR="00F816EF" w:rsidRDefault="00F816EF" w:rsidP="008E7C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Расположение ключа</w:t>
            </w:r>
          </w:p>
        </w:tc>
        <w:tc>
          <w:tcPr>
            <w:tcW w:w="939" w:type="dxa"/>
          </w:tcPr>
          <w:p w:rsidR="00F816EF" w:rsidRPr="00E72004" w:rsidRDefault="00F816EF" w:rsidP="008E7CC0">
            <w:pPr>
              <w:jc w:val="center"/>
              <w:rPr>
                <w:rFonts w:eastAsiaTheme="minorEastAsia"/>
              </w:rPr>
            </w:pPr>
            <w:r w:rsidRPr="00E72004">
              <w:rPr>
                <w:rFonts w:eastAsiaTheme="minorEastAsia"/>
              </w:rPr>
              <w:t>Ключ</w:t>
            </w:r>
          </w:p>
          <w:p w:rsidR="00F816EF" w:rsidRDefault="00F816EF" w:rsidP="008E7CC0">
            <w:pPr>
              <w:jc w:val="center"/>
              <w:rPr>
                <w:rFonts w:eastAsiaTheme="minorEastAsia"/>
              </w:rPr>
            </w:pPr>
            <w:r w:rsidRPr="00062752">
              <w:rPr>
                <w:rFonts w:eastAsiaTheme="minorEastAsia"/>
              </w:rPr>
              <w:t>при</w:t>
            </w:r>
            <w:r w:rsidRPr="00E72004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t&lt;0</m:t>
              </m:r>
            </m:oMath>
          </w:p>
        </w:tc>
      </w:tr>
      <w:tr w:rsidR="00F816EF" w:rsidTr="008E7CC0">
        <w:trPr>
          <w:jc w:val="center"/>
        </w:trPr>
        <w:tc>
          <w:tcPr>
            <w:tcW w:w="1271" w:type="dxa"/>
          </w:tcPr>
          <w:p w:rsidR="00F816EF" w:rsidRPr="00D87EE2" w:rsidRDefault="00F816EF" w:rsidP="008E7C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59</w:t>
            </w:r>
          </w:p>
        </w:tc>
        <w:tc>
          <w:tcPr>
            <w:tcW w:w="3317" w:type="dxa"/>
          </w:tcPr>
          <w:p w:rsidR="00F816EF" w:rsidRPr="00062752" w:rsidRDefault="00F816EF" w:rsidP="008E7CC0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E=190</m:t>
              </m:r>
            </m:oMath>
            <w:r>
              <w:rPr>
                <w:rFonts w:eastAsiaTheme="minorEastAsia"/>
              </w:rPr>
              <w:t>;</w:t>
            </w:r>
          </w:p>
          <w:p w:rsidR="00F816EF" w:rsidRPr="00062752" w:rsidRDefault="00F816EF" w:rsidP="008E7CC0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  =180</m:t>
              </m:r>
            </m:oMath>
            <w:r>
              <w:rPr>
                <w:rFonts w:eastAsiaTheme="minorEastAsia"/>
              </w:rPr>
              <w:t>;</w:t>
            </w:r>
          </w:p>
          <w:p w:rsidR="00F816EF" w:rsidRDefault="00F816EF" w:rsidP="008E7CC0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=0,025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</w:tcPr>
          <w:p w:rsidR="00F816EF" w:rsidRDefault="00F816EF" w:rsidP="008E7CC0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  <w:r w:rsidRPr="0006275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  <w:tc>
          <w:tcPr>
            <w:tcW w:w="2149" w:type="dxa"/>
          </w:tcPr>
          <w:p w:rsidR="00F816EF" w:rsidRDefault="00F816EF" w:rsidP="008E7CC0">
            <w:pPr>
              <w:rPr>
                <w:rFonts w:eastAsiaTheme="minorEastAsia"/>
              </w:rPr>
            </w:pPr>
            <w:r w:rsidRPr="00062752">
              <w:rPr>
                <w:rFonts w:eastAsiaTheme="minorEastAsia"/>
              </w:rPr>
              <w:t>Параллельно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oMath>
          </w:p>
        </w:tc>
        <w:tc>
          <w:tcPr>
            <w:tcW w:w="939" w:type="dxa"/>
          </w:tcPr>
          <w:p w:rsidR="00F816EF" w:rsidRDefault="00F816EF" w:rsidP="008E7C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</w:t>
            </w:r>
          </w:p>
        </w:tc>
      </w:tr>
    </w:tbl>
    <w:p w:rsidR="00F816EF" w:rsidRDefault="00F816EF" w:rsidP="00F816EF">
      <w:pPr>
        <w:rPr>
          <w:b/>
        </w:rPr>
      </w:pPr>
    </w:p>
    <w:p w:rsidR="00F816EF" w:rsidRDefault="00F816EF" w:rsidP="00F816EF">
      <w:pPr>
        <w:rPr>
          <w:rFonts w:eastAsiaTheme="minorEastAsia"/>
        </w:rPr>
      </w:pPr>
      <w:r w:rsidRPr="00D87EE2">
        <w:rPr>
          <w:b/>
        </w:rPr>
        <w:t>Дано</w:t>
      </w:r>
      <w:r w:rsidRPr="00D87EE2">
        <w:t xml:space="preserve">: </w:t>
      </w:r>
      <m:oMath>
        <m:r>
          <w:rPr>
            <w:rFonts w:ascii="Cambria Math" w:eastAsiaTheme="minorEastAsia" w:hAnsi="Cambria Math"/>
          </w:rPr>
          <m:t>E=190 В</m:t>
        </m:r>
      </m:oMath>
      <w:r w:rsidRPr="00D87EE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=1500</m:t>
        </m:r>
      </m:oMath>
      <w:r w:rsidRPr="00D87EE2">
        <w:t xml:space="preserve"> </w:t>
      </w:r>
      <w:r w:rsidRPr="00D87EE2">
        <w:rPr>
          <w:rFonts w:eastAsiaTheme="minorEastAsia"/>
        </w:rPr>
        <w:t xml:space="preserve">Ом;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=0,9 Гн</m:t>
        </m:r>
      </m:oMath>
      <w:r w:rsidRPr="00D87EE2">
        <w:rPr>
          <w:rFonts w:eastAsiaTheme="minorEastAsia"/>
        </w:rPr>
        <w:t>.</w:t>
      </w:r>
    </w:p>
    <w:p w:rsidR="00F816EF" w:rsidRDefault="00F816EF" w:rsidP="00F816EF">
      <w:pPr>
        <w:rPr>
          <w:rFonts w:eastAsiaTheme="minorEastAsia"/>
        </w:rPr>
      </w:pPr>
      <w:r w:rsidRPr="00D525C9">
        <w:rPr>
          <w:rFonts w:eastAsiaTheme="minorEastAsia"/>
          <w:b/>
        </w:rPr>
        <w:t>Найти</w:t>
      </w:r>
      <w:r>
        <w:rPr>
          <w:rFonts w:eastAsiaTheme="minorEastAsia"/>
        </w:rPr>
        <w:t xml:space="preserve">: </w:t>
      </w:r>
      <w:r w:rsidRPr="00D525C9">
        <w:rPr>
          <w:rFonts w:eastAsiaTheme="minorEastAsia"/>
        </w:rPr>
        <w:t>Классическим и операторным методами расчета определить</w:t>
      </w:r>
      <w:r>
        <w:rPr>
          <w:rFonts w:eastAsiaTheme="minorEastAsia"/>
        </w:rPr>
        <w:t xml:space="preserve"> </w:t>
      </w:r>
      <w:r w:rsidRPr="00D525C9">
        <w:rPr>
          <w:rFonts w:eastAsiaTheme="minorEastAsia"/>
        </w:rPr>
        <w:t>искомые величины и построить их на интервале времени [-τ, 4·τ], где τ –</w:t>
      </w:r>
      <w:r>
        <w:rPr>
          <w:rFonts w:eastAsiaTheme="minorEastAsia"/>
        </w:rPr>
        <w:t xml:space="preserve"> </w:t>
      </w:r>
      <w:r w:rsidRPr="00D525C9">
        <w:rPr>
          <w:rFonts w:eastAsiaTheme="minorEastAsia"/>
        </w:rPr>
        <w:t>постоянная времени цепи.</w:t>
      </w:r>
    </w:p>
    <w:p w:rsidR="00F816EF" w:rsidRDefault="00F816EF" w:rsidP="00F816EF">
      <w:r>
        <w:t>В соответствии с рис. 2 и табл. 2 заданная схема цепи приведена на рис. 2.1.</w:t>
      </w:r>
    </w:p>
    <w:p w:rsidR="00F816EF" w:rsidRDefault="00F816EF" w:rsidP="00F816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58568F" wp14:editId="45FD8E68">
            <wp:extent cx="3998976" cy="264871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.2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F" w:rsidRDefault="00F816EF" w:rsidP="00F816EF">
      <w:pPr>
        <w:jc w:val="center"/>
      </w:pPr>
      <w:r>
        <w:t xml:space="preserve">Рисунок 2.1 – Схема цепи  </w:t>
      </w:r>
    </w:p>
    <w:p w:rsidR="00F816EF" w:rsidRPr="00F816EF" w:rsidRDefault="00F816EF" w:rsidP="00F816EF">
      <w:pPr>
        <w:pStyle w:val="af5"/>
      </w:pPr>
      <w:r w:rsidRPr="00F816EF">
        <w:t>Решение</w:t>
      </w:r>
    </w:p>
    <w:p w:rsidR="00F816EF" w:rsidRPr="00BE445C" w:rsidRDefault="00F816EF" w:rsidP="00F816EF">
      <w:pPr>
        <w:pStyle w:val="31"/>
      </w:pPr>
      <w:r>
        <w:t>1) К</w:t>
      </w:r>
      <w:r w:rsidRPr="00BE445C">
        <w:t>лассически</w:t>
      </w:r>
      <w:r>
        <w:t>й</w:t>
      </w:r>
      <w:r w:rsidRPr="00BE445C">
        <w:t xml:space="preserve"> метод </w:t>
      </w:r>
    </w:p>
    <w:p w:rsidR="00F816EF" w:rsidRDefault="00F816EF" w:rsidP="00F816EF">
      <w:pPr>
        <w:keepNext/>
      </w:pPr>
      <w:r>
        <w:t>На рисунке 2.2 показана схема цепи после коммутации</w:t>
      </w:r>
    </w:p>
    <w:p w:rsidR="00F816EF" w:rsidRDefault="00F816EF" w:rsidP="00F816EF">
      <w:pPr>
        <w:jc w:val="center"/>
      </w:pPr>
      <w:r>
        <w:rPr>
          <w:noProof/>
          <w:lang w:eastAsia="ru-RU"/>
        </w:rPr>
        <w:drawing>
          <wp:inline distT="0" distB="0" distL="0" distR="0" wp14:anchorId="2B4CF92F" wp14:editId="43004BE7">
            <wp:extent cx="3998976" cy="2648712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.2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F" w:rsidRDefault="00F816EF" w:rsidP="00F816EF">
      <w:pPr>
        <w:jc w:val="center"/>
      </w:pPr>
      <w:r>
        <w:t xml:space="preserve">Рисунок 2.2 – Схема после коммутации  </w:t>
      </w:r>
    </w:p>
    <w:p w:rsidR="00F816EF" w:rsidRDefault="00F816EF" w:rsidP="00F816EF"/>
    <w:p w:rsidR="00F816EF" w:rsidRDefault="00F816EF" w:rsidP="00F816EF">
      <w:r w:rsidRPr="00006FC1">
        <w:t xml:space="preserve">1) </w:t>
      </w:r>
      <w:r w:rsidRPr="00641668">
        <w:t xml:space="preserve">Составим </w:t>
      </w:r>
      <w:proofErr w:type="spellStart"/>
      <w:r>
        <w:t>диф</w:t>
      </w:r>
      <w:proofErr w:type="spellEnd"/>
      <w:r>
        <w:t xml:space="preserve">. </w:t>
      </w:r>
      <w:proofErr w:type="spellStart"/>
      <w:r w:rsidRPr="00641668">
        <w:t>ур</w:t>
      </w:r>
      <w:proofErr w:type="spellEnd"/>
      <w:r>
        <w:t xml:space="preserve">-е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для схемы после коммутации:</w:t>
      </w:r>
    </w:p>
    <w:p w:rsidR="00F816EF" w:rsidRDefault="00F816EF" w:rsidP="00F816EF">
      <w:r>
        <w:t>По З</w:t>
      </w:r>
      <w:r>
        <w:rPr>
          <w:lang w:val="en-US"/>
        </w:rPr>
        <w:t>KI</w:t>
      </w:r>
      <w:r>
        <w:t xml:space="preserve">: </w:t>
      </w:r>
    </w:p>
    <w:p w:rsidR="00F816EF" w:rsidRPr="00342805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 или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F816EF" w:rsidRPr="0039356B" w:rsidRDefault="00F816EF" w:rsidP="00F816EF">
      <w:pPr>
        <w:rPr>
          <w:rFonts w:eastAsiaTheme="minorEastAsia"/>
        </w:rPr>
      </w:pPr>
      <w:r>
        <w:rPr>
          <w:rFonts w:eastAsiaTheme="minorEastAsia"/>
        </w:rPr>
        <w:t>По ЗК</w:t>
      </w:r>
      <w:r>
        <w:rPr>
          <w:rFonts w:eastAsiaTheme="minorEastAsia"/>
          <w:lang w:val="en-US"/>
        </w:rPr>
        <w:t>II</w:t>
      </w:r>
      <w:r w:rsidRPr="0039356B">
        <w:rPr>
          <w:rFonts w:eastAsiaTheme="minorEastAsia"/>
        </w:rPr>
        <w:t xml:space="preserve"> </w:t>
      </w:r>
      <w:r>
        <w:rPr>
          <w:rFonts w:eastAsiaTheme="minorEastAsia"/>
        </w:rPr>
        <w:t>большого</w:t>
      </w:r>
      <w:r w:rsidRPr="0039356B">
        <w:rPr>
          <w:rFonts w:eastAsiaTheme="minorEastAsia"/>
        </w:rPr>
        <w:t xml:space="preserve"> контур</w:t>
      </w:r>
      <w:r>
        <w:rPr>
          <w:rFonts w:eastAsiaTheme="minorEastAsia"/>
        </w:rPr>
        <w:t>а:</w:t>
      </w:r>
    </w:p>
    <w:p w:rsidR="00F816EF" w:rsidRPr="0039356B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=E, </m:t>
          </m:r>
          <m:r>
            <w:rPr>
              <w:rFonts w:ascii="Cambria Math" w:eastAsiaTheme="minorEastAsia" w:hAnsi="Cambria Math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=E,</m:t>
          </m:r>
        </m:oMath>
      </m:oMathPara>
    </w:p>
    <w:p w:rsidR="00F816EF" w:rsidRPr="00EA4E5A" w:rsidRDefault="00F816EF" w:rsidP="00F816EF">
      <w:pPr>
        <w:rPr>
          <w:rFonts w:eastAsiaTheme="minorEastAsia"/>
        </w:rPr>
      </w:pPr>
      <w:r>
        <w:rPr>
          <w:rFonts w:eastAsiaTheme="minorEastAsia"/>
        </w:rPr>
        <w:t>то есть</w:t>
      </w:r>
      <w:r w:rsidRPr="00EA4E5A">
        <w:rPr>
          <w:rFonts w:eastAsiaTheme="minorEastAsia"/>
        </w:rPr>
        <w:t xml:space="preserve"> </w:t>
      </w:r>
      <w:r>
        <w:rPr>
          <w:rFonts w:eastAsiaTheme="minorEastAsia"/>
        </w:rPr>
        <w:t>имеем систему двух уравнений</w:t>
      </w:r>
    </w:p>
    <w:p w:rsidR="00F816EF" w:rsidRPr="00EA4E5A" w:rsidRDefault="00F816EF" w:rsidP="00F816E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lastRenderedPageBreak/>
        <w:t>и ее решение</w:t>
      </w:r>
    </w:p>
    <w:p w:rsidR="00F816EF" w:rsidRPr="008076F5" w:rsidRDefault="00F816EF" w:rsidP="00F816E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Таким образом:</w:t>
      </w:r>
    </w:p>
    <w:p w:rsidR="00F816EF" w:rsidRPr="008076F5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F816EF" w:rsidRPr="008076F5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den>
          </m:f>
        </m:oMath>
      </m:oMathPara>
    </w:p>
    <w:p w:rsidR="00F816EF" w:rsidRDefault="00F816EF" w:rsidP="00F816EF">
      <w:pPr>
        <w:rPr>
          <w:rFonts w:eastAsiaTheme="minorEastAsia"/>
          <w:lang w:val="en-US"/>
        </w:rPr>
      </w:pPr>
      <w:r>
        <w:rPr>
          <w:rFonts w:eastAsiaTheme="minorEastAsia"/>
        </w:rPr>
        <w:t>По ЗК</w:t>
      </w:r>
      <w:r>
        <w:rPr>
          <w:rFonts w:eastAsiaTheme="minorEastAsia"/>
          <w:lang w:val="en-US"/>
        </w:rPr>
        <w:t xml:space="preserve">II </w:t>
      </w:r>
      <w:r w:rsidRPr="003B45EA">
        <w:rPr>
          <w:rFonts w:eastAsiaTheme="minorEastAsia"/>
        </w:rPr>
        <w:t>левого</w:t>
      </w:r>
      <w:r w:rsidRPr="0039356B">
        <w:rPr>
          <w:rFonts w:eastAsiaTheme="minorEastAsia"/>
          <w:lang w:val="en-US"/>
        </w:rPr>
        <w:t xml:space="preserve"> </w:t>
      </w:r>
      <w:r w:rsidRPr="003B45EA">
        <w:rPr>
          <w:rFonts w:eastAsiaTheme="minorEastAsia"/>
        </w:rPr>
        <w:t>контура</w:t>
      </w:r>
      <w:r>
        <w:rPr>
          <w:rFonts w:eastAsiaTheme="minorEastAsia"/>
          <w:lang w:val="en-US"/>
        </w:rPr>
        <w:t>:</w:t>
      </w:r>
    </w:p>
    <w:p w:rsidR="00F816EF" w:rsidRPr="00692F23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=E,</m:t>
          </m:r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или</w:t>
      </w:r>
    </w:p>
    <w:p w:rsidR="00F816EF" w:rsidRPr="00D41668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+i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:rsidR="00F816EF" w:rsidRDefault="00F816EF" w:rsidP="00F816EF">
      <w:pPr>
        <w:rPr>
          <w:rFonts w:eastAsiaTheme="minorEastAsia"/>
        </w:rPr>
      </w:pPr>
      <w:r w:rsidRPr="00D41668">
        <w:rPr>
          <w:rFonts w:eastAsiaTheme="minorEastAsia"/>
        </w:rPr>
        <w:t xml:space="preserve">Подставим сюда найденный выше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434FF">
        <w:rPr>
          <w:rFonts w:eastAsiaTheme="minorEastAsia"/>
        </w:rPr>
        <w:t>:</w:t>
      </w:r>
    </w:p>
    <w:p w:rsidR="00F816EF" w:rsidRPr="00F434FF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F816EF" w:rsidRPr="0025611B" w:rsidRDefault="00F816EF" w:rsidP="00F816EF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F816EF" w:rsidRPr="0025611B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 xml:space="preserve">=180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Ом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2) Решение </w:t>
      </w:r>
      <w:proofErr w:type="spellStart"/>
      <w:r>
        <w:rPr>
          <w:rFonts w:eastAsiaTheme="minorEastAsia"/>
        </w:rPr>
        <w:t>диф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ур</w:t>
      </w:r>
      <w:proofErr w:type="spellEnd"/>
      <w:r>
        <w:rPr>
          <w:rFonts w:eastAsiaTheme="minorEastAsia"/>
        </w:rPr>
        <w:t>-я ищем как</w:t>
      </w:r>
    </w:p>
    <w:p w:rsidR="00F816EF" w:rsidRPr="00C84FEC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F816EF" w:rsidRPr="00C84FEC" w:rsidRDefault="00F816EF" w:rsidP="00F816EF">
      <w:pPr>
        <w:rPr>
          <w:rFonts w:eastAsiaTheme="minorEastAsia"/>
        </w:rPr>
      </w:pPr>
    </w:p>
    <w:p w:rsidR="00F816EF" w:rsidRPr="005D51E7" w:rsidRDefault="00F816EF" w:rsidP="00F816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</w:rPr>
            <m:t xml:space="preserve">:            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F816EF" w:rsidRDefault="00F816EF" w:rsidP="00F81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</m:oMath>
      </m:oMathPara>
    </w:p>
    <w:p w:rsidR="00F816EF" w:rsidRPr="00AB71D5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190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3∙180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=0,352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816EF" w:rsidRDefault="00F816EF" w:rsidP="00F816E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св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 xml:space="preserve">dt 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  <m:r>
          <w:rPr>
            <w:rFonts w:ascii="Cambria Math" w:eastAsiaTheme="minorEastAsia" w:hAnsi="Cambria Math"/>
          </w:rPr>
          <m:t>=0-</m:t>
        </m:r>
      </m:oMath>
      <w:r>
        <w:rPr>
          <w:rFonts w:eastAsiaTheme="minorEastAsia"/>
        </w:rPr>
        <w:t xml:space="preserve"> однородное диф. ур-е</w:t>
      </w:r>
    </w:p>
    <w:p w:rsidR="00F816EF" w:rsidRPr="00AB71D5" w:rsidRDefault="00F816EF" w:rsidP="00F816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=0-характеристическое уравнение</m:t>
          </m:r>
        </m:oMath>
      </m:oMathPara>
    </w:p>
    <w:p w:rsidR="00F816EF" w:rsidRDefault="00F816EF" w:rsidP="00F816E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3R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3∙180</m:t>
            </m:r>
          </m:num>
          <m:den>
            <m:r>
              <w:rPr>
                <w:rFonts w:ascii="Cambria Math" w:eastAsiaTheme="minorEastAsia" w:hAnsi="Cambria Math"/>
              </w:rPr>
              <m:t>2∙0,025</m:t>
            </m:r>
          </m:den>
        </m:f>
        <m:r>
          <w:rPr>
            <w:rFonts w:ascii="Cambria Math" w:eastAsiaTheme="minorEastAsia" w:hAnsi="Cambria Math"/>
          </w:rPr>
          <m:t xml:space="preserve">=-10800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с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</m:oMath>
      <w:r w:rsidRPr="001F045C">
        <w:rPr>
          <w:rFonts w:eastAsiaTheme="minorEastAsia"/>
        </w:rPr>
        <w:t>корень хар-го ур-я</w:t>
      </w:r>
    </w:p>
    <w:p w:rsidR="00F816EF" w:rsidRPr="0039427C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10800t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F816EF" w:rsidRPr="00712CCB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816EF" w:rsidRPr="00A74681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3E</m:t>
              </m:r>
            </m:num>
            <m:den>
              <m:r>
                <w:rPr>
                  <w:rFonts w:ascii="Cambria Math" w:eastAsiaTheme="minorEastAsia" w:hAnsi="Cambria Math"/>
                </w:rPr>
                <m:t>5R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3∙190</m:t>
              </m:r>
            </m:num>
            <m:den>
              <m:r>
                <w:rPr>
                  <w:rFonts w:ascii="Cambria Math" w:eastAsiaTheme="minorEastAsia" w:hAnsi="Cambria Math"/>
                </w:rPr>
                <m:t>5∙180</m:t>
              </m:r>
            </m:den>
          </m:f>
          <m:r>
            <w:rPr>
              <w:rFonts w:ascii="Cambria Math" w:eastAsiaTheme="minorEastAsia" w:hAnsi="Cambria Math"/>
            </w:rPr>
            <m:t xml:space="preserve">=0,633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816EF" w:rsidRPr="00A74681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190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-0,633≈0,422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816EF" w:rsidRPr="00566A75" w:rsidRDefault="00F816EF" w:rsidP="00F816EF">
      <w:pPr>
        <w:rPr>
          <w:rFonts w:eastAsiaTheme="minorEastAsia"/>
        </w:rPr>
      </w:pPr>
    </w:p>
    <w:p w:rsidR="00F816EF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D6CAFDC" wp14:editId="4DA38E0C">
            <wp:extent cx="3998976" cy="2648712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.2.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F" w:rsidRPr="00566A75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2.3 – </w:t>
      </w:r>
      <w:r>
        <w:t>Схема до коммутации</w:t>
      </w:r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Согласно 1-му закону коммутации </w:t>
      </w:r>
      <w:r w:rsidRPr="00A74681">
        <w:rPr>
          <w:rFonts w:eastAsiaTheme="minorEastAsia"/>
        </w:rPr>
        <w:t xml:space="preserve">[1], [2] </w:t>
      </w:r>
      <w:r>
        <w:rPr>
          <w:rFonts w:eastAsiaTheme="minorEastAsia"/>
        </w:rPr>
        <w:t>ток в индуктивности сразу после коммутации равен току непосредственно до коммутации. Поэтому</w:t>
      </w:r>
    </w:p>
    <w:p w:rsidR="00F816EF" w:rsidRPr="00A74681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Отсюда:</w:t>
      </w:r>
    </w:p>
    <w:p w:rsidR="00F816EF" w:rsidRPr="00231755" w:rsidRDefault="00F816EF" w:rsidP="00F81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0,422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 xml:space="preserve">0,352=0,070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816EF" w:rsidRDefault="00F816EF" w:rsidP="00F816EF">
      <w:pPr>
        <w:keepNext/>
        <w:rPr>
          <w:rFonts w:eastAsiaTheme="minorEastAsia"/>
        </w:rPr>
      </w:pPr>
      <w:r>
        <w:rPr>
          <w:rFonts w:eastAsiaTheme="minorEastAsia"/>
        </w:rPr>
        <w:t>Окончательно</w:t>
      </w:r>
    </w:p>
    <w:p w:rsidR="00F816EF" w:rsidRPr="005655F5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0,352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0,07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10800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</m:oMath>
      </m:oMathPara>
    </w:p>
    <w:p w:rsidR="00F816EF" w:rsidRPr="00BF5A73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3) Определим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До коммутации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После коммутации</w:t>
      </w:r>
    </w:p>
    <w:p w:rsidR="00F816EF" w:rsidRPr="007C7591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уст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уст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F816EF" w:rsidRPr="00270301" w:rsidRDefault="00F816EF" w:rsidP="00F816E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=-0,025∙0,07∙10800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10800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=-19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10800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[</m:t>
          </m:r>
          <m:r>
            <w:rPr>
              <w:rFonts w:ascii="Cambria Math" w:eastAsiaTheme="minorEastAsia" w:hAnsi="Cambria Math"/>
            </w:rPr>
            <m:t>В</m:t>
          </m:r>
          <m:r>
            <w:rPr>
              <w:rFonts w:ascii="Cambria Math" w:eastAsiaTheme="minorEastAsia" w:hAnsi="Cambria Math"/>
              <w:lang w:val="en-US"/>
            </w:rPr>
            <m:t xml:space="preserve">] </m:t>
          </m:r>
        </m:oMath>
      </m:oMathPara>
    </w:p>
    <w:p w:rsidR="00F816EF" w:rsidRPr="00BE445C" w:rsidRDefault="00F816EF" w:rsidP="00F816EF">
      <w:pPr>
        <w:pStyle w:val="31"/>
      </w:pPr>
      <w:r>
        <w:lastRenderedPageBreak/>
        <w:t>2) Операторный</w:t>
      </w:r>
      <w:r w:rsidRPr="00BE445C">
        <w:t xml:space="preserve"> метод </w:t>
      </w:r>
    </w:p>
    <w:p w:rsidR="00F816EF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68D3768" wp14:editId="42934A7A">
            <wp:extent cx="3944112" cy="22768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.2.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112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F" w:rsidRPr="00910316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</w:rPr>
        <w:t>Рисунок 2.</w:t>
      </w:r>
      <w:r w:rsidRPr="00910316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>
        <w:t xml:space="preserve">Схема </w:t>
      </w:r>
      <w:r w:rsidRPr="00910316">
        <w:t xml:space="preserve">после </w:t>
      </w:r>
      <w:r>
        <w:t>коммутации</w:t>
      </w:r>
      <w:r w:rsidRPr="00910316">
        <w:t xml:space="preserve"> </w:t>
      </w:r>
      <w:r>
        <w:t>для расчета операторным методом</w:t>
      </w:r>
    </w:p>
    <w:p w:rsidR="00F816EF" w:rsidRDefault="00F816EF" w:rsidP="00F816EF">
      <w:pPr>
        <w:jc w:val="center"/>
        <w:rPr>
          <w:rFonts w:eastAsiaTheme="minorEastAsia"/>
        </w:rPr>
      </w:pPr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0_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]≈0,011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</m:e>
        </m:d>
      </m:oMath>
    </w:p>
    <w:p w:rsidR="00F816EF" w:rsidRDefault="00F816EF" w:rsidP="00F816EF">
      <w:r>
        <w:rPr>
          <w:rFonts w:eastAsiaTheme="minorEastAsia"/>
        </w:rPr>
        <w:t xml:space="preserve">2) </w:t>
      </w:r>
      <w:r>
        <w:t>По З</w:t>
      </w:r>
      <w:r>
        <w:rPr>
          <w:lang w:val="en-US"/>
        </w:rPr>
        <w:t>KI</w:t>
      </w:r>
      <w:r>
        <w:t>:</w:t>
      </w:r>
    </w:p>
    <w:p w:rsidR="00F816EF" w:rsidRPr="00910316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(p)</m:t>
          </m:r>
        </m:oMath>
      </m:oMathPara>
    </w:p>
    <w:p w:rsidR="00F816EF" w:rsidRPr="0039356B" w:rsidRDefault="00F816EF" w:rsidP="00F816EF">
      <w:pPr>
        <w:rPr>
          <w:rFonts w:eastAsiaTheme="minorEastAsia"/>
        </w:rPr>
      </w:pPr>
      <w:r>
        <w:rPr>
          <w:rFonts w:eastAsiaTheme="minorEastAsia"/>
        </w:rPr>
        <w:t>По ЗК</w:t>
      </w:r>
      <w:r>
        <w:rPr>
          <w:rFonts w:eastAsiaTheme="minorEastAsia"/>
          <w:lang w:val="en-US"/>
        </w:rPr>
        <w:t>II</w:t>
      </w:r>
      <w:r w:rsidRPr="0039356B">
        <w:rPr>
          <w:rFonts w:eastAsiaTheme="minorEastAsia"/>
        </w:rPr>
        <w:t xml:space="preserve"> </w:t>
      </w:r>
      <w:r>
        <w:rPr>
          <w:rFonts w:eastAsiaTheme="minorEastAsia"/>
        </w:rPr>
        <w:t>большого</w:t>
      </w:r>
      <w:r w:rsidRPr="0039356B">
        <w:rPr>
          <w:rFonts w:eastAsiaTheme="minorEastAsia"/>
        </w:rPr>
        <w:t xml:space="preserve"> контур</w:t>
      </w:r>
      <w:r>
        <w:rPr>
          <w:rFonts w:eastAsiaTheme="minorEastAsia"/>
        </w:rPr>
        <w:t>а:</w:t>
      </w:r>
    </w:p>
    <w:p w:rsidR="00F816EF" w:rsidRPr="00910316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 E/p</m:t>
          </m:r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Так же как в классическом методе составим систему уравнений</w:t>
      </w:r>
    </w:p>
    <w:p w:rsidR="00F816EF" w:rsidRPr="000A667D" w:rsidRDefault="00F816EF" w:rsidP="00F816E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(p)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E/p</m:t>
                    </m:r>
                  </m:e>
                </m:mr>
              </m:m>
            </m:e>
          </m:d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Решение аналогично</w:t>
      </w:r>
    </w:p>
    <w:p w:rsidR="00F816EF" w:rsidRPr="008076F5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(p)+</m:t>
              </m:r>
              <m:r>
                <w:rPr>
                  <w:rFonts w:ascii="Cambria Math" w:eastAsiaTheme="minorEastAsia" w:hAnsi="Cambria Math"/>
                  <w:lang w:val="en-US"/>
                </w:rPr>
                <m:t>E/p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F816EF" w:rsidRDefault="00F816EF" w:rsidP="00F816EF">
      <w:pPr>
        <w:rPr>
          <w:rFonts w:eastAsiaTheme="minorEastAsia"/>
          <w:lang w:val="en-US"/>
        </w:rPr>
      </w:pPr>
      <w:r>
        <w:rPr>
          <w:rFonts w:eastAsiaTheme="minorEastAsia"/>
        </w:rPr>
        <w:t>По ЗК</w:t>
      </w:r>
      <w:r>
        <w:rPr>
          <w:rFonts w:eastAsiaTheme="minorEastAsia"/>
          <w:lang w:val="en-US"/>
        </w:rPr>
        <w:t xml:space="preserve">II </w:t>
      </w:r>
      <w:r w:rsidRPr="003B45EA">
        <w:rPr>
          <w:rFonts w:eastAsiaTheme="minorEastAsia"/>
        </w:rPr>
        <w:t>левого</w:t>
      </w:r>
      <w:r w:rsidRPr="0039356B">
        <w:rPr>
          <w:rFonts w:eastAsiaTheme="minorEastAsia"/>
          <w:lang w:val="en-US"/>
        </w:rPr>
        <w:t xml:space="preserve"> </w:t>
      </w:r>
      <w:r w:rsidRPr="003B45EA">
        <w:rPr>
          <w:rFonts w:eastAsiaTheme="minorEastAsia"/>
        </w:rPr>
        <w:t>контура</w:t>
      </w:r>
      <w:r>
        <w:rPr>
          <w:rFonts w:eastAsiaTheme="minorEastAsia"/>
          <w:lang w:val="en-US"/>
        </w:rPr>
        <w:t>:</w:t>
      </w:r>
    </w:p>
    <w:p w:rsidR="00F816EF" w:rsidRPr="004F0AD1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F816EF" w:rsidRPr="000A667D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Подставим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F816EF" w:rsidRPr="004F0AD1" w:rsidRDefault="00F816EF" w:rsidP="00F816E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Отсюда решение для изображения</w:t>
      </w:r>
      <w:r w:rsidRPr="0088603F">
        <w:rPr>
          <w:rFonts w:eastAsiaTheme="minorEastAsia"/>
        </w:rPr>
        <w:t xml:space="preserve"> </w:t>
      </w:r>
      <w:r>
        <w:rPr>
          <w:rFonts w:eastAsiaTheme="minorEastAsia"/>
        </w:rPr>
        <w:t>тока:</w:t>
      </w:r>
    </w:p>
    <w:p w:rsidR="00F816EF" w:rsidRPr="00EF7B3F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F816EF" w:rsidRPr="00BF5A73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3R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</w:rPr>
          <m:t>=10800 [1/с]</m:t>
        </m:r>
      </m:oMath>
      <w:r>
        <w:rPr>
          <w:rFonts w:eastAsiaTheme="minorEastAsia"/>
        </w:rPr>
        <w:t>.</w:t>
      </w:r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Решение для изображения</w:t>
      </w:r>
      <w:r w:rsidRPr="0088603F">
        <w:rPr>
          <w:rFonts w:eastAsiaTheme="minorEastAsia"/>
        </w:rPr>
        <w:t xml:space="preserve"> </w:t>
      </w:r>
      <w:r>
        <w:rPr>
          <w:rFonts w:eastAsiaTheme="minorEastAsia"/>
        </w:rPr>
        <w:t>напряжения:</w:t>
      </w:r>
    </w:p>
    <w:p w:rsidR="00F816EF" w:rsidRPr="0088603F" w:rsidRDefault="00F816EF" w:rsidP="00F816E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:rsidR="00F816EF" w:rsidRPr="003F3BAA" w:rsidRDefault="00F816EF" w:rsidP="00F816EF">
      <w:pPr>
        <w:rPr>
          <w:rFonts w:eastAsiaTheme="minorEastAsia"/>
        </w:rPr>
      </w:pPr>
      <w:r w:rsidRPr="00EF7B3F">
        <w:rPr>
          <w:rFonts w:eastAsiaTheme="minorEastAsia"/>
        </w:rPr>
        <w:lastRenderedPageBreak/>
        <w:t xml:space="preserve">3) </w:t>
      </w:r>
      <w:r>
        <w:rPr>
          <w:rFonts w:eastAsiaTheme="minorEastAsia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имеет 2 корня: </w:t>
      </w:r>
    </w:p>
    <w:p w:rsidR="00F816EF" w:rsidRPr="00DB4FB3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=-a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816EF" w:rsidRDefault="00F816EF" w:rsidP="00F816EF">
      <w:pPr>
        <w:rPr>
          <w:rFonts w:eastAsiaTheme="minorEastAsia"/>
        </w:rPr>
      </w:pPr>
      <w:r w:rsidRPr="005A5913">
        <w:rPr>
          <w:rFonts w:eastAsiaTheme="minorEastAsia"/>
        </w:rPr>
        <w:t>Перейдем</w:t>
      </w:r>
      <w:r w:rsidRPr="00EF7B3F">
        <w:rPr>
          <w:rFonts w:eastAsiaTheme="minorEastAsia"/>
        </w:rPr>
        <w:t xml:space="preserve"> к</w:t>
      </w:r>
      <w:r>
        <w:rPr>
          <w:rFonts w:eastAsiaTheme="minorEastAsia"/>
        </w:rPr>
        <w:t xml:space="preserve"> функциям времени по формулам</w:t>
      </w:r>
    </w:p>
    <w:p w:rsidR="00F816EF" w:rsidRPr="00EF7B3F" w:rsidRDefault="00F816EF" w:rsidP="00F816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p=p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p=p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F816EF" w:rsidRPr="000450E6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p+a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0∙t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F816EF" w:rsidRPr="000450E6" w:rsidRDefault="00F816EF" w:rsidP="00F816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p+a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F816EF" w:rsidRPr="000450E6" w:rsidRDefault="00F816EF" w:rsidP="00F816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-at</m:t>
              </m:r>
            </m:sup>
          </m:sSup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или, подставив численные значения:</w:t>
      </w:r>
    </w:p>
    <w:p w:rsidR="00F816EF" w:rsidRPr="00F61E77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</w:rPr>
                <m:t>,025∙1,08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</w:rPr>
                <m:t>,011+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0,011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0,025</m:t>
                  </m:r>
                </m:den>
              </m:f>
              <m:r>
                <w:rPr>
                  <w:rFonts w:ascii="Cambria Math" w:eastAsiaTheme="minorEastAsia" w:hAnsi="Cambria Math"/>
                </w:rPr>
                <m:t>-95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,025∙1,08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-10800t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F816EF" w:rsidRPr="00F61E77" w:rsidRDefault="00F816EF" w:rsidP="00F816E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=0,352+0,07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-10800t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Решение для тока операторным методом совпало с решением классическим методом.</w:t>
      </w:r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Решение для изображения</w:t>
      </w:r>
      <w:r w:rsidRPr="0088603F">
        <w:rPr>
          <w:rFonts w:eastAsiaTheme="minorEastAsia"/>
        </w:rPr>
        <w:t xml:space="preserve"> </w:t>
      </w:r>
      <w:r>
        <w:rPr>
          <w:rFonts w:eastAsiaTheme="minorEastAsia"/>
        </w:rPr>
        <w:t>напряжения:</w:t>
      </w:r>
    </w:p>
    <w:p w:rsidR="00F816EF" w:rsidRPr="009E3995" w:rsidRDefault="00F816EF" w:rsidP="00F816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p+a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F816EF" w:rsidRPr="009E3995" w:rsidRDefault="00F816EF" w:rsidP="00F816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p+a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816EF" w:rsidRPr="009E3995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Характеристическое уравнение имеет один корень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=-a.</m:t>
        </m:r>
      </m:oMath>
    </w:p>
    <w:p w:rsidR="00F816EF" w:rsidRPr="009E3995" w:rsidRDefault="00F816EF" w:rsidP="00F816EF">
      <w:pPr>
        <w:rPr>
          <w:rFonts w:eastAsiaTheme="minorEastAsia"/>
          <w:i/>
        </w:rPr>
      </w:pPr>
      <w:r>
        <w:rPr>
          <w:rFonts w:eastAsiaTheme="minorEastAsia"/>
        </w:rPr>
        <w:t xml:space="preserve">Переходим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</w:p>
    <w:p w:rsidR="00F816EF" w:rsidRPr="009E3995" w:rsidRDefault="00F816EF" w:rsidP="00F816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p+a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(p+a)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F816EF" w:rsidRPr="007F7CCF" w:rsidRDefault="00F816EF" w:rsidP="00F81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-0,011∙1,08∙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-at</m:t>
              </m:r>
            </m:sup>
          </m:sSup>
          <m:r>
            <w:rPr>
              <w:rFonts w:ascii="Cambria Math" w:eastAsiaTheme="minorEastAsia" w:hAnsi="Cambria Math"/>
            </w:rPr>
            <m:t>=-19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-10800t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>Решение для напряжения операторным методом совпало с решением классическим методом.</w:t>
      </w:r>
    </w:p>
    <w:p w:rsidR="00F816EF" w:rsidRDefault="00F816EF" w:rsidP="00F816EF">
      <w:pPr>
        <w:pStyle w:val="31"/>
      </w:pPr>
    </w:p>
    <w:p w:rsidR="00F816EF" w:rsidRPr="00BE445C" w:rsidRDefault="00F816EF" w:rsidP="00F816EF">
      <w:pPr>
        <w:pStyle w:val="31"/>
      </w:pPr>
      <w:r>
        <w:t>3) Графики</w:t>
      </w:r>
      <w:r w:rsidRPr="00BE445C">
        <w:t xml:space="preserve"> </w:t>
      </w:r>
    </w:p>
    <w:p w:rsidR="00F816EF" w:rsidRDefault="00F816EF" w:rsidP="00F816EF">
      <w:pPr>
        <w:rPr>
          <w:rFonts w:eastAsiaTheme="minorEastAsia"/>
        </w:rPr>
      </w:pPr>
      <w:r>
        <w:rPr>
          <w:rFonts w:eastAsiaTheme="minorEastAsia"/>
        </w:rPr>
        <w:t xml:space="preserve">Напряжение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</m:oMath>
      <w:r w:rsidRPr="00185683">
        <w:rPr>
          <w:rFonts w:eastAsiaTheme="minorEastAsia"/>
        </w:rPr>
        <w:t xml:space="preserve"> </w:t>
      </w:r>
      <w:r>
        <w:rPr>
          <w:rFonts w:eastAsiaTheme="minorEastAsia"/>
        </w:rPr>
        <w:t>до коммутации</w:t>
      </w:r>
      <w:r w:rsidRPr="007F7CCF">
        <w:rPr>
          <w:rFonts w:eastAsiaTheme="minorEastAsia"/>
        </w:rPr>
        <w:t xml:space="preserve"> </w:t>
      </w:r>
      <w:r>
        <w:rPr>
          <w:rFonts w:eastAsiaTheme="minorEastAsia"/>
        </w:rPr>
        <w:t>равно нулю, т.к. в установившемся режиме индуктивность эквивалентна проводнику с нулевым сопротивлением.</w:t>
      </w:r>
    </w:p>
    <w:p w:rsidR="00F816EF" w:rsidRPr="00185683" w:rsidRDefault="00F816EF" w:rsidP="00F816E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0,422 для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t&lt;0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0,352+0,07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-10800t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для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t≥0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А</m:t>
                  </m:r>
                </m:e>
              </m:d>
            </m:e>
          </m:d>
        </m:oMath>
      </m:oMathPara>
    </w:p>
    <w:p w:rsidR="00F816EF" w:rsidRPr="007F7CCF" w:rsidRDefault="00F816EF" w:rsidP="00F816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для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&lt;0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-10800t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для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tbl>
      <w:tblPr>
        <w:tblStyle w:val="af"/>
        <w:tblW w:w="8454" w:type="dxa"/>
        <w:jc w:val="center"/>
        <w:tblLook w:val="04A0" w:firstRow="1" w:lastRow="0" w:firstColumn="1" w:lastColumn="0" w:noHBand="0" w:noVBand="1"/>
      </w:tblPr>
      <w:tblGrid>
        <w:gridCol w:w="1375"/>
        <w:gridCol w:w="1179"/>
        <w:gridCol w:w="1180"/>
        <w:gridCol w:w="1180"/>
        <w:gridCol w:w="1180"/>
        <w:gridCol w:w="1180"/>
        <w:gridCol w:w="1180"/>
      </w:tblGrid>
      <w:tr w:rsidR="00F816EF" w:rsidTr="008E7CC0">
        <w:trPr>
          <w:jc w:val="center"/>
        </w:trPr>
        <w:tc>
          <w:tcPr>
            <w:tcW w:w="1375" w:type="dxa"/>
          </w:tcPr>
          <w:p w:rsidR="00F816EF" w:rsidRDefault="00F816EF" w:rsidP="008E7CC0">
            <w:pPr>
              <w:spacing w:line="276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t/τ</m:t>
                </m:r>
              </m:oMath>
            </m:oMathPara>
          </w:p>
        </w:tc>
        <w:tc>
          <w:tcPr>
            <w:tcW w:w="1179" w:type="dxa"/>
            <w:vAlign w:val="center"/>
          </w:tcPr>
          <w:p w:rsidR="00F816EF" w:rsidRPr="00FF6772" w:rsidRDefault="00F816EF" w:rsidP="008E7CC0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180" w:type="dxa"/>
            <w:vAlign w:val="center"/>
          </w:tcPr>
          <w:p w:rsidR="00F816EF" w:rsidRPr="00FF6772" w:rsidRDefault="00F816EF" w:rsidP="008E7CC0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80" w:type="dxa"/>
            <w:vAlign w:val="center"/>
          </w:tcPr>
          <w:p w:rsidR="00F816EF" w:rsidRPr="00FF6772" w:rsidRDefault="00F816EF" w:rsidP="008E7CC0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80" w:type="dxa"/>
            <w:vAlign w:val="center"/>
          </w:tcPr>
          <w:p w:rsidR="00F816EF" w:rsidRPr="00FF6772" w:rsidRDefault="00F816EF" w:rsidP="008E7CC0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80" w:type="dxa"/>
            <w:vAlign w:val="center"/>
          </w:tcPr>
          <w:p w:rsidR="00F816EF" w:rsidRPr="00FF6772" w:rsidRDefault="00F816EF" w:rsidP="008E7CC0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80" w:type="dxa"/>
            <w:vAlign w:val="center"/>
          </w:tcPr>
          <w:p w:rsidR="00F816EF" w:rsidRPr="00FF6772" w:rsidRDefault="00F816EF" w:rsidP="008E7CC0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F816EF" w:rsidTr="008E7CC0">
        <w:trPr>
          <w:jc w:val="center"/>
        </w:trPr>
        <w:tc>
          <w:tcPr>
            <w:tcW w:w="1375" w:type="dxa"/>
            <w:vAlign w:val="center"/>
          </w:tcPr>
          <w:p w:rsidR="00F816EF" w:rsidRDefault="00F816EF" w:rsidP="008E7CC0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F816EF" w:rsidRDefault="00F816EF" w:rsidP="008E7CC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0,422</m:t>
                </m:r>
              </m:oMath>
            </m:oMathPara>
          </w:p>
        </w:tc>
        <w:tc>
          <w:tcPr>
            <w:tcW w:w="1180" w:type="dxa"/>
            <w:vAlign w:val="center"/>
          </w:tcPr>
          <w:p w:rsidR="00F816EF" w:rsidRDefault="00F816EF" w:rsidP="008E7CC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422</m:t>
                </m:r>
              </m:oMath>
            </m:oMathPara>
          </w:p>
        </w:tc>
        <w:tc>
          <w:tcPr>
            <w:tcW w:w="1180" w:type="dxa"/>
            <w:vAlign w:val="center"/>
          </w:tcPr>
          <w:p w:rsidR="00F816EF" w:rsidRPr="001418F9" w:rsidRDefault="00F816EF" w:rsidP="008E7C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,378</w:t>
            </w:r>
          </w:p>
        </w:tc>
        <w:tc>
          <w:tcPr>
            <w:tcW w:w="1180" w:type="dxa"/>
          </w:tcPr>
          <w:p w:rsidR="00F816EF" w:rsidRDefault="00F816EF" w:rsidP="008E7C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0,361</w:t>
            </w:r>
          </w:p>
        </w:tc>
        <w:tc>
          <w:tcPr>
            <w:tcW w:w="1180" w:type="dxa"/>
          </w:tcPr>
          <w:p w:rsidR="00F816EF" w:rsidRDefault="00F816EF" w:rsidP="008E7C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0,355</w:t>
            </w:r>
          </w:p>
        </w:tc>
        <w:tc>
          <w:tcPr>
            <w:tcW w:w="1180" w:type="dxa"/>
          </w:tcPr>
          <w:p w:rsidR="00F816EF" w:rsidRDefault="00F816EF" w:rsidP="008E7C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0,353</w:t>
            </w:r>
          </w:p>
        </w:tc>
      </w:tr>
      <w:tr w:rsidR="00F816EF" w:rsidTr="008E7CC0">
        <w:trPr>
          <w:jc w:val="center"/>
        </w:trPr>
        <w:tc>
          <w:tcPr>
            <w:tcW w:w="1375" w:type="dxa"/>
            <w:vAlign w:val="center"/>
          </w:tcPr>
          <w:p w:rsidR="00F816EF" w:rsidRDefault="00F816EF" w:rsidP="008E7CC0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F816EF" w:rsidRPr="001418F9" w:rsidRDefault="00F816EF" w:rsidP="008E7CC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80" w:type="dxa"/>
            <w:vAlign w:val="center"/>
          </w:tcPr>
          <w:p w:rsidR="00F816EF" w:rsidRPr="00445F0A" w:rsidRDefault="00F816EF" w:rsidP="008E7C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80" w:type="dxa"/>
            <w:vAlign w:val="center"/>
          </w:tcPr>
          <w:p w:rsidR="00F816EF" w:rsidRPr="00445F0A" w:rsidRDefault="00F816EF" w:rsidP="008E7CC0">
            <w:pPr>
              <w:jc w:val="center"/>
              <w:rPr>
                <w:rFonts w:eastAsiaTheme="minorEastAsia"/>
              </w:rPr>
            </w:pPr>
            <w:r w:rsidRPr="00445F0A">
              <w:rPr>
                <w:rFonts w:eastAsiaTheme="minorEastAsia"/>
              </w:rPr>
              <w:t>-6</w:t>
            </w:r>
            <w:r>
              <w:rPr>
                <w:rFonts w:eastAsiaTheme="minorEastAsia"/>
              </w:rPr>
              <w:t>,</w:t>
            </w:r>
            <w:r w:rsidRPr="00445F0A">
              <w:rPr>
                <w:rFonts w:eastAsiaTheme="minorEastAsia"/>
              </w:rPr>
              <w:t>990</w:t>
            </w:r>
          </w:p>
        </w:tc>
        <w:tc>
          <w:tcPr>
            <w:tcW w:w="1180" w:type="dxa"/>
          </w:tcPr>
          <w:p w:rsidR="00F816EF" w:rsidRPr="00445F0A" w:rsidRDefault="00F816EF" w:rsidP="008E7C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  <w:r w:rsidRPr="00445F0A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571</w:t>
            </w:r>
          </w:p>
        </w:tc>
        <w:tc>
          <w:tcPr>
            <w:tcW w:w="1180" w:type="dxa"/>
          </w:tcPr>
          <w:p w:rsidR="00F816EF" w:rsidRDefault="00F816EF" w:rsidP="008E7C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</w:t>
            </w:r>
            <w:r w:rsidRPr="00445F0A">
              <w:rPr>
                <w:rFonts w:eastAsiaTheme="minorEastAsia"/>
              </w:rPr>
              <w:t>,945</w:t>
            </w:r>
          </w:p>
        </w:tc>
        <w:tc>
          <w:tcPr>
            <w:tcW w:w="1180" w:type="dxa"/>
          </w:tcPr>
          <w:p w:rsidR="00F816EF" w:rsidRDefault="00F816EF" w:rsidP="008E7C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-0,</w:t>
            </w:r>
            <w:r>
              <w:t xml:space="preserve"> </w:t>
            </w:r>
            <w:r>
              <w:rPr>
                <w:rFonts w:eastAsiaTheme="minorEastAsia"/>
              </w:rPr>
              <w:t>348</w:t>
            </w:r>
          </w:p>
        </w:tc>
      </w:tr>
    </w:tbl>
    <w:p w:rsidR="00F816EF" w:rsidRDefault="00F816EF" w:rsidP="00F816EF">
      <w:pPr>
        <w:rPr>
          <w:rFonts w:eastAsiaTheme="minorEastAsia"/>
        </w:rPr>
      </w:pPr>
    </w:p>
    <w:p w:rsidR="00F816EF" w:rsidRPr="00445F0A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79CFEEB" wp14:editId="4CEC339E">
            <wp:extent cx="4140403" cy="2759503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.2.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18" cy="2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F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</w:rPr>
        <w:t>Рисунок 2.</w:t>
      </w:r>
      <w:r w:rsidRPr="00F26247">
        <w:rPr>
          <w:rFonts w:eastAsiaTheme="minorEastAsia"/>
        </w:rPr>
        <w:t>5</w:t>
      </w:r>
      <w:r>
        <w:rPr>
          <w:rFonts w:eastAsiaTheme="minorEastAsia"/>
        </w:rPr>
        <w:t xml:space="preserve"> – Ток через индуктивность</w:t>
      </w:r>
    </w:p>
    <w:p w:rsidR="00F816EF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C8521B9" wp14:editId="3A6B6A35">
            <wp:extent cx="4359859" cy="2921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.2.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76" cy="29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F" w:rsidRPr="00455755" w:rsidRDefault="00F816EF" w:rsidP="00F816EF">
      <w:pPr>
        <w:jc w:val="center"/>
        <w:rPr>
          <w:rFonts w:eastAsiaTheme="minorEastAsia"/>
        </w:rPr>
      </w:pPr>
      <w:r>
        <w:rPr>
          <w:rFonts w:eastAsiaTheme="minorEastAsia"/>
        </w:rPr>
        <w:t>Рисунок 2.6 – Напряжение на индуктивности</w:t>
      </w:r>
    </w:p>
    <w:p w:rsidR="00F816EF" w:rsidRDefault="00F816EF" w:rsidP="00F816EF"/>
    <w:p w:rsidR="00F816EF" w:rsidRDefault="00F816EF"/>
    <w:sectPr w:rsidR="00F81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E64"/>
    <w:multiLevelType w:val="hybridMultilevel"/>
    <w:tmpl w:val="3BD25CCA"/>
    <w:lvl w:ilvl="0" w:tplc="D9F4F1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63EBE"/>
    <w:multiLevelType w:val="hybridMultilevel"/>
    <w:tmpl w:val="32D8D202"/>
    <w:lvl w:ilvl="0" w:tplc="5C12A5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616"/>
    <w:multiLevelType w:val="hybridMultilevel"/>
    <w:tmpl w:val="98A2E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1F9E"/>
    <w:multiLevelType w:val="hybridMultilevel"/>
    <w:tmpl w:val="552ABF44"/>
    <w:lvl w:ilvl="0" w:tplc="3372ED6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091BA1"/>
    <w:multiLevelType w:val="hybridMultilevel"/>
    <w:tmpl w:val="96720B4C"/>
    <w:lvl w:ilvl="0" w:tplc="8F0658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722399"/>
    <w:multiLevelType w:val="hybridMultilevel"/>
    <w:tmpl w:val="9F8AE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6A44"/>
    <w:multiLevelType w:val="hybridMultilevel"/>
    <w:tmpl w:val="DE889308"/>
    <w:lvl w:ilvl="0" w:tplc="B6789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2841"/>
    <w:multiLevelType w:val="hybridMultilevel"/>
    <w:tmpl w:val="8D1CD972"/>
    <w:lvl w:ilvl="0" w:tplc="90FE0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8677E"/>
    <w:multiLevelType w:val="hybridMultilevel"/>
    <w:tmpl w:val="3282F5D6"/>
    <w:lvl w:ilvl="0" w:tplc="F26246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B55EAF"/>
    <w:multiLevelType w:val="hybridMultilevel"/>
    <w:tmpl w:val="CE922B12"/>
    <w:lvl w:ilvl="0" w:tplc="C088AD48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8E5D16"/>
    <w:multiLevelType w:val="hybridMultilevel"/>
    <w:tmpl w:val="D8A2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45447"/>
    <w:multiLevelType w:val="hybridMultilevel"/>
    <w:tmpl w:val="B0264044"/>
    <w:lvl w:ilvl="0" w:tplc="0E96E9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E56"/>
    <w:multiLevelType w:val="hybridMultilevel"/>
    <w:tmpl w:val="D82A3FF8"/>
    <w:lvl w:ilvl="0" w:tplc="B67E85B4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64650F"/>
    <w:multiLevelType w:val="hybridMultilevel"/>
    <w:tmpl w:val="56FC63F2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3B5104"/>
    <w:multiLevelType w:val="hybridMultilevel"/>
    <w:tmpl w:val="DAA68DBC"/>
    <w:lvl w:ilvl="0" w:tplc="0582A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946C9"/>
    <w:multiLevelType w:val="hybridMultilevel"/>
    <w:tmpl w:val="A5EA6FE0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F90E78"/>
    <w:multiLevelType w:val="hybridMultilevel"/>
    <w:tmpl w:val="35A08AA6"/>
    <w:lvl w:ilvl="0" w:tplc="B260819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CE77BE"/>
    <w:multiLevelType w:val="hybridMultilevel"/>
    <w:tmpl w:val="E5661DC8"/>
    <w:lvl w:ilvl="0" w:tplc="117C0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31061E"/>
    <w:multiLevelType w:val="hybridMultilevel"/>
    <w:tmpl w:val="728A9566"/>
    <w:lvl w:ilvl="0" w:tplc="DC880CB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9B3FD3"/>
    <w:multiLevelType w:val="hybridMultilevel"/>
    <w:tmpl w:val="B7BEAA32"/>
    <w:lvl w:ilvl="0" w:tplc="D1761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004D"/>
    <w:multiLevelType w:val="hybridMultilevel"/>
    <w:tmpl w:val="34503518"/>
    <w:lvl w:ilvl="0" w:tplc="29C6E942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52710F"/>
    <w:multiLevelType w:val="hybridMultilevel"/>
    <w:tmpl w:val="DD384B74"/>
    <w:lvl w:ilvl="0" w:tplc="A65A3F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0007854">
    <w:abstractNumId w:val="21"/>
  </w:num>
  <w:num w:numId="2" w16cid:durableId="557284500">
    <w:abstractNumId w:val="14"/>
  </w:num>
  <w:num w:numId="3" w16cid:durableId="1187407552">
    <w:abstractNumId w:val="4"/>
  </w:num>
  <w:num w:numId="4" w16cid:durableId="837689893">
    <w:abstractNumId w:val="13"/>
  </w:num>
  <w:num w:numId="5" w16cid:durableId="414788804">
    <w:abstractNumId w:val="15"/>
  </w:num>
  <w:num w:numId="6" w16cid:durableId="1202204142">
    <w:abstractNumId w:val="18"/>
  </w:num>
  <w:num w:numId="7" w16cid:durableId="1128359125">
    <w:abstractNumId w:val="16"/>
  </w:num>
  <w:num w:numId="8" w16cid:durableId="1303777478">
    <w:abstractNumId w:val="12"/>
  </w:num>
  <w:num w:numId="9" w16cid:durableId="1998217321">
    <w:abstractNumId w:val="3"/>
  </w:num>
  <w:num w:numId="10" w16cid:durableId="1564290802">
    <w:abstractNumId w:val="0"/>
  </w:num>
  <w:num w:numId="11" w16cid:durableId="1764715325">
    <w:abstractNumId w:val="17"/>
  </w:num>
  <w:num w:numId="12" w16cid:durableId="1449936947">
    <w:abstractNumId w:val="20"/>
  </w:num>
  <w:num w:numId="13" w16cid:durableId="50925538">
    <w:abstractNumId w:val="8"/>
  </w:num>
  <w:num w:numId="14" w16cid:durableId="1438523141">
    <w:abstractNumId w:val="10"/>
  </w:num>
  <w:num w:numId="15" w16cid:durableId="1611275606">
    <w:abstractNumId w:val="2"/>
  </w:num>
  <w:num w:numId="16" w16cid:durableId="1923176344">
    <w:abstractNumId w:val="5"/>
  </w:num>
  <w:num w:numId="17" w16cid:durableId="2003582984">
    <w:abstractNumId w:val="9"/>
  </w:num>
  <w:num w:numId="18" w16cid:durableId="2087997809">
    <w:abstractNumId w:val="1"/>
  </w:num>
  <w:num w:numId="19" w16cid:durableId="743647110">
    <w:abstractNumId w:val="7"/>
  </w:num>
  <w:num w:numId="20" w16cid:durableId="2049913959">
    <w:abstractNumId w:val="19"/>
  </w:num>
  <w:num w:numId="21" w16cid:durableId="1080365542">
    <w:abstractNumId w:val="11"/>
  </w:num>
  <w:num w:numId="22" w16cid:durableId="1102385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0"/>
    <w:rsid w:val="002C1680"/>
    <w:rsid w:val="00403586"/>
    <w:rsid w:val="00877E90"/>
    <w:rsid w:val="00BF2720"/>
    <w:rsid w:val="00DE67D0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17FA"/>
  <w15:chartTrackingRefBased/>
  <w15:docId w15:val="{933A3BC2-4ABC-47E9-92DD-6A82EB04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1680"/>
  </w:style>
  <w:style w:type="paragraph" w:styleId="1">
    <w:name w:val="heading 1"/>
    <w:basedOn w:val="a0"/>
    <w:next w:val="a0"/>
    <w:link w:val="10"/>
    <w:uiPriority w:val="9"/>
    <w:qFormat/>
    <w:rsid w:val="002C1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1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1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1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C1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C1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C1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C1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C1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C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C1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C16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C16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C16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C16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C16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C168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C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C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C1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C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C1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C1680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2C1680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2C1680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2C1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2C1680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2C1680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1"/>
    <w:uiPriority w:val="99"/>
    <w:semiHidden/>
    <w:rsid w:val="00F816EF"/>
    <w:rPr>
      <w:color w:val="808080"/>
    </w:rPr>
  </w:style>
  <w:style w:type="table" w:styleId="af">
    <w:name w:val="Table Grid"/>
    <w:basedOn w:val="a2"/>
    <w:uiPriority w:val="39"/>
    <w:rsid w:val="00F816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F816EF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1"/>
    <w:rsid w:val="00F816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F816EF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a">
    <w:name w:val="Перечисл с номером"/>
    <w:basedOn w:val="a8"/>
    <w:next w:val="a0"/>
    <w:link w:val="af0"/>
    <w:qFormat/>
    <w:rsid w:val="00F816EF"/>
    <w:pPr>
      <w:numPr>
        <w:numId w:val="17"/>
      </w:numPr>
      <w:tabs>
        <w:tab w:val="center" w:pos="4820"/>
        <w:tab w:val="right" w:pos="9355"/>
      </w:tabs>
      <w:spacing w:after="0" w:line="360" w:lineRule="auto"/>
      <w:ind w:left="0" w:firstLine="709"/>
      <w:jc w:val="both"/>
    </w:pPr>
    <w:rPr>
      <w:kern w:val="0"/>
      <w14:ligatures w14:val="none"/>
    </w:rPr>
  </w:style>
  <w:style w:type="character" w:styleId="af1">
    <w:name w:val="Subtle Emphasis"/>
    <w:aliases w:val="Подзаголовок курсив"/>
    <w:basedOn w:val="af2"/>
    <w:uiPriority w:val="19"/>
    <w:rsid w:val="00F816EF"/>
    <w:rPr>
      <w:i/>
      <w:iCs/>
    </w:rPr>
  </w:style>
  <w:style w:type="character" w:customStyle="1" w:styleId="a9">
    <w:name w:val="Абзац списка Знак"/>
    <w:basedOn w:val="a1"/>
    <w:link w:val="a8"/>
    <w:uiPriority w:val="34"/>
    <w:rsid w:val="00F816EF"/>
  </w:style>
  <w:style w:type="character" w:customStyle="1" w:styleId="af0">
    <w:name w:val="Перечисл с номером Знак"/>
    <w:basedOn w:val="a9"/>
    <w:link w:val="a"/>
    <w:rsid w:val="00F816EF"/>
    <w:rPr>
      <w:kern w:val="0"/>
      <w14:ligatures w14:val="none"/>
    </w:rPr>
  </w:style>
  <w:style w:type="character" w:styleId="af2">
    <w:name w:val="Emphasis"/>
    <w:basedOn w:val="a1"/>
    <w:uiPriority w:val="20"/>
    <w:qFormat/>
    <w:rsid w:val="00F816EF"/>
    <w:rPr>
      <w:i/>
      <w:iCs/>
    </w:rPr>
  </w:style>
  <w:style w:type="character" w:customStyle="1" w:styleId="mwe-math-mathml-inline">
    <w:name w:val="mwe-math-mathml-inline"/>
    <w:basedOn w:val="a1"/>
    <w:rsid w:val="00F816EF"/>
  </w:style>
  <w:style w:type="character" w:styleId="af3">
    <w:name w:val="Hyperlink"/>
    <w:basedOn w:val="a1"/>
    <w:uiPriority w:val="99"/>
    <w:unhideWhenUsed/>
    <w:rsid w:val="00F816EF"/>
    <w:rPr>
      <w:color w:val="0000FF"/>
      <w:u w:val="single"/>
    </w:rPr>
  </w:style>
  <w:style w:type="paragraph" w:styleId="af4">
    <w:name w:val="Normal (Web)"/>
    <w:basedOn w:val="a0"/>
    <w:uiPriority w:val="99"/>
    <w:semiHidden/>
    <w:unhideWhenUsed/>
    <w:rsid w:val="00F816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11">
    <w:name w:val="fontstyle11"/>
    <w:basedOn w:val="a1"/>
    <w:rsid w:val="00F816EF"/>
    <w:rPr>
      <w:rFonts w:ascii="SchoolBookC" w:hAnsi="SchoolBookC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5">
    <w:name w:val="_Подзаг"/>
    <w:basedOn w:val="a0"/>
    <w:link w:val="af6"/>
    <w:autoRedefine/>
    <w:qFormat/>
    <w:rsid w:val="00F816EF"/>
    <w:pPr>
      <w:keepNext/>
      <w:tabs>
        <w:tab w:val="center" w:pos="4820"/>
        <w:tab w:val="right" w:pos="9355"/>
      </w:tabs>
      <w:spacing w:after="120" w:line="240" w:lineRule="auto"/>
      <w:jc w:val="center"/>
      <w:outlineLvl w:val="1"/>
    </w:pPr>
    <w:rPr>
      <w:rFonts w:ascii="Times New Roman" w:eastAsiaTheme="majorEastAsia" w:hAnsi="Times New Roman" w:cs="Times New Roman"/>
      <w:b/>
      <w:i/>
      <w:color w:val="FF0000"/>
      <w:spacing w:val="15"/>
      <w:kern w:val="0"/>
      <w:sz w:val="28"/>
      <w:szCs w:val="28"/>
      <w14:ligatures w14:val="none"/>
    </w:rPr>
  </w:style>
  <w:style w:type="paragraph" w:customStyle="1" w:styleId="31">
    <w:name w:val="_Уров 3"/>
    <w:basedOn w:val="af5"/>
    <w:link w:val="32"/>
    <w:qFormat/>
    <w:rsid w:val="00F816EF"/>
    <w:pPr>
      <w:outlineLvl w:val="2"/>
    </w:pPr>
  </w:style>
  <w:style w:type="character" w:customStyle="1" w:styleId="af6">
    <w:name w:val="_Подзаг Знак"/>
    <w:basedOn w:val="a7"/>
    <w:link w:val="af5"/>
    <w:rsid w:val="00F816EF"/>
    <w:rPr>
      <w:rFonts w:ascii="Times New Roman" w:eastAsiaTheme="majorEastAsia" w:hAnsi="Times New Roman" w:cs="Times New Roman"/>
      <w:b/>
      <w:i/>
      <w:color w:val="FF0000"/>
      <w:spacing w:val="15"/>
      <w:kern w:val="0"/>
      <w:sz w:val="28"/>
      <w:szCs w:val="28"/>
      <w14:ligatures w14:val="none"/>
    </w:rPr>
  </w:style>
  <w:style w:type="character" w:customStyle="1" w:styleId="32">
    <w:name w:val="_Уров 3 Знак"/>
    <w:basedOn w:val="af6"/>
    <w:link w:val="31"/>
    <w:rsid w:val="00F816EF"/>
    <w:rPr>
      <w:rFonts w:ascii="Times New Roman" w:eastAsiaTheme="majorEastAsia" w:hAnsi="Times New Roman" w:cs="Times New Roman"/>
      <w:b/>
      <w:i/>
      <w:color w:val="FF0000"/>
      <w:spacing w:val="15"/>
      <w:kern w:val="0"/>
      <w:sz w:val="28"/>
      <w:szCs w:val="28"/>
      <w14:ligatures w14:val="none"/>
    </w:rPr>
  </w:style>
  <w:style w:type="paragraph" w:styleId="af7">
    <w:name w:val="footnote text"/>
    <w:basedOn w:val="a0"/>
    <w:link w:val="af8"/>
    <w:uiPriority w:val="99"/>
    <w:semiHidden/>
    <w:unhideWhenUsed/>
    <w:rsid w:val="00F816EF"/>
    <w:pPr>
      <w:tabs>
        <w:tab w:val="center" w:pos="4820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af8">
    <w:name w:val="Текст сноски Знак"/>
    <w:basedOn w:val="a1"/>
    <w:link w:val="af7"/>
    <w:uiPriority w:val="99"/>
    <w:semiHidden/>
    <w:rsid w:val="00F816EF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af9">
    <w:name w:val="footnote reference"/>
    <w:basedOn w:val="a1"/>
    <w:uiPriority w:val="99"/>
    <w:semiHidden/>
    <w:unhideWhenUsed/>
    <w:rsid w:val="00F816EF"/>
    <w:rPr>
      <w:vertAlign w:val="superscript"/>
    </w:rPr>
  </w:style>
  <w:style w:type="character" w:styleId="afa">
    <w:name w:val="annotation reference"/>
    <w:basedOn w:val="a1"/>
    <w:uiPriority w:val="99"/>
    <w:semiHidden/>
    <w:unhideWhenUsed/>
    <w:rsid w:val="00F816EF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F816EF"/>
    <w:pPr>
      <w:tabs>
        <w:tab w:val="center" w:pos="4820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F816EF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816E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816EF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f">
    <w:name w:val="Revision"/>
    <w:hidden/>
    <w:uiPriority w:val="99"/>
    <w:semiHidden/>
    <w:rsid w:val="00F816EF"/>
    <w:pPr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</w:style>
  <w:style w:type="paragraph" w:styleId="aff0">
    <w:name w:val="Balloon Text"/>
    <w:basedOn w:val="a0"/>
    <w:link w:val="aff1"/>
    <w:uiPriority w:val="99"/>
    <w:semiHidden/>
    <w:unhideWhenUsed/>
    <w:rsid w:val="00F816EF"/>
    <w:pPr>
      <w:tabs>
        <w:tab w:val="center" w:pos="4820"/>
        <w:tab w:val="right" w:pos="9355"/>
      </w:tabs>
      <w:spacing w:after="0" w:line="240" w:lineRule="auto"/>
      <w:ind w:firstLine="709"/>
      <w:jc w:val="both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F816EF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2</cp:revision>
  <dcterms:created xsi:type="dcterms:W3CDTF">2024-12-19T16:29:00Z</dcterms:created>
  <dcterms:modified xsi:type="dcterms:W3CDTF">2024-12-19T16:38:00Z</dcterms:modified>
</cp:coreProperties>
</file>