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6137D7" w14:textId="5B785E8B" w:rsidR="002D49F6" w:rsidRPr="007B528E" w:rsidRDefault="00A1612E" w:rsidP="002D49F6">
      <w:pPr>
        <w:spacing w:line="360" w:lineRule="auto"/>
        <w:rPr>
          <w:rFonts w:ascii="Bell MT" w:hAnsi="Bell MT" w:cs="Times New Roman"/>
          <w:b/>
          <w:sz w:val="28"/>
          <w:szCs w:val="28"/>
          <w:lang w:val="en-GB"/>
        </w:rPr>
      </w:pPr>
      <w:r w:rsidRPr="007B528E">
        <w:rPr>
          <w:rFonts w:ascii="Bell MT" w:hAnsi="Bell MT" w:cs="Times New Roman"/>
          <w:b/>
          <w:sz w:val="28"/>
          <w:szCs w:val="28"/>
        </w:rPr>
        <w:t>Supplementary information –</w:t>
      </w:r>
      <w:r w:rsidR="002D49F6" w:rsidRPr="007B528E">
        <w:rPr>
          <w:rFonts w:ascii="Bell MT" w:hAnsi="Bell MT"/>
          <w:b/>
          <w:lang w:val="en-GB" w:eastAsia="ja-JP"/>
        </w:rPr>
        <w:t xml:space="preserve"> </w:t>
      </w:r>
      <w:r w:rsidR="002D49F6" w:rsidRPr="007B528E">
        <w:rPr>
          <w:rFonts w:ascii="Bell MT" w:hAnsi="Bell MT" w:cs="Times New Roman"/>
          <w:b/>
          <w:sz w:val="28"/>
          <w:szCs w:val="28"/>
          <w:lang w:val="en-GB"/>
        </w:rPr>
        <w:t>Phylogenetic estimates of diversification rate are affect</w:t>
      </w:r>
      <w:r w:rsidR="00AF580C">
        <w:rPr>
          <w:rFonts w:ascii="Bell MT" w:hAnsi="Bell MT" w:cs="Times New Roman"/>
          <w:b/>
          <w:sz w:val="28"/>
          <w:szCs w:val="28"/>
          <w:lang w:val="en-GB"/>
        </w:rPr>
        <w:t>ed by molecular rate variation</w:t>
      </w:r>
    </w:p>
    <w:p w14:paraId="17507072" w14:textId="77777777" w:rsidR="00054059" w:rsidRPr="007B528E" w:rsidRDefault="00054059" w:rsidP="00054059">
      <w:pPr>
        <w:spacing w:line="360" w:lineRule="auto"/>
        <w:rPr>
          <w:rFonts w:ascii="Bell MT" w:hAnsi="Bell MT" w:cs="Times New Roman"/>
        </w:rPr>
      </w:pPr>
    </w:p>
    <w:p w14:paraId="607D7D18" w14:textId="77777777" w:rsidR="005F4601" w:rsidRPr="007B528E" w:rsidRDefault="00856335" w:rsidP="00856335">
      <w:pPr>
        <w:spacing w:line="360" w:lineRule="auto"/>
        <w:rPr>
          <w:rFonts w:ascii="Bell MT" w:hAnsi="Bell MT" w:cs="Times New Roman"/>
          <w:b/>
        </w:rPr>
      </w:pPr>
      <w:r w:rsidRPr="007B528E">
        <w:rPr>
          <w:rFonts w:ascii="Bell MT" w:hAnsi="Bell MT" w:cs="Times New Roman"/>
          <w:b/>
        </w:rPr>
        <w:t xml:space="preserve">Supplementary methods: </w:t>
      </w:r>
    </w:p>
    <w:p w14:paraId="23941632" w14:textId="4934F722" w:rsidR="00856335" w:rsidRPr="007B528E" w:rsidRDefault="00856335" w:rsidP="00856335">
      <w:pPr>
        <w:spacing w:line="360" w:lineRule="auto"/>
        <w:rPr>
          <w:rFonts w:ascii="Bell MT" w:hAnsi="Bell MT" w:cs="Times New Roman"/>
          <w:b/>
        </w:rPr>
      </w:pPr>
      <w:r w:rsidRPr="007B528E">
        <w:rPr>
          <w:rFonts w:ascii="Bell MT" w:hAnsi="Bell MT" w:cs="Times New Roman"/>
        </w:rPr>
        <w:t>Literature survey of diversification rate studies</w:t>
      </w:r>
    </w:p>
    <w:p w14:paraId="0324362A" w14:textId="77777777" w:rsidR="00856335" w:rsidRPr="007B528E" w:rsidRDefault="00856335" w:rsidP="00856335">
      <w:pPr>
        <w:spacing w:line="360" w:lineRule="auto"/>
        <w:rPr>
          <w:rFonts w:ascii="Bell MT" w:hAnsi="Bell MT" w:cs="Times New Roman"/>
          <w:b/>
        </w:rPr>
      </w:pPr>
    </w:p>
    <w:p w14:paraId="1F3E8D00" w14:textId="77777777" w:rsidR="00856335" w:rsidRPr="007B528E" w:rsidRDefault="00856335" w:rsidP="00856335">
      <w:pPr>
        <w:spacing w:line="360" w:lineRule="auto"/>
        <w:rPr>
          <w:rFonts w:ascii="Bell MT" w:hAnsi="Bell MT" w:cs="Times New Roman"/>
          <w:b/>
        </w:rPr>
      </w:pPr>
      <w:r w:rsidRPr="007B528E">
        <w:rPr>
          <w:rFonts w:ascii="Bell MT" w:hAnsi="Bell MT" w:cs="Times New Roman"/>
          <w:b/>
        </w:rPr>
        <w:t>Supplementary Tables</w:t>
      </w:r>
    </w:p>
    <w:p w14:paraId="3DB40521" w14:textId="3BD040FF" w:rsidR="00856335" w:rsidRPr="007B528E" w:rsidRDefault="00856335" w:rsidP="00856335">
      <w:pPr>
        <w:spacing w:line="360" w:lineRule="auto"/>
        <w:rPr>
          <w:rFonts w:ascii="Bell MT" w:hAnsi="Bell MT" w:cs="Times New Roman"/>
        </w:rPr>
      </w:pPr>
      <w:r w:rsidRPr="007B528E">
        <w:rPr>
          <w:rFonts w:ascii="Bell MT" w:hAnsi="Bell MT" w:cs="Times New Roman"/>
          <w:b/>
        </w:rPr>
        <w:t>Table S1:</w:t>
      </w:r>
      <w:r w:rsidRPr="007B528E">
        <w:rPr>
          <w:rFonts w:ascii="Bell MT" w:hAnsi="Bell MT" w:cs="Times New Roman"/>
        </w:rPr>
        <w:t xml:space="preserve"> List of 100 sampled</w:t>
      </w:r>
      <w:r w:rsidR="006762C8" w:rsidRPr="001D561C">
        <w:rPr>
          <w:rFonts w:ascii="Bell MT" w:hAnsi="Bell MT" w:cs="Times New Roman"/>
        </w:rPr>
        <w:t xml:space="preserve"> </w:t>
      </w:r>
      <w:r w:rsidRPr="007B528E">
        <w:rPr>
          <w:rFonts w:ascii="Bell MT" w:hAnsi="Bell MT" w:cs="Times New Roman"/>
        </w:rPr>
        <w:t xml:space="preserve">diversification rate studies </w:t>
      </w:r>
    </w:p>
    <w:p w14:paraId="2AA5D8FD" w14:textId="5AB3D25E" w:rsidR="00856335" w:rsidRDefault="00861CEF" w:rsidP="00856335">
      <w:pPr>
        <w:spacing w:line="360" w:lineRule="auto"/>
        <w:rPr>
          <w:rFonts w:ascii="Bell MT" w:hAnsi="Bell MT" w:cs="Times New Roman"/>
          <w:b/>
        </w:rPr>
      </w:pPr>
      <w:r w:rsidRPr="00861CEF">
        <w:rPr>
          <w:rFonts w:ascii="Bell MT" w:hAnsi="Bell MT" w:cs="Times New Roman"/>
          <w:b/>
        </w:rPr>
        <w:t xml:space="preserve">Table S2. </w:t>
      </w:r>
      <w:r w:rsidRPr="007B528E">
        <w:rPr>
          <w:rFonts w:ascii="Bell MT" w:hAnsi="Bell MT" w:cs="Times New Roman"/>
        </w:rPr>
        <w:t>Characteristics of datasets used for phylogenetic studies of diversification rate</w:t>
      </w:r>
    </w:p>
    <w:p w14:paraId="1B8CC6A0" w14:textId="77777777" w:rsidR="00861CEF" w:rsidRPr="007B528E" w:rsidRDefault="00861CEF" w:rsidP="00856335">
      <w:pPr>
        <w:spacing w:line="360" w:lineRule="auto"/>
        <w:rPr>
          <w:rFonts w:ascii="Bell MT" w:hAnsi="Bell MT" w:cs="Times New Roman"/>
          <w:b/>
        </w:rPr>
      </w:pPr>
    </w:p>
    <w:p w14:paraId="37823921" w14:textId="77777777" w:rsidR="00856335" w:rsidRPr="007B528E" w:rsidRDefault="00856335" w:rsidP="00856335">
      <w:pPr>
        <w:spacing w:line="360" w:lineRule="auto"/>
        <w:rPr>
          <w:rFonts w:ascii="Bell MT" w:hAnsi="Bell MT" w:cs="Times New Roman"/>
          <w:b/>
        </w:rPr>
      </w:pPr>
      <w:r w:rsidRPr="007B528E">
        <w:rPr>
          <w:rFonts w:ascii="Bell MT" w:hAnsi="Bell MT" w:cs="Times New Roman"/>
          <w:b/>
        </w:rPr>
        <w:t>Supplementary Figures</w:t>
      </w:r>
    </w:p>
    <w:p w14:paraId="6C06D52D" w14:textId="77777777" w:rsidR="008232B8" w:rsidRDefault="00533E2A" w:rsidP="00856335">
      <w:pPr>
        <w:spacing w:line="360" w:lineRule="auto"/>
        <w:rPr>
          <w:rFonts w:ascii="Bell MT" w:hAnsi="Bell MT" w:cs="Times New Roman"/>
        </w:rPr>
      </w:pPr>
      <w:r w:rsidRPr="00535F7E">
        <w:rPr>
          <w:rFonts w:ascii="Bell MT" w:hAnsi="Bell MT" w:cs="Times New Roman"/>
          <w:b/>
        </w:rPr>
        <w:t>Figure S1.</w:t>
      </w:r>
      <w:r w:rsidRPr="00535F7E">
        <w:rPr>
          <w:rFonts w:ascii="Bell MT" w:hAnsi="Bell MT" w:cs="Times New Roman"/>
        </w:rPr>
        <w:t xml:space="preserve"> Methods used for inference of </w:t>
      </w:r>
      <w:r>
        <w:rPr>
          <w:rFonts w:ascii="Bell MT" w:hAnsi="Bell MT" w:cs="Times New Roman"/>
        </w:rPr>
        <w:t>branch lengths in sampled studies.</w:t>
      </w:r>
    </w:p>
    <w:p w14:paraId="7AD6749F" w14:textId="5053ECD1" w:rsidR="00784519" w:rsidRPr="00784519" w:rsidRDefault="00784519" w:rsidP="00856335">
      <w:pPr>
        <w:spacing w:line="360" w:lineRule="auto"/>
        <w:rPr>
          <w:rFonts w:ascii="Bell MT" w:hAnsi="Bell MT" w:cs="Times New Roman"/>
        </w:rPr>
      </w:pPr>
      <w:r>
        <w:rPr>
          <w:rFonts w:ascii="Bell MT" w:hAnsi="Bell MT" w:cs="Times New Roman"/>
          <w:b/>
        </w:rPr>
        <w:t xml:space="preserve">Figure S2. </w:t>
      </w:r>
      <w:r>
        <w:rPr>
          <w:rFonts w:ascii="Bell MT" w:hAnsi="Bell MT" w:cs="Times New Roman"/>
        </w:rPr>
        <w:t>Uncertainty in estimated node ages compared across three examples of BEAST analyses from the simulated alignments.</w:t>
      </w:r>
    </w:p>
    <w:p w14:paraId="0F324B95" w14:textId="50001EC8" w:rsidR="00635386" w:rsidRDefault="00784519" w:rsidP="00856335">
      <w:pPr>
        <w:spacing w:line="360" w:lineRule="auto"/>
        <w:rPr>
          <w:rFonts w:ascii="Bell MT" w:hAnsi="Bell MT" w:cs="Times New Roman"/>
        </w:rPr>
      </w:pPr>
      <w:r>
        <w:rPr>
          <w:rFonts w:ascii="Bell MT" w:hAnsi="Bell MT" w:cs="Times New Roman"/>
          <w:b/>
        </w:rPr>
        <w:t>Figure S3</w:t>
      </w:r>
      <w:r w:rsidR="00A15657" w:rsidRPr="00535F7E">
        <w:rPr>
          <w:rFonts w:ascii="Bell MT" w:hAnsi="Bell MT" w:cs="Times New Roman"/>
          <w:b/>
        </w:rPr>
        <w:t>.</w:t>
      </w:r>
      <w:r w:rsidR="00A15657" w:rsidRPr="00535F7E">
        <w:rPr>
          <w:rFonts w:ascii="Bell MT" w:hAnsi="Bell MT" w:cs="Times New Roman"/>
        </w:rPr>
        <w:t xml:space="preserve"> Number of studies using </w:t>
      </w:r>
      <w:proofErr w:type="spellStart"/>
      <w:r w:rsidR="00A15657" w:rsidRPr="00535F7E">
        <w:rPr>
          <w:rFonts w:ascii="Bell MT" w:hAnsi="Bell MT" w:cs="Times New Roman"/>
        </w:rPr>
        <w:t>macroevolutionary</w:t>
      </w:r>
      <w:proofErr w:type="spellEnd"/>
      <w:r w:rsidR="00A15657" w:rsidRPr="00535F7E">
        <w:rPr>
          <w:rFonts w:ascii="Bell MT" w:hAnsi="Bell MT" w:cs="Times New Roman"/>
        </w:rPr>
        <w:t xml:space="preserve"> methods</w:t>
      </w:r>
      <w:r w:rsidR="007D4052">
        <w:rPr>
          <w:rFonts w:ascii="Bell MT" w:hAnsi="Bell MT" w:cs="Times New Roman"/>
        </w:rPr>
        <w:t>.</w:t>
      </w:r>
    </w:p>
    <w:p w14:paraId="2FA9CFE0" w14:textId="141BF4AD" w:rsidR="00784519" w:rsidRPr="00784519" w:rsidRDefault="00784519" w:rsidP="00856335">
      <w:pPr>
        <w:spacing w:line="360" w:lineRule="auto"/>
        <w:rPr>
          <w:rFonts w:ascii="Bell MT" w:hAnsi="Bell MT" w:cs="Times New Roman"/>
        </w:rPr>
      </w:pPr>
      <w:r>
        <w:rPr>
          <w:rFonts w:ascii="Bell MT" w:hAnsi="Bell MT" w:cs="Times New Roman"/>
          <w:b/>
        </w:rPr>
        <w:t xml:space="preserve">Figure S4. </w:t>
      </w:r>
      <w:r>
        <w:rPr>
          <w:rFonts w:ascii="Bell MT" w:hAnsi="Bell MT" w:cs="Times New Roman"/>
        </w:rPr>
        <w:t>ROC curve analysis o</w:t>
      </w:r>
      <w:r w:rsidR="0050291F">
        <w:rPr>
          <w:rFonts w:ascii="Bell MT" w:hAnsi="Bell MT" w:cs="Times New Roman"/>
        </w:rPr>
        <w:t>f simulations under each of three sources of phylogenies (</w:t>
      </w:r>
      <w:r w:rsidR="0050291F" w:rsidRPr="003275AC">
        <w:rPr>
          <w:rFonts w:ascii="Bell MT" w:hAnsi="Bell MT"/>
        </w:rPr>
        <w:t>true, reconstructed with NPRS, and reconstructed with BEAST</w:t>
      </w:r>
      <w:r w:rsidR="0050291F">
        <w:rPr>
          <w:rFonts w:ascii="Bell MT" w:hAnsi="Bell MT" w:cs="Times New Roman"/>
        </w:rPr>
        <w:t xml:space="preserve">) and each of the three </w:t>
      </w:r>
      <w:proofErr w:type="spellStart"/>
      <w:r w:rsidR="0050291F">
        <w:rPr>
          <w:rFonts w:ascii="Bell MT" w:hAnsi="Bell MT" w:cs="Times New Roman"/>
        </w:rPr>
        <w:t>macroevolutionary</w:t>
      </w:r>
      <w:proofErr w:type="spellEnd"/>
      <w:r w:rsidR="0050291F">
        <w:rPr>
          <w:rFonts w:ascii="Bell MT" w:hAnsi="Bell MT" w:cs="Times New Roman"/>
        </w:rPr>
        <w:t xml:space="preserve"> methods (gamma, LASER, and TESS).</w:t>
      </w:r>
    </w:p>
    <w:p w14:paraId="7B9D52D5" w14:textId="664FCD57" w:rsidR="007D4052" w:rsidRPr="007B528E" w:rsidRDefault="00784519" w:rsidP="007B528E">
      <w:pPr>
        <w:spacing w:line="360" w:lineRule="auto"/>
        <w:outlineLvl w:val="0"/>
        <w:rPr>
          <w:rFonts w:ascii="Bell MT" w:hAnsi="Bell MT"/>
          <w:b/>
        </w:rPr>
      </w:pPr>
      <w:r>
        <w:rPr>
          <w:rFonts w:ascii="Bell MT" w:hAnsi="Bell MT"/>
          <w:b/>
        </w:rPr>
        <w:t>Figure S5</w:t>
      </w:r>
      <w:r w:rsidR="007D4052" w:rsidRPr="00714EE5">
        <w:rPr>
          <w:rFonts w:ascii="Bell MT" w:hAnsi="Bell MT"/>
          <w:b/>
        </w:rPr>
        <w:t xml:space="preserve">. </w:t>
      </w:r>
      <w:r w:rsidR="007D4052" w:rsidRPr="00535F7E">
        <w:rPr>
          <w:rFonts w:ascii="Bell MT" w:hAnsi="Bell MT"/>
        </w:rPr>
        <w:t xml:space="preserve">Posterior probability densities </w:t>
      </w:r>
      <w:r w:rsidR="007D4052">
        <w:rPr>
          <w:rFonts w:ascii="Bell MT" w:hAnsi="Bell MT"/>
        </w:rPr>
        <w:t xml:space="preserve">of extinction </w:t>
      </w:r>
      <w:r w:rsidR="007D4052" w:rsidRPr="00535F7E">
        <w:rPr>
          <w:rFonts w:ascii="Bell MT" w:hAnsi="Bell MT"/>
        </w:rPr>
        <w:t>estimated by TESS for example evolutionary cases where the software TESS and LASER behave differently.</w:t>
      </w:r>
    </w:p>
    <w:p w14:paraId="67B63084" w14:textId="77777777" w:rsidR="006C5D90" w:rsidRDefault="006C5D90">
      <w:pPr>
        <w:rPr>
          <w:rFonts w:ascii="Bell MT" w:hAnsi="Bell MT" w:cs="Times New Roman"/>
        </w:rPr>
      </w:pPr>
      <w:r>
        <w:rPr>
          <w:rFonts w:ascii="Bell MT" w:hAnsi="Bell MT" w:cs="Times New Roman"/>
        </w:rPr>
        <w:br w:type="page"/>
      </w:r>
    </w:p>
    <w:p w14:paraId="0F4D6EFC" w14:textId="77777777" w:rsidR="00950419" w:rsidRPr="007B528E" w:rsidRDefault="00950419" w:rsidP="00054059">
      <w:pPr>
        <w:spacing w:line="360" w:lineRule="auto"/>
        <w:rPr>
          <w:rFonts w:ascii="Bell MT" w:hAnsi="Bell MT" w:cs="Times New Roman"/>
        </w:rPr>
      </w:pPr>
    </w:p>
    <w:p w14:paraId="6FFC51D4" w14:textId="77777777" w:rsidR="002D49F6" w:rsidRPr="007B528E" w:rsidRDefault="002D49F6" w:rsidP="006D3FC8">
      <w:pPr>
        <w:spacing w:line="360" w:lineRule="auto"/>
        <w:outlineLvl w:val="0"/>
        <w:rPr>
          <w:rFonts w:ascii="Bell MT" w:hAnsi="Bell MT" w:cs="Times New Roman"/>
          <w:b/>
          <w:u w:val="single"/>
        </w:rPr>
      </w:pPr>
      <w:r w:rsidRPr="007B528E">
        <w:rPr>
          <w:rFonts w:ascii="Bell MT" w:hAnsi="Bell MT" w:cs="Times New Roman"/>
          <w:b/>
          <w:u w:val="single"/>
        </w:rPr>
        <w:t>Supplementary methods</w:t>
      </w:r>
    </w:p>
    <w:p w14:paraId="6F1B5B1C" w14:textId="77777777" w:rsidR="00D7317E" w:rsidRDefault="00D7317E" w:rsidP="005F4601">
      <w:pPr>
        <w:spacing w:line="360" w:lineRule="auto"/>
        <w:outlineLvl w:val="0"/>
        <w:rPr>
          <w:rFonts w:ascii="Bell MT" w:hAnsi="Bell MT" w:cs="Times New Roman"/>
          <w:b/>
        </w:rPr>
      </w:pPr>
    </w:p>
    <w:p w14:paraId="47D84AA8" w14:textId="77777777" w:rsidR="005F4601" w:rsidRPr="005F4601" w:rsidRDefault="005F4601" w:rsidP="005F4601">
      <w:pPr>
        <w:spacing w:line="360" w:lineRule="auto"/>
        <w:outlineLvl w:val="0"/>
        <w:rPr>
          <w:rFonts w:ascii="Bell MT" w:hAnsi="Bell MT" w:cs="Times New Roman"/>
          <w:b/>
        </w:rPr>
      </w:pPr>
      <w:r w:rsidRPr="005F4601">
        <w:rPr>
          <w:rFonts w:ascii="Bell MT" w:hAnsi="Bell MT" w:cs="Times New Roman"/>
          <w:b/>
        </w:rPr>
        <w:t>Literature survey of diversification rate studies</w:t>
      </w:r>
    </w:p>
    <w:p w14:paraId="571DFA9F" w14:textId="7A8A656C" w:rsidR="0081717D" w:rsidRPr="007B528E" w:rsidRDefault="00B46162" w:rsidP="0081717D">
      <w:pPr>
        <w:spacing w:line="360" w:lineRule="auto"/>
        <w:rPr>
          <w:rFonts w:ascii="Bell MT" w:hAnsi="Bell MT" w:cs="Times New Roman"/>
        </w:rPr>
      </w:pPr>
      <w:proofErr w:type="gramStart"/>
      <w:r w:rsidRPr="007B528E">
        <w:rPr>
          <w:rFonts w:ascii="Bell MT" w:hAnsi="Bell MT" w:cs="Times New Roman"/>
        </w:rPr>
        <w:t>In order to</w:t>
      </w:r>
      <w:proofErr w:type="gramEnd"/>
      <w:r w:rsidRPr="007B528E">
        <w:rPr>
          <w:rFonts w:ascii="Bell MT" w:hAnsi="Bell MT" w:cs="Times New Roman"/>
        </w:rPr>
        <w:t xml:space="preserve"> ensure that the results of our simulation study are relevant to common practice</w:t>
      </w:r>
      <w:r w:rsidR="00A1799C">
        <w:rPr>
          <w:rFonts w:ascii="Bell MT" w:hAnsi="Bell MT" w:cs="Times New Roman"/>
        </w:rPr>
        <w:t xml:space="preserve"> in </w:t>
      </w:r>
      <w:proofErr w:type="spellStart"/>
      <w:r w:rsidR="00A1799C">
        <w:rPr>
          <w:rFonts w:ascii="Bell MT" w:hAnsi="Bell MT" w:cs="Times New Roman"/>
        </w:rPr>
        <w:t>macroevolutionary</w:t>
      </w:r>
      <w:proofErr w:type="spellEnd"/>
      <w:r w:rsidR="00A1799C">
        <w:rPr>
          <w:rFonts w:ascii="Bell MT" w:hAnsi="Bell MT" w:cs="Times New Roman"/>
        </w:rPr>
        <w:t xml:space="preserve"> studies</w:t>
      </w:r>
      <w:r w:rsidRPr="007B528E">
        <w:rPr>
          <w:rFonts w:ascii="Bell MT" w:hAnsi="Bell MT" w:cs="Times New Roman"/>
        </w:rPr>
        <w:t>, we used a literature survey to identify the most commonly used methods and the characteris</w:t>
      </w:r>
      <w:r w:rsidR="00047C50">
        <w:rPr>
          <w:rFonts w:ascii="Bell MT" w:hAnsi="Bell MT" w:cs="Times New Roman"/>
        </w:rPr>
        <w:t>ti</w:t>
      </w:r>
      <w:r w:rsidRPr="007B528E">
        <w:rPr>
          <w:rFonts w:ascii="Bell MT" w:hAnsi="Bell MT" w:cs="Times New Roman"/>
        </w:rPr>
        <w:t xml:space="preserve">cs of typical datasets. </w:t>
      </w:r>
      <w:r w:rsidR="0012263E" w:rsidRPr="007B528E">
        <w:rPr>
          <w:rFonts w:ascii="Bell MT" w:hAnsi="Bell MT" w:cs="Times New Roman"/>
        </w:rPr>
        <w:t xml:space="preserve">We </w:t>
      </w:r>
      <w:r w:rsidR="00DC559D" w:rsidRPr="007B528E">
        <w:rPr>
          <w:rFonts w:ascii="Bell MT" w:hAnsi="Bell MT" w:cs="Times New Roman"/>
        </w:rPr>
        <w:t>reviewed the literature</w:t>
      </w:r>
      <w:r w:rsidR="005F585A" w:rsidRPr="007B528E">
        <w:rPr>
          <w:rFonts w:ascii="Bell MT" w:hAnsi="Bell MT" w:cs="Times New Roman"/>
        </w:rPr>
        <w:t xml:space="preserve"> </w:t>
      </w:r>
      <w:r w:rsidR="00787582" w:rsidRPr="007B528E">
        <w:rPr>
          <w:rFonts w:ascii="Bell MT" w:hAnsi="Bell MT" w:cs="Times New Roman"/>
        </w:rPr>
        <w:t>of</w:t>
      </w:r>
      <w:r w:rsidR="005F585A" w:rsidRPr="007B528E">
        <w:rPr>
          <w:rFonts w:ascii="Bell MT" w:hAnsi="Bell MT" w:cs="Times New Roman"/>
        </w:rPr>
        <w:t xml:space="preserve"> studies that </w:t>
      </w:r>
      <w:r w:rsidR="00787582" w:rsidRPr="007B528E">
        <w:rPr>
          <w:rFonts w:ascii="Bell MT" w:hAnsi="Bell MT" w:cs="Times New Roman"/>
        </w:rPr>
        <w:t>estimated</w:t>
      </w:r>
      <w:r w:rsidR="005F585A" w:rsidRPr="007B528E">
        <w:rPr>
          <w:rFonts w:ascii="Bell MT" w:hAnsi="Bell MT" w:cs="Times New Roman"/>
        </w:rPr>
        <w:t xml:space="preserve"> diversification rates or diversification dyna</w:t>
      </w:r>
      <w:r w:rsidR="00DC559D" w:rsidRPr="007B528E">
        <w:rPr>
          <w:rFonts w:ascii="Bell MT" w:hAnsi="Bell MT" w:cs="Times New Roman"/>
        </w:rPr>
        <w:t xml:space="preserve">mics </w:t>
      </w:r>
      <w:r w:rsidRPr="007B528E">
        <w:rPr>
          <w:rFonts w:ascii="Bell MT" w:hAnsi="Bell MT" w:cs="Times New Roman"/>
        </w:rPr>
        <w:t xml:space="preserve">from </w:t>
      </w:r>
      <w:r w:rsidR="00DC559D" w:rsidRPr="007B528E">
        <w:rPr>
          <w:rFonts w:ascii="Bell MT" w:hAnsi="Bell MT" w:cs="Times New Roman"/>
        </w:rPr>
        <w:t xml:space="preserve">molecular </w:t>
      </w:r>
      <w:proofErr w:type="spellStart"/>
      <w:r w:rsidR="00DC559D" w:rsidRPr="007B528E">
        <w:rPr>
          <w:rFonts w:ascii="Bell MT" w:hAnsi="Bell MT" w:cs="Times New Roman"/>
        </w:rPr>
        <w:t>phylogeneti</w:t>
      </w:r>
      <w:r w:rsidRPr="007B528E">
        <w:rPr>
          <w:rFonts w:ascii="Bell MT" w:hAnsi="Bell MT" w:cs="Times New Roman"/>
        </w:rPr>
        <w:t>es</w:t>
      </w:r>
      <w:proofErr w:type="spellEnd"/>
      <w:r w:rsidR="0081717D" w:rsidRPr="007B528E">
        <w:rPr>
          <w:rFonts w:ascii="Bell MT" w:hAnsi="Bell MT" w:cs="Times New Roman"/>
        </w:rPr>
        <w:t xml:space="preserve">. </w:t>
      </w:r>
      <w:r w:rsidR="00DC559D" w:rsidRPr="007B528E">
        <w:rPr>
          <w:rFonts w:ascii="Bell MT" w:hAnsi="Bell MT" w:cs="Times New Roman"/>
        </w:rPr>
        <w:t>To access the relevant literature</w:t>
      </w:r>
      <w:r w:rsidR="00787582" w:rsidRPr="007B528E">
        <w:rPr>
          <w:rFonts w:ascii="Bell MT" w:hAnsi="Bell MT" w:cs="Times New Roman"/>
        </w:rPr>
        <w:t>,</w:t>
      </w:r>
      <w:r w:rsidR="0012263E" w:rsidRPr="007B528E">
        <w:rPr>
          <w:rFonts w:ascii="Bell MT" w:hAnsi="Bell MT" w:cs="Times New Roman"/>
        </w:rPr>
        <w:t xml:space="preserve"> we</w:t>
      </w:r>
      <w:r w:rsidR="00DC559D" w:rsidRPr="007B528E">
        <w:rPr>
          <w:rFonts w:ascii="Bell MT" w:hAnsi="Bell MT" w:cs="Times New Roman"/>
        </w:rPr>
        <w:t xml:space="preserve"> </w:t>
      </w:r>
      <w:r w:rsidR="00787582" w:rsidRPr="007B528E">
        <w:rPr>
          <w:rFonts w:ascii="Bell MT" w:hAnsi="Bell MT" w:cs="Times New Roman"/>
        </w:rPr>
        <w:t>performed a search</w:t>
      </w:r>
      <w:r w:rsidR="00DC559D" w:rsidRPr="007B528E">
        <w:rPr>
          <w:rFonts w:ascii="Bell MT" w:hAnsi="Bell MT" w:cs="Times New Roman"/>
        </w:rPr>
        <w:t xml:space="preserve"> in the freely available scholarly liter</w:t>
      </w:r>
      <w:r w:rsidR="005F4993" w:rsidRPr="007B528E">
        <w:rPr>
          <w:rFonts w:ascii="Bell MT" w:hAnsi="Bell MT" w:cs="Times New Roman"/>
        </w:rPr>
        <w:t>ature database Google Scholar. W</w:t>
      </w:r>
      <w:r w:rsidR="0012263E" w:rsidRPr="007B528E">
        <w:rPr>
          <w:rFonts w:ascii="Bell MT" w:hAnsi="Bell MT" w:cs="Times New Roman"/>
        </w:rPr>
        <w:t>e</w:t>
      </w:r>
      <w:r w:rsidR="00DC559D" w:rsidRPr="007B528E">
        <w:rPr>
          <w:rFonts w:ascii="Bell MT" w:hAnsi="Bell MT" w:cs="Times New Roman"/>
        </w:rPr>
        <w:t xml:space="preserve"> used the search term </w:t>
      </w:r>
      <w:r w:rsidR="00DC559D" w:rsidRPr="007B528E">
        <w:rPr>
          <w:rFonts w:ascii="Bell MT" w:hAnsi="Bell MT" w:cs="Times New Roman"/>
          <w:i/>
        </w:rPr>
        <w:t>phylogeny</w:t>
      </w:r>
      <w:r w:rsidR="00787582" w:rsidRPr="007B528E">
        <w:rPr>
          <w:rFonts w:ascii="Bell MT" w:hAnsi="Bell MT" w:cs="Times New Roman"/>
          <w:i/>
        </w:rPr>
        <w:t xml:space="preserve"> “diversification rates”</w:t>
      </w:r>
      <w:r w:rsidR="00DC559D" w:rsidRPr="007B528E">
        <w:rPr>
          <w:rFonts w:ascii="Bell MT" w:hAnsi="Bell MT" w:cs="Times New Roman"/>
        </w:rPr>
        <w:t xml:space="preserve"> and </w:t>
      </w:r>
      <w:r w:rsidR="00787582" w:rsidRPr="007B528E">
        <w:rPr>
          <w:rFonts w:ascii="Bell MT" w:hAnsi="Bell MT" w:cs="Times New Roman"/>
        </w:rPr>
        <w:t>extracted</w:t>
      </w:r>
      <w:r w:rsidR="00DC559D" w:rsidRPr="007B528E">
        <w:rPr>
          <w:rFonts w:ascii="Bell MT" w:hAnsi="Bell MT" w:cs="Times New Roman"/>
        </w:rPr>
        <w:t xml:space="preserve"> data from the first 100 articles</w:t>
      </w:r>
      <w:r w:rsidR="00CF1110" w:rsidRPr="007B528E">
        <w:rPr>
          <w:rFonts w:ascii="Bell MT" w:hAnsi="Bell MT" w:cs="Times New Roman"/>
        </w:rPr>
        <w:t xml:space="preserve"> published within </w:t>
      </w:r>
      <w:r w:rsidRPr="007B528E">
        <w:rPr>
          <w:rFonts w:ascii="Bell MT" w:hAnsi="Bell MT" w:cs="Times New Roman"/>
        </w:rPr>
        <w:t xml:space="preserve">a </w:t>
      </w:r>
      <w:r w:rsidR="007B528E" w:rsidRPr="007B528E">
        <w:rPr>
          <w:rFonts w:ascii="Bell MT" w:hAnsi="Bell MT" w:cs="Times New Roman"/>
        </w:rPr>
        <w:t>ten-year</w:t>
      </w:r>
      <w:r w:rsidRPr="007B528E">
        <w:rPr>
          <w:rFonts w:ascii="Bell MT" w:hAnsi="Bell MT" w:cs="Times New Roman"/>
        </w:rPr>
        <w:t xml:space="preserve"> period (2005-2015) </w:t>
      </w:r>
      <w:r w:rsidR="00DC559D" w:rsidRPr="007B528E">
        <w:rPr>
          <w:rFonts w:ascii="Bell MT" w:hAnsi="Bell MT" w:cs="Times New Roman"/>
        </w:rPr>
        <w:t xml:space="preserve">that used </w:t>
      </w:r>
      <w:r w:rsidRPr="007B528E">
        <w:rPr>
          <w:rFonts w:ascii="Bell MT" w:hAnsi="Bell MT" w:cs="Times New Roman"/>
        </w:rPr>
        <w:t xml:space="preserve">molecular phylogenies </w:t>
      </w:r>
      <w:r w:rsidR="00BB4B43" w:rsidRPr="007B528E">
        <w:rPr>
          <w:rFonts w:ascii="Bell MT" w:hAnsi="Bell MT" w:cs="Times New Roman"/>
        </w:rPr>
        <w:t>to make</w:t>
      </w:r>
      <w:r w:rsidR="00DC559D" w:rsidRPr="007B528E">
        <w:rPr>
          <w:rFonts w:ascii="Bell MT" w:hAnsi="Bell MT" w:cs="Times New Roman"/>
        </w:rPr>
        <w:t xml:space="preserve"> estimates of diversification rates or diversification rate dynamics. Studies that </w:t>
      </w:r>
      <w:r w:rsidR="004F4606" w:rsidRPr="007B528E">
        <w:rPr>
          <w:rFonts w:ascii="Bell MT" w:hAnsi="Bell MT" w:cs="Times New Roman"/>
        </w:rPr>
        <w:t xml:space="preserve">did not use empirically derived data – such as </w:t>
      </w:r>
      <w:r w:rsidR="00067136" w:rsidRPr="007B528E">
        <w:rPr>
          <w:rFonts w:ascii="Bell MT" w:hAnsi="Bell MT" w:cs="Times New Roman"/>
        </w:rPr>
        <w:t>simulat</w:t>
      </w:r>
      <w:r w:rsidR="004F4606" w:rsidRPr="007B528E">
        <w:rPr>
          <w:rFonts w:ascii="Bell MT" w:hAnsi="Bell MT" w:cs="Times New Roman"/>
        </w:rPr>
        <w:t xml:space="preserve">ion studies or </w:t>
      </w:r>
      <w:r w:rsidR="00DC559D" w:rsidRPr="007B528E">
        <w:rPr>
          <w:rFonts w:ascii="Bell MT" w:hAnsi="Bell MT" w:cs="Times New Roman"/>
        </w:rPr>
        <w:t>theor</w:t>
      </w:r>
      <w:r w:rsidR="00653CEF" w:rsidRPr="007B528E">
        <w:rPr>
          <w:rFonts w:ascii="Bell MT" w:hAnsi="Bell MT" w:cs="Times New Roman"/>
        </w:rPr>
        <w:t>etical advances</w:t>
      </w:r>
      <w:r w:rsidRPr="007B528E">
        <w:rPr>
          <w:rFonts w:ascii="Bell MT" w:hAnsi="Bell MT" w:cs="Times New Roman"/>
        </w:rPr>
        <w:t xml:space="preserve"> </w:t>
      </w:r>
      <w:r w:rsidR="004F4606" w:rsidRPr="007B528E">
        <w:rPr>
          <w:rFonts w:ascii="Bell MT" w:hAnsi="Bell MT" w:cs="Times New Roman"/>
        </w:rPr>
        <w:t>-</w:t>
      </w:r>
      <w:r w:rsidR="00653CEF" w:rsidRPr="007B528E">
        <w:rPr>
          <w:rFonts w:ascii="Bell MT" w:hAnsi="Bell MT" w:cs="Times New Roman"/>
        </w:rPr>
        <w:t xml:space="preserve"> wer</w:t>
      </w:r>
      <w:r w:rsidR="005F4993" w:rsidRPr="007B528E">
        <w:rPr>
          <w:rFonts w:ascii="Bell MT" w:hAnsi="Bell MT" w:cs="Times New Roman"/>
        </w:rPr>
        <w:t>e not considered</w:t>
      </w:r>
      <w:r w:rsidR="00653CEF" w:rsidRPr="007B528E">
        <w:rPr>
          <w:rFonts w:ascii="Bell MT" w:hAnsi="Bell MT" w:cs="Times New Roman"/>
        </w:rPr>
        <w:t>.</w:t>
      </w:r>
    </w:p>
    <w:p w14:paraId="34247975" w14:textId="77777777" w:rsidR="00BB4B43" w:rsidRPr="007B528E" w:rsidRDefault="00BB4B43" w:rsidP="0081717D">
      <w:pPr>
        <w:spacing w:line="360" w:lineRule="auto"/>
        <w:rPr>
          <w:rFonts w:ascii="Bell MT" w:hAnsi="Bell MT" w:cs="Times New Roman"/>
        </w:rPr>
      </w:pPr>
    </w:p>
    <w:p w14:paraId="76545338" w14:textId="0097A8EE" w:rsidR="00BB4B43" w:rsidRPr="007B528E" w:rsidRDefault="005F4993" w:rsidP="0081717D">
      <w:pPr>
        <w:spacing w:line="360" w:lineRule="auto"/>
        <w:rPr>
          <w:rFonts w:ascii="Bell MT" w:hAnsi="Bell MT" w:cs="Times New Roman"/>
        </w:rPr>
      </w:pPr>
      <w:r w:rsidRPr="007B528E">
        <w:rPr>
          <w:rFonts w:ascii="Bell MT" w:hAnsi="Bell MT" w:cs="Times New Roman"/>
        </w:rPr>
        <w:t>From each article, we</w:t>
      </w:r>
      <w:r w:rsidR="00CD2918" w:rsidRPr="007B528E">
        <w:rPr>
          <w:rFonts w:ascii="Bell MT" w:hAnsi="Bell MT" w:cs="Times New Roman"/>
        </w:rPr>
        <w:t xml:space="preserve"> recorded data about the </w:t>
      </w:r>
      <w:r w:rsidR="00BB4B43" w:rsidRPr="007B528E">
        <w:rPr>
          <w:rFonts w:ascii="Bell MT" w:hAnsi="Bell MT" w:cs="Times New Roman"/>
        </w:rPr>
        <w:t xml:space="preserve">phylogenetic </w:t>
      </w:r>
      <w:r w:rsidR="00333A2B" w:rsidRPr="007B528E">
        <w:rPr>
          <w:rFonts w:ascii="Bell MT" w:hAnsi="Bell MT" w:cs="Times New Roman"/>
        </w:rPr>
        <w:t>dataset</w:t>
      </w:r>
      <w:r w:rsidR="009F0274" w:rsidRPr="007B528E">
        <w:rPr>
          <w:rFonts w:ascii="Bell MT" w:hAnsi="Bell MT" w:cs="Times New Roman"/>
        </w:rPr>
        <w:t xml:space="preserve"> and inference method </w:t>
      </w:r>
      <w:r w:rsidR="00BB4B43" w:rsidRPr="007B528E">
        <w:rPr>
          <w:rFonts w:ascii="Bell MT" w:hAnsi="Bell MT" w:cs="Times New Roman"/>
        </w:rPr>
        <w:t>and</w:t>
      </w:r>
      <w:r w:rsidR="008F29A9" w:rsidRPr="007B528E">
        <w:rPr>
          <w:rFonts w:ascii="Bell MT" w:hAnsi="Bell MT" w:cs="Times New Roman"/>
        </w:rPr>
        <w:t xml:space="preserve"> about</w:t>
      </w:r>
      <w:r w:rsidR="00BB4B43" w:rsidRPr="007B528E">
        <w:rPr>
          <w:rFonts w:ascii="Bell MT" w:hAnsi="Bell MT" w:cs="Times New Roman"/>
        </w:rPr>
        <w:t xml:space="preserve"> the method used to estimate diversification rates dynamics. </w:t>
      </w:r>
      <w:r w:rsidR="00DF4D58" w:rsidRPr="007B528E">
        <w:rPr>
          <w:rFonts w:ascii="Bell MT" w:hAnsi="Bell MT" w:cs="Times New Roman"/>
        </w:rPr>
        <w:t xml:space="preserve">We </w:t>
      </w:r>
      <w:r w:rsidR="00CD2918" w:rsidRPr="007B528E">
        <w:rPr>
          <w:rFonts w:ascii="Bell MT" w:hAnsi="Bell MT" w:cs="Times New Roman"/>
        </w:rPr>
        <w:t>recorded</w:t>
      </w:r>
      <w:r w:rsidR="00BB4B43" w:rsidRPr="007B528E">
        <w:rPr>
          <w:rFonts w:ascii="Bell MT" w:hAnsi="Bell MT" w:cs="Times New Roman"/>
        </w:rPr>
        <w:t xml:space="preserve"> the number of sampled tips, the number of loci used for </w:t>
      </w:r>
      <w:r w:rsidR="00F55B8E" w:rsidRPr="007B528E">
        <w:rPr>
          <w:rFonts w:ascii="Bell MT" w:hAnsi="Bell MT" w:cs="Times New Roman"/>
        </w:rPr>
        <w:t xml:space="preserve">phylogeny </w:t>
      </w:r>
      <w:r w:rsidR="00252297" w:rsidRPr="007B528E">
        <w:rPr>
          <w:rFonts w:ascii="Bell MT" w:hAnsi="Bell MT" w:cs="Times New Roman"/>
        </w:rPr>
        <w:t>inference</w:t>
      </w:r>
      <w:r w:rsidR="00BB4B43" w:rsidRPr="007B528E">
        <w:rPr>
          <w:rFonts w:ascii="Bell MT" w:hAnsi="Bell MT" w:cs="Times New Roman"/>
        </w:rPr>
        <w:t xml:space="preserve">, the </w:t>
      </w:r>
      <w:r w:rsidR="00AA41CF" w:rsidRPr="007B528E">
        <w:rPr>
          <w:rFonts w:ascii="Bell MT" w:hAnsi="Bell MT" w:cs="Times New Roman"/>
        </w:rPr>
        <w:t>length of the DNA</w:t>
      </w:r>
      <w:r w:rsidR="00CD2918" w:rsidRPr="007B528E">
        <w:rPr>
          <w:rFonts w:ascii="Bell MT" w:hAnsi="Bell MT" w:cs="Times New Roman"/>
        </w:rPr>
        <w:t xml:space="preserve"> alignment</w:t>
      </w:r>
      <w:r w:rsidR="00BB4B43" w:rsidRPr="007B528E">
        <w:rPr>
          <w:rFonts w:ascii="Bell MT" w:hAnsi="Bell MT" w:cs="Times New Roman"/>
        </w:rPr>
        <w:t xml:space="preserve">, the method used for </w:t>
      </w:r>
      <w:r w:rsidR="006F7E2A">
        <w:rPr>
          <w:rFonts w:ascii="Bell MT" w:hAnsi="Bell MT" w:cs="Times New Roman"/>
        </w:rPr>
        <w:t>branch length</w:t>
      </w:r>
      <w:r w:rsidR="008232B8" w:rsidRPr="007B528E">
        <w:rPr>
          <w:rFonts w:ascii="Bell MT" w:hAnsi="Bell MT" w:cs="Times New Roman"/>
        </w:rPr>
        <w:t xml:space="preserve"> </w:t>
      </w:r>
      <w:r w:rsidR="00227B97" w:rsidRPr="007B528E">
        <w:rPr>
          <w:rFonts w:ascii="Bell MT" w:hAnsi="Bell MT" w:cs="Times New Roman"/>
        </w:rPr>
        <w:t>inference</w:t>
      </w:r>
      <w:r w:rsidR="00BB4B43" w:rsidRPr="007B528E">
        <w:rPr>
          <w:rFonts w:ascii="Bell MT" w:hAnsi="Bell MT" w:cs="Times New Roman"/>
        </w:rPr>
        <w:t>, and the number of calibrations used</w:t>
      </w:r>
      <w:r w:rsidR="00430F17" w:rsidRPr="007B528E">
        <w:rPr>
          <w:rFonts w:ascii="Bell MT" w:hAnsi="Bell MT" w:cs="Times New Roman"/>
        </w:rPr>
        <w:t>,</w:t>
      </w:r>
      <w:r w:rsidR="000816CC" w:rsidRPr="007B528E">
        <w:rPr>
          <w:rFonts w:ascii="Bell MT" w:hAnsi="Bell MT" w:cs="Times New Roman"/>
        </w:rPr>
        <w:t xml:space="preserve"> the</w:t>
      </w:r>
      <w:r w:rsidR="00BB4B43" w:rsidRPr="007B528E">
        <w:rPr>
          <w:rFonts w:ascii="Bell MT" w:hAnsi="Bell MT" w:cs="Times New Roman"/>
        </w:rPr>
        <w:t xml:space="preserve"> </w:t>
      </w:r>
      <w:r w:rsidR="00430F17" w:rsidRPr="007B528E">
        <w:rPr>
          <w:rFonts w:ascii="Bell MT" w:hAnsi="Bell MT" w:cs="Times New Roman"/>
        </w:rPr>
        <w:t xml:space="preserve">method for </w:t>
      </w:r>
      <w:r w:rsidR="00BB4B43" w:rsidRPr="007B528E">
        <w:rPr>
          <w:rFonts w:ascii="Bell MT" w:hAnsi="Bell MT" w:cs="Times New Roman"/>
        </w:rPr>
        <w:t>estimati</w:t>
      </w:r>
      <w:r w:rsidR="00430F17" w:rsidRPr="007B528E">
        <w:rPr>
          <w:rFonts w:ascii="Bell MT" w:hAnsi="Bell MT" w:cs="Times New Roman"/>
        </w:rPr>
        <w:t xml:space="preserve">ng </w:t>
      </w:r>
      <w:r w:rsidR="000816CC" w:rsidRPr="007B528E">
        <w:rPr>
          <w:rFonts w:ascii="Bell MT" w:hAnsi="Bell MT" w:cs="Times New Roman"/>
        </w:rPr>
        <w:t>diversification rate dy</w:t>
      </w:r>
      <w:r w:rsidR="00CD2918" w:rsidRPr="007B528E">
        <w:rPr>
          <w:rFonts w:ascii="Bell MT" w:hAnsi="Bell MT" w:cs="Times New Roman"/>
        </w:rPr>
        <w:t xml:space="preserve">namics </w:t>
      </w:r>
      <w:r w:rsidR="000816CC" w:rsidRPr="007B528E">
        <w:rPr>
          <w:rFonts w:ascii="Bell MT" w:hAnsi="Bell MT" w:cs="Times New Roman"/>
        </w:rPr>
        <w:t>and the estimates of net diversification rates if available</w:t>
      </w:r>
      <w:r w:rsidR="008D3054">
        <w:rPr>
          <w:rFonts w:ascii="Bell MT" w:hAnsi="Bell MT" w:cs="Times New Roman"/>
        </w:rPr>
        <w:t xml:space="preserve"> (Table S1)</w:t>
      </w:r>
      <w:r w:rsidR="000816CC" w:rsidRPr="007B528E">
        <w:rPr>
          <w:rFonts w:ascii="Bell MT" w:hAnsi="Bell MT" w:cs="Times New Roman"/>
        </w:rPr>
        <w:t>.</w:t>
      </w:r>
    </w:p>
    <w:p w14:paraId="1C0983C2" w14:textId="77777777" w:rsidR="00CD2918" w:rsidRPr="007B528E" w:rsidRDefault="00CD2918" w:rsidP="0081717D">
      <w:pPr>
        <w:spacing w:line="360" w:lineRule="auto"/>
        <w:rPr>
          <w:rFonts w:ascii="Bell MT" w:hAnsi="Bell MT" w:cs="Times New Roman"/>
        </w:rPr>
      </w:pPr>
    </w:p>
    <w:p w14:paraId="030C2A24" w14:textId="0C988399" w:rsidR="00CF1AAA" w:rsidRPr="007B528E" w:rsidRDefault="009652FD" w:rsidP="006D3FC8">
      <w:pPr>
        <w:spacing w:line="360" w:lineRule="auto"/>
        <w:outlineLvl w:val="0"/>
        <w:rPr>
          <w:rFonts w:ascii="Bell MT" w:hAnsi="Bell MT" w:cs="Times New Roman"/>
          <w:i/>
        </w:rPr>
      </w:pPr>
      <w:r w:rsidRPr="007B528E">
        <w:rPr>
          <w:rFonts w:ascii="Bell MT" w:hAnsi="Bell MT" w:cs="Times New Roman"/>
          <w:i/>
        </w:rPr>
        <w:t>Characteristics of molecular data sets</w:t>
      </w:r>
    </w:p>
    <w:p w14:paraId="4E3DC087" w14:textId="68308667" w:rsidR="008D1B81" w:rsidRPr="007B528E" w:rsidRDefault="008222A1" w:rsidP="0081717D">
      <w:pPr>
        <w:spacing w:line="360" w:lineRule="auto"/>
        <w:rPr>
          <w:rFonts w:ascii="Bell MT" w:hAnsi="Bell MT" w:cs="Times New Roman"/>
        </w:rPr>
      </w:pPr>
      <w:r w:rsidRPr="007B528E">
        <w:rPr>
          <w:rFonts w:ascii="Bell MT" w:hAnsi="Bell MT" w:cs="Times New Roman"/>
        </w:rPr>
        <w:t xml:space="preserve">The mean publication </w:t>
      </w:r>
      <w:r w:rsidR="00AF4B1C" w:rsidRPr="007B528E">
        <w:rPr>
          <w:rFonts w:ascii="Bell MT" w:hAnsi="Bell MT" w:cs="Times New Roman"/>
        </w:rPr>
        <w:t xml:space="preserve">date </w:t>
      </w:r>
      <w:r w:rsidRPr="007B528E">
        <w:rPr>
          <w:rFonts w:ascii="Bell MT" w:hAnsi="Bell MT" w:cs="Times New Roman"/>
        </w:rPr>
        <w:t xml:space="preserve">of the studies sampled was the second quarter of 2009. </w:t>
      </w:r>
      <w:r w:rsidR="00787FA3" w:rsidRPr="007B528E">
        <w:rPr>
          <w:rFonts w:ascii="Bell MT" w:hAnsi="Bell MT" w:cs="Times New Roman"/>
        </w:rPr>
        <w:t xml:space="preserve">Twelve </w:t>
      </w:r>
      <w:r w:rsidR="007C3622" w:rsidRPr="007B528E">
        <w:rPr>
          <w:rFonts w:ascii="Bell MT" w:hAnsi="Bell MT" w:cs="Times New Roman"/>
        </w:rPr>
        <w:t xml:space="preserve">studies did not provide information about the number of loci used, either because the data was not produced in that study or because they </w:t>
      </w:r>
      <w:r w:rsidR="00787FA3" w:rsidRPr="007B528E">
        <w:rPr>
          <w:rFonts w:ascii="Bell MT" w:hAnsi="Bell MT" w:cs="Times New Roman"/>
        </w:rPr>
        <w:t>used multiple</w:t>
      </w:r>
      <w:r w:rsidR="007C3622" w:rsidRPr="007B528E">
        <w:rPr>
          <w:rFonts w:ascii="Bell MT" w:hAnsi="Bell MT" w:cs="Times New Roman"/>
        </w:rPr>
        <w:t xml:space="preserve"> phylogenies </w:t>
      </w:r>
      <w:r w:rsidR="00787FA3" w:rsidRPr="007B528E">
        <w:rPr>
          <w:rFonts w:ascii="Bell MT" w:hAnsi="Bell MT" w:cs="Times New Roman"/>
        </w:rPr>
        <w:t>sampled from the literature</w:t>
      </w:r>
      <w:r w:rsidR="007C3622" w:rsidRPr="007B528E">
        <w:rPr>
          <w:rFonts w:ascii="Bell MT" w:hAnsi="Bell MT" w:cs="Times New Roman"/>
        </w:rPr>
        <w:t xml:space="preserve">. In the remaining 88 studies, the number of loci ranged from 1 to 83, and had median 4 </w:t>
      </w:r>
      <w:r w:rsidR="00CD744F" w:rsidRPr="007B528E">
        <w:rPr>
          <w:rFonts w:ascii="Bell MT" w:hAnsi="Bell MT" w:cs="Times New Roman"/>
        </w:rPr>
        <w:t>(</w:t>
      </w:r>
      <w:r w:rsidR="00B71349" w:rsidRPr="007B528E">
        <w:rPr>
          <w:rFonts w:ascii="Bell MT" w:hAnsi="Bell MT" w:cs="Times New Roman"/>
        </w:rPr>
        <w:t>T</w:t>
      </w:r>
      <w:r w:rsidR="00454041" w:rsidRPr="007B528E">
        <w:rPr>
          <w:rFonts w:ascii="Bell MT" w:hAnsi="Bell MT" w:cs="Times New Roman"/>
        </w:rPr>
        <w:t xml:space="preserve">able </w:t>
      </w:r>
      <w:r w:rsidR="00B71349" w:rsidRPr="007B528E">
        <w:rPr>
          <w:rFonts w:ascii="Bell MT" w:hAnsi="Bell MT" w:cs="Times New Roman"/>
        </w:rPr>
        <w:t>S</w:t>
      </w:r>
      <w:r w:rsidR="00AC61F6">
        <w:rPr>
          <w:rFonts w:ascii="Bell MT" w:hAnsi="Bell MT" w:cs="Times New Roman"/>
        </w:rPr>
        <w:t>2</w:t>
      </w:r>
      <w:r w:rsidR="00454041" w:rsidRPr="007B528E">
        <w:rPr>
          <w:rFonts w:ascii="Bell MT" w:hAnsi="Bell MT" w:cs="Times New Roman"/>
        </w:rPr>
        <w:t>)</w:t>
      </w:r>
      <w:r w:rsidR="00415003" w:rsidRPr="007B528E">
        <w:rPr>
          <w:rFonts w:ascii="Bell MT" w:hAnsi="Bell MT" w:cs="Times New Roman"/>
        </w:rPr>
        <w:t>. Twenty-one</w:t>
      </w:r>
      <w:r w:rsidR="007C3622" w:rsidRPr="007B528E">
        <w:rPr>
          <w:rFonts w:ascii="Bell MT" w:hAnsi="Bell MT" w:cs="Times New Roman"/>
        </w:rPr>
        <w:t xml:space="preserve"> studies did not provide information about the number of sequence base pairs in the alignment. </w:t>
      </w:r>
      <w:r w:rsidR="00415003" w:rsidRPr="007B528E">
        <w:rPr>
          <w:rFonts w:ascii="Bell MT" w:hAnsi="Bell MT" w:cs="Times New Roman"/>
        </w:rPr>
        <w:t>The total a</w:t>
      </w:r>
      <w:r w:rsidR="007C3622" w:rsidRPr="007B528E">
        <w:rPr>
          <w:rFonts w:ascii="Bell MT" w:hAnsi="Bell MT" w:cs="Times New Roman"/>
        </w:rPr>
        <w:t>lignment length</w:t>
      </w:r>
      <w:r w:rsidR="00415003" w:rsidRPr="007B528E">
        <w:rPr>
          <w:rFonts w:ascii="Bell MT" w:hAnsi="Bell MT" w:cs="Times New Roman"/>
        </w:rPr>
        <w:t xml:space="preserve"> summed across loci</w:t>
      </w:r>
      <w:r w:rsidR="00787FA3" w:rsidRPr="007B528E">
        <w:rPr>
          <w:rFonts w:ascii="Bell MT" w:hAnsi="Bell MT" w:cs="Times New Roman"/>
        </w:rPr>
        <w:t xml:space="preserve"> in the remaining 79 studies</w:t>
      </w:r>
      <w:r w:rsidR="007C3622" w:rsidRPr="007B528E">
        <w:rPr>
          <w:rFonts w:ascii="Bell MT" w:hAnsi="Bell MT" w:cs="Times New Roman"/>
        </w:rPr>
        <w:t xml:space="preserve"> ranged from 511</w:t>
      </w:r>
      <w:r w:rsidR="00ED15FC" w:rsidRPr="007B528E">
        <w:rPr>
          <w:rFonts w:ascii="Bell MT" w:hAnsi="Bell MT" w:cs="Times New Roman"/>
        </w:rPr>
        <w:t xml:space="preserve"> nucleotides</w:t>
      </w:r>
      <w:r w:rsidR="007C3622" w:rsidRPr="007B528E">
        <w:rPr>
          <w:rFonts w:ascii="Bell MT" w:hAnsi="Bell MT" w:cs="Times New Roman"/>
        </w:rPr>
        <w:t xml:space="preserve"> to 4</w:t>
      </w:r>
      <w:r w:rsidR="00787FA3" w:rsidRPr="007B528E">
        <w:rPr>
          <w:rFonts w:ascii="Bell MT" w:hAnsi="Bell MT" w:cs="Times New Roman"/>
        </w:rPr>
        <w:t>.</w:t>
      </w:r>
      <w:r w:rsidR="007A6A9C" w:rsidRPr="007B528E">
        <w:rPr>
          <w:rFonts w:ascii="Bell MT" w:hAnsi="Bell MT" w:cs="Times New Roman"/>
        </w:rPr>
        <w:t>5</w:t>
      </w:r>
      <w:r w:rsidR="00ED15FC" w:rsidRPr="007B528E">
        <w:rPr>
          <w:rFonts w:ascii="Bell MT" w:hAnsi="Bell MT" w:cs="Times New Roman"/>
        </w:rPr>
        <w:t xml:space="preserve"> million</w:t>
      </w:r>
      <w:r w:rsidR="007A6A9C" w:rsidRPr="007B528E">
        <w:rPr>
          <w:rFonts w:ascii="Bell MT" w:hAnsi="Bell MT" w:cs="Times New Roman"/>
        </w:rPr>
        <w:t xml:space="preserve">, with median of 3773 </w:t>
      </w:r>
      <w:r w:rsidR="00415003" w:rsidRPr="007B528E">
        <w:rPr>
          <w:rFonts w:ascii="Bell MT" w:hAnsi="Bell MT" w:cs="Times New Roman"/>
        </w:rPr>
        <w:t>alignment sites</w:t>
      </w:r>
      <w:r w:rsidR="007A6A9C" w:rsidRPr="007B528E">
        <w:rPr>
          <w:rFonts w:ascii="Bell MT" w:hAnsi="Bell MT" w:cs="Times New Roman"/>
        </w:rPr>
        <w:t xml:space="preserve"> </w:t>
      </w:r>
      <w:r w:rsidR="00CD744F" w:rsidRPr="007B528E">
        <w:rPr>
          <w:rFonts w:ascii="Bell MT" w:hAnsi="Bell MT" w:cs="Times New Roman"/>
        </w:rPr>
        <w:t>(</w:t>
      </w:r>
      <w:r w:rsidR="004555D8" w:rsidRPr="007B528E">
        <w:rPr>
          <w:rFonts w:ascii="Bell MT" w:hAnsi="Bell MT" w:cs="Times New Roman"/>
        </w:rPr>
        <w:t>T</w:t>
      </w:r>
      <w:r w:rsidR="00454041" w:rsidRPr="007B528E">
        <w:rPr>
          <w:rFonts w:ascii="Bell MT" w:hAnsi="Bell MT" w:cs="Times New Roman"/>
        </w:rPr>
        <w:t xml:space="preserve">able </w:t>
      </w:r>
      <w:r w:rsidR="004555D8" w:rsidRPr="007B528E">
        <w:rPr>
          <w:rFonts w:ascii="Bell MT" w:hAnsi="Bell MT" w:cs="Times New Roman"/>
        </w:rPr>
        <w:t>S</w:t>
      </w:r>
      <w:r w:rsidR="00232363">
        <w:rPr>
          <w:rFonts w:ascii="Bell MT" w:hAnsi="Bell MT" w:cs="Times New Roman"/>
        </w:rPr>
        <w:t>2</w:t>
      </w:r>
      <w:r w:rsidR="00454041" w:rsidRPr="007B528E">
        <w:rPr>
          <w:rFonts w:ascii="Bell MT" w:hAnsi="Bell MT" w:cs="Times New Roman"/>
        </w:rPr>
        <w:t>)</w:t>
      </w:r>
      <w:r w:rsidR="007A6A9C" w:rsidRPr="007B528E">
        <w:rPr>
          <w:rFonts w:ascii="Bell MT" w:hAnsi="Bell MT" w:cs="Times New Roman"/>
        </w:rPr>
        <w:t>.</w:t>
      </w:r>
      <w:r w:rsidR="00AF71DB" w:rsidRPr="007B528E">
        <w:rPr>
          <w:rFonts w:ascii="Bell MT" w:hAnsi="Bell MT" w:cs="Times New Roman"/>
        </w:rPr>
        <w:t xml:space="preserve"> </w:t>
      </w:r>
      <w:r w:rsidR="007A6A9C" w:rsidRPr="007B528E">
        <w:rPr>
          <w:rFonts w:ascii="Bell MT" w:hAnsi="Bell MT" w:cs="Times New Roman"/>
        </w:rPr>
        <w:t>Eleven studies did not mention the number of tips sampled in phylogenies</w:t>
      </w:r>
      <w:r w:rsidR="00572562" w:rsidRPr="007B528E">
        <w:rPr>
          <w:rFonts w:ascii="Bell MT" w:hAnsi="Bell MT" w:cs="Times New Roman"/>
        </w:rPr>
        <w:t xml:space="preserve">. These </w:t>
      </w:r>
      <w:r w:rsidR="007A6A9C" w:rsidRPr="007B528E">
        <w:rPr>
          <w:rFonts w:ascii="Bell MT" w:hAnsi="Bell MT" w:cs="Times New Roman"/>
        </w:rPr>
        <w:t>were studies that included several phylogenies sampled from the literature</w:t>
      </w:r>
      <w:r w:rsidR="00C45D44" w:rsidRPr="007B528E">
        <w:rPr>
          <w:rFonts w:ascii="Bell MT" w:hAnsi="Bell MT" w:cs="Times New Roman"/>
        </w:rPr>
        <w:t xml:space="preserve"> (Table S</w:t>
      </w:r>
      <w:r w:rsidR="00690234">
        <w:rPr>
          <w:rFonts w:ascii="Bell MT" w:hAnsi="Bell MT" w:cs="Times New Roman"/>
        </w:rPr>
        <w:t>1</w:t>
      </w:r>
      <w:r w:rsidR="00C45D44" w:rsidRPr="007B528E">
        <w:rPr>
          <w:rFonts w:ascii="Bell MT" w:hAnsi="Bell MT" w:cs="Times New Roman"/>
        </w:rPr>
        <w:t>)</w:t>
      </w:r>
      <w:r w:rsidR="007A6A9C" w:rsidRPr="007B528E">
        <w:rPr>
          <w:rFonts w:ascii="Bell MT" w:hAnsi="Bell MT" w:cs="Times New Roman"/>
        </w:rPr>
        <w:t xml:space="preserve">. The number of tips sampled in the remaining 89 studies ranged from 21 to 55470, with a median of 133 tips </w:t>
      </w:r>
      <w:r w:rsidR="00CD744F" w:rsidRPr="007B528E">
        <w:rPr>
          <w:rFonts w:ascii="Bell MT" w:hAnsi="Bell MT" w:cs="Times New Roman"/>
        </w:rPr>
        <w:t>(</w:t>
      </w:r>
      <w:r w:rsidR="00F37D3A" w:rsidRPr="007B528E">
        <w:rPr>
          <w:rFonts w:ascii="Bell MT" w:hAnsi="Bell MT" w:cs="Times New Roman"/>
        </w:rPr>
        <w:t>T</w:t>
      </w:r>
      <w:r w:rsidR="00454041" w:rsidRPr="007B528E">
        <w:rPr>
          <w:rFonts w:ascii="Bell MT" w:hAnsi="Bell MT" w:cs="Times New Roman"/>
        </w:rPr>
        <w:t xml:space="preserve">able </w:t>
      </w:r>
      <w:r w:rsidR="00F64191" w:rsidRPr="007B528E">
        <w:rPr>
          <w:rFonts w:ascii="Bell MT" w:hAnsi="Bell MT" w:cs="Times New Roman"/>
        </w:rPr>
        <w:t>S</w:t>
      </w:r>
      <w:r w:rsidR="0013465C">
        <w:rPr>
          <w:rFonts w:ascii="Bell MT" w:hAnsi="Bell MT" w:cs="Times New Roman"/>
        </w:rPr>
        <w:t>2</w:t>
      </w:r>
      <w:r w:rsidR="00454041" w:rsidRPr="007B528E">
        <w:rPr>
          <w:rFonts w:ascii="Bell MT" w:hAnsi="Bell MT" w:cs="Times New Roman"/>
        </w:rPr>
        <w:t>)</w:t>
      </w:r>
      <w:r w:rsidR="007A6A9C" w:rsidRPr="007B528E">
        <w:rPr>
          <w:rFonts w:ascii="Bell MT" w:hAnsi="Bell MT" w:cs="Times New Roman"/>
        </w:rPr>
        <w:t xml:space="preserve">. </w:t>
      </w:r>
    </w:p>
    <w:p w14:paraId="320FEC1C" w14:textId="77777777" w:rsidR="008D1B81" w:rsidRPr="007B528E" w:rsidRDefault="008D1B81" w:rsidP="0081717D">
      <w:pPr>
        <w:spacing w:line="360" w:lineRule="auto"/>
        <w:rPr>
          <w:rFonts w:ascii="Bell MT" w:hAnsi="Bell MT" w:cs="Times New Roman"/>
        </w:rPr>
      </w:pPr>
    </w:p>
    <w:p w14:paraId="27E1CBAF" w14:textId="0D51B1CC" w:rsidR="00CF1AAA" w:rsidRPr="007B528E" w:rsidRDefault="009652FD" w:rsidP="006D3FC8">
      <w:pPr>
        <w:spacing w:line="360" w:lineRule="auto"/>
        <w:outlineLvl w:val="0"/>
        <w:rPr>
          <w:rFonts w:ascii="Bell MT" w:hAnsi="Bell MT" w:cs="Times New Roman"/>
          <w:i/>
        </w:rPr>
      </w:pPr>
      <w:r w:rsidRPr="007B528E">
        <w:rPr>
          <w:rFonts w:ascii="Bell MT" w:hAnsi="Bell MT" w:cs="Times New Roman"/>
          <w:i/>
        </w:rPr>
        <w:lastRenderedPageBreak/>
        <w:t>Methods for phylogenetic inference</w:t>
      </w:r>
    </w:p>
    <w:p w14:paraId="15CB073B" w14:textId="5AE0FC1E" w:rsidR="007A6A9C" w:rsidRPr="007B528E" w:rsidRDefault="00616BF1" w:rsidP="0081717D">
      <w:pPr>
        <w:spacing w:line="360" w:lineRule="auto"/>
        <w:rPr>
          <w:rFonts w:ascii="Bell MT" w:hAnsi="Bell MT" w:cs="Times New Roman"/>
        </w:rPr>
      </w:pPr>
      <w:r w:rsidRPr="007B528E">
        <w:rPr>
          <w:rFonts w:ascii="Bell MT" w:hAnsi="Bell MT" w:cs="Times New Roman"/>
        </w:rPr>
        <w:t xml:space="preserve">Fifty-two studies used non-parametric rate smoothing </w:t>
      </w:r>
      <w:r w:rsidR="003A61C5">
        <w:rPr>
          <w:rFonts w:ascii="Bell MT" w:hAnsi="Bell MT" w:cs="Times New Roman"/>
        </w:rPr>
        <w:t xml:space="preserve">(NPRS) </w:t>
      </w:r>
      <w:r w:rsidRPr="007B528E">
        <w:rPr>
          <w:rFonts w:ascii="Bell MT" w:hAnsi="Bell MT" w:cs="Times New Roman"/>
        </w:rPr>
        <w:t>as implemented in the software package r8s</w:t>
      </w:r>
      <w:r w:rsidR="00855805" w:rsidRPr="007B528E">
        <w:rPr>
          <w:rFonts w:ascii="Bell MT" w:hAnsi="Bell MT" w:cs="Times New Roman"/>
        </w:rPr>
        <w:t xml:space="preserve"> </w:t>
      </w:r>
      <w:r w:rsidR="00855805" w:rsidRPr="007B528E">
        <w:rPr>
          <w:rFonts w:ascii="Bell MT" w:hAnsi="Bell MT" w:cs="Times New Roman"/>
        </w:rPr>
        <w:fldChar w:fldCharType="begin" w:fldLock="1"/>
      </w:r>
      <w:r w:rsidR="002C684F" w:rsidRPr="007B528E">
        <w:rPr>
          <w:rFonts w:ascii="Bell MT" w:hAnsi="Bell MT" w:cs="Times New Roman"/>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855805" w:rsidRPr="007B528E">
        <w:rPr>
          <w:rFonts w:ascii="Bell MT" w:hAnsi="Bell MT" w:cs="Times New Roman"/>
        </w:rPr>
        <w:fldChar w:fldCharType="separate"/>
      </w:r>
      <w:r w:rsidR="002C684F" w:rsidRPr="007B528E">
        <w:rPr>
          <w:rFonts w:ascii="Bell MT" w:hAnsi="Bell MT" w:cs="Times New Roman"/>
          <w:noProof/>
        </w:rPr>
        <w:t>(Sanderson, 2003)</w:t>
      </w:r>
      <w:r w:rsidR="00855805" w:rsidRPr="007B528E">
        <w:rPr>
          <w:rFonts w:ascii="Bell MT" w:hAnsi="Bell MT" w:cs="Times New Roman"/>
        </w:rPr>
        <w:fldChar w:fldCharType="end"/>
      </w:r>
      <w:r w:rsidRPr="007B528E">
        <w:rPr>
          <w:rFonts w:ascii="Bell MT" w:hAnsi="Bell MT" w:cs="Times New Roman"/>
        </w:rPr>
        <w:t>,</w:t>
      </w:r>
      <w:r w:rsidR="00E31C49" w:rsidRPr="007B528E">
        <w:rPr>
          <w:rFonts w:ascii="Bell MT" w:hAnsi="Bell MT" w:cs="Times New Roman"/>
        </w:rPr>
        <w:t xml:space="preserve"> while</w:t>
      </w:r>
      <w:r w:rsidRPr="007B528E">
        <w:rPr>
          <w:rFonts w:ascii="Bell MT" w:hAnsi="Bell MT" w:cs="Times New Roman"/>
        </w:rPr>
        <w:t xml:space="preserve"> 38 studies used the uncorrelated lognormal distribution of rates as implemented in BEAST</w:t>
      </w:r>
      <w:r w:rsidR="00855805" w:rsidRPr="007B528E">
        <w:rPr>
          <w:rFonts w:ascii="Bell MT" w:hAnsi="Bell MT" w:cs="Times New Roman"/>
        </w:rPr>
        <w:t xml:space="preserve"> </w:t>
      </w:r>
      <w:r w:rsidR="00855805" w:rsidRPr="007B528E">
        <w:rPr>
          <w:rFonts w:ascii="Bell MT" w:hAnsi="Bell MT" w:cs="Times New Roman"/>
        </w:rPr>
        <w:fldChar w:fldCharType="begin" w:fldLock="1"/>
      </w:r>
      <w:r w:rsidR="00774B2F" w:rsidRPr="007B528E">
        <w:rPr>
          <w:rFonts w:ascii="Bell MT" w:hAnsi="Bell MT" w:cs="Times New Roman"/>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855805" w:rsidRPr="007B528E">
        <w:rPr>
          <w:rFonts w:ascii="Bell MT" w:hAnsi="Bell MT" w:cs="Times New Roman"/>
        </w:rPr>
        <w:fldChar w:fldCharType="separate"/>
      </w:r>
      <w:r w:rsidR="00855805" w:rsidRPr="007B528E">
        <w:rPr>
          <w:rFonts w:ascii="Bell MT" w:hAnsi="Bell MT" w:cs="Times New Roman"/>
          <w:noProof/>
        </w:rPr>
        <w:t>(Drummond &amp; Rambaut, 2007)</w:t>
      </w:r>
      <w:r w:rsidR="00855805" w:rsidRPr="007B528E">
        <w:rPr>
          <w:rFonts w:ascii="Bell MT" w:hAnsi="Bell MT" w:cs="Times New Roman"/>
        </w:rPr>
        <w:fldChar w:fldCharType="end"/>
      </w:r>
      <w:r w:rsidRPr="007B528E">
        <w:rPr>
          <w:rFonts w:ascii="Bell MT" w:hAnsi="Bell MT" w:cs="Times New Roman"/>
        </w:rPr>
        <w:t xml:space="preserve">, and </w:t>
      </w:r>
      <w:r w:rsidR="00F63848" w:rsidRPr="007B528E">
        <w:rPr>
          <w:rFonts w:ascii="Bell MT" w:hAnsi="Bell MT" w:cs="Times New Roman"/>
        </w:rPr>
        <w:t xml:space="preserve">six </w:t>
      </w:r>
      <w:r w:rsidRPr="007B528E">
        <w:rPr>
          <w:rFonts w:ascii="Bell MT" w:hAnsi="Bell MT" w:cs="Times New Roman"/>
        </w:rPr>
        <w:t>used the model of rate autocorrelation implement</w:t>
      </w:r>
      <w:r w:rsidR="00855805" w:rsidRPr="007B528E">
        <w:rPr>
          <w:rFonts w:ascii="Bell MT" w:hAnsi="Bell MT" w:cs="Times New Roman"/>
        </w:rPr>
        <w:t xml:space="preserve">ed in the package MULTIDIVTIME </w:t>
      </w:r>
      <w:r w:rsidR="00855805" w:rsidRPr="007B528E">
        <w:rPr>
          <w:rFonts w:ascii="Bell MT" w:hAnsi="Bell MT" w:cs="Times New Roman"/>
        </w:rPr>
        <w:fldChar w:fldCharType="begin" w:fldLock="1"/>
      </w:r>
      <w:r w:rsidR="00774B2F" w:rsidRPr="007B528E">
        <w:rPr>
          <w:rFonts w:ascii="Bell MT" w:hAnsi="Bell MT" w:cs="Times New Roman"/>
        </w:rPr>
        <w:instrText>ADDIN CSL_CITATION { "citationItems" : [ { "id" : "ITEM-1", "itemData" : { "DOI" : "10.1093/molbev/msm088", "ISSN" : "0737-4038", "PMID" : "17483113", "abstract" : "PAML, currently in version 4, is a package of programs for phylogenetic analyses of DNA and protein sequences using maximum likelihood (ML). The programs may be used to compare and test phylogenetic trees, but their main strengths lie in the rich repertoire of evolutionary models implemented, which can be used to estimate parameters in models of sequence evolution and to test interesting biological hypotheses. Uses of the programs include estimation of synonymous and nonsynonymous rates (d(N) and d(S)) between two protein-coding DNA sequences, inference of positive Darwinian selection through phylogenetic comparison of protein-coding genes, reconstruction of ancestral genes and proteins for molecular restoration studies of extinct life forms, combined analysis of heterogeneous data sets from multiple gene loci, and estimation of species divergence times incorporating uncertainties in fossil calibrations. This note discusses some of the major applications of the package, which includes example data sets to demonstrate their use. The package is written in ANSI C, and runs under Windows, Mac OSX, and UNIX systems. It is available at -- (http://abacus.gene.ucl.ac.uk/software/paml.html).", "author" : [ { "dropping-particle" : "", "family" : "Yang", "given" : "Ziheng", "non-dropping-particle" : "", "parse-names" : false, "suffix" : "" } ], "container-title" : "Molecular Biology and Evolution", "id" : "ITEM-1", "issue" : "8", "issued" : { "date-parts" : [ [ "2007", "8" ] ] }, "page" : "1586-1591", "title" : "PAML 4: phylogenetic analysis by maximum likelihood.", "type" : "article-journal", "volume" : "24" }, "uris" : [ "http://www.mendeley.com/documents/?uuid=d265acd6-04fc-4114-93cb-fdc7a3225f1d" ] } ], "mendeley" : { "formattedCitation" : "(Yang, 2007)", "manualFormatting" : "(Yang, 2007", "plainTextFormattedCitation" : "(Yang, 2007)", "previouslyFormattedCitation" : "(Yang, 2007)" }, "properties" : { "noteIndex" : 0 }, "schema" : "https://github.com/citation-style-language/schema/raw/master/csl-citation.json" }</w:instrText>
      </w:r>
      <w:r w:rsidR="00855805" w:rsidRPr="007B528E">
        <w:rPr>
          <w:rFonts w:ascii="Bell MT" w:hAnsi="Bell MT" w:cs="Times New Roman"/>
        </w:rPr>
        <w:fldChar w:fldCharType="separate"/>
      </w:r>
      <w:r w:rsidR="00855805" w:rsidRPr="007B528E">
        <w:rPr>
          <w:rFonts w:ascii="Bell MT" w:hAnsi="Bell MT" w:cs="Times New Roman"/>
          <w:noProof/>
        </w:rPr>
        <w:t>(Yang, 2007</w:t>
      </w:r>
      <w:r w:rsidR="00855805" w:rsidRPr="007B528E">
        <w:rPr>
          <w:rFonts w:ascii="Bell MT" w:hAnsi="Bell MT" w:cs="Times New Roman"/>
        </w:rPr>
        <w:fldChar w:fldCharType="end"/>
      </w:r>
      <w:r w:rsidR="00CD744F" w:rsidRPr="007B528E">
        <w:rPr>
          <w:rFonts w:ascii="Bell MT" w:hAnsi="Bell MT" w:cs="Times New Roman"/>
        </w:rPr>
        <w:t xml:space="preserve">; </w:t>
      </w:r>
      <w:r w:rsidR="00673662" w:rsidRPr="007B528E">
        <w:rPr>
          <w:rFonts w:ascii="Bell MT" w:hAnsi="Bell MT" w:cs="Times New Roman"/>
        </w:rPr>
        <w:t>Supplementary</w:t>
      </w:r>
      <w:r w:rsidR="00CD744F" w:rsidRPr="007B528E">
        <w:rPr>
          <w:rFonts w:ascii="Bell MT" w:hAnsi="Bell MT" w:cs="Times New Roman"/>
        </w:rPr>
        <w:t xml:space="preserve"> information </w:t>
      </w:r>
      <w:r w:rsidR="0042433C" w:rsidRPr="007B528E">
        <w:rPr>
          <w:rFonts w:ascii="Bell MT" w:hAnsi="Bell MT" w:cs="Times New Roman"/>
        </w:rPr>
        <w:t>F</w:t>
      </w:r>
      <w:r w:rsidRPr="007B528E">
        <w:rPr>
          <w:rFonts w:ascii="Bell MT" w:hAnsi="Bell MT" w:cs="Times New Roman"/>
        </w:rPr>
        <w:t xml:space="preserve">igure </w:t>
      </w:r>
      <w:r w:rsidR="0042433C" w:rsidRPr="007B528E">
        <w:rPr>
          <w:rFonts w:ascii="Bell MT" w:hAnsi="Bell MT" w:cs="Times New Roman"/>
        </w:rPr>
        <w:t>S</w:t>
      </w:r>
      <w:r w:rsidRPr="007B528E">
        <w:rPr>
          <w:rFonts w:ascii="Bell MT" w:hAnsi="Bell MT" w:cs="Times New Roman"/>
        </w:rPr>
        <w:t xml:space="preserve">1). Eighteen studies used multiple phylogenies derived from the literature, or designed methods that were </w:t>
      </w:r>
      <w:r w:rsidR="004B0D47" w:rsidRPr="007B528E">
        <w:rPr>
          <w:rFonts w:ascii="Bell MT" w:hAnsi="Bell MT" w:cs="Times New Roman"/>
        </w:rPr>
        <w:t>suited</w:t>
      </w:r>
      <w:r w:rsidRPr="007B528E">
        <w:rPr>
          <w:rFonts w:ascii="Bell MT" w:hAnsi="Bell MT" w:cs="Times New Roman"/>
        </w:rPr>
        <w:t xml:space="preserve"> to their dataset (e.g. molecular rate estimates using local clocks, or no molecular rate estimates at all).</w:t>
      </w:r>
      <w:r w:rsidR="00755F56" w:rsidRPr="007B528E">
        <w:rPr>
          <w:rFonts w:ascii="Bell MT" w:hAnsi="Bell MT" w:cs="Times New Roman"/>
        </w:rPr>
        <w:t xml:space="preserve"> At least 9 studies used multiple methods for inferring </w:t>
      </w:r>
      <w:r w:rsidR="006232C9">
        <w:rPr>
          <w:rFonts w:ascii="Bell MT" w:hAnsi="Bell MT" w:cs="Times New Roman"/>
        </w:rPr>
        <w:t>branch</w:t>
      </w:r>
      <w:r w:rsidR="009C4169">
        <w:rPr>
          <w:rFonts w:ascii="Bell MT" w:hAnsi="Bell MT" w:cs="Times New Roman"/>
        </w:rPr>
        <w:t xml:space="preserve"> </w:t>
      </w:r>
      <w:r w:rsidR="006232C9">
        <w:rPr>
          <w:rFonts w:ascii="Bell MT" w:hAnsi="Bell MT" w:cs="Times New Roman"/>
        </w:rPr>
        <w:t>lengths</w:t>
      </w:r>
      <w:r w:rsidR="00755F56" w:rsidRPr="007B528E">
        <w:rPr>
          <w:rFonts w:ascii="Bell MT" w:hAnsi="Bell MT" w:cs="Times New Roman"/>
        </w:rPr>
        <w:t>.</w:t>
      </w:r>
      <w:r w:rsidR="009C4169">
        <w:rPr>
          <w:rFonts w:ascii="Bell MT" w:hAnsi="Bell MT" w:cs="Times New Roman"/>
        </w:rPr>
        <w:t xml:space="preserve"> </w:t>
      </w:r>
      <w:r w:rsidR="00415003" w:rsidRPr="007B528E">
        <w:rPr>
          <w:rFonts w:ascii="Bell MT" w:hAnsi="Bell MT" w:cs="Times New Roman"/>
        </w:rPr>
        <w:t xml:space="preserve">Twelve </w:t>
      </w:r>
      <w:r w:rsidR="007A6A9C" w:rsidRPr="007B528E">
        <w:rPr>
          <w:rFonts w:ascii="Bell MT" w:hAnsi="Bell MT" w:cs="Times New Roman"/>
        </w:rPr>
        <w:t xml:space="preserve">studies did not </w:t>
      </w:r>
      <w:r w:rsidR="008D1B81" w:rsidRPr="007B528E">
        <w:rPr>
          <w:rFonts w:ascii="Bell MT" w:hAnsi="Bell MT" w:cs="Times New Roman"/>
        </w:rPr>
        <w:t xml:space="preserve">mention the number of calibrations used, </w:t>
      </w:r>
      <w:r w:rsidR="004B0D47" w:rsidRPr="007B528E">
        <w:rPr>
          <w:rFonts w:ascii="Bell MT" w:hAnsi="Bell MT" w:cs="Times New Roman"/>
        </w:rPr>
        <w:t>either</w:t>
      </w:r>
      <w:r w:rsidR="008D1B81" w:rsidRPr="007B528E">
        <w:rPr>
          <w:rFonts w:ascii="Bell MT" w:hAnsi="Bell MT" w:cs="Times New Roman"/>
        </w:rPr>
        <w:t xml:space="preserve"> because the study inferred</w:t>
      </w:r>
      <w:r w:rsidR="00572562" w:rsidRPr="007B528E">
        <w:rPr>
          <w:rFonts w:ascii="Bell MT" w:hAnsi="Bell MT" w:cs="Times New Roman"/>
        </w:rPr>
        <w:t xml:space="preserve"> changes in</w:t>
      </w:r>
      <w:r w:rsidR="008D1B81" w:rsidRPr="007B528E">
        <w:rPr>
          <w:rFonts w:ascii="Bell MT" w:hAnsi="Bell MT" w:cs="Times New Roman"/>
        </w:rPr>
        <w:t xml:space="preserve"> diversification rate</w:t>
      </w:r>
      <w:r w:rsidR="00572562" w:rsidRPr="007B528E">
        <w:rPr>
          <w:rFonts w:ascii="Bell MT" w:hAnsi="Bell MT" w:cs="Times New Roman"/>
        </w:rPr>
        <w:t>s</w:t>
      </w:r>
      <w:r w:rsidR="008D1B81" w:rsidRPr="007B528E">
        <w:rPr>
          <w:rFonts w:ascii="Bell MT" w:hAnsi="Bell MT" w:cs="Times New Roman"/>
        </w:rPr>
        <w:t xml:space="preserve"> from topology</w:t>
      </w:r>
      <w:r w:rsidR="00D13D4C" w:rsidRPr="007B528E">
        <w:rPr>
          <w:rFonts w:ascii="Bell MT" w:hAnsi="Bell MT" w:cs="Times New Roman"/>
        </w:rPr>
        <w:t xml:space="preserve"> without inferring branch le</w:t>
      </w:r>
      <w:r w:rsidR="00315ED4" w:rsidRPr="007B528E">
        <w:rPr>
          <w:rFonts w:ascii="Bell MT" w:hAnsi="Bell MT" w:cs="Times New Roman"/>
        </w:rPr>
        <w:t>n</w:t>
      </w:r>
      <w:r w:rsidR="00D13D4C" w:rsidRPr="007B528E">
        <w:rPr>
          <w:rFonts w:ascii="Bell MT" w:hAnsi="Bell MT" w:cs="Times New Roman"/>
        </w:rPr>
        <w:t>g</w:t>
      </w:r>
      <w:r w:rsidR="00315ED4" w:rsidRPr="007B528E">
        <w:rPr>
          <w:rFonts w:ascii="Bell MT" w:hAnsi="Bell MT" w:cs="Times New Roman"/>
        </w:rPr>
        <w:t>ths from molecular data</w:t>
      </w:r>
      <w:r w:rsidR="008D1B81" w:rsidRPr="007B528E">
        <w:rPr>
          <w:rFonts w:ascii="Bell MT" w:hAnsi="Bell MT" w:cs="Times New Roman"/>
        </w:rPr>
        <w:t xml:space="preserve">, or because phylogenetic data was taken from several other studies. The number of calibrations used in the remaining 88 studies ranged from 0 (for studies that used relative times) to 98, with a median of 2 calibrations </w:t>
      </w:r>
      <w:r w:rsidR="00CD744F" w:rsidRPr="007B528E">
        <w:rPr>
          <w:rFonts w:ascii="Bell MT" w:hAnsi="Bell MT" w:cs="Times New Roman"/>
        </w:rPr>
        <w:t>(</w:t>
      </w:r>
      <w:r w:rsidR="00D76505" w:rsidRPr="007B528E">
        <w:rPr>
          <w:rFonts w:ascii="Bell MT" w:hAnsi="Bell MT" w:cs="Times New Roman"/>
        </w:rPr>
        <w:t>T</w:t>
      </w:r>
      <w:r w:rsidR="00454041" w:rsidRPr="007B528E">
        <w:rPr>
          <w:rFonts w:ascii="Bell MT" w:hAnsi="Bell MT" w:cs="Times New Roman"/>
        </w:rPr>
        <w:t xml:space="preserve">able </w:t>
      </w:r>
      <w:r w:rsidR="001B520D" w:rsidRPr="007B528E">
        <w:rPr>
          <w:rFonts w:ascii="Bell MT" w:hAnsi="Bell MT" w:cs="Times New Roman"/>
        </w:rPr>
        <w:t>S</w:t>
      </w:r>
      <w:r w:rsidR="00CA7449">
        <w:rPr>
          <w:rFonts w:ascii="Bell MT" w:hAnsi="Bell MT" w:cs="Times New Roman"/>
        </w:rPr>
        <w:t>2</w:t>
      </w:r>
      <w:r w:rsidR="00454041" w:rsidRPr="007B528E">
        <w:rPr>
          <w:rFonts w:ascii="Bell MT" w:hAnsi="Bell MT" w:cs="Times New Roman"/>
        </w:rPr>
        <w:t>)</w:t>
      </w:r>
      <w:r w:rsidR="008D1B81" w:rsidRPr="007B528E">
        <w:rPr>
          <w:rFonts w:ascii="Bell MT" w:hAnsi="Bell MT" w:cs="Times New Roman"/>
        </w:rPr>
        <w:t xml:space="preserve">. </w:t>
      </w:r>
    </w:p>
    <w:p w14:paraId="28E12233" w14:textId="77777777" w:rsidR="007A6A9C" w:rsidRPr="007B528E" w:rsidRDefault="007A6A9C" w:rsidP="0081717D">
      <w:pPr>
        <w:spacing w:line="360" w:lineRule="auto"/>
        <w:rPr>
          <w:rFonts w:ascii="Bell MT" w:hAnsi="Bell MT" w:cs="Times New Roman"/>
        </w:rPr>
      </w:pPr>
    </w:p>
    <w:p w14:paraId="5FE9C81B" w14:textId="70169BE5" w:rsidR="007C3622" w:rsidRPr="007B528E" w:rsidRDefault="009652FD" w:rsidP="006D3FC8">
      <w:pPr>
        <w:spacing w:line="360" w:lineRule="auto"/>
        <w:outlineLvl w:val="0"/>
        <w:rPr>
          <w:rFonts w:ascii="Bell MT" w:hAnsi="Bell MT" w:cs="Times New Roman"/>
          <w:i/>
        </w:rPr>
      </w:pPr>
      <w:r w:rsidRPr="007B528E">
        <w:rPr>
          <w:rFonts w:ascii="Bell MT" w:hAnsi="Bell MT" w:cs="Times New Roman"/>
          <w:i/>
        </w:rPr>
        <w:t>Methods to estimate d</w:t>
      </w:r>
      <w:r w:rsidR="00CF1AAA" w:rsidRPr="007B528E">
        <w:rPr>
          <w:rFonts w:ascii="Bell MT" w:hAnsi="Bell MT" w:cs="Times New Roman"/>
          <w:i/>
        </w:rPr>
        <w:t>i</w:t>
      </w:r>
      <w:r w:rsidRPr="007B528E">
        <w:rPr>
          <w:rFonts w:ascii="Bell MT" w:hAnsi="Bell MT" w:cs="Times New Roman"/>
          <w:i/>
        </w:rPr>
        <w:t>versification rate dynamics</w:t>
      </w:r>
    </w:p>
    <w:p w14:paraId="139F1268" w14:textId="32884784" w:rsidR="0081717D" w:rsidRPr="007B528E" w:rsidRDefault="00FC66ED" w:rsidP="0081717D">
      <w:pPr>
        <w:spacing w:line="360" w:lineRule="auto"/>
        <w:rPr>
          <w:rFonts w:ascii="Bell MT" w:hAnsi="Bell MT" w:cs="Times New Roman"/>
        </w:rPr>
      </w:pPr>
      <w:r w:rsidRPr="007B528E">
        <w:rPr>
          <w:rFonts w:ascii="Bell MT" w:hAnsi="Bell MT" w:cs="Times New Roman"/>
        </w:rPr>
        <w:t xml:space="preserve">Fifty-five studies used more than one method to estimate diversification rates or diversification rate dynamics. </w:t>
      </w:r>
      <w:r w:rsidR="00573BD6" w:rsidRPr="007B528E">
        <w:rPr>
          <w:rFonts w:ascii="Bell MT" w:hAnsi="Bell MT" w:cs="Times New Roman"/>
        </w:rPr>
        <w:t>Thirty-two studies used the gamma statistic</w:t>
      </w:r>
      <w:r w:rsidR="00E46FC9" w:rsidRPr="007B528E">
        <w:rPr>
          <w:rFonts w:ascii="Bell MT" w:hAnsi="Bell MT" w:cs="Times New Roman"/>
        </w:rPr>
        <w:t xml:space="preserve"> </w:t>
      </w:r>
      <w:r w:rsidR="00E46FC9" w:rsidRPr="007B528E">
        <w:rPr>
          <w:rFonts w:ascii="Bell MT" w:hAnsi="Bell MT" w:cs="Times New Roman"/>
        </w:rPr>
        <w:fldChar w:fldCharType="begin" w:fldLock="1"/>
      </w:r>
      <w:r w:rsidR="00774B2F" w:rsidRPr="007B528E">
        <w:rPr>
          <w:rFonts w:ascii="Bell MT" w:hAnsi="Bell MT" w:cs="Times New Roman"/>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E46FC9" w:rsidRPr="007B528E">
        <w:rPr>
          <w:rFonts w:ascii="Bell MT" w:hAnsi="Bell MT" w:cs="Times New Roman"/>
        </w:rPr>
        <w:fldChar w:fldCharType="separate"/>
      </w:r>
      <w:r w:rsidR="00E46FC9" w:rsidRPr="007B528E">
        <w:rPr>
          <w:rFonts w:ascii="Bell MT" w:hAnsi="Bell MT" w:cs="Times New Roman"/>
          <w:noProof/>
        </w:rPr>
        <w:t>(Pybus &amp; Harvey, 2000)</w:t>
      </w:r>
      <w:r w:rsidR="00E46FC9" w:rsidRPr="007B528E">
        <w:rPr>
          <w:rFonts w:ascii="Bell MT" w:hAnsi="Bell MT" w:cs="Times New Roman"/>
        </w:rPr>
        <w:fldChar w:fldCharType="end"/>
      </w:r>
      <w:r w:rsidR="00573BD6" w:rsidRPr="007B528E">
        <w:rPr>
          <w:rFonts w:ascii="Bell MT" w:hAnsi="Bell MT" w:cs="Times New Roman"/>
        </w:rPr>
        <w:t xml:space="preserve"> to infer changes in diversification rates through time, while 26 studies used the model-testing me</w:t>
      </w:r>
      <w:r w:rsidR="00D10E3F" w:rsidRPr="007B528E">
        <w:rPr>
          <w:rFonts w:ascii="Bell MT" w:hAnsi="Bell MT" w:cs="Times New Roman"/>
        </w:rPr>
        <w:t xml:space="preserve">thod </w:t>
      </w:r>
      <w:r w:rsidR="00572562" w:rsidRPr="007B528E">
        <w:rPr>
          <w:rFonts w:ascii="Bell MT" w:hAnsi="Bell MT" w:cs="Times New Roman"/>
        </w:rPr>
        <w:t>from</w:t>
      </w:r>
      <w:r w:rsidRPr="007B528E">
        <w:rPr>
          <w:rFonts w:ascii="Bell MT" w:hAnsi="Bell MT" w:cs="Times New Roman"/>
        </w:rPr>
        <w:t xml:space="preserve"> the</w:t>
      </w:r>
      <w:r w:rsidR="00572562" w:rsidRPr="007B528E">
        <w:rPr>
          <w:rFonts w:ascii="Bell MT" w:hAnsi="Bell MT" w:cs="Times New Roman"/>
        </w:rPr>
        <w:t xml:space="preserve"> software</w:t>
      </w:r>
      <w:r w:rsidRPr="007B528E">
        <w:rPr>
          <w:rFonts w:ascii="Bell MT" w:hAnsi="Bell MT" w:cs="Times New Roman"/>
        </w:rPr>
        <w:t xml:space="preserve"> package LASER</w:t>
      </w:r>
      <w:r w:rsidR="00855805" w:rsidRPr="007B528E">
        <w:rPr>
          <w:rFonts w:ascii="Bell MT" w:hAnsi="Bell MT" w:cs="Times New Roman"/>
        </w:rPr>
        <w:t xml:space="preserve"> </w:t>
      </w:r>
      <w:r w:rsidR="00855805" w:rsidRPr="007B528E">
        <w:rPr>
          <w:rFonts w:ascii="Bell MT" w:hAnsi="Bell MT" w:cs="Times New Roman"/>
        </w:rPr>
        <w:fldChar w:fldCharType="begin" w:fldLock="1"/>
      </w:r>
      <w:r w:rsidR="00774B2F" w:rsidRPr="007B528E">
        <w:rPr>
          <w:rFonts w:ascii="Bell MT" w:hAnsi="Bell MT" w:cs="Times New Roman"/>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855805" w:rsidRPr="007B528E">
        <w:rPr>
          <w:rFonts w:ascii="Bell MT" w:hAnsi="Bell MT" w:cs="Times New Roman"/>
        </w:rPr>
        <w:fldChar w:fldCharType="separate"/>
      </w:r>
      <w:r w:rsidR="00855805" w:rsidRPr="007B528E">
        <w:rPr>
          <w:rFonts w:ascii="Bell MT" w:hAnsi="Bell MT" w:cs="Times New Roman"/>
          <w:noProof/>
        </w:rPr>
        <w:t>(Rabosky, 2006)</w:t>
      </w:r>
      <w:r w:rsidR="00855805" w:rsidRPr="007B528E">
        <w:rPr>
          <w:rFonts w:ascii="Bell MT" w:hAnsi="Bell MT" w:cs="Times New Roman"/>
        </w:rPr>
        <w:fldChar w:fldCharType="end"/>
      </w:r>
      <w:r w:rsidRPr="007B528E">
        <w:rPr>
          <w:rFonts w:ascii="Bell MT" w:hAnsi="Bell MT" w:cs="Times New Roman"/>
        </w:rPr>
        <w:t>. Twenty-three studies</w:t>
      </w:r>
      <w:r w:rsidR="00573BD6" w:rsidRPr="007B528E">
        <w:rPr>
          <w:rFonts w:ascii="Bell MT" w:hAnsi="Bell MT" w:cs="Times New Roman"/>
        </w:rPr>
        <w:t xml:space="preserve"> estimated net diversification rates using the methods by </w:t>
      </w:r>
      <w:proofErr w:type="spellStart"/>
      <w:r w:rsidR="00573BD6" w:rsidRPr="007B528E">
        <w:rPr>
          <w:rFonts w:ascii="Bell MT" w:hAnsi="Bell MT" w:cs="Times New Roman"/>
        </w:rPr>
        <w:t>Magal</w:t>
      </w:r>
      <w:r w:rsidR="00855805" w:rsidRPr="007B528E">
        <w:rPr>
          <w:rFonts w:ascii="Bell MT" w:hAnsi="Bell MT" w:cs="Times New Roman"/>
        </w:rPr>
        <w:t>l</w:t>
      </w:r>
      <w:r w:rsidR="00DF5DFD" w:rsidRPr="007B528E">
        <w:rPr>
          <w:rFonts w:ascii="Bell MT" w:hAnsi="Bell MT" w:cs="Times New Roman"/>
          <w:noProof/>
        </w:rPr>
        <w:t>ó</w:t>
      </w:r>
      <w:r w:rsidR="00855805" w:rsidRPr="007B528E">
        <w:rPr>
          <w:rFonts w:ascii="Bell MT" w:hAnsi="Bell MT" w:cs="Times New Roman"/>
        </w:rPr>
        <w:t>n</w:t>
      </w:r>
      <w:proofErr w:type="spellEnd"/>
      <w:r w:rsidR="00855805" w:rsidRPr="007B528E">
        <w:rPr>
          <w:rFonts w:ascii="Bell MT" w:hAnsi="Bell MT" w:cs="Times New Roman"/>
        </w:rPr>
        <w:t xml:space="preserve"> and Sanderson </w:t>
      </w:r>
      <w:r w:rsidR="00855805" w:rsidRPr="007B528E">
        <w:rPr>
          <w:rFonts w:ascii="Bell MT" w:hAnsi="Bell MT" w:cs="Times New Roman"/>
        </w:rPr>
        <w:fldChar w:fldCharType="begin" w:fldLock="1"/>
      </w:r>
      <w:r w:rsidR="00774B2F" w:rsidRPr="007B528E">
        <w:rPr>
          <w:rFonts w:ascii="Bell MT" w:hAnsi="Bell MT" w:cs="Times New Roman"/>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"manualFormatting" : "(2001)", "plainTextFormattedCitation" : "(Magall\u00f3n &amp; Sanderson, 2001)", "previouslyFormattedCitation" : "(Magall\u00f3n &amp; Sanderson, 2001)" }, "properties" : { "noteIndex" : 0 }, "schema" : "https://github.com/citation-style-language/schema/raw/master/csl-citation.json" }</w:instrText>
      </w:r>
      <w:r w:rsidR="00855805" w:rsidRPr="007B528E">
        <w:rPr>
          <w:rFonts w:ascii="Bell MT" w:hAnsi="Bell MT" w:cs="Times New Roman"/>
        </w:rPr>
        <w:fldChar w:fldCharType="separate"/>
      </w:r>
      <w:r w:rsidR="00855805" w:rsidRPr="007B528E">
        <w:rPr>
          <w:rFonts w:ascii="Bell MT" w:hAnsi="Bell MT" w:cs="Times New Roman"/>
          <w:noProof/>
        </w:rPr>
        <w:t>(2001)</w:t>
      </w:r>
      <w:r w:rsidR="00855805" w:rsidRPr="007B528E">
        <w:rPr>
          <w:rFonts w:ascii="Bell MT" w:hAnsi="Bell MT" w:cs="Times New Roman"/>
        </w:rPr>
        <w:fldChar w:fldCharType="end"/>
      </w:r>
      <w:r w:rsidR="00D67534" w:rsidRPr="007B528E">
        <w:rPr>
          <w:rFonts w:ascii="Bell MT" w:hAnsi="Bell MT" w:cs="Times New Roman"/>
        </w:rPr>
        <w:t>, which uses a given rate of extinction</w:t>
      </w:r>
      <w:r w:rsidR="00573BD6" w:rsidRPr="007B528E">
        <w:rPr>
          <w:rFonts w:ascii="Bell MT" w:hAnsi="Bell MT" w:cs="Times New Roman"/>
        </w:rPr>
        <w:t>. Other methods</w:t>
      </w:r>
      <w:r w:rsidRPr="007B528E">
        <w:rPr>
          <w:rFonts w:ascii="Bell MT" w:hAnsi="Bell MT" w:cs="Times New Roman"/>
        </w:rPr>
        <w:t xml:space="preserve"> </w:t>
      </w:r>
      <w:r w:rsidR="00400687" w:rsidRPr="007B528E">
        <w:rPr>
          <w:rFonts w:ascii="Bell MT" w:hAnsi="Bell MT" w:cs="Times New Roman"/>
        </w:rPr>
        <w:t>included</w:t>
      </w:r>
      <w:r w:rsidR="00844526">
        <w:rPr>
          <w:rFonts w:ascii="Bell MT" w:hAnsi="Bell MT" w:cs="Times New Roman"/>
        </w:rPr>
        <w:t>:</w:t>
      </w:r>
      <w:r w:rsidR="00400687" w:rsidRPr="007B528E">
        <w:rPr>
          <w:rFonts w:ascii="Bell MT" w:hAnsi="Bell MT" w:cs="Times New Roman"/>
        </w:rPr>
        <w:t xml:space="preserve"> the </w:t>
      </w:r>
      <w:r w:rsidR="00573BD6" w:rsidRPr="007B528E">
        <w:rPr>
          <w:rFonts w:ascii="Bell MT" w:hAnsi="Bell MT" w:cs="Times New Roman"/>
        </w:rPr>
        <w:t>topology-based method in the</w:t>
      </w:r>
      <w:r w:rsidR="00EE65E9" w:rsidRPr="007B528E">
        <w:rPr>
          <w:rFonts w:ascii="Bell MT" w:hAnsi="Bell MT" w:cs="Times New Roman"/>
        </w:rPr>
        <w:t xml:space="preserve"> software </w:t>
      </w:r>
      <w:proofErr w:type="spellStart"/>
      <w:r w:rsidR="00EE65E9" w:rsidRPr="007B528E">
        <w:rPr>
          <w:rFonts w:ascii="Bell MT" w:hAnsi="Bell MT" w:cs="Times New Roman"/>
        </w:rPr>
        <w:t>SymmeTree</w:t>
      </w:r>
      <w:proofErr w:type="spellEnd"/>
      <w:r w:rsidR="00855805" w:rsidRPr="007B528E">
        <w:rPr>
          <w:rFonts w:ascii="Bell MT" w:hAnsi="Bell MT" w:cs="Times New Roman"/>
        </w:rPr>
        <w:t xml:space="preserve"> </w:t>
      </w:r>
      <w:r w:rsidR="00855805" w:rsidRPr="007B528E">
        <w:rPr>
          <w:rFonts w:ascii="Bell MT" w:hAnsi="Bell MT" w:cs="Times New Roman"/>
        </w:rPr>
        <w:fldChar w:fldCharType="begin" w:fldLock="1"/>
      </w:r>
      <w:r w:rsidR="00774B2F" w:rsidRPr="007B528E">
        <w:rPr>
          <w:rFonts w:ascii="Bell MT" w:hAnsi="Bell MT" w:cs="Times New Roman"/>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855805" w:rsidRPr="007B528E">
        <w:rPr>
          <w:rFonts w:ascii="Bell MT" w:hAnsi="Bell MT" w:cs="Times New Roman"/>
        </w:rPr>
        <w:fldChar w:fldCharType="separate"/>
      </w:r>
      <w:r w:rsidR="00855805" w:rsidRPr="007B528E">
        <w:rPr>
          <w:rFonts w:ascii="Bell MT" w:hAnsi="Bell MT" w:cs="Times New Roman"/>
          <w:noProof/>
        </w:rPr>
        <w:t>(Chan &amp; Moore, 2005)</w:t>
      </w:r>
      <w:r w:rsidR="00855805" w:rsidRPr="007B528E">
        <w:rPr>
          <w:rFonts w:ascii="Bell MT" w:hAnsi="Bell MT" w:cs="Times New Roman"/>
        </w:rPr>
        <w:fldChar w:fldCharType="end"/>
      </w:r>
      <w:r w:rsidR="000256CD" w:rsidRPr="007B528E">
        <w:rPr>
          <w:rFonts w:ascii="Bell MT" w:hAnsi="Bell MT" w:cs="Times New Roman"/>
        </w:rPr>
        <w:t>,</w:t>
      </w:r>
      <w:r w:rsidR="00D67534" w:rsidRPr="007B528E">
        <w:rPr>
          <w:rFonts w:ascii="Bell MT" w:hAnsi="Bell MT" w:cs="Times New Roman"/>
        </w:rPr>
        <w:t xml:space="preserve"> which uses the branching pattern to identify nodes that undergo a significant change in speciation rates;</w:t>
      </w:r>
      <w:r w:rsidR="00573BD6" w:rsidRPr="007B528E">
        <w:rPr>
          <w:rFonts w:ascii="Bell MT" w:hAnsi="Bell MT" w:cs="Times New Roman"/>
        </w:rPr>
        <w:t xml:space="preserve"> the </w:t>
      </w:r>
      <w:r w:rsidR="000256CD" w:rsidRPr="007B528E">
        <w:rPr>
          <w:rFonts w:ascii="Bell MT" w:hAnsi="Bell MT" w:cs="Times New Roman"/>
        </w:rPr>
        <w:t xml:space="preserve">likelihood-based </w:t>
      </w:r>
      <w:r w:rsidR="00573BD6" w:rsidRPr="007B528E">
        <w:rPr>
          <w:rFonts w:ascii="Bell MT" w:hAnsi="Bell MT" w:cs="Times New Roman"/>
        </w:rPr>
        <w:t>method</w:t>
      </w:r>
      <w:r w:rsidR="00572562" w:rsidRPr="007B528E">
        <w:rPr>
          <w:rFonts w:ascii="Bell MT" w:hAnsi="Bell MT" w:cs="Times New Roman"/>
        </w:rPr>
        <w:t>s</w:t>
      </w:r>
      <w:r w:rsidR="00573BD6" w:rsidRPr="007B528E">
        <w:rPr>
          <w:rFonts w:ascii="Bell MT" w:hAnsi="Bell MT" w:cs="Times New Roman"/>
        </w:rPr>
        <w:t xml:space="preserve"> MEDUSA</w:t>
      </w:r>
      <w:r w:rsidR="00855805" w:rsidRPr="007B528E">
        <w:rPr>
          <w:rFonts w:ascii="Bell MT" w:hAnsi="Bell MT" w:cs="Times New Roman"/>
        </w:rPr>
        <w:t xml:space="preserve"> </w:t>
      </w:r>
      <w:r w:rsidR="00E46FC9" w:rsidRPr="007B528E">
        <w:rPr>
          <w:rFonts w:ascii="Bell MT" w:hAnsi="Bell MT" w:cs="Times New Roman"/>
        </w:rPr>
        <w:fldChar w:fldCharType="begin" w:fldLock="1"/>
      </w:r>
      <w:r w:rsidR="00B334E3">
        <w:rPr>
          <w:rFonts w:ascii="Bell MT" w:hAnsi="Bell MT" w:cs="Times New Roman"/>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E46FC9" w:rsidRPr="007B528E">
        <w:rPr>
          <w:rFonts w:ascii="Bell MT" w:hAnsi="Bell MT" w:cs="Times New Roman"/>
        </w:rPr>
        <w:fldChar w:fldCharType="separate"/>
      </w:r>
      <w:r w:rsidR="00171AD7" w:rsidRPr="00171AD7">
        <w:rPr>
          <w:rFonts w:ascii="Bell MT" w:hAnsi="Bell MT" w:cs="Times New Roman"/>
          <w:noProof/>
        </w:rPr>
        <w:t xml:space="preserve">(Alfaro </w:t>
      </w:r>
      <w:r w:rsidR="00171AD7" w:rsidRPr="00171AD7">
        <w:rPr>
          <w:rFonts w:ascii="Bell MT" w:hAnsi="Bell MT" w:cs="Times New Roman"/>
          <w:i/>
          <w:noProof/>
        </w:rPr>
        <w:t>et al.</w:t>
      </w:r>
      <w:r w:rsidR="00171AD7" w:rsidRPr="00171AD7">
        <w:rPr>
          <w:rFonts w:ascii="Bell MT" w:hAnsi="Bell MT" w:cs="Times New Roman"/>
          <w:noProof/>
        </w:rPr>
        <w:t>, 2009)</w:t>
      </w:r>
      <w:r w:rsidR="00E46FC9" w:rsidRPr="007B528E">
        <w:rPr>
          <w:rFonts w:ascii="Bell MT" w:hAnsi="Bell MT" w:cs="Times New Roman"/>
        </w:rPr>
        <w:fldChar w:fldCharType="end"/>
      </w:r>
      <w:r w:rsidR="00D67534" w:rsidRPr="007B528E">
        <w:rPr>
          <w:rFonts w:ascii="Bell MT" w:hAnsi="Bell MT" w:cs="Times New Roman"/>
        </w:rPr>
        <w:t>, which</w:t>
      </w:r>
      <w:r w:rsidR="007B528E">
        <w:rPr>
          <w:rFonts w:ascii="Bell MT" w:hAnsi="Bell MT" w:cs="Times New Roman"/>
        </w:rPr>
        <w:t xml:space="preserve"> uses the</w:t>
      </w:r>
      <w:r w:rsidR="00D67534" w:rsidRPr="007B528E">
        <w:rPr>
          <w:rFonts w:ascii="Bell MT" w:hAnsi="Bell MT" w:cs="Times New Roman"/>
        </w:rPr>
        <w:t xml:space="preserve"> model-testing as in </w:t>
      </w:r>
      <w:r w:rsidR="006C5D90">
        <w:rPr>
          <w:rFonts w:ascii="Bell MT" w:hAnsi="Bell MT" w:cs="Times New Roman"/>
        </w:rPr>
        <w:t>LASER</w:t>
      </w:r>
      <w:r w:rsidR="006C5D90" w:rsidRPr="007B528E">
        <w:rPr>
          <w:rFonts w:ascii="Bell MT" w:hAnsi="Bell MT" w:cs="Times New Roman"/>
        </w:rPr>
        <w:t xml:space="preserve"> </w:t>
      </w:r>
      <w:r w:rsidR="00D67534" w:rsidRPr="007B528E">
        <w:rPr>
          <w:rFonts w:ascii="Bell MT" w:hAnsi="Bell MT" w:cs="Times New Roman"/>
        </w:rPr>
        <w:t>to identify nodes that undergo a change in diversification rates,</w:t>
      </w:r>
      <w:r w:rsidR="00EE65E9" w:rsidRPr="007B528E">
        <w:rPr>
          <w:rFonts w:ascii="Bell MT" w:hAnsi="Bell MT" w:cs="Times New Roman"/>
        </w:rPr>
        <w:t xml:space="preserve"> and </w:t>
      </w:r>
      <w:proofErr w:type="spellStart"/>
      <w:r w:rsidR="00EE65E9" w:rsidRPr="007B528E">
        <w:rPr>
          <w:rFonts w:ascii="Bell MT" w:hAnsi="Bell MT" w:cs="Times New Roman"/>
        </w:rPr>
        <w:t>TreePar</w:t>
      </w:r>
      <w:proofErr w:type="spellEnd"/>
      <w:r w:rsidR="00E46FC9" w:rsidRPr="007B528E">
        <w:rPr>
          <w:rFonts w:ascii="Bell MT" w:hAnsi="Bell MT" w:cs="Times New Roman"/>
        </w:rPr>
        <w:t xml:space="preserve"> </w:t>
      </w:r>
      <w:r w:rsidR="00E46FC9" w:rsidRPr="007B528E">
        <w:rPr>
          <w:rFonts w:ascii="Bell MT" w:hAnsi="Bell MT" w:cs="Times New Roman"/>
        </w:rPr>
        <w:fldChar w:fldCharType="begin" w:fldLock="1"/>
      </w:r>
      <w:r w:rsidR="00B334E3">
        <w:rPr>
          <w:rFonts w:ascii="Bell MT" w:hAnsi="Bell MT" w:cs="Times New Roman"/>
        </w:rPr>
        <w:instrText>ADDIN CSL_CITATION { "citationItems" : [ { "id" : "ITEM-1", "itemData" : { "DOI" : "10.1073/pnas.1016876108", "ISSN" : "1091-6490", "PMID" : "21444816", "abstract" : "Phylogenetic trees of present-day species allow investigation of the rate of evolution that led to the present-day diversity. A recent analysis of the mammalian phylogeny challenged the view of explosive mammalian evolution after the Cretaceous-Tertiary (K/T) boundary (65 Mya). However, due to lack of appropriate methods, the diversification (speciation minus extinction) rates in the more recent past of mammalian evolution could not be determined. In this paper, I provide a method that reveals that the tempo of mammalian evolution did not change until \u223c 33 Mya. This constant period was followed by a peak of diversification rates between 33 and 30 Mya. Thereafter, diversification rates remained high and constant until 8.55 Mya. Diversification rates declined significantly at 8.55 and 3.35 Mya. Investigation of mammalian subgroups (marsupials, placentals, and the six largest placental subgroups) reveals that the diversification rate peak at 33-30 Mya is mainly driven by rodents, cetartiodactyla, and marsupials. The recent diversification rate decrease is significant for all analyzed subgroups but eulipotyphla, cetartiodactyla, and primates. My likelihood approach is not limited to mammalian evolution. It provides a robust framework to infer diversification rate changes and mass extinction events in phylogenies, reconstructed from, e.g., present-day species or virus data. In particular, the method is very robust toward noise and uncertainty in the phylogeny and can account for incomplete taxon sampling.", "author" : [ { "dropping-particle" : "", "family" : "Stadler", "given" : "Tanja", "non-dropping-particle" : "", "parse-names" : false, "suffix" : "" } ], "container-title" : "Proceedings of the National Academy of Sciences of the United States of America", "id" : "ITEM-1", "issue" : "15", "issued" : { "date-parts" : [ [ "2011", "4", "12" ] ] }, "page" : "6187-6192", "title" : "Mammalian phylogeny reveals recent diversification rate shifts.", "type" : "article-journal", "volume" : "108" }, "uris" : [ "http://www.mendeley.com/documents/?uuid=6c042376-8a90-4085-8bfa-0d16114b25ab" ] } ], "mendeley" : { "formattedCitation" : "(Stadler, 2011)", "manualFormatting" : "(Stadler, 2011)", "plainTextFormattedCitation" : "(Stadler, 2011)", "previouslyFormattedCitation" : "(Stadler, 2011)" }, "properties" : { "noteIndex" : 0 }, "schema" : "https://github.com/citation-style-language/schema/raw/master/csl-citation.json" }</w:instrText>
      </w:r>
      <w:r w:rsidR="00E46FC9" w:rsidRPr="007B528E">
        <w:rPr>
          <w:rFonts w:ascii="Bell MT" w:hAnsi="Bell MT" w:cs="Times New Roman"/>
        </w:rPr>
        <w:fldChar w:fldCharType="separate"/>
      </w:r>
      <w:r w:rsidR="00C54C22" w:rsidRPr="007B528E">
        <w:rPr>
          <w:rFonts w:ascii="Bell MT" w:hAnsi="Bell MT" w:cs="Times New Roman"/>
          <w:noProof/>
        </w:rPr>
        <w:t>(Stadler, 2011)</w:t>
      </w:r>
      <w:r w:rsidR="00E46FC9" w:rsidRPr="007B528E">
        <w:rPr>
          <w:rFonts w:ascii="Bell MT" w:hAnsi="Bell MT" w:cs="Times New Roman"/>
        </w:rPr>
        <w:fldChar w:fldCharType="end"/>
      </w:r>
      <w:r w:rsidR="00D67534" w:rsidRPr="007B528E">
        <w:rPr>
          <w:rFonts w:ascii="Bell MT" w:hAnsi="Bell MT" w:cs="Times New Roman"/>
        </w:rPr>
        <w:t xml:space="preserve">, which uses a diversification model-selection approach similar to that of </w:t>
      </w:r>
      <w:r w:rsidR="006C5D90">
        <w:rPr>
          <w:rFonts w:ascii="Bell MT" w:hAnsi="Bell MT" w:cs="Times New Roman"/>
        </w:rPr>
        <w:t>LASER.</w:t>
      </w:r>
      <w:r w:rsidR="00D67534" w:rsidRPr="007B528E">
        <w:rPr>
          <w:rFonts w:ascii="Bell MT" w:hAnsi="Bell MT" w:cs="Times New Roman"/>
        </w:rPr>
        <w:t xml:space="preserve"> The latter three methods were used</w:t>
      </w:r>
      <w:r w:rsidR="00EE65E9" w:rsidRPr="007B528E">
        <w:rPr>
          <w:rFonts w:ascii="Bell MT" w:hAnsi="Bell MT" w:cs="Times New Roman"/>
        </w:rPr>
        <w:t xml:space="preserve"> in 13, 12 and 4 studies</w:t>
      </w:r>
      <w:r w:rsidR="007339A9" w:rsidRPr="007B528E">
        <w:rPr>
          <w:rFonts w:ascii="Bell MT" w:hAnsi="Bell MT" w:cs="Times New Roman"/>
        </w:rPr>
        <w:t>,</w:t>
      </w:r>
      <w:r w:rsidR="00EE65E9" w:rsidRPr="007B528E">
        <w:rPr>
          <w:rFonts w:ascii="Bell MT" w:hAnsi="Bell MT" w:cs="Times New Roman"/>
        </w:rPr>
        <w:t xml:space="preserve"> respectively</w:t>
      </w:r>
      <w:r w:rsidR="0048231D" w:rsidRPr="007B528E">
        <w:rPr>
          <w:rFonts w:ascii="Bell MT" w:hAnsi="Bell MT" w:cs="Times New Roman"/>
        </w:rPr>
        <w:t xml:space="preserve"> (Figure </w:t>
      </w:r>
      <w:r w:rsidR="00400687" w:rsidRPr="007B528E">
        <w:rPr>
          <w:rFonts w:ascii="Bell MT" w:hAnsi="Bell MT" w:cs="Times New Roman"/>
        </w:rPr>
        <w:t>S</w:t>
      </w:r>
      <w:r w:rsidR="0048231D" w:rsidRPr="007B528E">
        <w:rPr>
          <w:rFonts w:ascii="Bell MT" w:hAnsi="Bell MT" w:cs="Times New Roman"/>
        </w:rPr>
        <w:t>2)</w:t>
      </w:r>
      <w:r w:rsidR="00573BD6" w:rsidRPr="007B528E">
        <w:rPr>
          <w:rFonts w:ascii="Bell MT" w:hAnsi="Bell MT" w:cs="Times New Roman"/>
        </w:rPr>
        <w:t>. Nearly half</w:t>
      </w:r>
      <w:r w:rsidR="00EE65E9" w:rsidRPr="007B528E">
        <w:rPr>
          <w:rFonts w:ascii="Bell MT" w:hAnsi="Bell MT" w:cs="Times New Roman"/>
        </w:rPr>
        <w:t xml:space="preserve"> of</w:t>
      </w:r>
      <w:r w:rsidR="00573BD6" w:rsidRPr="007B528E">
        <w:rPr>
          <w:rFonts w:ascii="Bell MT" w:hAnsi="Bell MT" w:cs="Times New Roman"/>
        </w:rPr>
        <w:t xml:space="preserve"> the studies</w:t>
      </w:r>
      <w:r w:rsidR="00EE65E9" w:rsidRPr="007B528E">
        <w:rPr>
          <w:rFonts w:ascii="Bell MT" w:hAnsi="Bell MT" w:cs="Times New Roman"/>
        </w:rPr>
        <w:t xml:space="preserve"> sampled</w:t>
      </w:r>
      <w:r w:rsidR="00573BD6" w:rsidRPr="007B528E">
        <w:rPr>
          <w:rFonts w:ascii="Bell MT" w:hAnsi="Bell MT" w:cs="Times New Roman"/>
        </w:rPr>
        <w:t xml:space="preserve"> (46)</w:t>
      </w:r>
      <w:r w:rsidR="00D9585F" w:rsidRPr="007B528E">
        <w:rPr>
          <w:rFonts w:ascii="Bell MT" w:hAnsi="Bell MT" w:cs="Times New Roman"/>
        </w:rPr>
        <w:t xml:space="preserve"> used methods that were </w:t>
      </w:r>
      <w:r w:rsidR="0063489B" w:rsidRPr="007B528E">
        <w:rPr>
          <w:rFonts w:ascii="Bell MT" w:hAnsi="Bell MT" w:cs="Times New Roman"/>
        </w:rPr>
        <w:t xml:space="preserve">only used in </w:t>
      </w:r>
      <w:r w:rsidR="00873C67" w:rsidRPr="007B528E">
        <w:rPr>
          <w:rFonts w:ascii="Bell MT" w:hAnsi="Bell MT" w:cs="Times New Roman"/>
        </w:rPr>
        <w:t>less than five</w:t>
      </w:r>
      <w:r w:rsidR="00D9585F" w:rsidRPr="007B528E">
        <w:rPr>
          <w:rFonts w:ascii="Bell MT" w:hAnsi="Bell MT" w:cs="Times New Roman"/>
        </w:rPr>
        <w:t xml:space="preserve"> of the </w:t>
      </w:r>
      <w:r w:rsidR="00572562" w:rsidRPr="007B528E">
        <w:rPr>
          <w:rFonts w:ascii="Bell MT" w:hAnsi="Bell MT" w:cs="Times New Roman"/>
        </w:rPr>
        <w:t xml:space="preserve">sample of </w:t>
      </w:r>
      <w:r w:rsidR="00D9585F" w:rsidRPr="007B528E">
        <w:rPr>
          <w:rFonts w:ascii="Bell MT" w:hAnsi="Bell MT" w:cs="Times New Roman"/>
        </w:rPr>
        <w:t>studies</w:t>
      </w:r>
      <w:r w:rsidR="00573BD6" w:rsidRPr="007B528E">
        <w:rPr>
          <w:rFonts w:ascii="Bell MT" w:hAnsi="Bell MT" w:cs="Times New Roman"/>
        </w:rPr>
        <w:t xml:space="preserve">. </w:t>
      </w:r>
      <w:r w:rsidR="00EE65E9" w:rsidRPr="007B528E">
        <w:rPr>
          <w:rFonts w:ascii="Bell MT" w:hAnsi="Bell MT" w:cs="Times New Roman"/>
        </w:rPr>
        <w:t xml:space="preserve">Less than half of the studies sampled (40) estimated net diversification rates. Thirteen studies used relative time to </w:t>
      </w:r>
      <w:r w:rsidR="00116697" w:rsidRPr="007B528E">
        <w:rPr>
          <w:rFonts w:ascii="Bell MT" w:hAnsi="Bell MT" w:cs="Times New Roman"/>
        </w:rPr>
        <w:t xml:space="preserve">test if there were changes in </w:t>
      </w:r>
      <w:r w:rsidR="00EE65E9" w:rsidRPr="007B528E">
        <w:rPr>
          <w:rFonts w:ascii="Bell MT" w:hAnsi="Bell MT" w:cs="Times New Roman"/>
        </w:rPr>
        <w:t>diversification rate</w:t>
      </w:r>
      <w:r w:rsidR="00116697" w:rsidRPr="007B528E">
        <w:rPr>
          <w:rFonts w:ascii="Bell MT" w:hAnsi="Bell MT" w:cs="Times New Roman"/>
        </w:rPr>
        <w:t>s through time</w:t>
      </w:r>
      <w:r w:rsidR="00EE65E9" w:rsidRPr="007B528E">
        <w:rPr>
          <w:rFonts w:ascii="Bell MT" w:hAnsi="Bell MT" w:cs="Times New Roman"/>
        </w:rPr>
        <w:t>.</w:t>
      </w:r>
    </w:p>
    <w:p w14:paraId="5891E96F" w14:textId="77777777" w:rsidR="0081717D" w:rsidRPr="007B528E" w:rsidRDefault="0081717D" w:rsidP="0081717D">
      <w:pPr>
        <w:spacing w:line="360" w:lineRule="auto"/>
        <w:rPr>
          <w:rFonts w:ascii="Bell MT" w:hAnsi="Bell MT" w:cs="Times New Roman"/>
        </w:rPr>
      </w:pPr>
    </w:p>
    <w:p w14:paraId="70B5365E" w14:textId="1074F42F" w:rsidR="0081717D" w:rsidRPr="007B528E" w:rsidRDefault="00233017" w:rsidP="0081717D">
      <w:pPr>
        <w:spacing w:line="360" w:lineRule="auto"/>
        <w:rPr>
          <w:rFonts w:ascii="Bell MT" w:hAnsi="Bell MT" w:cs="Times New Roman"/>
        </w:rPr>
      </w:pPr>
      <w:r w:rsidRPr="007B528E">
        <w:rPr>
          <w:rFonts w:ascii="Bell MT" w:hAnsi="Bell MT" w:cs="Times New Roman"/>
        </w:rPr>
        <w:t>Fifty-three studies provided estimates of</w:t>
      </w:r>
      <w:r w:rsidR="00415003" w:rsidRPr="007B528E">
        <w:rPr>
          <w:rFonts w:ascii="Bell MT" w:hAnsi="Bell MT" w:cs="Times New Roman"/>
        </w:rPr>
        <w:t xml:space="preserve"> </w:t>
      </w:r>
      <w:r w:rsidR="00201223">
        <w:rPr>
          <w:rFonts w:ascii="Bell MT" w:hAnsi="Bell MT" w:cs="Times New Roman"/>
        </w:rPr>
        <w:t>rates of speciation and/or</w:t>
      </w:r>
      <w:r w:rsidRPr="007B528E">
        <w:rPr>
          <w:rFonts w:ascii="Bell MT" w:hAnsi="Bell MT" w:cs="Times New Roman"/>
        </w:rPr>
        <w:t xml:space="preserve"> </w:t>
      </w:r>
      <w:r w:rsidR="00201223">
        <w:rPr>
          <w:rFonts w:ascii="Bell MT" w:hAnsi="Bell MT" w:cs="Times New Roman"/>
        </w:rPr>
        <w:t>extinction.</w:t>
      </w:r>
      <w:r w:rsidRPr="007B528E">
        <w:rPr>
          <w:rFonts w:ascii="Bell MT" w:hAnsi="Bell MT" w:cs="Times New Roman"/>
        </w:rPr>
        <w:t xml:space="preserve"> Some of these studies estimated </w:t>
      </w:r>
      <w:r w:rsidR="007B528E">
        <w:rPr>
          <w:rFonts w:ascii="Bell MT" w:hAnsi="Bell MT" w:cs="Times New Roman"/>
        </w:rPr>
        <w:t xml:space="preserve">a single </w:t>
      </w:r>
      <w:r w:rsidRPr="007B528E">
        <w:rPr>
          <w:rFonts w:ascii="Bell MT" w:hAnsi="Bell MT" w:cs="Times New Roman"/>
        </w:rPr>
        <w:t>net diversification rate</w:t>
      </w:r>
      <w:r w:rsidR="007B528E">
        <w:rPr>
          <w:rFonts w:ascii="Bell MT" w:hAnsi="Bell MT" w:cs="Times New Roman"/>
        </w:rPr>
        <w:t xml:space="preserve"> across the whole tree</w:t>
      </w:r>
      <w:r w:rsidRPr="007B528E">
        <w:rPr>
          <w:rFonts w:ascii="Bell MT" w:hAnsi="Bell MT" w:cs="Times New Roman"/>
        </w:rPr>
        <w:t xml:space="preserve"> while others </w:t>
      </w:r>
      <w:r w:rsidR="00572562" w:rsidRPr="007B528E">
        <w:rPr>
          <w:rFonts w:ascii="Bell MT" w:hAnsi="Bell MT" w:cs="Times New Roman"/>
        </w:rPr>
        <w:lastRenderedPageBreak/>
        <w:t>provided estimates of</w:t>
      </w:r>
      <w:r w:rsidRPr="007B528E">
        <w:rPr>
          <w:rFonts w:ascii="Bell MT" w:hAnsi="Bell MT" w:cs="Times New Roman"/>
        </w:rPr>
        <w:t xml:space="preserve"> diversification rates through time. All but two studies included confidence intervals for the estimates. </w:t>
      </w:r>
      <w:r w:rsidR="00116697" w:rsidRPr="007B528E">
        <w:rPr>
          <w:rFonts w:ascii="Bell MT" w:hAnsi="Bell MT" w:cs="Times New Roman"/>
        </w:rPr>
        <w:t>We report</w:t>
      </w:r>
      <w:r w:rsidRPr="007B528E">
        <w:rPr>
          <w:rFonts w:ascii="Bell MT" w:hAnsi="Bell MT" w:cs="Times New Roman"/>
        </w:rPr>
        <w:t xml:space="preserve"> the </w:t>
      </w:r>
      <w:proofErr w:type="spellStart"/>
      <w:r w:rsidRPr="007B528E">
        <w:rPr>
          <w:rFonts w:ascii="Bell MT" w:hAnsi="Bell MT" w:cs="Times New Roman"/>
        </w:rPr>
        <w:t>mid point</w:t>
      </w:r>
      <w:proofErr w:type="spellEnd"/>
      <w:r w:rsidRPr="007B528E">
        <w:rPr>
          <w:rFonts w:ascii="Bell MT" w:hAnsi="Bell MT" w:cs="Times New Roman"/>
        </w:rPr>
        <w:t xml:space="preserve"> between the maximum and minimum estimate in each study. The</w:t>
      </w:r>
      <w:r w:rsidR="00A141E2" w:rsidRPr="007B528E">
        <w:rPr>
          <w:rFonts w:ascii="Bell MT" w:hAnsi="Bell MT" w:cs="Times New Roman"/>
        </w:rPr>
        <w:t xml:space="preserve"> reported</w:t>
      </w:r>
      <w:r w:rsidR="00BB5C2D" w:rsidRPr="007B528E">
        <w:rPr>
          <w:rFonts w:ascii="Bell MT" w:hAnsi="Bell MT" w:cs="Times New Roman"/>
        </w:rPr>
        <w:t xml:space="preserve"> estimates of net</w:t>
      </w:r>
      <w:r w:rsidRPr="007B528E">
        <w:rPr>
          <w:rFonts w:ascii="Bell MT" w:hAnsi="Bell MT" w:cs="Times New Roman"/>
        </w:rPr>
        <w:t xml:space="preserve"> diversification rate</w:t>
      </w:r>
      <w:r w:rsidR="00BB5C2D" w:rsidRPr="007B528E">
        <w:rPr>
          <w:rFonts w:ascii="Bell MT" w:hAnsi="Bell MT" w:cs="Times New Roman"/>
        </w:rPr>
        <w:t xml:space="preserve">s </w:t>
      </w:r>
      <w:r w:rsidRPr="007B528E">
        <w:rPr>
          <w:rFonts w:ascii="Bell MT" w:hAnsi="Bell MT" w:cs="Times New Roman"/>
        </w:rPr>
        <w:t>ranged from 0.018 to 3.8 species per million years</w:t>
      </w:r>
      <w:r w:rsidR="00572562" w:rsidRPr="007B528E">
        <w:rPr>
          <w:rFonts w:ascii="Bell MT" w:hAnsi="Bell MT" w:cs="Times New Roman"/>
        </w:rPr>
        <w:t>,</w:t>
      </w:r>
      <w:r w:rsidRPr="007B528E">
        <w:rPr>
          <w:rFonts w:ascii="Bell MT" w:hAnsi="Bell MT" w:cs="Times New Roman"/>
        </w:rPr>
        <w:t xml:space="preserve"> </w:t>
      </w:r>
      <w:r w:rsidR="00572562" w:rsidRPr="007B528E">
        <w:rPr>
          <w:rFonts w:ascii="Bell MT" w:hAnsi="Bell MT" w:cs="Times New Roman"/>
        </w:rPr>
        <w:t>and had</w:t>
      </w:r>
      <w:r w:rsidRPr="007B528E">
        <w:rPr>
          <w:rFonts w:ascii="Bell MT" w:hAnsi="Bell MT" w:cs="Times New Roman"/>
        </w:rPr>
        <w:t xml:space="preserve"> median</w:t>
      </w:r>
      <w:r w:rsidR="00572562" w:rsidRPr="007B528E">
        <w:rPr>
          <w:rFonts w:ascii="Bell MT" w:hAnsi="Bell MT" w:cs="Times New Roman"/>
        </w:rPr>
        <w:t xml:space="preserve"> </w:t>
      </w:r>
      <w:r w:rsidRPr="007B528E">
        <w:rPr>
          <w:rFonts w:ascii="Bell MT" w:hAnsi="Bell MT" w:cs="Times New Roman"/>
        </w:rPr>
        <w:t xml:space="preserve">of 0.14 species per million years </w:t>
      </w:r>
      <w:r w:rsidR="00CD744F" w:rsidRPr="007B528E">
        <w:rPr>
          <w:rFonts w:ascii="Bell MT" w:hAnsi="Bell MT" w:cs="Times New Roman"/>
        </w:rPr>
        <w:t>(</w:t>
      </w:r>
      <w:r w:rsidR="004433C1" w:rsidRPr="007B528E">
        <w:rPr>
          <w:rFonts w:ascii="Bell MT" w:hAnsi="Bell MT" w:cs="Times New Roman"/>
        </w:rPr>
        <w:t>T</w:t>
      </w:r>
      <w:r w:rsidR="00454041" w:rsidRPr="007B528E">
        <w:rPr>
          <w:rFonts w:ascii="Bell MT" w:hAnsi="Bell MT" w:cs="Times New Roman"/>
        </w:rPr>
        <w:t xml:space="preserve">able </w:t>
      </w:r>
      <w:r w:rsidR="006202EE" w:rsidRPr="007B528E">
        <w:rPr>
          <w:rFonts w:ascii="Bell MT" w:hAnsi="Bell MT" w:cs="Times New Roman"/>
        </w:rPr>
        <w:t>S</w:t>
      </w:r>
      <w:r w:rsidR="006202EE">
        <w:rPr>
          <w:rFonts w:ascii="Bell MT" w:hAnsi="Bell MT" w:cs="Times New Roman"/>
        </w:rPr>
        <w:t>2</w:t>
      </w:r>
      <w:r w:rsidR="00454041" w:rsidRPr="007B528E">
        <w:rPr>
          <w:rFonts w:ascii="Bell MT" w:hAnsi="Bell MT" w:cs="Times New Roman"/>
        </w:rPr>
        <w:t>)</w:t>
      </w:r>
      <w:r w:rsidRPr="007B528E">
        <w:rPr>
          <w:rFonts w:ascii="Bell MT" w:hAnsi="Bell MT" w:cs="Times New Roman"/>
        </w:rPr>
        <w:t xml:space="preserve">. </w:t>
      </w:r>
    </w:p>
    <w:p w14:paraId="72F39554" w14:textId="77777777" w:rsidR="00CF1AAA" w:rsidRPr="007B528E" w:rsidRDefault="00CF1AAA" w:rsidP="0081717D">
      <w:pPr>
        <w:spacing w:line="360" w:lineRule="auto"/>
        <w:rPr>
          <w:rFonts w:ascii="Bell MT" w:hAnsi="Bell MT" w:cs="Times New Roman"/>
        </w:rPr>
      </w:pPr>
    </w:p>
    <w:p w14:paraId="05B4A7FD" w14:textId="72996E34" w:rsidR="00CF1AAA" w:rsidRPr="007B528E" w:rsidRDefault="00F86A23" w:rsidP="006D3FC8">
      <w:pPr>
        <w:spacing w:line="360" w:lineRule="auto"/>
        <w:outlineLvl w:val="0"/>
        <w:rPr>
          <w:rFonts w:ascii="Bell MT" w:hAnsi="Bell MT" w:cs="Times New Roman"/>
          <w:b/>
          <w:i/>
        </w:rPr>
      </w:pPr>
      <w:r w:rsidRPr="007B528E">
        <w:rPr>
          <w:rFonts w:ascii="Bell MT" w:hAnsi="Bell MT" w:cs="Times New Roman"/>
          <w:b/>
          <w:i/>
        </w:rPr>
        <w:t xml:space="preserve">Summary </w:t>
      </w:r>
    </w:p>
    <w:p w14:paraId="3ED2BA37" w14:textId="3CB6965D" w:rsidR="000B4548" w:rsidRPr="007B528E" w:rsidRDefault="009652FD" w:rsidP="0081717D">
      <w:pPr>
        <w:spacing w:line="360" w:lineRule="auto"/>
        <w:rPr>
          <w:rFonts w:ascii="Bell MT" w:hAnsi="Bell MT" w:cs="Times New Roman"/>
        </w:rPr>
      </w:pPr>
      <w:r w:rsidRPr="007B528E">
        <w:rPr>
          <w:rFonts w:ascii="Bell MT" w:hAnsi="Bell MT" w:cs="Times New Roman"/>
        </w:rPr>
        <w:t>We</w:t>
      </w:r>
      <w:r w:rsidR="0048231D" w:rsidRPr="007B528E">
        <w:rPr>
          <w:rFonts w:ascii="Bell MT" w:hAnsi="Bell MT" w:cs="Times New Roman"/>
        </w:rPr>
        <w:t xml:space="preserve"> assumed that the sample of 100 studies provides a representative </w:t>
      </w:r>
      <w:r w:rsidR="00572562" w:rsidRPr="007B528E">
        <w:rPr>
          <w:rFonts w:ascii="Bell MT" w:hAnsi="Bell MT" w:cs="Times New Roman"/>
        </w:rPr>
        <w:t>picture</w:t>
      </w:r>
      <w:r w:rsidR="0048231D" w:rsidRPr="007B528E">
        <w:rPr>
          <w:rFonts w:ascii="Bell MT" w:hAnsi="Bell MT" w:cs="Times New Roman"/>
        </w:rPr>
        <w:t xml:space="preserve"> of the </w:t>
      </w:r>
      <w:r w:rsidR="00F86A23" w:rsidRPr="007B528E">
        <w:rPr>
          <w:rFonts w:ascii="Bell MT" w:hAnsi="Bell MT" w:cs="Times New Roman"/>
        </w:rPr>
        <w:t>use of phylogenetic estimates of diversification rate</w:t>
      </w:r>
      <w:r w:rsidR="0048231D" w:rsidRPr="007B528E">
        <w:rPr>
          <w:rFonts w:ascii="Bell MT" w:hAnsi="Bell MT" w:cs="Times New Roman"/>
        </w:rPr>
        <w:t xml:space="preserve"> in the 10 </w:t>
      </w:r>
      <w:proofErr w:type="gramStart"/>
      <w:r w:rsidR="0048231D" w:rsidRPr="007B528E">
        <w:rPr>
          <w:rFonts w:ascii="Bell MT" w:hAnsi="Bell MT" w:cs="Times New Roman"/>
        </w:rPr>
        <w:t>years</w:t>
      </w:r>
      <w:proofErr w:type="gramEnd"/>
      <w:r w:rsidR="006E1189">
        <w:rPr>
          <w:rFonts w:ascii="Bell MT" w:hAnsi="Bell MT" w:cs="Times New Roman"/>
        </w:rPr>
        <w:t xml:space="preserve"> period over which they were sampled</w:t>
      </w:r>
      <w:r w:rsidR="0048231D" w:rsidRPr="007B528E">
        <w:rPr>
          <w:rFonts w:ascii="Bell MT" w:hAnsi="Bell MT" w:cs="Times New Roman"/>
        </w:rPr>
        <w:t xml:space="preserve">. </w:t>
      </w:r>
      <w:r w:rsidR="0060083B" w:rsidRPr="007B528E">
        <w:rPr>
          <w:rFonts w:ascii="Bell MT" w:hAnsi="Bell MT" w:cs="Times New Roman"/>
        </w:rPr>
        <w:t xml:space="preserve">Median values provide a better summary than arithmetic means for the information recorded, because </w:t>
      </w:r>
      <w:r w:rsidR="00572562" w:rsidRPr="007B528E">
        <w:rPr>
          <w:rFonts w:ascii="Bell MT" w:hAnsi="Bell MT" w:cs="Times New Roman"/>
        </w:rPr>
        <w:t xml:space="preserve">the data </w:t>
      </w:r>
      <w:r w:rsidRPr="007B528E">
        <w:rPr>
          <w:rFonts w:ascii="Bell MT" w:hAnsi="Bell MT" w:cs="Times New Roman"/>
        </w:rPr>
        <w:t>does not follow a normal distribution</w:t>
      </w:r>
      <w:r w:rsidR="0060083B" w:rsidRPr="007B528E">
        <w:rPr>
          <w:rFonts w:ascii="Bell MT" w:hAnsi="Bell MT" w:cs="Times New Roman"/>
        </w:rPr>
        <w:t xml:space="preserve">. Accordingly, </w:t>
      </w:r>
      <w:r w:rsidR="00C93975" w:rsidRPr="007B528E">
        <w:rPr>
          <w:rFonts w:ascii="Bell MT" w:hAnsi="Bell MT" w:cs="Times New Roman"/>
        </w:rPr>
        <w:t>we fi</w:t>
      </w:r>
      <w:r w:rsidR="00ED15FC" w:rsidRPr="007B528E">
        <w:rPr>
          <w:rFonts w:ascii="Bell MT" w:hAnsi="Bell MT" w:cs="Times New Roman"/>
        </w:rPr>
        <w:t>n</w:t>
      </w:r>
      <w:r w:rsidR="00C93975" w:rsidRPr="007B528E">
        <w:rPr>
          <w:rFonts w:ascii="Bell MT" w:hAnsi="Bell MT" w:cs="Times New Roman"/>
        </w:rPr>
        <w:t xml:space="preserve">d that </w:t>
      </w:r>
      <w:r w:rsidR="00201223">
        <w:rPr>
          <w:rFonts w:ascii="Bell MT" w:hAnsi="Bell MT" w:cs="Times New Roman"/>
        </w:rPr>
        <w:t>a</w:t>
      </w:r>
      <w:r w:rsidR="00C93975" w:rsidRPr="007B528E">
        <w:rPr>
          <w:rFonts w:ascii="Bell MT" w:hAnsi="Bell MT" w:cs="Times New Roman"/>
        </w:rPr>
        <w:t xml:space="preserve"> representative data set has </w:t>
      </w:r>
      <w:r w:rsidR="008413F5" w:rsidRPr="007B528E">
        <w:rPr>
          <w:rFonts w:ascii="Bell MT" w:hAnsi="Bell MT" w:cs="Times New Roman"/>
        </w:rPr>
        <w:t xml:space="preserve">around 130 tips represented by </w:t>
      </w:r>
      <w:r w:rsidR="0060083B" w:rsidRPr="007B528E">
        <w:rPr>
          <w:rFonts w:ascii="Bell MT" w:hAnsi="Bell MT" w:cs="Times New Roman"/>
        </w:rPr>
        <w:t xml:space="preserve">4 loci </w:t>
      </w:r>
      <w:r w:rsidR="008413F5" w:rsidRPr="007B528E">
        <w:rPr>
          <w:rFonts w:ascii="Bell MT" w:hAnsi="Bell MT" w:cs="Times New Roman"/>
        </w:rPr>
        <w:t xml:space="preserve">with a total of </w:t>
      </w:r>
      <w:r w:rsidR="0060083B" w:rsidRPr="007B528E">
        <w:rPr>
          <w:rFonts w:ascii="Bell MT" w:hAnsi="Bell MT" w:cs="Times New Roman"/>
        </w:rPr>
        <w:t xml:space="preserve">3800 base pairs. </w:t>
      </w:r>
      <w:r w:rsidR="00A97FF3" w:rsidRPr="007B528E">
        <w:rPr>
          <w:rFonts w:ascii="Bell MT" w:hAnsi="Bell MT" w:cs="Times New Roman"/>
        </w:rPr>
        <w:t>T</w:t>
      </w:r>
      <w:r w:rsidR="0048231D" w:rsidRPr="007B528E">
        <w:rPr>
          <w:rFonts w:ascii="Bell MT" w:hAnsi="Bell MT" w:cs="Times New Roman"/>
        </w:rPr>
        <w:t xml:space="preserve">wo methods </w:t>
      </w:r>
      <w:r w:rsidR="00A97FF3" w:rsidRPr="007B528E">
        <w:rPr>
          <w:rFonts w:ascii="Bell MT" w:hAnsi="Bell MT" w:cs="Times New Roman"/>
        </w:rPr>
        <w:t xml:space="preserve">of phylogenetic inference </w:t>
      </w:r>
      <w:r w:rsidR="0048231D" w:rsidRPr="007B528E">
        <w:rPr>
          <w:rFonts w:ascii="Bell MT" w:hAnsi="Bell MT" w:cs="Times New Roman"/>
        </w:rPr>
        <w:t>have been used with</w:t>
      </w:r>
      <w:r w:rsidR="0060083B" w:rsidRPr="007B528E">
        <w:rPr>
          <w:rFonts w:ascii="Bell MT" w:hAnsi="Bell MT" w:cs="Times New Roman"/>
        </w:rPr>
        <w:t xml:space="preserve"> particularly</w:t>
      </w:r>
      <w:r w:rsidR="0048231D" w:rsidRPr="007B528E">
        <w:rPr>
          <w:rFonts w:ascii="Bell MT" w:hAnsi="Bell MT" w:cs="Times New Roman"/>
        </w:rPr>
        <w:t xml:space="preserve"> high frequency compared to others</w:t>
      </w:r>
      <w:r w:rsidR="00013FE0" w:rsidRPr="007B528E">
        <w:rPr>
          <w:rFonts w:ascii="Bell MT" w:hAnsi="Bell MT" w:cs="Times New Roman"/>
        </w:rPr>
        <w:t>:</w:t>
      </w:r>
      <w:r w:rsidR="0048231D" w:rsidRPr="007B528E">
        <w:rPr>
          <w:rFonts w:ascii="Bell MT" w:hAnsi="Bell MT" w:cs="Times New Roman"/>
        </w:rPr>
        <w:t xml:space="preserve"> non-parametric rate smoothing using likelihood and the</w:t>
      </w:r>
      <w:r w:rsidR="00201223">
        <w:rPr>
          <w:rFonts w:ascii="Bell MT" w:hAnsi="Bell MT" w:cs="Times New Roman"/>
        </w:rPr>
        <w:t xml:space="preserve"> </w:t>
      </w:r>
      <w:r w:rsidR="0048231D" w:rsidRPr="007B528E">
        <w:rPr>
          <w:rFonts w:ascii="Bell MT" w:hAnsi="Bell MT" w:cs="Times New Roman"/>
        </w:rPr>
        <w:t>Bayesian implementation of</w:t>
      </w:r>
      <w:r w:rsidR="00572562" w:rsidRPr="007B528E">
        <w:rPr>
          <w:rFonts w:ascii="Bell MT" w:hAnsi="Bell MT" w:cs="Times New Roman"/>
        </w:rPr>
        <w:t xml:space="preserve"> uncorrelated </w:t>
      </w:r>
      <w:r w:rsidR="0060083B" w:rsidRPr="007B528E">
        <w:rPr>
          <w:rFonts w:ascii="Bell MT" w:hAnsi="Bell MT" w:cs="Times New Roman"/>
        </w:rPr>
        <w:t>log-normally</w:t>
      </w:r>
      <w:r w:rsidR="0048231D" w:rsidRPr="007B528E">
        <w:rPr>
          <w:rFonts w:ascii="Bell MT" w:hAnsi="Bell MT" w:cs="Times New Roman"/>
        </w:rPr>
        <w:t xml:space="preserve"> distributed rates.</w:t>
      </w:r>
      <w:r w:rsidR="0060083B" w:rsidRPr="007B528E">
        <w:rPr>
          <w:rFonts w:ascii="Bell MT" w:hAnsi="Bell MT" w:cs="Times New Roman"/>
        </w:rPr>
        <w:t xml:space="preserve"> </w:t>
      </w:r>
      <w:r w:rsidR="000B4726" w:rsidRPr="007B528E">
        <w:rPr>
          <w:rFonts w:ascii="Bell MT" w:hAnsi="Bell MT" w:cs="Times New Roman"/>
        </w:rPr>
        <w:t xml:space="preserve">The diversity of methods used for </w:t>
      </w:r>
      <w:proofErr w:type="spellStart"/>
      <w:r w:rsidR="000B4726" w:rsidRPr="007B528E">
        <w:rPr>
          <w:rFonts w:ascii="Bell MT" w:hAnsi="Bell MT" w:cs="Times New Roman"/>
        </w:rPr>
        <w:t>macroevolutionary</w:t>
      </w:r>
      <w:proofErr w:type="spellEnd"/>
      <w:r w:rsidR="000B4726" w:rsidRPr="007B528E">
        <w:rPr>
          <w:rFonts w:ascii="Bell MT" w:hAnsi="Bell MT" w:cs="Times New Roman"/>
        </w:rPr>
        <w:t xml:space="preserve"> inference using phylogenies</w:t>
      </w:r>
      <w:r w:rsidR="00B13F48" w:rsidRPr="007B528E">
        <w:rPr>
          <w:rFonts w:ascii="Bell MT" w:hAnsi="Bell MT" w:cs="Times New Roman"/>
        </w:rPr>
        <w:t xml:space="preserve"> makes it difficult</w:t>
      </w:r>
      <w:r w:rsidR="00D17982" w:rsidRPr="007B528E">
        <w:rPr>
          <w:rFonts w:ascii="Bell MT" w:hAnsi="Bell MT" w:cs="Times New Roman"/>
        </w:rPr>
        <w:t xml:space="preserve"> to identify a typical approach</w:t>
      </w:r>
      <w:r w:rsidR="000B4726" w:rsidRPr="007B528E">
        <w:rPr>
          <w:rFonts w:ascii="Bell MT" w:hAnsi="Bell MT" w:cs="Times New Roman"/>
        </w:rPr>
        <w:t xml:space="preserve">. </w:t>
      </w:r>
      <w:r w:rsidR="008222A1" w:rsidRPr="007B528E">
        <w:rPr>
          <w:rFonts w:ascii="Bell MT" w:hAnsi="Bell MT" w:cs="Times New Roman"/>
        </w:rPr>
        <w:t xml:space="preserve">Nevertheless, </w:t>
      </w:r>
      <w:r w:rsidR="005010DC">
        <w:rPr>
          <w:rFonts w:ascii="Bell MT" w:hAnsi="Bell MT" w:cs="Times New Roman"/>
        </w:rPr>
        <w:t xml:space="preserve">according to the sampled studies, </w:t>
      </w:r>
      <w:r w:rsidR="008222A1" w:rsidRPr="007B528E">
        <w:rPr>
          <w:rFonts w:ascii="Bell MT" w:hAnsi="Bell MT" w:cs="Times New Roman"/>
        </w:rPr>
        <w:t>the</w:t>
      </w:r>
      <w:r w:rsidR="00F55081" w:rsidRPr="007B528E">
        <w:rPr>
          <w:rFonts w:ascii="Bell MT" w:hAnsi="Bell MT" w:cs="Times New Roman"/>
        </w:rPr>
        <w:t xml:space="preserve"> two</w:t>
      </w:r>
      <w:r w:rsidR="008222A1" w:rsidRPr="007B528E">
        <w:rPr>
          <w:rFonts w:ascii="Bell MT" w:hAnsi="Bell MT" w:cs="Times New Roman"/>
        </w:rPr>
        <w:t xml:space="preserve"> most </w:t>
      </w:r>
      <w:r w:rsidRPr="007B528E">
        <w:rPr>
          <w:rFonts w:ascii="Bell MT" w:hAnsi="Bell MT" w:cs="Times New Roman"/>
        </w:rPr>
        <w:t>common</w:t>
      </w:r>
      <w:r w:rsidR="008222A1" w:rsidRPr="007B528E">
        <w:rPr>
          <w:rFonts w:ascii="Bell MT" w:hAnsi="Bell MT" w:cs="Times New Roman"/>
        </w:rPr>
        <w:t xml:space="preserve"> methods in </w:t>
      </w:r>
      <w:proofErr w:type="spellStart"/>
      <w:r w:rsidR="008222A1" w:rsidRPr="007B528E">
        <w:rPr>
          <w:rFonts w:ascii="Bell MT" w:hAnsi="Bell MT" w:cs="Times New Roman"/>
        </w:rPr>
        <w:t>macroevolution</w:t>
      </w:r>
      <w:r w:rsidR="005010DC">
        <w:rPr>
          <w:rFonts w:ascii="Bell MT" w:hAnsi="Bell MT" w:cs="Times New Roman"/>
        </w:rPr>
        <w:t>ary</w:t>
      </w:r>
      <w:proofErr w:type="spellEnd"/>
      <w:r w:rsidR="005010DC">
        <w:rPr>
          <w:rFonts w:ascii="Bell MT" w:hAnsi="Bell MT" w:cs="Times New Roman"/>
        </w:rPr>
        <w:t xml:space="preserve"> studies</w:t>
      </w:r>
      <w:r w:rsidR="008222A1" w:rsidRPr="007B528E">
        <w:rPr>
          <w:rFonts w:ascii="Bell MT" w:hAnsi="Bell MT" w:cs="Times New Roman"/>
        </w:rPr>
        <w:t xml:space="preserve"> </w:t>
      </w:r>
      <w:r w:rsidR="00017437">
        <w:rPr>
          <w:rFonts w:ascii="Bell MT" w:hAnsi="Bell MT" w:cs="Times New Roman"/>
        </w:rPr>
        <w:t>were</w:t>
      </w:r>
      <w:r w:rsidR="008222A1" w:rsidRPr="007B528E">
        <w:rPr>
          <w:rFonts w:ascii="Bell MT" w:hAnsi="Bell MT" w:cs="Times New Roman"/>
        </w:rPr>
        <w:t xml:space="preserve"> the </w:t>
      </w:r>
      <w:r w:rsidR="00FC66ED" w:rsidRPr="007B528E">
        <w:rPr>
          <w:rFonts w:ascii="Bell MT" w:hAnsi="Bell MT" w:cs="Times New Roman"/>
        </w:rPr>
        <w:t>gamma statistic</w:t>
      </w:r>
      <w:r w:rsidR="00E46FC9" w:rsidRPr="007B528E">
        <w:rPr>
          <w:rFonts w:ascii="Bell MT" w:hAnsi="Bell MT" w:cs="Times New Roman"/>
        </w:rPr>
        <w:t xml:space="preserve"> </w:t>
      </w:r>
      <w:r w:rsidR="00E46FC9" w:rsidRPr="007B528E">
        <w:rPr>
          <w:rFonts w:ascii="Bell MT" w:hAnsi="Bell MT" w:cs="Times New Roman"/>
        </w:rPr>
        <w:fldChar w:fldCharType="begin" w:fldLock="1"/>
      </w:r>
      <w:r w:rsidR="00774B2F" w:rsidRPr="007B528E">
        <w:rPr>
          <w:rFonts w:ascii="Bell MT" w:hAnsi="Bell MT" w:cs="Times New Roman"/>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E46FC9" w:rsidRPr="007B528E">
        <w:rPr>
          <w:rFonts w:ascii="Bell MT" w:hAnsi="Bell MT" w:cs="Times New Roman"/>
        </w:rPr>
        <w:fldChar w:fldCharType="separate"/>
      </w:r>
      <w:r w:rsidR="00E46FC9" w:rsidRPr="007B528E">
        <w:rPr>
          <w:rFonts w:ascii="Bell MT" w:hAnsi="Bell MT" w:cs="Times New Roman"/>
          <w:noProof/>
        </w:rPr>
        <w:t>(Pybus &amp; Harvey, 2000)</w:t>
      </w:r>
      <w:r w:rsidR="00E46FC9" w:rsidRPr="007B528E">
        <w:rPr>
          <w:rFonts w:ascii="Bell MT" w:hAnsi="Bell MT" w:cs="Times New Roman"/>
        </w:rPr>
        <w:fldChar w:fldCharType="end"/>
      </w:r>
      <w:r w:rsidR="00F55081" w:rsidRPr="007B528E">
        <w:rPr>
          <w:rFonts w:ascii="Bell MT" w:hAnsi="Bell MT" w:cs="Times New Roman"/>
        </w:rPr>
        <w:t xml:space="preserve"> and </w:t>
      </w:r>
      <w:r w:rsidR="00FC66ED" w:rsidRPr="007B528E">
        <w:rPr>
          <w:rFonts w:ascii="Bell MT" w:hAnsi="Bell MT" w:cs="Times New Roman"/>
        </w:rPr>
        <w:t xml:space="preserve">model-testing as implemented in the software </w:t>
      </w:r>
      <w:r w:rsidR="00FC66ED" w:rsidRPr="00201223">
        <w:rPr>
          <w:rFonts w:ascii="Bell MT" w:hAnsi="Bell MT" w:cs="Times New Roman"/>
        </w:rPr>
        <w:t>LASER</w:t>
      </w:r>
      <w:r w:rsidR="00E46FC9" w:rsidRPr="007B528E">
        <w:rPr>
          <w:rFonts w:ascii="Bell MT" w:hAnsi="Bell MT" w:cs="Times New Roman"/>
        </w:rPr>
        <w:t xml:space="preserve"> </w:t>
      </w:r>
      <w:r w:rsidR="00E46FC9" w:rsidRPr="007B528E">
        <w:rPr>
          <w:rFonts w:ascii="Bell MT" w:hAnsi="Bell MT" w:cs="Times New Roman"/>
        </w:rPr>
        <w:fldChar w:fldCharType="begin" w:fldLock="1"/>
      </w:r>
      <w:r w:rsidR="00774B2F" w:rsidRPr="007B528E">
        <w:rPr>
          <w:rFonts w:ascii="Bell MT" w:hAnsi="Bell MT" w:cs="Times New Roman"/>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E46FC9" w:rsidRPr="007B528E">
        <w:rPr>
          <w:rFonts w:ascii="Bell MT" w:hAnsi="Bell MT" w:cs="Times New Roman"/>
        </w:rPr>
        <w:fldChar w:fldCharType="separate"/>
      </w:r>
      <w:r w:rsidR="00E46FC9" w:rsidRPr="007B528E">
        <w:rPr>
          <w:rFonts w:ascii="Bell MT" w:hAnsi="Bell MT" w:cs="Times New Roman"/>
          <w:noProof/>
        </w:rPr>
        <w:t>(Rabosky, 2006)</w:t>
      </w:r>
      <w:r w:rsidR="00E46FC9" w:rsidRPr="007B528E">
        <w:rPr>
          <w:rFonts w:ascii="Bell MT" w:hAnsi="Bell MT" w:cs="Times New Roman"/>
        </w:rPr>
        <w:fldChar w:fldCharType="end"/>
      </w:r>
      <w:r w:rsidR="00FC66ED" w:rsidRPr="007B528E">
        <w:rPr>
          <w:rFonts w:ascii="Bell MT" w:hAnsi="Bell MT" w:cs="Times New Roman"/>
        </w:rPr>
        <w:t>.</w:t>
      </w:r>
      <w:r w:rsidR="00F55081" w:rsidRPr="007B528E">
        <w:rPr>
          <w:rFonts w:ascii="Bell MT" w:hAnsi="Bell MT" w:cs="Times New Roman"/>
        </w:rPr>
        <w:t xml:space="preserve"> </w:t>
      </w:r>
      <w:r w:rsidR="00FC66ED" w:rsidRPr="007B528E">
        <w:rPr>
          <w:rFonts w:ascii="Bell MT" w:hAnsi="Bell MT" w:cs="Times New Roman"/>
        </w:rPr>
        <w:t xml:space="preserve">The </w:t>
      </w:r>
      <w:r w:rsidR="00F55081" w:rsidRPr="007B528E">
        <w:rPr>
          <w:rFonts w:ascii="Bell MT" w:hAnsi="Bell MT" w:cs="Times New Roman"/>
        </w:rPr>
        <w:t xml:space="preserve">median reported value of </w:t>
      </w:r>
      <w:r w:rsidR="00FC66ED" w:rsidRPr="007B528E">
        <w:rPr>
          <w:rFonts w:ascii="Bell MT" w:hAnsi="Bell MT" w:cs="Times New Roman"/>
        </w:rPr>
        <w:t xml:space="preserve">diversification rate </w:t>
      </w:r>
      <w:r w:rsidR="009B2407" w:rsidRPr="007B528E">
        <w:rPr>
          <w:rFonts w:ascii="Bell MT" w:hAnsi="Bell MT" w:cs="Times New Roman"/>
        </w:rPr>
        <w:t>is</w:t>
      </w:r>
      <w:r w:rsidR="00FC66ED" w:rsidRPr="007B528E">
        <w:rPr>
          <w:rFonts w:ascii="Bell MT" w:hAnsi="Bell MT" w:cs="Times New Roman"/>
        </w:rPr>
        <w:t xml:space="preserve"> approximately 0.14 species per million years.</w:t>
      </w:r>
    </w:p>
    <w:p w14:paraId="52E4981C" w14:textId="77777777" w:rsidR="00201223" w:rsidRDefault="00201223">
      <w:pPr>
        <w:rPr>
          <w:rFonts w:ascii="Bell MT" w:hAnsi="Bell MT" w:cs="Times New Roman"/>
        </w:rPr>
        <w:sectPr w:rsidR="00201223" w:rsidSect="00201223">
          <w:pgSz w:w="11900" w:h="16840"/>
          <w:pgMar w:top="1440" w:right="1440" w:bottom="1440" w:left="1440" w:header="708" w:footer="708" w:gutter="0"/>
          <w:cols w:space="708"/>
          <w:docGrid w:linePitch="360"/>
        </w:sectPr>
      </w:pPr>
    </w:p>
    <w:p w14:paraId="10A0083F" w14:textId="4CCF971A" w:rsidR="000B4548" w:rsidRPr="007B528E" w:rsidRDefault="000B4548">
      <w:pPr>
        <w:rPr>
          <w:rFonts w:ascii="Bell MT" w:hAnsi="Bell MT" w:cs="Times New Roman"/>
        </w:rPr>
      </w:pPr>
    </w:p>
    <w:p w14:paraId="27981121" w14:textId="29D85C33" w:rsidR="00D17982" w:rsidRDefault="00D17982" w:rsidP="00201223">
      <w:pPr>
        <w:tabs>
          <w:tab w:val="left" w:pos="520"/>
        </w:tabs>
        <w:spacing w:line="360" w:lineRule="auto"/>
        <w:rPr>
          <w:rFonts w:ascii="Bell MT" w:hAnsi="Bell MT" w:cs="Times New Roman"/>
        </w:rPr>
      </w:pPr>
      <w:r w:rsidRPr="007B528E">
        <w:rPr>
          <w:rFonts w:ascii="Bell MT" w:hAnsi="Bell MT" w:cs="Times New Roman"/>
          <w:b/>
          <w:color w:val="000000" w:themeColor="text1"/>
        </w:rPr>
        <w:t>Table S</w:t>
      </w:r>
      <w:r w:rsidR="001D561C">
        <w:rPr>
          <w:rFonts w:ascii="Bell MT" w:hAnsi="Bell MT" w:cs="Times New Roman"/>
          <w:b/>
          <w:color w:val="000000" w:themeColor="text1"/>
        </w:rPr>
        <w:t>1</w:t>
      </w:r>
      <w:r w:rsidRPr="007B528E">
        <w:rPr>
          <w:rFonts w:ascii="Bell MT" w:hAnsi="Bell MT" w:cs="Times New Roman"/>
          <w:b/>
          <w:color w:val="000000" w:themeColor="text1"/>
        </w:rPr>
        <w:t>.</w:t>
      </w:r>
      <w:r w:rsidRPr="007B528E">
        <w:rPr>
          <w:rFonts w:ascii="Bell MT" w:hAnsi="Bell MT" w:cs="Times New Roman"/>
          <w:color w:val="000000" w:themeColor="text1"/>
        </w:rPr>
        <w:t xml:space="preserve"> List of studies of diversification rates using </w:t>
      </w:r>
      <w:proofErr w:type="spellStart"/>
      <w:r w:rsidRPr="007B528E">
        <w:rPr>
          <w:rFonts w:ascii="Bell MT" w:hAnsi="Bell MT" w:cs="Times New Roman"/>
          <w:color w:val="000000" w:themeColor="text1"/>
        </w:rPr>
        <w:t>phylogenetics</w:t>
      </w:r>
      <w:proofErr w:type="spellEnd"/>
      <w:r w:rsidRPr="007B528E">
        <w:rPr>
          <w:rFonts w:ascii="Bell MT" w:hAnsi="Bell MT" w:cs="Times New Roman"/>
          <w:color w:val="000000" w:themeColor="text1"/>
        </w:rPr>
        <w:t xml:space="preserve"> included in the literature survey. The information taken from each study included the following. Sequence length: combined number of alignment sites used in the study, including all the loci used for phylogenetic analysis. Loci: Number of genetic loci (genes or other loci) used for phylogenetic analysis. Tree size: Number of taxa included in the phylogenetic analysis. Method: Software package or source of method used for inference of evolutionary timescales. Specifically, studies using r8s </w:t>
      </w:r>
      <w:r w:rsidR="003151EF" w:rsidRPr="007B528E">
        <w:rPr>
          <w:rFonts w:ascii="Bell MT" w:hAnsi="Bell MT" w:cs="Times New Roman"/>
          <w:color w:val="000000" w:themeColor="text1"/>
        </w:rPr>
        <w:fldChar w:fldCharType="begin" w:fldLock="1"/>
      </w:r>
      <w:r w:rsidR="002C684F" w:rsidRPr="007B528E">
        <w:rPr>
          <w:rFonts w:ascii="Bell MT" w:hAnsi="Bell MT" w:cs="Times New Roman"/>
          <w:color w:val="000000" w:themeColor="text1"/>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151EF" w:rsidRPr="007B528E">
        <w:rPr>
          <w:rFonts w:ascii="Bell MT" w:hAnsi="Bell MT" w:cs="Times New Roman"/>
          <w:color w:val="000000" w:themeColor="text1"/>
        </w:rPr>
        <w:fldChar w:fldCharType="separate"/>
      </w:r>
      <w:r w:rsidR="002C684F" w:rsidRPr="007B528E">
        <w:rPr>
          <w:rFonts w:ascii="Bell MT" w:hAnsi="Bell MT" w:cs="Times New Roman"/>
          <w:noProof/>
          <w:color w:val="000000" w:themeColor="text1"/>
        </w:rPr>
        <w:t>(Sanderson, 2003)</w:t>
      </w:r>
      <w:r w:rsidR="003151EF" w:rsidRPr="007B528E">
        <w:rPr>
          <w:rFonts w:ascii="Bell MT" w:hAnsi="Bell MT" w:cs="Times New Roman"/>
          <w:color w:val="000000" w:themeColor="text1"/>
        </w:rPr>
        <w:fldChar w:fldCharType="end"/>
      </w:r>
      <w:r w:rsidRPr="007B528E">
        <w:rPr>
          <w:rFonts w:ascii="Bell MT" w:hAnsi="Bell MT" w:cs="Times New Roman"/>
          <w:color w:val="000000" w:themeColor="text1"/>
        </w:rPr>
        <w:t xml:space="preserve"> and MULTIDIVTIME </w:t>
      </w:r>
      <w:r w:rsidR="003151EF" w:rsidRPr="007B528E">
        <w:rPr>
          <w:rFonts w:ascii="Bell MT" w:hAnsi="Bell MT" w:cs="Times New Roman"/>
          <w:color w:val="000000" w:themeColor="text1"/>
        </w:rPr>
        <w:fldChar w:fldCharType="begin" w:fldLock="1"/>
      </w:r>
      <w:r w:rsidR="00CD4EC9" w:rsidRPr="007B528E">
        <w:rPr>
          <w:rFonts w:ascii="Bell MT" w:hAnsi="Bell MT" w:cs="Times New Roman"/>
          <w:color w:val="000000" w:themeColor="text1"/>
        </w:rPr>
        <w:instrText>ADDIN CSL_CITATION { "citationItems" : [ { "id" : "ITEM-1", "itemData" : { "DOI" : "10.1080/10635150290102456", "ISSN" : "1063-5157", "PMID" : "12396584", "abstract" : "Bayesian methods for estimating evolutionary divergence times are extended to multigene data sets, and a technique is described for detecting correlated changes in evolutionary rates among genes. Simulations are employed to explore the effect of multigene data on divergence time estimation, and the methodology is illustrated with a previously published data set representing diverse plant taxa. The fact that evolutionary rates and times are confounded when sequence data are compared is emphasized and the importance of fossil information for disentangling rates and times is stressed.", "author" : [ { "dropping-particle" : "", "family" : "Thorne", "given" : "Jeffrey L", "non-dropping-particle" : "", "parse-names" : false, "suffix" : "" }, { "dropping-particle" : "", "family" : "Kishino", "given" : "Hirohisa", "non-dropping-particle" : "", "parse-names" : false, "suffix" : "" } ], "container-title" : "Systematic Biology", "id" : "ITEM-1", "issue" : "5", "issued" : { "date-parts" : [ [ "2002", "10" ] ] }, "page" : "689-702", "title" : "Divergence time and evolutionary rate estimation with multilocus data.", "type" : "article-journal", "volume" : "51" }, "uris" : [ "http://www.mendeley.com/documents/?uuid=f93ec5e3-a175-4fbf-a063-e7de36859b10" ] } ], "mendeley" : { "formattedCitation" : "(Thorne &amp; Kishino, 2002)", "plainTextFormattedCitation" : "(Thorne &amp; Kishino, 2002)", "previouslyFormattedCitation" : "(Thorne &amp; Kishino, 2002)" }, "properties" : { "noteIndex" : 0 }, "schema" : "https://github.com/citation-style-language/schema/raw/master/csl-citation.json" }</w:instrText>
      </w:r>
      <w:r w:rsidR="003151EF" w:rsidRPr="007B528E">
        <w:rPr>
          <w:rFonts w:ascii="Bell MT" w:hAnsi="Bell MT" w:cs="Times New Roman"/>
          <w:color w:val="000000" w:themeColor="text1"/>
        </w:rPr>
        <w:fldChar w:fldCharType="separate"/>
      </w:r>
      <w:r w:rsidR="00CD4EC9" w:rsidRPr="007B528E">
        <w:rPr>
          <w:rFonts w:ascii="Bell MT" w:hAnsi="Bell MT" w:cs="Times New Roman"/>
          <w:noProof/>
          <w:color w:val="000000" w:themeColor="text1"/>
        </w:rPr>
        <w:t>(Thorne &amp; Kishino, 2002)</w:t>
      </w:r>
      <w:r w:rsidR="003151EF" w:rsidRPr="007B528E">
        <w:rPr>
          <w:rFonts w:ascii="Bell MT" w:hAnsi="Bell MT" w:cs="Times New Roman"/>
          <w:color w:val="000000" w:themeColor="text1"/>
        </w:rPr>
        <w:fldChar w:fldCharType="end"/>
      </w:r>
      <w:r w:rsidRPr="007B528E">
        <w:rPr>
          <w:rFonts w:ascii="Bell MT" w:hAnsi="Bell MT" w:cs="Times New Roman"/>
          <w:color w:val="000000" w:themeColor="text1"/>
        </w:rPr>
        <w:t xml:space="preserve"> used a method assuming rates of molecular evolution that were heritable or similar across </w:t>
      </w:r>
      <w:proofErr w:type="spellStart"/>
      <w:r w:rsidRPr="007B528E">
        <w:rPr>
          <w:rFonts w:ascii="Bell MT" w:hAnsi="Bell MT" w:cs="Times New Roman"/>
          <w:color w:val="000000" w:themeColor="text1"/>
        </w:rPr>
        <w:t>neighbouring</w:t>
      </w:r>
      <w:proofErr w:type="spellEnd"/>
      <w:r w:rsidRPr="007B528E">
        <w:rPr>
          <w:rFonts w:ascii="Bell MT" w:hAnsi="Bell MT" w:cs="Times New Roman"/>
          <w:color w:val="000000" w:themeColor="text1"/>
        </w:rPr>
        <w:t xml:space="preserve"> branches; studies using BEAST </w:t>
      </w:r>
      <w:r w:rsidR="00863538" w:rsidRPr="007B528E">
        <w:rPr>
          <w:rFonts w:ascii="Bell MT" w:hAnsi="Bell MT" w:cs="Times New Roman"/>
          <w:color w:val="000000" w:themeColor="text1"/>
        </w:rPr>
        <w:fldChar w:fldCharType="begin" w:fldLock="1"/>
      </w:r>
      <w:r w:rsidR="00BC7A47" w:rsidRPr="007B528E">
        <w:rPr>
          <w:rFonts w:ascii="Bell MT" w:hAnsi="Bell MT" w:cs="Times New Roman"/>
          <w:color w:val="000000" w:themeColor="text1"/>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863538" w:rsidRPr="007B528E">
        <w:rPr>
          <w:rFonts w:ascii="Bell MT" w:hAnsi="Bell MT" w:cs="Times New Roman"/>
          <w:color w:val="000000" w:themeColor="text1"/>
        </w:rPr>
        <w:fldChar w:fldCharType="separate"/>
      </w:r>
      <w:r w:rsidR="00863538" w:rsidRPr="007B528E">
        <w:rPr>
          <w:rFonts w:ascii="Bell MT" w:hAnsi="Bell MT" w:cs="Times New Roman"/>
          <w:noProof/>
          <w:color w:val="000000" w:themeColor="text1"/>
        </w:rPr>
        <w:t>(Drummond &amp; Rambaut, 2007)</w:t>
      </w:r>
      <w:r w:rsidR="00863538" w:rsidRPr="007B528E">
        <w:rPr>
          <w:rFonts w:ascii="Bell MT" w:hAnsi="Bell MT" w:cs="Times New Roman"/>
          <w:color w:val="000000" w:themeColor="text1"/>
        </w:rPr>
        <w:fldChar w:fldCharType="end"/>
      </w:r>
      <w:r w:rsidRPr="007B528E">
        <w:rPr>
          <w:rFonts w:ascii="Bell MT" w:hAnsi="Bell MT" w:cs="Times New Roman"/>
          <w:color w:val="000000" w:themeColor="text1"/>
        </w:rPr>
        <w:t xml:space="preserve"> used an uncorrelated clock model with rates of molecular evolution across branches assumed to fall on a lognormal distribution; studies using PAUP 4.0 (</w:t>
      </w:r>
      <w:proofErr w:type="spellStart"/>
      <w:r w:rsidRPr="007B528E">
        <w:rPr>
          <w:rFonts w:ascii="Bell MT" w:hAnsi="Bell MT" w:cs="Times New Roman"/>
          <w:color w:val="000000" w:themeColor="text1"/>
        </w:rPr>
        <w:t>Swofford</w:t>
      </w:r>
      <w:proofErr w:type="spellEnd"/>
      <w:r w:rsidRPr="007B528E">
        <w:rPr>
          <w:rFonts w:ascii="Bell MT" w:hAnsi="Bell MT" w:cs="Times New Roman"/>
          <w:color w:val="000000" w:themeColor="text1"/>
        </w:rPr>
        <w:t xml:space="preserve">, 1998) used a method assuming a constant rate of molecular evolution across branches; the study using </w:t>
      </w:r>
      <w:proofErr w:type="spellStart"/>
      <w:r w:rsidRPr="007B528E">
        <w:rPr>
          <w:rFonts w:ascii="Bell MT" w:hAnsi="Bell MT" w:cs="Times New Roman"/>
          <w:color w:val="000000" w:themeColor="text1"/>
        </w:rPr>
        <w:t>RAxML</w:t>
      </w:r>
      <w:proofErr w:type="spellEnd"/>
      <w:r w:rsidR="00BC7A47" w:rsidRPr="007B528E">
        <w:rPr>
          <w:rFonts w:ascii="Bell MT" w:hAnsi="Bell MT" w:cs="Times New Roman"/>
          <w:color w:val="000000" w:themeColor="text1"/>
        </w:rPr>
        <w:t xml:space="preserve"> </w:t>
      </w:r>
      <w:r w:rsidR="00BC7A47" w:rsidRPr="007B528E">
        <w:rPr>
          <w:rFonts w:ascii="Bell MT" w:hAnsi="Bell MT" w:cs="Times New Roman"/>
          <w:color w:val="000000" w:themeColor="text1"/>
        </w:rPr>
        <w:fldChar w:fldCharType="begin" w:fldLock="1"/>
      </w:r>
      <w:r w:rsidR="0040649D">
        <w:rPr>
          <w:rFonts w:ascii="Bell MT" w:hAnsi="Bell MT" w:cs="Times New Roman"/>
          <w:color w:val="000000" w:themeColor="text1"/>
        </w:rPr>
        <w:instrText>ADDIN CSL_CITATION { "citationItems" : [ { "id" : "ITEM-1", "itemData" : { "DOI" : "10.1093/bioinformatics/btu033", "ISSN" : "1367-4811", "PMID" : "24451623", "abstract" : "MOTIVATION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 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"author" : [ { "dropping-particle" : "", "family" : "Stamatakis", "given" : "Alexandros", "non-dropping-particle" : "", "parse-names" : false, "suffix" : "" } ], "container-title" : "Bioinformatics (Oxford, England)", "id" : "ITEM-1", "issue" : "9", "issued" : { "date-parts" : [ [ "2014", "5", "1" ] ] }, "page" : "1312-3", "title" : "RAxML version 8: a tool for phylogenetic analysis and post-analysis of large phylogenies.", "type" : "article-journal", "volume" : "30" }, "uris" : [ "http://www.mendeley.com/documents/?uuid=0345e29d-d8ad-3539-aeb2-d59d69f725d7" ] } ], "mendeley" : { "formattedCitation" : "(Stamatakis, 2014)", "plainTextFormattedCitation" : "(Stamatakis, 2014)", "previouslyFormattedCitation" : "(Stamatakis, 2014)" }, "properties" : { "noteIndex" : 0 }, "schema" : "https://github.com/citation-style-language/schema/raw/master/csl-citation.json" }</w:instrText>
      </w:r>
      <w:r w:rsidR="00BC7A47" w:rsidRPr="007B528E">
        <w:rPr>
          <w:rFonts w:ascii="Bell MT" w:hAnsi="Bell MT" w:cs="Times New Roman"/>
          <w:color w:val="000000" w:themeColor="text1"/>
        </w:rPr>
        <w:fldChar w:fldCharType="separate"/>
      </w:r>
      <w:r w:rsidR="00BC7A47" w:rsidRPr="007B528E">
        <w:rPr>
          <w:rFonts w:ascii="Bell MT" w:hAnsi="Bell MT" w:cs="Times New Roman"/>
          <w:noProof/>
          <w:color w:val="000000" w:themeColor="text1"/>
        </w:rPr>
        <w:t>(Stamatakis, 2014)</w:t>
      </w:r>
      <w:r w:rsidR="00BC7A47" w:rsidRPr="007B528E">
        <w:rPr>
          <w:rFonts w:ascii="Bell MT" w:hAnsi="Bell MT" w:cs="Times New Roman"/>
          <w:color w:val="000000" w:themeColor="text1"/>
        </w:rPr>
        <w:fldChar w:fldCharType="end"/>
      </w:r>
      <w:r w:rsidRPr="007B528E">
        <w:rPr>
          <w:rFonts w:ascii="Bell MT" w:hAnsi="Bell MT" w:cs="Times New Roman"/>
          <w:color w:val="000000" w:themeColor="text1"/>
        </w:rPr>
        <w:t xml:space="preserve"> used the branching pattern to estimate shifts in rates of diversification. Calibrations: The number of nodes in the phylogeny with external information about the timing of an evolutionary event. Diversification rate method: Names of software packages with </w:t>
      </w:r>
      <w:proofErr w:type="gramStart"/>
      <w:r w:rsidRPr="007B528E">
        <w:rPr>
          <w:rFonts w:ascii="Bell MT" w:hAnsi="Bell MT" w:cs="Times New Roman"/>
          <w:color w:val="000000" w:themeColor="text1"/>
        </w:rPr>
        <w:t>particular methods</w:t>
      </w:r>
      <w:proofErr w:type="gramEnd"/>
      <w:r w:rsidRPr="007B528E">
        <w:rPr>
          <w:rFonts w:ascii="Bell MT" w:hAnsi="Bell MT" w:cs="Times New Roman"/>
          <w:color w:val="000000" w:themeColor="text1"/>
        </w:rPr>
        <w:t xml:space="preserve"> or the names of methods used for estimating rates of diversification or changes in diversification rates through time or across lineages. Diversification rate estimate: Value or range of values of net diversification rates estimated (rate of speciation minus rate extinction). Studies for which the column Net Diversification Rates is YES estimated overall speciation minus extinction, whereas studies with a NO estimated speciation minus extinction for different lineages or for different points in time. Relative times: Studies that did not include external information about the timing of an evolutionary event, such that timescale estimates can only be interpreted as the times of events relative to each other, are marked with a YES in this column. A dash (-) indicates instances where information was not available from a publication.</w:t>
      </w:r>
      <w:r w:rsidR="00201223">
        <w:rPr>
          <w:rFonts w:ascii="Bell MT" w:hAnsi="Bell MT" w:cs="Times New Roman"/>
        </w:rPr>
        <w:t xml:space="preserve"> </w:t>
      </w:r>
    </w:p>
    <w:p w14:paraId="30373C2F" w14:textId="77777777" w:rsidR="00201223" w:rsidRPr="007B528E" w:rsidRDefault="00201223" w:rsidP="007B528E">
      <w:pPr>
        <w:rPr>
          <w:rFonts w:ascii="Bell MT" w:hAnsi="Bell MT" w:cs="Times New Roman"/>
        </w:rPr>
      </w:pPr>
    </w:p>
    <w:tbl>
      <w:tblPr>
        <w:tblW w:w="131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792"/>
        <w:gridCol w:w="558"/>
        <w:gridCol w:w="851"/>
        <w:gridCol w:w="1725"/>
        <w:gridCol w:w="694"/>
        <w:gridCol w:w="1716"/>
        <w:gridCol w:w="977"/>
        <w:gridCol w:w="850"/>
        <w:gridCol w:w="984"/>
      </w:tblGrid>
      <w:tr w:rsidR="00644141" w:rsidRPr="005F4601" w14:paraId="541C7FDC" w14:textId="77777777" w:rsidTr="005010DC">
        <w:trPr>
          <w:trHeight w:val="320"/>
          <w:jc w:val="center"/>
        </w:trPr>
        <w:tc>
          <w:tcPr>
            <w:tcW w:w="3969" w:type="dxa"/>
            <w:vAlign w:val="center"/>
          </w:tcPr>
          <w:p w14:paraId="5366607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Reference</w:t>
            </w:r>
          </w:p>
        </w:tc>
        <w:tc>
          <w:tcPr>
            <w:tcW w:w="792" w:type="dxa"/>
            <w:shd w:val="clear" w:color="auto" w:fill="auto"/>
            <w:noWrap/>
            <w:vAlign w:val="center"/>
            <w:hideMark/>
          </w:tcPr>
          <w:p w14:paraId="198F3396" w14:textId="77777777" w:rsidR="00D17982" w:rsidRPr="007B528E" w:rsidRDefault="00D17982" w:rsidP="007B528E">
            <w:pPr>
              <w:ind w:left="-166"/>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Sequence length</w:t>
            </w:r>
          </w:p>
        </w:tc>
        <w:tc>
          <w:tcPr>
            <w:tcW w:w="558" w:type="dxa"/>
            <w:shd w:val="clear" w:color="auto" w:fill="auto"/>
            <w:noWrap/>
            <w:vAlign w:val="center"/>
            <w:hideMark/>
          </w:tcPr>
          <w:p w14:paraId="25BAB51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Loci</w:t>
            </w:r>
          </w:p>
        </w:tc>
        <w:tc>
          <w:tcPr>
            <w:tcW w:w="851" w:type="dxa"/>
            <w:shd w:val="clear" w:color="auto" w:fill="auto"/>
            <w:noWrap/>
            <w:vAlign w:val="center"/>
            <w:hideMark/>
          </w:tcPr>
          <w:p w14:paraId="06C31F8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Tree size</w:t>
            </w:r>
          </w:p>
        </w:tc>
        <w:tc>
          <w:tcPr>
            <w:tcW w:w="1725" w:type="dxa"/>
            <w:shd w:val="clear" w:color="auto" w:fill="auto"/>
            <w:noWrap/>
            <w:vAlign w:val="center"/>
            <w:hideMark/>
          </w:tcPr>
          <w:p w14:paraId="069C8F6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Method</w:t>
            </w:r>
          </w:p>
        </w:tc>
        <w:tc>
          <w:tcPr>
            <w:tcW w:w="694" w:type="dxa"/>
            <w:shd w:val="clear" w:color="auto" w:fill="auto"/>
            <w:noWrap/>
            <w:vAlign w:val="center"/>
            <w:hideMark/>
          </w:tcPr>
          <w:p w14:paraId="3F3524DA" w14:textId="03C3FBE9" w:rsidR="00D17982" w:rsidRPr="007B528E" w:rsidRDefault="00D17982" w:rsidP="00D17982">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Calibra</w:t>
            </w:r>
            <w:r w:rsidR="001D561C">
              <w:rPr>
                <w:rFonts w:ascii="Bell MT" w:eastAsia="Times New Roman" w:hAnsi="Bell MT" w:cs="Times New Roman"/>
                <w:color w:val="000000"/>
                <w:sz w:val="16"/>
                <w:szCs w:val="16"/>
              </w:rPr>
              <w:t>-</w:t>
            </w:r>
            <w:r w:rsidRPr="007B528E">
              <w:rPr>
                <w:rFonts w:ascii="Bell MT" w:eastAsia="Times New Roman" w:hAnsi="Bell MT" w:cs="Times New Roman"/>
                <w:color w:val="000000"/>
                <w:sz w:val="16"/>
                <w:szCs w:val="16"/>
              </w:rPr>
              <w:t>tions</w:t>
            </w:r>
            <w:proofErr w:type="spellEnd"/>
          </w:p>
        </w:tc>
        <w:tc>
          <w:tcPr>
            <w:tcW w:w="1716" w:type="dxa"/>
            <w:shd w:val="clear" w:color="auto" w:fill="auto"/>
            <w:noWrap/>
            <w:vAlign w:val="center"/>
            <w:hideMark/>
          </w:tcPr>
          <w:p w14:paraId="74D383E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Diversification rate method</w:t>
            </w:r>
          </w:p>
        </w:tc>
        <w:tc>
          <w:tcPr>
            <w:tcW w:w="977" w:type="dxa"/>
            <w:shd w:val="clear" w:color="auto" w:fill="auto"/>
            <w:noWrap/>
            <w:vAlign w:val="center"/>
            <w:hideMark/>
          </w:tcPr>
          <w:p w14:paraId="71782469" w14:textId="10A3BC44" w:rsidR="00D17982" w:rsidRPr="007B528E" w:rsidRDefault="00D17982" w:rsidP="00D17982">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Diversificat</w:t>
            </w:r>
            <w:proofErr w:type="spellEnd"/>
            <w:r w:rsidR="001D561C">
              <w:rPr>
                <w:rFonts w:ascii="Bell MT" w:eastAsia="Times New Roman" w:hAnsi="Bell MT" w:cs="Times New Roman"/>
                <w:color w:val="000000"/>
                <w:sz w:val="16"/>
                <w:szCs w:val="16"/>
              </w:rPr>
              <w:t>-</w:t>
            </w:r>
            <w:r w:rsidRPr="007B528E">
              <w:rPr>
                <w:rFonts w:ascii="Bell MT" w:eastAsia="Times New Roman" w:hAnsi="Bell MT" w:cs="Times New Roman"/>
                <w:color w:val="000000"/>
                <w:sz w:val="16"/>
                <w:szCs w:val="16"/>
              </w:rPr>
              <w:t>ion rate estimate</w:t>
            </w:r>
          </w:p>
        </w:tc>
        <w:tc>
          <w:tcPr>
            <w:tcW w:w="850" w:type="dxa"/>
            <w:shd w:val="clear" w:color="auto" w:fill="auto"/>
            <w:noWrap/>
            <w:vAlign w:val="center"/>
            <w:hideMark/>
          </w:tcPr>
          <w:p w14:paraId="2919B4C6"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Relative times</w:t>
            </w:r>
          </w:p>
        </w:tc>
        <w:tc>
          <w:tcPr>
            <w:tcW w:w="984" w:type="dxa"/>
            <w:shd w:val="clear" w:color="auto" w:fill="auto"/>
            <w:noWrap/>
            <w:vAlign w:val="center"/>
            <w:hideMark/>
          </w:tcPr>
          <w:p w14:paraId="5A38E7AB" w14:textId="77777777" w:rsidR="00D17982" w:rsidRPr="007B528E" w:rsidRDefault="00D17982" w:rsidP="007B528E">
            <w:pPr>
              <w:ind w:left="-116"/>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Net diversification rates</w:t>
            </w:r>
          </w:p>
        </w:tc>
      </w:tr>
      <w:tr w:rsidR="00644141" w:rsidRPr="005F4601" w14:paraId="6E8715CD" w14:textId="77777777" w:rsidTr="005010DC">
        <w:trPr>
          <w:trHeight w:val="320"/>
          <w:jc w:val="center"/>
        </w:trPr>
        <w:tc>
          <w:tcPr>
            <w:tcW w:w="3969" w:type="dxa"/>
            <w:vAlign w:val="center"/>
          </w:tcPr>
          <w:p w14:paraId="6461F49C"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Stadler</w:t>
            </w:r>
            <w:proofErr w:type="spellEnd"/>
            <w:r w:rsidRPr="007B528E">
              <w:rPr>
                <w:rFonts w:ascii="Bell MT" w:eastAsia="Times New Roman" w:hAnsi="Bell MT" w:cs="Times New Roman"/>
                <w:color w:val="000000"/>
                <w:sz w:val="16"/>
                <w:szCs w:val="16"/>
              </w:rPr>
              <w:t>, T. (2011). Mammalian phylogeny reveals recent diversification rate shifts. Proceedings of the National Academy of Sciences, 108(15), 6187-6192.</w:t>
            </w:r>
          </w:p>
        </w:tc>
        <w:tc>
          <w:tcPr>
            <w:tcW w:w="792" w:type="dxa"/>
            <w:shd w:val="clear" w:color="auto" w:fill="auto"/>
            <w:noWrap/>
            <w:vAlign w:val="center"/>
            <w:hideMark/>
          </w:tcPr>
          <w:p w14:paraId="1CF1EEC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0861DD3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2D6FBB0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25" w:type="dxa"/>
            <w:shd w:val="clear" w:color="auto" w:fill="auto"/>
            <w:noWrap/>
            <w:vAlign w:val="center"/>
            <w:hideMark/>
          </w:tcPr>
          <w:p w14:paraId="3265E829" w14:textId="7C52AF75"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Mammal </w:t>
            </w:r>
            <w:proofErr w:type="spellStart"/>
            <w:r w:rsidRPr="007B528E">
              <w:rPr>
                <w:rFonts w:ascii="Bell MT" w:eastAsia="Times New Roman" w:hAnsi="Bell MT" w:cs="Times New Roman"/>
                <w:color w:val="000000"/>
                <w:sz w:val="16"/>
                <w:szCs w:val="16"/>
              </w:rPr>
              <w:t>supertree</w:t>
            </w:r>
            <w:proofErr w:type="spellEnd"/>
            <w:r w:rsidRPr="007B528E">
              <w:rPr>
                <w:rFonts w:ascii="Bell MT" w:eastAsia="Times New Roman" w:hAnsi="Bell MT" w:cs="Times New Roman"/>
                <w:color w:val="000000"/>
                <w:sz w:val="16"/>
                <w:szCs w:val="16"/>
              </w:rPr>
              <w:t xml:space="preserve"> from </w:t>
            </w:r>
            <w:r w:rsidR="00774B2F"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"DOI" : "10.1038/nature05634", "ISSN" : "1476-4687", "PMID" : "17392779", "abstract" : "Did the end-Cretaceous mass extinction event, by eliminating non-avian dinosaurs and most of the existing fauna, trigger the evolutionary radiation of present-day mammals? Here we construct, date and analyse a species-level phylogeny of nearly all extant Mammalia to bring a new perspective to this question. Our analyses of how extant lineages accumulated through time show that net per-lineage diversification rates barely changed across the Cretaceous/Tertiary boundary. Instead, these rates spiked significantly with the origins of the currently recognized placental superorders and orders approximately 93 million years ago, before falling and remaining low until accelerating again throughout the Eocene and Oligocene epochs. Our results show that the phylogenetic 'fuses' leading to the explosion of extant placental orders are not only very much longer than suspected previously, but also challenge the hypothesis that the end-Cretaceous mass extinction event had a major, direct influence on the diversification of today's mammals.", "author" : [ { "dropping-particle" : "", "family" : "Bininda-Emonds", "given" : "Olaf R P", "non-dropping-particle" : "", "parse-names" : false, "suffix" : "" }, { "dropping-particle" : "", "family" : "Cardillo", "given" : "Marcel", "non-dropping-particle" : "", "parse-names" : false, "suffix" : "" }, { "dropping-particle" : "", "family" : "Jones", "given" : "Kate E", "non-dropping-particle" : "", "parse-names" : false, "suffix" : "" }, { "dropping-particle" : "", "family" : "MacPhee", "given" : "Ross D E", "non-dropping-particle" : "", "parse-names" : false, "suffix" : "" }, { "dropping-particle" : "", "family" : "Beck", "given" : "Robin M D", "non-dropping-particle" : "", "parse-names" : false, "suffix" : "" }, { "dropping-particle" : "", "family" : "Grenyer", "given" : "Richard", "non-dropping-particle" : "", "parse-names" : false, "suffix" : "" }, { "dropping-particle" : "", "family" : "Price", "given" : "Samantha A", "non-dropping-particle" : "", "parse-names" : false, "suffix" : "" }, { "dropping-particle" : "", "family" : "Vos", "given" : "Rutger A", "non-dropping-particle" : "", "parse-names" : false, "suffix" : "" }, { "dropping-particle" : "", "family" : "Gittleman", "given" : "John L", "non-dropping-particle" : "", "parse-names" : false, "suffix" : "" }, { "dropping-particle" : "", "family" : "Purvis", "given" : "Andy", "non-dropping-particle" : "", "parse-names" : false, "suffix" : "" } ], "container-title" : "Nature", "id" : "ITEM-1", "issue" : "7135", "issued" : { "date-parts" : [ [ "2007", "3", "29" ] ] }, "page" : "507-512", "title" : "The delayed rise of present-day mammals.", "title-short" : "Nature", "type" : "article-journal", "volume" : "446" }, "uris" : [ "http://www.mendeley.com/documents/?uuid=e37c4cbc-48fe-437a-935d-63c6b0e1125e" ] } ], "mendeley" : { "formattedCitation" : "(Bininda-Emonds &lt;i&gt;et al.&lt;/i&gt;, 2007)", "plainTextFormattedCitation" : "(Bininda-Emonds et al., 2007)", "previouslyFormattedCitation" : "(Bininda-Emonds &lt;i&gt;et al.&lt;/i&gt;, 2007)" }, "properties" : { "noteIndex" : 0 }, "schema" : "https://github.com/citation-style-language/schema/raw/master/csl-citation.json" }</w:instrText>
            </w:r>
            <w:r w:rsidR="00774B2F"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(Bininda-Emonds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2007)</w:t>
            </w:r>
            <w:r w:rsidR="00774B2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A883BB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2767DEFB" w14:textId="0E75D608" w:rsidR="00D17982" w:rsidRPr="007B528E" w:rsidRDefault="00D17982" w:rsidP="00C54C22">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TreePar</w:t>
            </w:r>
            <w:proofErr w:type="spellEnd"/>
            <w:r w:rsidRPr="007B528E">
              <w:rPr>
                <w:rFonts w:ascii="Bell MT" w:eastAsia="Times New Roman" w:hAnsi="Bell MT" w:cs="Times New Roman"/>
                <w:color w:val="000000"/>
                <w:sz w:val="16"/>
                <w:szCs w:val="16"/>
              </w:rPr>
              <w:t xml:space="preserve"> package allowing speciation and extinction rates to vary through time </w:t>
            </w:r>
            <w:r w:rsidR="00C54C22"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"author" : [ { "dropping-particle" : "", "family" : "Stadler", "given" : "T", "non-dropping-particle" : "", "parse-names" : false, "suffix" : "" } ], "container-title" : "CRAN. R-project. org/package/TreePar", "genre" : "JOUR", "id" : "ITEM-1", "issued" : { "date-parts" : [ [ "2013" ] ] }, "note" : "NULL", "title" : "TreePar: estimating birth and death rates based on phylogenies. Vienna (Austria): Comprehensive R Archive Network", "type" : "article-journal" }, "uris" : [ "http://www.mendeley.com/documents/?uuid=7c2ebbb0-b190-4f15-a9b4-eaa46d743fe5" ] } ], "mendeley" : { "formattedCitation" : "(Stadler, 2013)", "plainTextFormattedCitation" : "(Stadler, 2013)", "previouslyFormattedCitation" : "(Stadler, 2013)" }, "properties" : { "noteIndex" : 0 }, "schema" : "https://github.com/citation-style-language/schema/raw/master/csl-citation.json" }</w:instrText>
            </w:r>
            <w:r w:rsidR="00C54C22"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(Stadler, 2013)</w:t>
            </w:r>
            <w:r w:rsidR="00C54C22" w:rsidRPr="007B528E">
              <w:rPr>
                <w:rFonts w:ascii="Bell MT" w:eastAsia="Times New Roman" w:hAnsi="Bell MT" w:cs="Times New Roman"/>
                <w:color w:val="000000"/>
                <w:sz w:val="16"/>
                <w:szCs w:val="16"/>
              </w:rPr>
              <w:fldChar w:fldCharType="end"/>
            </w:r>
            <w:r w:rsidR="00774B2F" w:rsidRPr="007B528E">
              <w:rPr>
                <w:rFonts w:ascii="Bell MT" w:eastAsia="Times New Roman" w:hAnsi="Bell MT" w:cs="Times New Roman"/>
                <w:color w:val="000000"/>
                <w:sz w:val="16"/>
                <w:szCs w:val="16"/>
              </w:rPr>
              <w:t>.</w:t>
            </w:r>
          </w:p>
        </w:tc>
        <w:tc>
          <w:tcPr>
            <w:tcW w:w="977" w:type="dxa"/>
            <w:shd w:val="clear" w:color="auto" w:fill="auto"/>
            <w:noWrap/>
            <w:vAlign w:val="center"/>
            <w:hideMark/>
          </w:tcPr>
          <w:p w14:paraId="56E2148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0.05-1.6</w:t>
            </w:r>
          </w:p>
        </w:tc>
        <w:tc>
          <w:tcPr>
            <w:tcW w:w="850" w:type="dxa"/>
            <w:shd w:val="clear" w:color="auto" w:fill="auto"/>
            <w:noWrap/>
            <w:vAlign w:val="center"/>
            <w:hideMark/>
          </w:tcPr>
          <w:p w14:paraId="3A3B6F77"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53006F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439A1556" w14:textId="77777777" w:rsidTr="005010DC">
        <w:trPr>
          <w:trHeight w:val="320"/>
          <w:jc w:val="center"/>
        </w:trPr>
        <w:tc>
          <w:tcPr>
            <w:tcW w:w="3969" w:type="dxa"/>
            <w:vAlign w:val="center"/>
          </w:tcPr>
          <w:p w14:paraId="4F5C59E6"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Ricklefs</w:t>
            </w:r>
            <w:proofErr w:type="spellEnd"/>
            <w:r w:rsidRPr="007B528E">
              <w:rPr>
                <w:rFonts w:ascii="Bell MT" w:eastAsia="Times New Roman" w:hAnsi="Bell MT" w:cs="Times New Roman"/>
                <w:color w:val="000000"/>
                <w:sz w:val="16"/>
                <w:szCs w:val="16"/>
              </w:rPr>
              <w:t>, R. E. (2006). Global variation in the diversification rate of passerine birds. Ecology, 87(10), 2468-2478.</w:t>
            </w:r>
          </w:p>
        </w:tc>
        <w:tc>
          <w:tcPr>
            <w:tcW w:w="792" w:type="dxa"/>
            <w:shd w:val="clear" w:color="auto" w:fill="auto"/>
            <w:noWrap/>
            <w:vAlign w:val="center"/>
            <w:hideMark/>
          </w:tcPr>
          <w:p w14:paraId="24F1B34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6777AC1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7512E85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90 trees with 1 to 413 </w:t>
            </w:r>
            <w:r w:rsidRPr="007B528E">
              <w:rPr>
                <w:rFonts w:ascii="Bell MT" w:eastAsia="Times New Roman" w:hAnsi="Bell MT" w:cs="Times New Roman"/>
                <w:color w:val="000000"/>
                <w:sz w:val="16"/>
                <w:szCs w:val="16"/>
              </w:rPr>
              <w:lastRenderedPageBreak/>
              <w:t>species</w:t>
            </w:r>
          </w:p>
        </w:tc>
        <w:tc>
          <w:tcPr>
            <w:tcW w:w="1725" w:type="dxa"/>
            <w:shd w:val="clear" w:color="auto" w:fill="auto"/>
            <w:noWrap/>
            <w:vAlign w:val="center"/>
            <w:hideMark/>
          </w:tcPr>
          <w:p w14:paraId="71694672" w14:textId="17F19CBA"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 xml:space="preserve">Clade ages from </w:t>
            </w:r>
            <w:r w:rsidR="00C54C22"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"ISBN" : "0300040857", "author" : [ { "dropping-particle" : "", "family" : "Sibley", "given" : "Charles Gald", "non-dropping-particle" : "", "parse-names" : false, "suffix" : "" }, { "dropping-particle" : "", "family" : "Ahlquist", "given" : "Jon E", "non-dropping-particle" : "", "parse-names" : false, "suffix" : "" } ], "genre" : "BOOK", "id" : "ITEM-1", "issued" : { "date-parts" : [ [ "1990" ] ] }, "note" : "From Duplicate 1 (Phylogeny and classification of birds: a study in molecular evolution - Sibley, Charles Gald; Ahlquist, Jon E)\n\nNULL", "publisher" : "Yale University Press", "publisher-place" : "New Haven", "title" : "Phylogeny and classification of birds: a study in molecular evolution", "type" : "book" }, "uris" : [ "http://www.mendeley.com/documents/?uuid=18aae745-fb05-4f78-948b-7016d23537e1" ] } ], "mendeley" : { "formattedCitation" : "(Sibley &amp; Ahlquist, 1990)", "manualFormatting" : "Sibley &amp; Ahlquist, (1990", "plainTextFormattedCitation" : "(Sibley &amp; Ahlquist, 1990)", "previouslyFormattedCitation" : "(Sibley &amp; Ahlquist, 1990)" }, "properties" : { "noteIndex" : 0 }, "schema" : "https://github.com/citation-style-language/schema/raw/master/csl-citation.json" }</w:instrText>
            </w:r>
            <w:r w:rsidR="00C54C22" w:rsidRPr="007B528E">
              <w:rPr>
                <w:rFonts w:ascii="Bell MT" w:eastAsia="Times New Roman" w:hAnsi="Bell MT" w:cs="Times New Roman"/>
                <w:color w:val="000000"/>
                <w:sz w:val="16"/>
                <w:szCs w:val="16"/>
              </w:rPr>
              <w:fldChar w:fldCharType="separate"/>
            </w:r>
            <w:r w:rsidR="00C54C22" w:rsidRPr="007B528E">
              <w:rPr>
                <w:rFonts w:ascii="Bell MT" w:eastAsia="Times New Roman" w:hAnsi="Bell MT" w:cs="Times New Roman"/>
                <w:noProof/>
                <w:color w:val="000000"/>
                <w:sz w:val="16"/>
                <w:szCs w:val="16"/>
              </w:rPr>
              <w:t>Sibley &amp; Ahlquist, (1990</w:t>
            </w:r>
            <w:r w:rsidR="00C54C22" w:rsidRPr="007B528E">
              <w:rPr>
                <w:rFonts w:ascii="Bell MT" w:eastAsia="Times New Roman" w:hAnsi="Bell MT" w:cs="Times New Roman"/>
                <w:color w:val="000000"/>
                <w:sz w:val="16"/>
                <w:szCs w:val="16"/>
              </w:rPr>
              <w:fldChar w:fldCharType="end"/>
            </w:r>
            <w:r w:rsidR="00C54C22" w:rsidRPr="007B528E">
              <w:rPr>
                <w:rFonts w:ascii="Bell MT" w:eastAsia="Times New Roman" w:hAnsi="Bell MT" w:cs="Times New Roman"/>
                <w:color w:val="000000"/>
                <w:sz w:val="16"/>
                <w:szCs w:val="16"/>
              </w:rPr>
              <w:t>)</w:t>
            </w:r>
            <w:r w:rsidRPr="007B528E">
              <w:rPr>
                <w:rFonts w:ascii="Bell MT" w:eastAsia="Times New Roman" w:hAnsi="Bell MT" w:cs="Times New Roman"/>
                <w:color w:val="000000"/>
                <w:sz w:val="16"/>
                <w:szCs w:val="16"/>
              </w:rPr>
              <w:t xml:space="preserve">; and </w:t>
            </w:r>
            <w:r w:rsidR="002C684F"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"10.1073/pnas.0401892101", "ISSN" : "0027-8424", "PMID" : "15263073", "abstract" : "The order Passeriformes (\"perching birds\") comprises extant species diversity comparable to that of living mammals. For over a decade, a single phylogenetic hypothesis based on DNA-DNA hybridization has provided the primary framework for numerous comparative analyses of passerine ecological and behavioral evolution and for tests of the causal factors accounting for rapid radiations within the group. We report here a strongly supported phylogenetic tree based on two single-copy nuclear gene sequences for the most complete sampling of passerine families to date. This tree is incongruent with that derived from DNA-DNA hybridization, with half of the nodes from the latter in conflict and over a third of the conflicts significant as assessed under maximum likelihood. Our historical framework suggests multiple waves of passerine dispersal from Australasia into Eurasia, Africa, and the New World, commencing as early as the Eocene, essentially reversing the classical scenario of oscine biogeography. The revised history implied by these data will require reassessment of comparative analyses of passerine diversification and adaptation.", "author" : [ { "dropping-particle" : "", "family" : "Barker", "given" : "F Keith", "non-dropping-particle" : "", "parse-names" : false, "suffix" : "" }, { "dropping-particle" : "", "family" : "Cibois", "given" : "Alice", "non-dropping-particle" : "", "parse-names" : false, "suffix" : "" }, { "dropping-particle" : "", "family" : "Schikler", "given" : "Peter", "non-dropping-particle" : "", "parse-names" : false, "suffix" : "" }, { "dropping-particle" : "", "family" : "Feinstein", "given" : "Julie", "non-dropping-particle" : "", "parse-names" : false, "suffix" : "" }, { "dropping-particle" : "", "family" : "Cracraft", "given" : "Joel", "non-dropping-particle" : "", "parse-names" : false, "suffix" : "" } ], "container-title" : "Proceedings of the National Academy of Sciences of the United States of America", "id" : "ITEM-1", "issue" : "30", "issued" : { "date-parts" : [ [ "2004", "7", "27" ] ] }, "note" : "NULL", "page" : "11040-5", "title" : "Phylogeny and diversification of the largest avian radiation.", "type" : "article-journal", "volume" : "101" }, "uris" : [ "http://www.mendeley.com/documents/?uuid=ffe2d9f5-7b28-35a4-b2db-2a4a2e22a0d5" ] } ], "mendeley" : { "formattedCitation" : "(Barker &lt;i&gt;et al.&lt;/i&gt;, 2004)", "plainTextFormattedCitation" : "(Barker et al., 2004)", "previouslyFormattedCitation" : "(Barker &lt;i&gt;et al.&lt;/i&gt;, 2004)"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(Barker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xml:space="preserve">, </w:t>
            </w:r>
            <w:r w:rsidR="00171AD7" w:rsidRPr="00171AD7">
              <w:rPr>
                <w:rFonts w:ascii="Bell MT" w:eastAsia="Times New Roman" w:hAnsi="Bell MT" w:cs="Times New Roman"/>
                <w:noProof/>
                <w:color w:val="000000"/>
                <w:sz w:val="16"/>
                <w:szCs w:val="16"/>
              </w:rPr>
              <w:lastRenderedPageBreak/>
              <w:t>2004)</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EC07D9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w:t>
            </w:r>
          </w:p>
        </w:tc>
        <w:tc>
          <w:tcPr>
            <w:tcW w:w="1716" w:type="dxa"/>
            <w:shd w:val="clear" w:color="auto" w:fill="auto"/>
            <w:noWrap/>
            <w:vAlign w:val="center"/>
            <w:hideMark/>
          </w:tcPr>
          <w:p w14:paraId="69A0207D" w14:textId="62F5EF9C" w:rsidR="00D17982" w:rsidRPr="007B528E" w:rsidRDefault="00D17982" w:rsidP="004030E8">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4030E8" w:rsidRPr="007B528E">
              <w:rPr>
                <w:rFonts w:ascii="Bell MT" w:eastAsia="Times New Roman" w:hAnsi="Bell MT" w:cs="Times New Roman"/>
                <w:color w:val="000000"/>
                <w:sz w:val="16"/>
                <w:szCs w:val="16"/>
              </w:rPr>
              <w:fldChar w:fldCharType="begin" w:fldLock="1"/>
            </w:r>
            <w:r w:rsidR="007154A3"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4030E8" w:rsidRPr="007B528E">
              <w:rPr>
                <w:rFonts w:ascii="Bell MT" w:eastAsia="Times New Roman" w:hAnsi="Bell MT" w:cs="Times New Roman"/>
                <w:color w:val="000000"/>
                <w:sz w:val="16"/>
                <w:szCs w:val="16"/>
              </w:rPr>
              <w:fldChar w:fldCharType="separate"/>
            </w:r>
            <w:r w:rsidR="004030E8" w:rsidRPr="007B528E">
              <w:rPr>
                <w:rFonts w:ascii="Bell MT" w:eastAsia="Times New Roman" w:hAnsi="Bell MT" w:cs="Times New Roman"/>
                <w:noProof/>
                <w:color w:val="000000"/>
                <w:sz w:val="16"/>
                <w:szCs w:val="16"/>
              </w:rPr>
              <w:t>(Magallón &amp; Sanderson, 2001)</w:t>
            </w:r>
            <w:r w:rsidR="004030E8"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F0B529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0.05-4.2</w:t>
            </w:r>
          </w:p>
        </w:tc>
        <w:tc>
          <w:tcPr>
            <w:tcW w:w="850" w:type="dxa"/>
            <w:shd w:val="clear" w:color="auto" w:fill="auto"/>
            <w:noWrap/>
            <w:vAlign w:val="center"/>
            <w:hideMark/>
          </w:tcPr>
          <w:p w14:paraId="306D773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283C14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35A384B1" w14:textId="77777777" w:rsidTr="005010DC">
        <w:trPr>
          <w:trHeight w:val="320"/>
          <w:jc w:val="center"/>
        </w:trPr>
        <w:tc>
          <w:tcPr>
            <w:tcW w:w="3969" w:type="dxa"/>
            <w:vAlign w:val="center"/>
          </w:tcPr>
          <w:p w14:paraId="09315099"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Meredith, R. W., et al. (2011). Impacts of the Cretaceous Terrestrial Revolution and KPg extinction on mammal diversification. Science, 334(6055), 521-524.</w:t>
            </w:r>
          </w:p>
        </w:tc>
        <w:tc>
          <w:tcPr>
            <w:tcW w:w="792" w:type="dxa"/>
            <w:shd w:val="clear" w:color="auto" w:fill="auto"/>
            <w:noWrap/>
            <w:vAlign w:val="center"/>
            <w:hideMark/>
          </w:tcPr>
          <w:p w14:paraId="43EDB49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35603</w:t>
            </w:r>
          </w:p>
        </w:tc>
        <w:tc>
          <w:tcPr>
            <w:tcW w:w="558" w:type="dxa"/>
            <w:shd w:val="clear" w:color="auto" w:fill="auto"/>
            <w:noWrap/>
            <w:vAlign w:val="center"/>
            <w:hideMark/>
          </w:tcPr>
          <w:p w14:paraId="1135780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26</w:t>
            </w:r>
          </w:p>
        </w:tc>
        <w:tc>
          <w:tcPr>
            <w:tcW w:w="851" w:type="dxa"/>
            <w:shd w:val="clear" w:color="auto" w:fill="auto"/>
            <w:noWrap/>
            <w:vAlign w:val="center"/>
            <w:hideMark/>
          </w:tcPr>
          <w:p w14:paraId="4B4B158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164</w:t>
            </w:r>
          </w:p>
        </w:tc>
        <w:tc>
          <w:tcPr>
            <w:tcW w:w="1725" w:type="dxa"/>
            <w:shd w:val="clear" w:color="auto" w:fill="auto"/>
            <w:noWrap/>
            <w:vAlign w:val="center"/>
            <w:hideMark/>
          </w:tcPr>
          <w:p w14:paraId="1A85226D" w14:textId="18020FE3" w:rsidR="00D17982" w:rsidRPr="007B528E" w:rsidRDefault="00D17982" w:rsidP="003267C8">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MCMCTREE </w:t>
            </w:r>
            <w:r w:rsidR="003267C8" w:rsidRPr="007B528E">
              <w:rPr>
                <w:rFonts w:ascii="Bell MT" w:eastAsia="Times New Roman" w:hAnsi="Bell MT" w:cs="Times New Roman"/>
                <w:color w:val="000000"/>
                <w:sz w:val="16"/>
                <w:szCs w:val="16"/>
              </w:rPr>
              <w:fldChar w:fldCharType="begin" w:fldLock="1"/>
            </w:r>
            <w:r w:rsidR="004030E8" w:rsidRPr="007B528E">
              <w:rPr>
                <w:rFonts w:ascii="Bell MT" w:eastAsia="Times New Roman" w:hAnsi="Bell MT" w:cs="Times New Roman"/>
                <w:color w:val="000000"/>
                <w:sz w:val="16"/>
                <w:szCs w:val="16"/>
              </w:rPr>
              <w:instrText>ADDIN CSL_CITATION { "citationItems" : [ { "id" : "ITEM-1", "itemData" : { "DOI" : "10.1093/molbev/msm088", "ISSN" : "0737-4038", "PMID" : "17483113", "abstract" : "PAML, currently in version 4, is a package of programs for phylogenetic analyses of DNA and protein sequences using maximum likelihood (ML). The programs may be used to compare and test phylogenetic trees, but their main strengths lie in the rich repertoire of evolutionary models implemented, which can be used to estimate parameters in models of sequence evolution and to test interesting biological hypotheses. Uses of the programs include estimation of synonymous and nonsynonymous rates (d(N) and d(S)) between two protein-coding DNA sequences, inference of positive Darwinian selection through phylogenetic comparison of protein-coding genes, reconstruction of ancestral genes and proteins for molecular restoration studies of extinct life forms, combined analysis of heterogeneous data sets from multiple gene loci, and estimation of species divergence times incorporating uncertainties in fossil calibrations. This note discusses some of the major applications of the package, which includes example data sets to demonstrate their use. The package is written in ANSI C, and runs under Windows, Mac OSX, and UNIX systems. It is available at -- (http://abacus.gene.ucl.ac.uk/software/paml.html).", "author" : [ { "dropping-particle" : "", "family" : "Yang", "given" : "Ziheng", "non-dropping-particle" : "", "parse-names" : false, "suffix" : "" } ], "container-title" : "Molecular Biology and Evolution", "id" : "ITEM-1", "issue" : "8", "issued" : { "date-parts" : [ [ "2007", "8" ] ] }, "page" : "1586-1591", "title" : "PAML 4: phylogenetic analysis by maximum likelihood.", "type" : "article-journal", "volume" : "24" }, "uris" : [ "http://www.mendeley.com/documents/?uuid=d265acd6-04fc-4114-93cb-fdc7a3225f1d" ] } ], "mendeley" : { "formattedCitation" : "(Yang, 2007)", "plainTextFormattedCitation" : "(Yang, 2007)", "previouslyFormattedCitation" : "(Yang, 2007)" }, "properties" : { "noteIndex" : 0 }, "schema" : "https://github.com/citation-style-language/schema/raw/master/csl-citation.json" }</w:instrText>
            </w:r>
            <w:r w:rsidR="003267C8" w:rsidRPr="007B528E">
              <w:rPr>
                <w:rFonts w:ascii="Bell MT" w:eastAsia="Times New Roman" w:hAnsi="Bell MT" w:cs="Times New Roman"/>
                <w:color w:val="000000"/>
                <w:sz w:val="16"/>
                <w:szCs w:val="16"/>
              </w:rPr>
              <w:fldChar w:fldCharType="separate"/>
            </w:r>
            <w:r w:rsidR="003267C8" w:rsidRPr="007B528E">
              <w:rPr>
                <w:rFonts w:ascii="Bell MT" w:eastAsia="Times New Roman" w:hAnsi="Bell MT" w:cs="Times New Roman"/>
                <w:noProof/>
                <w:color w:val="000000"/>
                <w:sz w:val="16"/>
                <w:szCs w:val="16"/>
              </w:rPr>
              <w:t>(Yang, 2007)</w:t>
            </w:r>
            <w:r w:rsidR="003267C8"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autocorrelated</w:t>
            </w:r>
            <w:proofErr w:type="spellEnd"/>
            <w:r w:rsidRPr="007B528E">
              <w:rPr>
                <w:rFonts w:ascii="Bell MT" w:eastAsia="Times New Roman" w:hAnsi="Bell MT" w:cs="Times New Roman"/>
                <w:color w:val="000000"/>
                <w:sz w:val="16"/>
                <w:szCs w:val="16"/>
              </w:rPr>
              <w:t xml:space="preserve"> and gamma-distributed independent rates models.</w:t>
            </w:r>
          </w:p>
        </w:tc>
        <w:tc>
          <w:tcPr>
            <w:tcW w:w="694" w:type="dxa"/>
            <w:shd w:val="clear" w:color="auto" w:fill="auto"/>
            <w:noWrap/>
            <w:vAlign w:val="center"/>
            <w:hideMark/>
          </w:tcPr>
          <w:p w14:paraId="00866F4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82</w:t>
            </w:r>
          </w:p>
        </w:tc>
        <w:tc>
          <w:tcPr>
            <w:tcW w:w="1716" w:type="dxa"/>
            <w:shd w:val="clear" w:color="auto" w:fill="auto"/>
            <w:noWrap/>
            <w:vAlign w:val="center"/>
            <w:hideMark/>
          </w:tcPr>
          <w:p w14:paraId="40682C7F" w14:textId="2A15AD1A"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(Pybus &amp; Harvey, 2000)</w:t>
            </w:r>
            <w:r w:rsidR="002C684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4030E8" w:rsidRPr="007B528E">
              <w:rPr>
                <w:rFonts w:ascii="Bell MT" w:eastAsia="Times New Roman" w:hAnsi="Bell MT" w:cs="Times New Roman"/>
                <w:color w:val="000000"/>
                <w:sz w:val="16"/>
                <w:szCs w:val="16"/>
              </w:rPr>
              <w:fldChar w:fldCharType="begin" w:fldLock="1"/>
            </w:r>
            <w:r w:rsidR="004030E8"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4030E8" w:rsidRPr="007B528E">
              <w:rPr>
                <w:rFonts w:ascii="Bell MT" w:eastAsia="Times New Roman" w:hAnsi="Bell MT" w:cs="Times New Roman"/>
                <w:color w:val="000000"/>
                <w:sz w:val="16"/>
                <w:szCs w:val="16"/>
              </w:rPr>
              <w:fldChar w:fldCharType="separate"/>
            </w:r>
            <w:r w:rsidR="004030E8" w:rsidRPr="007B528E">
              <w:rPr>
                <w:rFonts w:ascii="Bell MT" w:eastAsia="Times New Roman" w:hAnsi="Bell MT" w:cs="Times New Roman"/>
                <w:noProof/>
                <w:color w:val="000000"/>
                <w:sz w:val="16"/>
                <w:szCs w:val="16"/>
              </w:rPr>
              <w:t>(Rabosky, 2006)</w:t>
            </w:r>
            <w:r w:rsidR="004030E8"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TreePar</w:t>
            </w:r>
            <w:proofErr w:type="spellEnd"/>
            <w:r w:rsidRPr="007B528E">
              <w:rPr>
                <w:rFonts w:ascii="Bell MT" w:eastAsia="Times New Roman" w:hAnsi="Bell MT" w:cs="Times New Roman"/>
                <w:color w:val="000000"/>
                <w:sz w:val="16"/>
                <w:szCs w:val="16"/>
              </w:rPr>
              <w:t xml:space="preserve"> </w:t>
            </w:r>
            <w:r w:rsidR="002C684F"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"author" : [ { "dropping-particle" : "", "family" : "Stadler", "given" : "T", "non-dropping-particle" : "", "parse-names" : false, "suffix" : "" } ], "container-title" : "CRAN. R-project. org/package/TreePar", "genre" : "JOUR", "id" : "ITEM-1", "issued" : { "date-parts" : [ [ "2013" ] ] }, "note" : "NULL", "title" : "TreePar: estimating birth and death rates based on phylogenies. Vienna (Austria): Comprehensive R Archive Network", "type" : "article-journal" }, "uris" : [ "http://www.mendeley.com/documents/?uuid=7c2ebbb0-b190-4f15-a9b4-eaa46d743fe5" ] } ], "mendeley" : { "formattedCitation" : "(Stadler, 2013)", "plainTextFormattedCitation" : "(Stadler, 2013)", "previouslyFormattedCitation" : "(Stadler, 2013)"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(Stadler, 2013)</w:t>
            </w:r>
            <w:r w:rsidR="002C684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777FC9F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0.2-1.6</w:t>
            </w:r>
          </w:p>
        </w:tc>
        <w:tc>
          <w:tcPr>
            <w:tcW w:w="850" w:type="dxa"/>
            <w:shd w:val="clear" w:color="auto" w:fill="auto"/>
            <w:noWrap/>
            <w:vAlign w:val="center"/>
            <w:hideMark/>
          </w:tcPr>
          <w:p w14:paraId="7C741F7C"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DE8C39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77BF29D7" w14:textId="77777777" w:rsidTr="005010DC">
        <w:trPr>
          <w:trHeight w:val="320"/>
          <w:jc w:val="center"/>
        </w:trPr>
        <w:tc>
          <w:tcPr>
            <w:tcW w:w="3969" w:type="dxa"/>
            <w:vAlign w:val="center"/>
          </w:tcPr>
          <w:p w14:paraId="5D264D2C"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Hunt, T., et al. (2007). A comprehensive phylogeny of beetles reveals the evolutionary origins of a </w:t>
            </w:r>
            <w:proofErr w:type="spellStart"/>
            <w:r w:rsidRPr="007B528E">
              <w:rPr>
                <w:rFonts w:ascii="Bell MT" w:eastAsia="Times New Roman" w:hAnsi="Bell MT" w:cs="Times New Roman"/>
                <w:color w:val="000000"/>
                <w:sz w:val="16"/>
                <w:szCs w:val="16"/>
              </w:rPr>
              <w:t>superradiation</w:t>
            </w:r>
            <w:proofErr w:type="spellEnd"/>
            <w:r w:rsidRPr="007B528E">
              <w:rPr>
                <w:rFonts w:ascii="Bell MT" w:eastAsia="Times New Roman" w:hAnsi="Bell MT" w:cs="Times New Roman"/>
                <w:color w:val="000000"/>
                <w:sz w:val="16"/>
                <w:szCs w:val="16"/>
              </w:rPr>
              <w:t>. Science, 318(5858), 1913-1916.</w:t>
            </w:r>
          </w:p>
        </w:tc>
        <w:tc>
          <w:tcPr>
            <w:tcW w:w="792" w:type="dxa"/>
            <w:shd w:val="clear" w:color="auto" w:fill="auto"/>
            <w:noWrap/>
            <w:vAlign w:val="center"/>
            <w:hideMark/>
          </w:tcPr>
          <w:p w14:paraId="216B66C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1903</w:t>
            </w:r>
          </w:p>
        </w:tc>
        <w:tc>
          <w:tcPr>
            <w:tcW w:w="558" w:type="dxa"/>
            <w:shd w:val="clear" w:color="auto" w:fill="auto"/>
            <w:noWrap/>
            <w:vAlign w:val="center"/>
            <w:hideMark/>
          </w:tcPr>
          <w:p w14:paraId="3052B94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709BDD7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1880</w:t>
            </w:r>
          </w:p>
        </w:tc>
        <w:tc>
          <w:tcPr>
            <w:tcW w:w="1725" w:type="dxa"/>
            <w:shd w:val="clear" w:color="auto" w:fill="auto"/>
            <w:noWrap/>
            <w:vAlign w:val="center"/>
            <w:hideMark/>
          </w:tcPr>
          <w:p w14:paraId="268B3EC6" w14:textId="4A086EA9"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(Sanderson, 2003)</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6F3FC2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w:t>
            </w:r>
          </w:p>
        </w:tc>
        <w:tc>
          <w:tcPr>
            <w:tcW w:w="1716" w:type="dxa"/>
            <w:shd w:val="clear" w:color="auto" w:fill="auto"/>
            <w:noWrap/>
            <w:vAlign w:val="center"/>
            <w:hideMark/>
          </w:tcPr>
          <w:p w14:paraId="191E7124" w14:textId="53406FDC"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Log(N)/t, which is a maximum likelihood estimate for net diversification rates with no extinction </w:t>
            </w:r>
            <w:r w:rsidR="002C684F"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"author" : [ { "dropping-particle" : "", "family" : "Stanley", "given" : "Steven M", "non-dropping-particle" : "", "parse-names" : false, "suffix" : "" } ], "genre" : "JOUR", "id" : "ITEM-1", "issued" : { "date-parts" : [ [ "1979" ] ] }, "note" : "From Duplicate 2 (Macroevolution: pattern and process - Stanley, Steven M)\n\nNULL", "publisher" : "WH Freeman", "publisher-place" : "San Francisco", "title" : "Macroevolution: pattern and process", "type" : "article-journal" }, "uris" : [ "http://www.mendeley.com/documents/?uuid=b27b2430-1b06-4896-9213-c2d9d30ae894" ] } ], "mendeley" : { "formattedCitation" : "(Stanley, 1979)", "plainTextFormattedCitation" : "(Stanley, 1979)", "previouslyFormattedCitation" : "(Stanley, 1979)"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40649D" w:rsidRPr="0040649D">
              <w:rPr>
                <w:rFonts w:ascii="Bell MT" w:eastAsia="Times New Roman" w:hAnsi="Bell MT" w:cs="Times New Roman"/>
                <w:noProof/>
                <w:color w:val="000000"/>
                <w:sz w:val="16"/>
                <w:szCs w:val="16"/>
              </w:rPr>
              <w:t>(Stanley, 1979)</w:t>
            </w:r>
            <w:r w:rsidR="002C684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FE7324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0.048-0.068</w:t>
            </w:r>
          </w:p>
        </w:tc>
        <w:tc>
          <w:tcPr>
            <w:tcW w:w="850" w:type="dxa"/>
            <w:shd w:val="clear" w:color="auto" w:fill="auto"/>
            <w:noWrap/>
            <w:vAlign w:val="center"/>
            <w:hideMark/>
          </w:tcPr>
          <w:p w14:paraId="23813446"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EBF30C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10BD8A86" w14:textId="77777777" w:rsidTr="005010DC">
        <w:trPr>
          <w:trHeight w:val="320"/>
          <w:jc w:val="center"/>
        </w:trPr>
        <w:tc>
          <w:tcPr>
            <w:tcW w:w="3969" w:type="dxa"/>
            <w:vAlign w:val="center"/>
          </w:tcPr>
          <w:p w14:paraId="7BB51E5A"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Kozak</w:t>
            </w:r>
            <w:proofErr w:type="spellEnd"/>
            <w:r w:rsidRPr="007B528E">
              <w:rPr>
                <w:rFonts w:ascii="Bell MT" w:eastAsia="Times New Roman" w:hAnsi="Bell MT" w:cs="Times New Roman"/>
                <w:color w:val="000000"/>
                <w:sz w:val="16"/>
                <w:szCs w:val="16"/>
                <w:lang w:val="es-ES"/>
              </w:rPr>
              <w:t xml:space="preserve">, K. H., et al. </w:t>
            </w:r>
            <w:r w:rsidRPr="007B528E">
              <w:rPr>
                <w:rFonts w:ascii="Bell MT" w:eastAsia="Times New Roman" w:hAnsi="Bell MT" w:cs="Times New Roman"/>
                <w:color w:val="000000"/>
                <w:sz w:val="16"/>
                <w:szCs w:val="16"/>
              </w:rPr>
              <w:t>(2006). Rapid lineage accumulation in a non-adaptive radiation: phylogenetic analysis of diversification rates in eastern North American woodland salamanders (</w:t>
            </w:r>
            <w:proofErr w:type="spellStart"/>
            <w:r w:rsidRPr="007B528E">
              <w:rPr>
                <w:rFonts w:ascii="Bell MT" w:eastAsia="Times New Roman" w:hAnsi="Bell MT" w:cs="Times New Roman"/>
                <w:color w:val="000000"/>
                <w:sz w:val="16"/>
                <w:szCs w:val="16"/>
              </w:rPr>
              <w:t>Plethodontidae</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Plethodon</w:t>
            </w:r>
            <w:proofErr w:type="spellEnd"/>
            <w:r w:rsidRPr="007B528E">
              <w:rPr>
                <w:rFonts w:ascii="Bell MT" w:eastAsia="Times New Roman" w:hAnsi="Bell MT" w:cs="Times New Roman"/>
                <w:color w:val="000000"/>
                <w:sz w:val="16"/>
                <w:szCs w:val="16"/>
              </w:rPr>
              <w:t>). Proceedings of the Royal Society B: Biological Sciences, 273(1586), 539-546.</w:t>
            </w:r>
          </w:p>
        </w:tc>
        <w:tc>
          <w:tcPr>
            <w:tcW w:w="792" w:type="dxa"/>
            <w:shd w:val="clear" w:color="auto" w:fill="auto"/>
            <w:noWrap/>
            <w:vAlign w:val="center"/>
            <w:hideMark/>
          </w:tcPr>
          <w:p w14:paraId="6E5A6FA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1100</w:t>
            </w:r>
          </w:p>
        </w:tc>
        <w:tc>
          <w:tcPr>
            <w:tcW w:w="558" w:type="dxa"/>
            <w:shd w:val="clear" w:color="auto" w:fill="auto"/>
            <w:noWrap/>
            <w:vAlign w:val="center"/>
            <w:hideMark/>
          </w:tcPr>
          <w:p w14:paraId="1E798D5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382F32D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44</w:t>
            </w:r>
          </w:p>
        </w:tc>
        <w:tc>
          <w:tcPr>
            <w:tcW w:w="1725" w:type="dxa"/>
            <w:shd w:val="clear" w:color="auto" w:fill="auto"/>
            <w:noWrap/>
            <w:vAlign w:val="center"/>
            <w:hideMark/>
          </w:tcPr>
          <w:p w14:paraId="05BD6654" w14:textId="498FD110"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(Sanderson, 2003)</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E0B554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23D4019A" w14:textId="504CFC4D"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(Pybus &amp; Harvey, 2000)</w:t>
            </w:r>
            <w:r w:rsidR="002C684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DIVERSI </w:t>
            </w:r>
            <w:r w:rsidR="00FE3C6E"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"ISSN" : "0003-0147", "author" : [ { "dropping-particle" : "", "family" : "Paradis", "given" : "Emmanuel", "non-dropping-particle" : "", "parse-names" : false, "suffix" : "" } ], "container-title" : "The American Naturalist", "genre" : "JOUR", "id" : "ITEM-1", "issue" : "2", "issued" : { "date-parts" : [ [ "1998" ] ] }, "note" : "From Duplicate 1 (Detecting shifts in diversification rates without fossils - Paradis, Emmanuel)\n\nNULL", "page" : "176-187", "title" : "Detecting shifts in diversification rates without fossils", "type" : "article-journal", "volume" : "152" }, "uris" : [ "http://www.mendeley.com/documents/?uuid=22e56839-b69a-4377-81e4-43af68ebb27b" ] } ], "mendeley" : { "formattedCitation" : "(Paradis, 1998)", "manualFormatting" : "(Paradis, 1998", "plainTextFormattedCitation" : "(Paradis, 1998)", "previouslyFormattedCitation" : "(Paradis, 1998)" }, "properties" : { "noteIndex" : 0 }, "schema" : "https://github.com/citation-style-language/schema/raw/master/csl-citation.json" }</w:instrText>
            </w:r>
            <w:r w:rsidR="00FE3C6E" w:rsidRPr="007B528E">
              <w:rPr>
                <w:rFonts w:ascii="Bell MT" w:eastAsia="Times New Roman" w:hAnsi="Bell MT" w:cs="Times New Roman"/>
                <w:color w:val="000000"/>
                <w:sz w:val="16"/>
                <w:szCs w:val="16"/>
              </w:rPr>
              <w:fldChar w:fldCharType="separate"/>
            </w:r>
            <w:r w:rsidR="00FE3C6E" w:rsidRPr="007B528E">
              <w:rPr>
                <w:rFonts w:ascii="Bell MT" w:eastAsia="Times New Roman" w:hAnsi="Bell MT" w:cs="Times New Roman"/>
                <w:noProof/>
                <w:color w:val="000000"/>
                <w:sz w:val="16"/>
                <w:szCs w:val="16"/>
              </w:rPr>
              <w:t>(Paradis, 1998</w:t>
            </w:r>
            <w:r w:rsidR="00FE3C6E"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using models for the probability of survival of species)</w:t>
            </w:r>
          </w:p>
        </w:tc>
        <w:tc>
          <w:tcPr>
            <w:tcW w:w="977" w:type="dxa"/>
            <w:shd w:val="clear" w:color="auto" w:fill="auto"/>
            <w:noWrap/>
            <w:vAlign w:val="center"/>
            <w:hideMark/>
          </w:tcPr>
          <w:p w14:paraId="174E453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0.16-0.8</w:t>
            </w:r>
          </w:p>
        </w:tc>
        <w:tc>
          <w:tcPr>
            <w:tcW w:w="850" w:type="dxa"/>
            <w:shd w:val="clear" w:color="auto" w:fill="auto"/>
            <w:noWrap/>
            <w:vAlign w:val="center"/>
            <w:hideMark/>
          </w:tcPr>
          <w:p w14:paraId="30C31C4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8200DC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5051CC82" w14:textId="77777777" w:rsidTr="005010DC">
        <w:trPr>
          <w:trHeight w:val="320"/>
          <w:jc w:val="center"/>
        </w:trPr>
        <w:tc>
          <w:tcPr>
            <w:tcW w:w="3969" w:type="dxa"/>
            <w:vAlign w:val="center"/>
          </w:tcPr>
          <w:p w14:paraId="5277FA7D"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Hughes, C. &amp; Eastwood, R. (2006). Island radiation on a continental scale: exceptional rates of plant diversification after uplift of the Andes. Proceedings of the National Academy of Sciences, 103(27), 10334-10339.</w:t>
            </w:r>
          </w:p>
        </w:tc>
        <w:tc>
          <w:tcPr>
            <w:tcW w:w="792" w:type="dxa"/>
            <w:shd w:val="clear" w:color="auto" w:fill="auto"/>
            <w:noWrap/>
            <w:vAlign w:val="center"/>
            <w:hideMark/>
          </w:tcPr>
          <w:p w14:paraId="5FD1760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1900</w:t>
            </w:r>
          </w:p>
        </w:tc>
        <w:tc>
          <w:tcPr>
            <w:tcW w:w="558" w:type="dxa"/>
            <w:shd w:val="clear" w:color="auto" w:fill="auto"/>
            <w:noWrap/>
            <w:vAlign w:val="center"/>
            <w:hideMark/>
          </w:tcPr>
          <w:p w14:paraId="01A91A7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4F685A9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89</w:t>
            </w:r>
          </w:p>
        </w:tc>
        <w:tc>
          <w:tcPr>
            <w:tcW w:w="1725" w:type="dxa"/>
            <w:shd w:val="clear" w:color="auto" w:fill="auto"/>
            <w:noWrap/>
            <w:vAlign w:val="center"/>
            <w:hideMark/>
          </w:tcPr>
          <w:p w14:paraId="7167F7CB" w14:textId="375A3414"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(Sanderson, 2003)</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C9A211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7FF4D41C" w14:textId="1CFD188F" w:rsidR="00D17982" w:rsidRPr="007B528E" w:rsidRDefault="00D17982" w:rsidP="007154A3">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Log(N)/t </w:t>
            </w:r>
            <w:r w:rsidR="007154A3"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"author" : [ { "dropping-particle" : "", "family" : "Stanley", "given" : "Steven M", "non-dropping-particle" : "", "parse-names" : false, "suffix" : "" } ], "genre" : "JOUR", "id" : "ITEM-1", "issued" : { "date-parts" : [ [ "1979" ] ] }, "note" : "From Duplicate 2 (Macroevolution: pattern and process - Stanley, Steven M)\n\nNULL", "publisher" : "WH Freeman", "publisher-place" : "San Francisco", "title" : "Macroevolution: pattern and process", "type" : "article-journal" }, "uris" : [ "http://www.mendeley.com/documents/?uuid=b27b2430-1b06-4896-9213-c2d9d30ae894" ] } ], "mendeley" : { "formattedCitation" : "(Stanley, 1979)", "plainTextFormattedCitation" : "(Stanley, 1979)", "previouslyFormattedCitation" : "(Stanley, 1979)" }, "properties" : { "noteIndex" : 0 }, "schema" : "https://github.com/citation-style-language/schema/raw/master/csl-citation.json" }</w:instrText>
            </w:r>
            <w:r w:rsidR="007154A3" w:rsidRPr="007B528E">
              <w:rPr>
                <w:rFonts w:ascii="Bell MT" w:eastAsia="Times New Roman" w:hAnsi="Bell MT" w:cs="Times New Roman"/>
                <w:color w:val="000000"/>
                <w:sz w:val="16"/>
                <w:szCs w:val="16"/>
              </w:rPr>
              <w:fldChar w:fldCharType="separate"/>
            </w:r>
            <w:r w:rsidR="0040649D" w:rsidRPr="0040649D">
              <w:rPr>
                <w:rFonts w:ascii="Bell MT" w:eastAsia="Times New Roman" w:hAnsi="Bell MT" w:cs="Times New Roman"/>
                <w:noProof/>
                <w:color w:val="000000"/>
                <w:sz w:val="16"/>
                <w:szCs w:val="16"/>
              </w:rPr>
              <w:t>(Stanley, 1979)</w:t>
            </w:r>
            <w:r w:rsidR="007154A3"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6E7A251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2.49-3.72</w:t>
            </w:r>
          </w:p>
        </w:tc>
        <w:tc>
          <w:tcPr>
            <w:tcW w:w="850" w:type="dxa"/>
            <w:shd w:val="clear" w:color="auto" w:fill="auto"/>
            <w:noWrap/>
            <w:vAlign w:val="center"/>
            <w:hideMark/>
          </w:tcPr>
          <w:p w14:paraId="5EECD06B"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3E04919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146F5346" w14:textId="77777777" w:rsidTr="005010DC">
        <w:trPr>
          <w:trHeight w:val="320"/>
          <w:jc w:val="center"/>
        </w:trPr>
        <w:tc>
          <w:tcPr>
            <w:tcW w:w="3969" w:type="dxa"/>
            <w:vAlign w:val="center"/>
          </w:tcPr>
          <w:p w14:paraId="6D1F66B9"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Bininda-Emonds</w:t>
            </w:r>
            <w:proofErr w:type="spellEnd"/>
            <w:r w:rsidRPr="007B528E">
              <w:rPr>
                <w:rFonts w:ascii="Bell MT" w:eastAsia="Times New Roman" w:hAnsi="Bell MT" w:cs="Times New Roman"/>
                <w:color w:val="000000"/>
                <w:sz w:val="16"/>
                <w:szCs w:val="16"/>
              </w:rPr>
              <w:t>, O. R., et al. (2007). The delayed rise of present-day mammals. Nature, 446(7135), 507-512.</w:t>
            </w:r>
          </w:p>
        </w:tc>
        <w:tc>
          <w:tcPr>
            <w:tcW w:w="792" w:type="dxa"/>
            <w:shd w:val="clear" w:color="auto" w:fill="auto"/>
            <w:noWrap/>
            <w:vAlign w:val="center"/>
            <w:hideMark/>
          </w:tcPr>
          <w:p w14:paraId="68B4BCB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78B7CB4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3DFF7CF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4510</w:t>
            </w:r>
          </w:p>
        </w:tc>
        <w:tc>
          <w:tcPr>
            <w:tcW w:w="1725" w:type="dxa"/>
            <w:shd w:val="clear" w:color="auto" w:fill="auto"/>
            <w:noWrap/>
            <w:vAlign w:val="center"/>
            <w:hideMark/>
          </w:tcPr>
          <w:p w14:paraId="0D695BCF" w14:textId="77777777" w:rsidR="00D17982" w:rsidRPr="007B528E" w:rsidRDefault="00D17982" w:rsidP="00D17982">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Supertree</w:t>
            </w:r>
            <w:proofErr w:type="spellEnd"/>
            <w:r w:rsidRPr="007B528E">
              <w:rPr>
                <w:rFonts w:ascii="Bell MT" w:eastAsia="Times New Roman" w:hAnsi="Bell MT" w:cs="Times New Roman"/>
                <w:color w:val="000000"/>
                <w:sz w:val="16"/>
                <w:szCs w:val="16"/>
              </w:rPr>
              <w:t>; dates of divergence established with local clocks and rate-smoothing</w:t>
            </w:r>
          </w:p>
        </w:tc>
        <w:tc>
          <w:tcPr>
            <w:tcW w:w="694" w:type="dxa"/>
            <w:shd w:val="clear" w:color="auto" w:fill="auto"/>
            <w:noWrap/>
            <w:vAlign w:val="center"/>
            <w:hideMark/>
          </w:tcPr>
          <w:p w14:paraId="1DF3CC6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30</w:t>
            </w:r>
          </w:p>
        </w:tc>
        <w:tc>
          <w:tcPr>
            <w:tcW w:w="1716" w:type="dxa"/>
            <w:shd w:val="clear" w:color="auto" w:fill="auto"/>
            <w:noWrap/>
            <w:vAlign w:val="center"/>
            <w:hideMark/>
          </w:tcPr>
          <w:p w14:paraId="2CF52160" w14:textId="3ED34BD6"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(Pybus &amp; Harvey, 2000)</w:t>
            </w:r>
            <w:r w:rsidR="002C684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diversification rates within age ranges </w:t>
            </w:r>
            <w:r w:rsidR="002C684F"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"DOI" : "10.1038/nature05634", "ISSN" : "1476-4687", "PMID" : "17392779", "abstract" : "Did the end-Cretaceous mass extinction event, by eliminating non-avian dinosaurs and most of the existing fauna, trigger the evolutionary radiation of present-day mammals? Here we construct, date and analyse a species-level phylogeny of nearly all extant Mammalia to bring a new perspective to this question. Our analyses of how extant lineages accumulated through time show that net per-lineage diversification rates barely changed across the Cretaceous/Tertiary boundary. Instead, these rates spiked significantly with the origins of the currently recognized placental superorders and orders approximately 93 million years ago, before falling and remaining low until accelerating again throughout the Eocene and Oligocene epochs. Our results show that the phylogenetic 'fuses' leading to the explosion of extant placental orders are not only very much longer than suspected previously, but also challenge the hypothesis that the end-Cretaceous mass extinction event had a major, direct influence on the diversification of today's mammals.", "author" : [ { "dropping-particle" : "", "family" : "Bininda-Emonds", "given" : "Olaf R P", "non-dropping-particle" : "", "parse-names" : false, "suffix" : "" }, { "dropping-particle" : "", "family" : "Cardillo", "given" : "Marcel", "non-dropping-particle" : "", "parse-names" : false, "suffix" : "" }, { "dropping-particle" : "", "family" : "Jones", "given" : "Kate E", "non-dropping-particle" : "", "parse-names" : false, "suffix" : "" }, { "dropping-particle" : "", "family" : "MacPhee", "given" : "Ross D E", "non-dropping-particle" : "", "parse-names" : false, "suffix" : "" }, { "dropping-particle" : "", "family" : "Beck", "given" : "Robin M D", "non-dropping-particle" : "", "parse-names" : false, "suffix" : "" }, { "dropping-particle" : "", "family" : "Grenyer", "given" : "Richard", "non-dropping-particle" : "", "parse-names" : false, "suffix" : "" }, { "dropping-particle" : "", "family" : "Price", "given" : "Samantha A", "non-dropping-particle" : "", "parse-names" : false, "suffix" : "" }, { "dropping-particle" : "", "family" : "Vos", "given" : "Rutger A", "non-dropping-particle" : "", "parse-names" : false, "suffix" : "" }, { "dropping-particle" : "", "family" : "Gittleman", "given" : "John L", "non-dropping-particle" : "", "parse-names" : false, "suffix" : "" }, { "dropping-particle" : "", "family" : "Purvis", "given" : "Andy", "non-dropping-particle" : "", "parse-names" : false, "suffix" : "" } ], "container-title" : "Nature", "id" : "ITEM-1", "issue" : "7135", "issued" : { "date-parts" : [ [ "2007", "3", "29" ] ] }, "page" : "507-512", "title" : "The delayed rise of present-day mammals.", "title-short" : "Nature", "type" : "article-journal", "volume" : "446" }, "uris" : [ "http://www.mendeley.com/documents/?uuid=e37c4cbc-48fe-437a-935d-63c6b0e1125e" ] } ], "mendeley" : { "formattedCitation" : "(Bininda-Emonds &lt;i&gt;et al.&lt;/i&gt;, 2007)", "plainTextFormattedCitation" : "(Bininda-Emonds et al., 2007)", "previouslyFormattedCitation" : "(Bininda-Emonds &lt;i&gt;et al.&lt;/i&gt;, 2007)"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(Bininda-Emonds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2007)</w:t>
            </w:r>
            <w:r w:rsidR="002C684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530E1BD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0.01-1.45</w:t>
            </w:r>
          </w:p>
        </w:tc>
        <w:tc>
          <w:tcPr>
            <w:tcW w:w="850" w:type="dxa"/>
            <w:shd w:val="clear" w:color="auto" w:fill="auto"/>
            <w:noWrap/>
            <w:vAlign w:val="center"/>
            <w:hideMark/>
          </w:tcPr>
          <w:p w14:paraId="5F4E06C0"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F65EE2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174059D5" w14:textId="77777777" w:rsidTr="005010DC">
        <w:trPr>
          <w:trHeight w:val="320"/>
          <w:jc w:val="center"/>
        </w:trPr>
        <w:tc>
          <w:tcPr>
            <w:tcW w:w="3969" w:type="dxa"/>
            <w:vAlign w:val="center"/>
          </w:tcPr>
          <w:p w14:paraId="0DDA61E0"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Roelants</w:t>
            </w:r>
            <w:proofErr w:type="spellEnd"/>
            <w:r w:rsidRPr="007B528E">
              <w:rPr>
                <w:rFonts w:ascii="Bell MT" w:eastAsia="Times New Roman" w:hAnsi="Bell MT" w:cs="Times New Roman"/>
                <w:color w:val="000000"/>
                <w:sz w:val="16"/>
                <w:szCs w:val="16"/>
              </w:rPr>
              <w:t>, K., et al. (2007). Global patterns of diversification in the history of modern amphibians. Proceedings of the National Academy of Sciences, 104(3), 887-892.</w:t>
            </w:r>
          </w:p>
        </w:tc>
        <w:tc>
          <w:tcPr>
            <w:tcW w:w="792" w:type="dxa"/>
            <w:shd w:val="clear" w:color="auto" w:fill="auto"/>
            <w:noWrap/>
            <w:vAlign w:val="center"/>
            <w:hideMark/>
          </w:tcPr>
          <w:p w14:paraId="0DE97FC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3750</w:t>
            </w:r>
          </w:p>
        </w:tc>
        <w:tc>
          <w:tcPr>
            <w:tcW w:w="558" w:type="dxa"/>
            <w:shd w:val="clear" w:color="auto" w:fill="auto"/>
            <w:noWrap/>
            <w:vAlign w:val="center"/>
            <w:hideMark/>
          </w:tcPr>
          <w:p w14:paraId="51D6DD7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3AFBDE1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171</w:t>
            </w:r>
          </w:p>
        </w:tc>
        <w:tc>
          <w:tcPr>
            <w:tcW w:w="1725" w:type="dxa"/>
            <w:shd w:val="clear" w:color="auto" w:fill="auto"/>
            <w:noWrap/>
            <w:vAlign w:val="center"/>
            <w:hideMark/>
          </w:tcPr>
          <w:p w14:paraId="6B844F2E" w14:textId="6B4EA8E6"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MULTIDIVTIME </w:t>
            </w:r>
            <w:r w:rsidR="007154A3" w:rsidRPr="007B528E">
              <w:rPr>
                <w:rFonts w:ascii="Bell MT" w:eastAsia="Times New Roman" w:hAnsi="Bell MT" w:cs="Times New Roman"/>
                <w:color w:val="000000"/>
                <w:sz w:val="16"/>
                <w:szCs w:val="16"/>
              </w:rPr>
              <w:fldChar w:fldCharType="begin" w:fldLock="1"/>
            </w:r>
            <w:r w:rsidR="00CD4EC9" w:rsidRPr="007B528E">
              <w:rPr>
                <w:rFonts w:ascii="Bell MT" w:eastAsia="Times New Roman" w:hAnsi="Bell MT" w:cs="Times New Roman"/>
                <w:color w:val="000000"/>
                <w:sz w:val="16"/>
                <w:szCs w:val="16"/>
              </w:rPr>
              <w:instrText>ADDIN CSL_CITATION { "citationItems" : [ { "id" : "ITEM-1", "itemData" : { "DOI" : "10.1080/10635150290102456", "ISSN" : "1063-5157", "PMID" : "12396584", "abstract" : "Bayesian methods for estimating evolutionary divergence times are extended to multigene data sets, and a technique is described for detecting correlated changes in evolutionary rates among genes. Simulations are employed to explore the effect of multigene data on divergence time estimation, and the methodology is illustrated with a previously published data set representing diverse plant taxa. The fact that evolutionary rates and times are confounded when sequence data are compared is emphasized and the importance of fossil information for disentangling rates and times is stressed.", "author" : [ { "dropping-particle" : "", "family" : "Thorne", "given" : "Jeffrey L", "non-dropping-particle" : "", "parse-names" : false, "suffix" : "" }, { "dropping-particle" : "", "family" : "Kishino", "given" : "Hirohisa", "non-dropping-particle" : "", "parse-names" : false, "suffix" : "" } ], "container-title" : "Systematic Biology", "id" : "ITEM-1", "issue" : "5", "issued" : { "date-parts" : [ [ "2002", "10" ] ] }, "page" : "689-702", "title" : "Divergence time and evolutionary rate estimation with multilocus data.", "type" : "article-journal", "volume" : "51" }, "uris" : [ "http://www.mendeley.com/documents/?uuid=f93ec5e3-a175-4fbf-a063-e7de36859b10" ] } ], "mendeley" : { "formattedCitation" : "(Thorne &amp; Kishino, 2002)", "plainTextFormattedCitation" : "(Thorne &amp; Kishino, 2002)", "previouslyFormattedCitation" : "(Thorne &amp; Kishino, 2002)" }, "properties" : { "noteIndex" : 0 }, "schema" : "https://github.com/citation-style-language/schema/raw/master/csl-citation.json" }</w:instrText>
            </w:r>
            <w:r w:rsidR="007154A3" w:rsidRPr="007B528E">
              <w:rPr>
                <w:rFonts w:ascii="Bell MT" w:eastAsia="Times New Roman" w:hAnsi="Bell MT" w:cs="Times New Roman"/>
                <w:color w:val="000000"/>
                <w:sz w:val="16"/>
                <w:szCs w:val="16"/>
              </w:rPr>
              <w:fldChar w:fldCharType="separate"/>
            </w:r>
            <w:r w:rsidR="00CD4EC9" w:rsidRPr="007B528E">
              <w:rPr>
                <w:rFonts w:ascii="Bell MT" w:eastAsia="Times New Roman" w:hAnsi="Bell MT" w:cs="Times New Roman"/>
                <w:noProof/>
                <w:color w:val="000000"/>
                <w:sz w:val="16"/>
                <w:szCs w:val="16"/>
              </w:rPr>
              <w:t>(Thorne &amp; Kishino, 2002)</w:t>
            </w:r>
            <w:r w:rsidR="007154A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r8s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(Sanderson, 2003)</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DDE795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22</w:t>
            </w:r>
          </w:p>
        </w:tc>
        <w:tc>
          <w:tcPr>
            <w:tcW w:w="1716" w:type="dxa"/>
            <w:shd w:val="clear" w:color="auto" w:fill="auto"/>
            <w:noWrap/>
            <w:vAlign w:val="center"/>
            <w:hideMark/>
          </w:tcPr>
          <w:p w14:paraId="6AE1F284" w14:textId="2B1C4A2F"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(Magallón &amp; Sanderson, 2001)</w:t>
            </w:r>
            <w:r w:rsidR="002C684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gamma statistic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(Pybus &amp; Harvey, 2000)</w:t>
            </w:r>
            <w:r w:rsidR="002C684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7921B21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0.0154-0.0217</w:t>
            </w:r>
          </w:p>
        </w:tc>
        <w:tc>
          <w:tcPr>
            <w:tcW w:w="850" w:type="dxa"/>
            <w:shd w:val="clear" w:color="auto" w:fill="auto"/>
            <w:noWrap/>
            <w:vAlign w:val="center"/>
            <w:hideMark/>
          </w:tcPr>
          <w:p w14:paraId="1CB99A7C"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7684C3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1CA708F9" w14:textId="77777777" w:rsidTr="005010DC">
        <w:trPr>
          <w:trHeight w:val="320"/>
          <w:jc w:val="center"/>
        </w:trPr>
        <w:tc>
          <w:tcPr>
            <w:tcW w:w="3969" w:type="dxa"/>
            <w:vAlign w:val="center"/>
          </w:tcPr>
          <w:p w14:paraId="1AC30C49"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Rabosky</w:t>
            </w:r>
            <w:proofErr w:type="spellEnd"/>
            <w:r w:rsidRPr="007B528E">
              <w:rPr>
                <w:rFonts w:ascii="Bell MT" w:eastAsia="Times New Roman" w:hAnsi="Bell MT" w:cs="Times New Roman"/>
                <w:color w:val="000000"/>
                <w:sz w:val="16"/>
                <w:szCs w:val="16"/>
                <w:lang w:val="es-ES"/>
              </w:rPr>
              <w:t xml:space="preserve">, D. L., et al. </w:t>
            </w:r>
            <w:r w:rsidRPr="007B528E">
              <w:rPr>
                <w:rFonts w:ascii="Bell MT" w:eastAsia="Times New Roman" w:hAnsi="Bell MT" w:cs="Times New Roman"/>
                <w:color w:val="000000"/>
                <w:sz w:val="16"/>
                <w:szCs w:val="16"/>
              </w:rPr>
              <w:t>(2007). Exceptional among-lineage variation in diversification rates during the radiation of Australia's most diverse vertebrate clade. Proceedings of the Royal Society B: Biological Sciences, 274(1628), 2915-2923.</w:t>
            </w:r>
          </w:p>
        </w:tc>
        <w:tc>
          <w:tcPr>
            <w:tcW w:w="792" w:type="dxa"/>
            <w:shd w:val="clear" w:color="auto" w:fill="auto"/>
            <w:noWrap/>
            <w:vAlign w:val="center"/>
            <w:hideMark/>
          </w:tcPr>
          <w:p w14:paraId="47BB001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3012</w:t>
            </w:r>
          </w:p>
        </w:tc>
        <w:tc>
          <w:tcPr>
            <w:tcW w:w="558" w:type="dxa"/>
            <w:shd w:val="clear" w:color="auto" w:fill="auto"/>
            <w:noWrap/>
            <w:vAlign w:val="center"/>
            <w:hideMark/>
          </w:tcPr>
          <w:p w14:paraId="6BFE8B2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w:t>
            </w:r>
          </w:p>
        </w:tc>
        <w:tc>
          <w:tcPr>
            <w:tcW w:w="851" w:type="dxa"/>
            <w:shd w:val="clear" w:color="auto" w:fill="auto"/>
            <w:noWrap/>
            <w:vAlign w:val="center"/>
            <w:hideMark/>
          </w:tcPr>
          <w:p w14:paraId="1F2E38F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81</w:t>
            </w:r>
          </w:p>
        </w:tc>
        <w:tc>
          <w:tcPr>
            <w:tcW w:w="1725" w:type="dxa"/>
            <w:shd w:val="clear" w:color="auto" w:fill="auto"/>
            <w:noWrap/>
            <w:vAlign w:val="center"/>
            <w:hideMark/>
          </w:tcPr>
          <w:p w14:paraId="4B4CC3EF" w14:textId="474E77F1"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(Sanderson, 2003)</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B057DF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7CBF4EC3" w14:textId="7A4E64CE"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(Magallón &amp; Sanderson, 2001)</w:t>
            </w:r>
            <w:r w:rsidR="002C684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523D98B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0.005-0.218</w:t>
            </w:r>
          </w:p>
        </w:tc>
        <w:tc>
          <w:tcPr>
            <w:tcW w:w="850" w:type="dxa"/>
            <w:shd w:val="clear" w:color="auto" w:fill="auto"/>
            <w:noWrap/>
            <w:vAlign w:val="center"/>
            <w:hideMark/>
          </w:tcPr>
          <w:p w14:paraId="201839FD"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C75576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60E393B8" w14:textId="77777777" w:rsidTr="005010DC">
        <w:trPr>
          <w:trHeight w:val="320"/>
          <w:jc w:val="center"/>
        </w:trPr>
        <w:tc>
          <w:tcPr>
            <w:tcW w:w="3969" w:type="dxa"/>
            <w:vAlign w:val="center"/>
          </w:tcPr>
          <w:p w14:paraId="4F100A47"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Ramirez</w:t>
            </w:r>
            <w:proofErr w:type="spellEnd"/>
            <w:r w:rsidRPr="007B528E">
              <w:rPr>
                <w:rFonts w:ascii="Bell MT" w:eastAsia="Times New Roman" w:hAnsi="Bell MT" w:cs="Times New Roman"/>
                <w:color w:val="000000"/>
                <w:sz w:val="16"/>
                <w:szCs w:val="16"/>
                <w:lang w:val="es-ES"/>
              </w:rPr>
              <w:t xml:space="preserve">, S. R., et al. </w:t>
            </w:r>
            <w:r w:rsidRPr="007B528E">
              <w:rPr>
                <w:rFonts w:ascii="Bell MT" w:eastAsia="Times New Roman" w:hAnsi="Bell MT" w:cs="Times New Roman"/>
                <w:color w:val="000000"/>
                <w:sz w:val="16"/>
                <w:szCs w:val="16"/>
              </w:rPr>
              <w:t xml:space="preserve">(2010). Phylogeny, diversification patterns and historical biogeography of </w:t>
            </w:r>
            <w:proofErr w:type="spellStart"/>
            <w:r w:rsidRPr="007B528E">
              <w:rPr>
                <w:rFonts w:ascii="Bell MT" w:eastAsia="Times New Roman" w:hAnsi="Bell MT" w:cs="Times New Roman"/>
                <w:color w:val="000000"/>
                <w:sz w:val="16"/>
                <w:szCs w:val="16"/>
              </w:rPr>
              <w:t>euglossine</w:t>
            </w:r>
            <w:proofErr w:type="spellEnd"/>
            <w:r w:rsidRPr="007B528E">
              <w:rPr>
                <w:rFonts w:ascii="Bell MT" w:eastAsia="Times New Roman" w:hAnsi="Bell MT" w:cs="Times New Roman"/>
                <w:color w:val="000000"/>
                <w:sz w:val="16"/>
                <w:szCs w:val="16"/>
              </w:rPr>
              <w:t xml:space="preserve"> orchid bees (Hymenoptera: </w:t>
            </w:r>
            <w:proofErr w:type="spellStart"/>
            <w:r w:rsidRPr="007B528E">
              <w:rPr>
                <w:rFonts w:ascii="Bell MT" w:eastAsia="Times New Roman" w:hAnsi="Bell MT" w:cs="Times New Roman"/>
                <w:color w:val="000000"/>
                <w:sz w:val="16"/>
                <w:szCs w:val="16"/>
              </w:rPr>
              <w:t>Apidae</w:t>
            </w:r>
            <w:proofErr w:type="spellEnd"/>
            <w:r w:rsidRPr="007B528E">
              <w:rPr>
                <w:rFonts w:ascii="Bell MT" w:eastAsia="Times New Roman" w:hAnsi="Bell MT" w:cs="Times New Roman"/>
                <w:color w:val="000000"/>
                <w:sz w:val="16"/>
                <w:szCs w:val="16"/>
              </w:rPr>
              <w:t xml:space="preserve">). Biological Journal of the </w:t>
            </w:r>
            <w:proofErr w:type="spellStart"/>
            <w:r w:rsidRPr="007B528E">
              <w:rPr>
                <w:rFonts w:ascii="Bell MT" w:eastAsia="Times New Roman" w:hAnsi="Bell MT" w:cs="Times New Roman"/>
                <w:color w:val="000000"/>
                <w:sz w:val="16"/>
                <w:szCs w:val="16"/>
              </w:rPr>
              <w:t>Linnean</w:t>
            </w:r>
            <w:proofErr w:type="spellEnd"/>
            <w:r w:rsidRPr="007B528E">
              <w:rPr>
                <w:rFonts w:ascii="Bell MT" w:eastAsia="Times New Roman" w:hAnsi="Bell MT" w:cs="Times New Roman"/>
                <w:color w:val="000000"/>
                <w:sz w:val="16"/>
                <w:szCs w:val="16"/>
              </w:rPr>
              <w:t xml:space="preserve"> Society, 100(3), 552-572.</w:t>
            </w:r>
          </w:p>
        </w:tc>
        <w:tc>
          <w:tcPr>
            <w:tcW w:w="792" w:type="dxa"/>
            <w:shd w:val="clear" w:color="auto" w:fill="auto"/>
            <w:noWrap/>
            <w:vAlign w:val="center"/>
            <w:hideMark/>
          </w:tcPr>
          <w:p w14:paraId="35672D1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4438</w:t>
            </w:r>
          </w:p>
        </w:tc>
        <w:tc>
          <w:tcPr>
            <w:tcW w:w="558" w:type="dxa"/>
            <w:shd w:val="clear" w:color="auto" w:fill="auto"/>
            <w:noWrap/>
            <w:vAlign w:val="center"/>
            <w:hideMark/>
          </w:tcPr>
          <w:p w14:paraId="523AC43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3387716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126</w:t>
            </w:r>
          </w:p>
        </w:tc>
        <w:tc>
          <w:tcPr>
            <w:tcW w:w="1725" w:type="dxa"/>
            <w:shd w:val="clear" w:color="auto" w:fill="auto"/>
            <w:noWrap/>
            <w:vAlign w:val="center"/>
            <w:hideMark/>
          </w:tcPr>
          <w:p w14:paraId="6E15CE42" w14:textId="712F7907"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(Sanderson, 2003)</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596BE6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1716" w:type="dxa"/>
            <w:shd w:val="clear" w:color="auto" w:fill="auto"/>
            <w:noWrap/>
            <w:vAlign w:val="center"/>
            <w:hideMark/>
          </w:tcPr>
          <w:p w14:paraId="13124138" w14:textId="74702801" w:rsidR="00D17982" w:rsidRPr="007B528E" w:rsidRDefault="00D17982" w:rsidP="001A60D4">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Survival analysis and relative </w:t>
            </w:r>
            <w:proofErr w:type="spellStart"/>
            <w:r w:rsidRPr="007B528E">
              <w:rPr>
                <w:rFonts w:ascii="Bell MT" w:eastAsia="Times New Roman" w:hAnsi="Bell MT" w:cs="Times New Roman"/>
                <w:color w:val="000000"/>
                <w:sz w:val="16"/>
                <w:szCs w:val="16"/>
              </w:rPr>
              <w:t>cladogenesis</w:t>
            </w:r>
            <w:proofErr w:type="spellEnd"/>
            <w:r w:rsidRPr="007B528E">
              <w:rPr>
                <w:rFonts w:ascii="Bell MT" w:eastAsia="Times New Roman" w:hAnsi="Bell MT" w:cs="Times New Roman"/>
                <w:color w:val="000000"/>
                <w:sz w:val="16"/>
                <w:szCs w:val="16"/>
              </w:rPr>
              <w:t xml:space="preserve"> test </w:t>
            </w:r>
            <w:r w:rsidR="001A60D4"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"10.1098/rstb.1994.0068", "ISSN" : "0962-8436", "PMID" : "7938201", "abstract" : "Phylogenies reconstructed from contemporary taxa do not contain information about lineages that have gone extinct. We derive probability models for such phylogenies, allowing real data to be compared with specified null models of evolution, and lineage birth and death rates to be estimated.", "author" : [ { "dropping-particle" : "", "family" : "Nee", "given" : "S", "non-dropping-particle" : "", "parse-names" : false, "suffix" : "" }, { "dropping-particle" : "", "family" : "May", "given" : "R M", "non-dropping-particle" : "", "parse-names" : false, "suffix" : "" }, { "dropping-particle" : "", "family" : "Harvey", "given" : "P H", "non-dropping-particle" : "", "parse-names" : false, "suffix" : "" } ], "container-title" : "Philosophical transactions of the Royal Society of London. Series B, Biological sciences", "id" : "ITEM-1", "issue" : "1309", "issued" : { "date-parts" : [ [ "1994", "5", "28" ] ] }, "page" : "305-11", "title" : "The reconstructed evolutionary process.", "type" : "article-journal", "volume" : "344" }, "uris" : [ "http://www.mendeley.com/documents/?uuid=047f7bb4-0186-4b24-8c05-60dd48d2bc24" ] } ], "mendeley" : { "formattedCitation" : "(Nee &lt;i&gt;et al.&lt;/i&gt;, 1994)", "manualFormatting" : "(Nee, May, &amp; Harvey, 1994;", "plainTextFormattedCitation" : "(Nee et al., 1994)", "previouslyFormattedCitation" : "(Nee &lt;i&gt;et al.&lt;/i&gt;, 1994)" }, "properties" : { "noteIndex" : 0 }, "schema" : "https://github.com/citation-style-language/schema/raw/master/csl-citation.json" }</w:instrText>
            </w:r>
            <w:r w:rsidR="001A60D4" w:rsidRPr="007B528E">
              <w:rPr>
                <w:rFonts w:ascii="Bell MT" w:eastAsia="Times New Roman" w:hAnsi="Bell MT" w:cs="Times New Roman"/>
                <w:color w:val="000000"/>
                <w:sz w:val="16"/>
                <w:szCs w:val="16"/>
              </w:rPr>
              <w:fldChar w:fldCharType="separate"/>
            </w:r>
            <w:r w:rsidR="001A60D4" w:rsidRPr="007B528E">
              <w:rPr>
                <w:rFonts w:ascii="Bell MT" w:eastAsia="Times New Roman" w:hAnsi="Bell MT" w:cs="Times New Roman"/>
                <w:noProof/>
                <w:color w:val="000000"/>
                <w:sz w:val="16"/>
                <w:szCs w:val="16"/>
              </w:rPr>
              <w:t>(Nee, May, &amp; Harvey, 1994;</w:t>
            </w:r>
            <w:r w:rsidR="001A60D4" w:rsidRPr="007B528E">
              <w:rPr>
                <w:rFonts w:ascii="Bell MT" w:eastAsia="Times New Roman" w:hAnsi="Bell MT" w:cs="Times New Roman"/>
                <w:color w:val="000000"/>
                <w:sz w:val="16"/>
                <w:szCs w:val="16"/>
              </w:rPr>
              <w:fldChar w:fldCharType="end"/>
            </w:r>
            <w:r w:rsidR="001A60D4" w:rsidRPr="007B528E">
              <w:rPr>
                <w:rFonts w:ascii="Bell MT" w:eastAsia="Times New Roman" w:hAnsi="Bell MT" w:cs="Times New Roman"/>
                <w:color w:val="000000"/>
                <w:sz w:val="16"/>
                <w:szCs w:val="16"/>
              </w:rPr>
              <w:t xml:space="preserve"> </w:t>
            </w:r>
            <w:r w:rsidRPr="007B528E">
              <w:rPr>
                <w:rFonts w:ascii="Bell MT" w:eastAsia="Times New Roman" w:hAnsi="Bell MT" w:cs="Times New Roman"/>
                <w:color w:val="000000"/>
                <w:sz w:val="16"/>
                <w:szCs w:val="16"/>
              </w:rPr>
              <w:t>GEIGER</w:t>
            </w:r>
            <w:r w:rsidR="001A60D4" w:rsidRPr="007B528E">
              <w:rPr>
                <w:rFonts w:ascii="Bell MT" w:eastAsia="Times New Roman" w:hAnsi="Bell MT" w:cs="Times New Roman"/>
                <w:color w:val="000000"/>
                <w:sz w:val="16"/>
                <w:szCs w:val="16"/>
              </w:rPr>
              <w:t>,</w:t>
            </w:r>
            <w:r w:rsidRPr="007B528E">
              <w:rPr>
                <w:rFonts w:ascii="Bell MT" w:eastAsia="Times New Roman" w:hAnsi="Bell MT" w:cs="Times New Roman"/>
                <w:color w:val="000000"/>
                <w:sz w:val="16"/>
                <w:szCs w:val="16"/>
              </w:rPr>
              <w:t xml:space="preserve"> </w:t>
            </w:r>
            <w:r w:rsidR="00F57BE6"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"10.1093/bioinformatics/btm538", "ISSN" : "1367-4811", "PMID" : "18006550", "abstract" : "SUMMARY: GEIGER is a new software package, written in the R language, to describe evolutionary radiations. GEIGER can carry out simulations, parameter estimation and statistical hypothesis testing. Additionally, GEIGER's simulation algorithms can be used to analyze the statistical power of comparative approaches. AVAILABILITY: This open source software is written entirely in the R language and is freely available through the Comprehensive R Archive Network (CRAN) at http://cran.r-project.org/.", "author" : [ { "dropping-particle" : "", "family" : "Harmon", "given" : "Luke J", "non-dropping-particle" : "", "parse-names" : false, "suffix" : "" }, { "dropping-particle" : "", "family" : "Weir", "given" : "Jason T", "non-dropping-particle" : "", "parse-names" : false, "suffix" : "" }, { "dropping-particle" : "", "family" : "Brock", "given" : "Chad D", "non-dropping-particle" : "", "parse-names" : false, "suffix" : "" }, { "dropping-particle" : "", "family" : "Glor", "given" : "Richard E", "non-dropping-particle" : "", "parse-names" : false, "suffix" : "" }, { "dropping-particle" : "", "family" : "Challenger", "given" : "Wendell", "non-dropping-particle" : "", "parse-names" : false, "suffix" : "" } ], "container-title" : "Bioinformatics", "id" : "ITEM-1", "issue" : "1", "issued" : { "date-parts" : [ [ "2008", "1", "1" ] ] }, "page" : "129-131", "title" : "GEIGER: investigating evolutionary radiations.", "type" : "article-journal", "volume" : "24" }, "uris" : [ "http://www.mendeley.com/documents/?uuid=24e2b738-9fda-4cfd-9db4-a0ae0952c4ef" ] } ], "mendeley" : { "formattedCitation" : "(Harmon &lt;i&gt;et al.&lt;/i&gt;, 2008)", "manualFormatting" : "Harmon, Weir, Brock, Glor, &amp; Challenger, 2008)", "plainTextFormattedCitation" : "(Harmon et al., 2008)", "previouslyFormattedCitation" : "(Harmon &lt;i&gt;et al.&lt;/i&gt;, 2008)" }, "properties" : { "noteIndex" : 0 }, "schema" : "https://github.com/citation-style-language/schema/raw/master/csl-citation.json" }</w:instrText>
            </w:r>
            <w:r w:rsidR="00F57BE6" w:rsidRPr="007B528E">
              <w:rPr>
                <w:rFonts w:ascii="Bell MT" w:eastAsia="Times New Roman" w:hAnsi="Bell MT" w:cs="Times New Roman"/>
                <w:color w:val="000000"/>
                <w:sz w:val="16"/>
                <w:szCs w:val="16"/>
              </w:rPr>
              <w:fldChar w:fldCharType="separate"/>
            </w:r>
            <w:r w:rsidR="00F57BE6" w:rsidRPr="007B528E">
              <w:rPr>
                <w:rFonts w:ascii="Bell MT" w:eastAsia="Times New Roman" w:hAnsi="Bell MT" w:cs="Times New Roman"/>
                <w:noProof/>
                <w:color w:val="000000"/>
                <w:sz w:val="16"/>
                <w:szCs w:val="16"/>
              </w:rPr>
              <w:t>Harmon, Weir, Brock, Glor, &amp; Challenger, 2008)</w:t>
            </w:r>
            <w:r w:rsidR="00F57BE6"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E5CBAB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0674C3BF"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8863D1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3E0406D0" w14:textId="77777777" w:rsidTr="005010DC">
        <w:trPr>
          <w:trHeight w:val="320"/>
          <w:jc w:val="center"/>
        </w:trPr>
        <w:tc>
          <w:tcPr>
            <w:tcW w:w="3969" w:type="dxa"/>
            <w:vAlign w:val="center"/>
          </w:tcPr>
          <w:p w14:paraId="15A6E24C"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 xml:space="preserve">Moyle, R. G., et al. (2009). Explosive Pleistocene diversification and hemispheric expansion of a “great </w:t>
            </w:r>
            <w:proofErr w:type="spellStart"/>
            <w:r w:rsidRPr="007B528E">
              <w:rPr>
                <w:rFonts w:ascii="Bell MT" w:eastAsia="Times New Roman" w:hAnsi="Bell MT" w:cs="Times New Roman"/>
                <w:color w:val="000000"/>
                <w:sz w:val="16"/>
                <w:szCs w:val="16"/>
              </w:rPr>
              <w:t>speciator</w:t>
            </w:r>
            <w:proofErr w:type="spellEnd"/>
            <w:r w:rsidRPr="007B528E">
              <w:rPr>
                <w:rFonts w:ascii="Bell MT" w:eastAsia="Times New Roman" w:hAnsi="Bell MT" w:cs="Times New Roman"/>
                <w:color w:val="000000"/>
                <w:sz w:val="16"/>
                <w:szCs w:val="16"/>
              </w:rPr>
              <w:t>”. Proceedings of the National Academy of Sciences, 106(6), 1863-1868.</w:t>
            </w:r>
          </w:p>
        </w:tc>
        <w:tc>
          <w:tcPr>
            <w:tcW w:w="792" w:type="dxa"/>
            <w:shd w:val="clear" w:color="auto" w:fill="auto"/>
            <w:noWrap/>
            <w:vAlign w:val="center"/>
            <w:hideMark/>
          </w:tcPr>
          <w:p w14:paraId="3E44390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5A4C9CF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482E2D8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65</w:t>
            </w:r>
          </w:p>
        </w:tc>
        <w:tc>
          <w:tcPr>
            <w:tcW w:w="1725" w:type="dxa"/>
            <w:shd w:val="clear" w:color="auto" w:fill="auto"/>
            <w:noWrap/>
            <w:vAlign w:val="center"/>
            <w:hideMark/>
          </w:tcPr>
          <w:p w14:paraId="2E969686" w14:textId="30FBFB93"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(Sanderson, 2003)</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21968C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03D54275" w14:textId="731F5AEA"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(Pybus &amp; Harvey, 2000)</w:t>
            </w:r>
            <w:r w:rsidR="002C684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log(N)/t </w:t>
            </w:r>
            <w:r w:rsidR="002C684F"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"author" : [ { "dropping-particle" : "", "family" : "Stanley", "given" : "Steven M", "non-dropping-particle" : "", "parse-names" : false, "suffix" : "" } ], "genre" : "JOUR", "id" : "ITEM-1", "issued" : { "date-parts" : [ [ "1979" ] ] }, "note" : "From Duplicate 2 (Macroevolution: pattern and process - Stanley, Steven M)\n\nNULL", "publisher" : "WH Freeman", "publisher-place" : "San Francisco", "title" : "Macroevolution: pattern and process", "type" : "article-journal" }, "uris" : [ "http://www.mendeley.com/documents/?uuid=b27b2430-1b06-4896-9213-c2d9d30ae894" ] } ], "mendeley" : { "formattedCitation" : "(Stanley, 1979)", "plainTextFormattedCitation" : "(Stanley, 1979)", "previouslyFormattedCitation" : "(Stanley, 1979)"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40649D" w:rsidRPr="0040649D">
              <w:rPr>
                <w:rFonts w:ascii="Bell MT" w:eastAsia="Times New Roman" w:hAnsi="Bell MT" w:cs="Times New Roman"/>
                <w:noProof/>
                <w:color w:val="000000"/>
                <w:sz w:val="16"/>
                <w:szCs w:val="16"/>
              </w:rPr>
              <w:t>(Stanley, 1979)</w:t>
            </w:r>
            <w:r w:rsidR="002C684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76343C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1.95-2.63</w:t>
            </w:r>
          </w:p>
        </w:tc>
        <w:tc>
          <w:tcPr>
            <w:tcW w:w="850" w:type="dxa"/>
            <w:shd w:val="clear" w:color="auto" w:fill="auto"/>
            <w:noWrap/>
            <w:vAlign w:val="center"/>
            <w:hideMark/>
          </w:tcPr>
          <w:p w14:paraId="262B9810"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17559D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19274046" w14:textId="77777777" w:rsidTr="005010DC">
        <w:trPr>
          <w:trHeight w:val="320"/>
          <w:jc w:val="center"/>
        </w:trPr>
        <w:tc>
          <w:tcPr>
            <w:tcW w:w="3969" w:type="dxa"/>
            <w:vAlign w:val="center"/>
          </w:tcPr>
          <w:p w14:paraId="3B862983"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Beilstein</w:t>
            </w:r>
            <w:proofErr w:type="spellEnd"/>
            <w:r w:rsidRPr="007B528E">
              <w:rPr>
                <w:rFonts w:ascii="Bell MT" w:eastAsia="Times New Roman" w:hAnsi="Bell MT" w:cs="Times New Roman"/>
                <w:color w:val="000000"/>
                <w:sz w:val="16"/>
                <w:szCs w:val="16"/>
              </w:rPr>
              <w:t>, M. A., et al. (2010). Dated molecular phylogenies indicate a Miocene origin for Arabidopsis thaliana. Proceedings of the National Academy of Sciences, 107(43), 18724-18728.</w:t>
            </w:r>
          </w:p>
        </w:tc>
        <w:tc>
          <w:tcPr>
            <w:tcW w:w="792" w:type="dxa"/>
            <w:shd w:val="clear" w:color="auto" w:fill="auto"/>
            <w:noWrap/>
            <w:vAlign w:val="center"/>
            <w:hideMark/>
          </w:tcPr>
          <w:p w14:paraId="24F3592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3798</w:t>
            </w:r>
          </w:p>
        </w:tc>
        <w:tc>
          <w:tcPr>
            <w:tcW w:w="558" w:type="dxa"/>
            <w:shd w:val="clear" w:color="auto" w:fill="auto"/>
            <w:noWrap/>
            <w:vAlign w:val="center"/>
            <w:hideMark/>
          </w:tcPr>
          <w:p w14:paraId="26B05A2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568059D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177</w:t>
            </w:r>
          </w:p>
        </w:tc>
        <w:tc>
          <w:tcPr>
            <w:tcW w:w="1725" w:type="dxa"/>
            <w:shd w:val="clear" w:color="auto" w:fill="auto"/>
            <w:noWrap/>
            <w:vAlign w:val="center"/>
            <w:hideMark/>
          </w:tcPr>
          <w:p w14:paraId="1503AA15" w14:textId="31D6D785"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(Sanderson, 2003)</w:t>
            </w:r>
            <w:r w:rsidR="002C684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BEAST </w:t>
            </w:r>
            <w:r w:rsidR="002C684F" w:rsidRPr="007B528E">
              <w:rPr>
                <w:rFonts w:ascii="Bell MT" w:eastAsia="Times New Roman" w:hAnsi="Bell MT" w:cs="Times New Roman"/>
                <w:color w:val="000000"/>
                <w:sz w:val="16"/>
                <w:szCs w:val="16"/>
              </w:rPr>
              <w:fldChar w:fldCharType="begin" w:fldLock="1"/>
            </w:r>
            <w:r w:rsidR="002C684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(Drummond &amp; Rambaut, 2007)</w:t>
            </w:r>
            <w:r w:rsidR="002C684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8A0AFB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w:t>
            </w:r>
          </w:p>
        </w:tc>
        <w:tc>
          <w:tcPr>
            <w:tcW w:w="1716" w:type="dxa"/>
            <w:shd w:val="clear" w:color="auto" w:fill="auto"/>
            <w:noWrap/>
            <w:vAlign w:val="center"/>
            <w:hideMark/>
          </w:tcPr>
          <w:p w14:paraId="5781A8EA" w14:textId="468D0B4B" w:rsidR="00D17982" w:rsidRPr="007B528E" w:rsidRDefault="00D17982" w:rsidP="002C684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LASER </w:t>
            </w:r>
            <w:r w:rsidR="002C684F"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2C684F" w:rsidRPr="007B528E">
              <w:rPr>
                <w:rFonts w:ascii="Bell MT" w:eastAsia="Times New Roman" w:hAnsi="Bell MT" w:cs="Times New Roman"/>
                <w:color w:val="000000"/>
                <w:sz w:val="16"/>
                <w:szCs w:val="16"/>
              </w:rPr>
              <w:fldChar w:fldCharType="separate"/>
            </w:r>
            <w:r w:rsidR="002C684F" w:rsidRPr="007B528E">
              <w:rPr>
                <w:rFonts w:ascii="Bell MT" w:eastAsia="Times New Roman" w:hAnsi="Bell MT" w:cs="Times New Roman"/>
                <w:noProof/>
                <w:color w:val="000000"/>
                <w:sz w:val="16"/>
                <w:szCs w:val="16"/>
              </w:rPr>
              <w:t>(Rabosky, 2006)</w:t>
            </w:r>
            <w:r w:rsidR="002C684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43A040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0.003-0.106</w:t>
            </w:r>
          </w:p>
        </w:tc>
        <w:tc>
          <w:tcPr>
            <w:tcW w:w="850" w:type="dxa"/>
            <w:shd w:val="clear" w:color="auto" w:fill="auto"/>
            <w:noWrap/>
            <w:vAlign w:val="center"/>
            <w:hideMark/>
          </w:tcPr>
          <w:p w14:paraId="60B882E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182273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5F9B6511" w14:textId="77777777" w:rsidTr="005010DC">
        <w:trPr>
          <w:trHeight w:val="320"/>
          <w:jc w:val="center"/>
        </w:trPr>
        <w:tc>
          <w:tcPr>
            <w:tcW w:w="3969" w:type="dxa"/>
            <w:vAlign w:val="center"/>
          </w:tcPr>
          <w:p w14:paraId="11D9885C"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Kazancıo</w:t>
            </w:r>
            <w:r w:rsidRPr="005F4601">
              <w:rPr>
                <w:rFonts w:ascii="Times New Roman" w:eastAsia="Times New Roman" w:hAnsi="Times New Roman" w:cs="Times New Roman"/>
                <w:color w:val="000000"/>
                <w:sz w:val="16"/>
                <w:szCs w:val="16"/>
              </w:rPr>
              <w:t>ğ</w:t>
            </w:r>
            <w:r w:rsidRPr="007B528E">
              <w:rPr>
                <w:rFonts w:ascii="Bell MT" w:eastAsia="Times New Roman" w:hAnsi="Bell MT" w:cs="Times New Roman"/>
                <w:color w:val="000000"/>
                <w:sz w:val="16"/>
                <w:szCs w:val="16"/>
              </w:rPr>
              <w:t>lu</w:t>
            </w:r>
            <w:proofErr w:type="spellEnd"/>
            <w:r w:rsidRPr="007B528E">
              <w:rPr>
                <w:rFonts w:ascii="Bell MT" w:eastAsia="Times New Roman" w:hAnsi="Bell MT" w:cs="Times New Roman"/>
                <w:color w:val="000000"/>
                <w:sz w:val="16"/>
                <w:szCs w:val="16"/>
              </w:rPr>
              <w:t>, E., et al. (2009). Influence of sexual selection and feeding functional morphology on diversification rate of parrotfishes (</w:t>
            </w:r>
            <w:proofErr w:type="spellStart"/>
            <w:r w:rsidRPr="007B528E">
              <w:rPr>
                <w:rFonts w:ascii="Bell MT" w:eastAsia="Times New Roman" w:hAnsi="Bell MT" w:cs="Times New Roman"/>
                <w:color w:val="000000"/>
                <w:sz w:val="16"/>
                <w:szCs w:val="16"/>
              </w:rPr>
              <w:t>Scaridae</w:t>
            </w:r>
            <w:proofErr w:type="spellEnd"/>
            <w:r w:rsidRPr="007B528E">
              <w:rPr>
                <w:rFonts w:ascii="Bell MT" w:eastAsia="Times New Roman" w:hAnsi="Bell MT" w:cs="Times New Roman"/>
                <w:color w:val="000000"/>
                <w:sz w:val="16"/>
                <w:szCs w:val="16"/>
              </w:rPr>
              <w:t>). Proceedings of the Royal Society B: Biological Sciences, rspb20090876.</w:t>
            </w:r>
          </w:p>
        </w:tc>
        <w:tc>
          <w:tcPr>
            <w:tcW w:w="792" w:type="dxa"/>
            <w:shd w:val="clear" w:color="auto" w:fill="auto"/>
            <w:noWrap/>
            <w:vAlign w:val="center"/>
            <w:hideMark/>
          </w:tcPr>
          <w:p w14:paraId="6150FD7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7B18F2C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0727BF9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276</w:t>
            </w:r>
          </w:p>
        </w:tc>
        <w:tc>
          <w:tcPr>
            <w:tcW w:w="1725" w:type="dxa"/>
            <w:shd w:val="clear" w:color="auto" w:fill="auto"/>
            <w:noWrap/>
            <w:vAlign w:val="center"/>
            <w:hideMark/>
          </w:tcPr>
          <w:p w14:paraId="1AEE26AD" w14:textId="282DAFE5"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(Sanderson, 2003)</w:t>
            </w:r>
            <w:r w:rsidR="00DA16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BEAST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(Drummond &amp; Rambaut, 2007)</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D4E895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1716" w:type="dxa"/>
            <w:shd w:val="clear" w:color="auto" w:fill="auto"/>
            <w:noWrap/>
            <w:vAlign w:val="center"/>
            <w:hideMark/>
          </w:tcPr>
          <w:p w14:paraId="08F8E924" w14:textId="1CFC1DEB"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Net speciation minus extinction</w:t>
            </w:r>
            <w:r w:rsidR="00DA160D" w:rsidRPr="007B528E">
              <w:rPr>
                <w:rFonts w:ascii="Bell MT" w:eastAsia="Times New Roman" w:hAnsi="Bell MT" w:cs="Times New Roman"/>
                <w:color w:val="000000"/>
                <w:sz w:val="16"/>
                <w:szCs w:val="16"/>
              </w:rPr>
              <w:t xml:space="preserve">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(Magallón &amp; Sanderson, 2001)</w:t>
            </w:r>
            <w:r w:rsidR="00DA16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(Rabosky, 2006)</w:t>
            </w:r>
            <w:r w:rsidR="00DA16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F57BE6" w:rsidRPr="007B528E">
              <w:rPr>
                <w:rFonts w:ascii="Bell MT" w:eastAsia="Times New Roman" w:hAnsi="Bell MT" w:cs="Times New Roman"/>
                <w:color w:val="000000"/>
                <w:sz w:val="16"/>
                <w:szCs w:val="16"/>
              </w:rPr>
              <w:fldChar w:fldCharType="begin" w:fldLock="1"/>
            </w:r>
            <w:r w:rsidR="000E7CBA"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F57BE6" w:rsidRPr="007B528E">
              <w:rPr>
                <w:rFonts w:ascii="Bell MT" w:eastAsia="Times New Roman" w:hAnsi="Bell MT" w:cs="Times New Roman"/>
                <w:color w:val="000000"/>
                <w:sz w:val="16"/>
                <w:szCs w:val="16"/>
              </w:rPr>
              <w:fldChar w:fldCharType="separate"/>
            </w:r>
            <w:r w:rsidR="00F57BE6" w:rsidRPr="007B528E">
              <w:rPr>
                <w:rFonts w:ascii="Bell MT" w:eastAsia="Times New Roman" w:hAnsi="Bell MT" w:cs="Times New Roman"/>
                <w:noProof/>
                <w:color w:val="000000"/>
                <w:sz w:val="16"/>
                <w:szCs w:val="16"/>
              </w:rPr>
              <w:t>(Chan &amp; Moore, 2005)</w:t>
            </w:r>
            <w:r w:rsidR="00F57BE6"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5014C59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0.06-0.267</w:t>
            </w:r>
          </w:p>
        </w:tc>
        <w:tc>
          <w:tcPr>
            <w:tcW w:w="850" w:type="dxa"/>
            <w:shd w:val="clear" w:color="auto" w:fill="auto"/>
            <w:noWrap/>
            <w:vAlign w:val="center"/>
            <w:hideMark/>
          </w:tcPr>
          <w:p w14:paraId="47EC546B"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06F79A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25918DB1" w14:textId="77777777" w:rsidTr="005010DC">
        <w:trPr>
          <w:trHeight w:val="320"/>
          <w:jc w:val="center"/>
        </w:trPr>
        <w:tc>
          <w:tcPr>
            <w:tcW w:w="3969" w:type="dxa"/>
            <w:vAlign w:val="center"/>
          </w:tcPr>
          <w:p w14:paraId="6781361C"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Rabosky</w:t>
            </w:r>
            <w:proofErr w:type="spellEnd"/>
            <w:r w:rsidRPr="007B528E">
              <w:rPr>
                <w:rFonts w:ascii="Bell MT" w:eastAsia="Times New Roman" w:hAnsi="Bell MT" w:cs="Times New Roman"/>
                <w:color w:val="000000"/>
                <w:sz w:val="16"/>
                <w:szCs w:val="16"/>
              </w:rPr>
              <w:t>, D. L. (2006). Likelihood methods for detecting temporal shifts in diversification rates. Evolution, 60(6), 1152-1164.</w:t>
            </w:r>
          </w:p>
        </w:tc>
        <w:tc>
          <w:tcPr>
            <w:tcW w:w="792" w:type="dxa"/>
            <w:shd w:val="clear" w:color="auto" w:fill="auto"/>
            <w:noWrap/>
            <w:vAlign w:val="center"/>
            <w:hideMark/>
          </w:tcPr>
          <w:p w14:paraId="6305B07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1800</w:t>
            </w:r>
          </w:p>
        </w:tc>
        <w:tc>
          <w:tcPr>
            <w:tcW w:w="558" w:type="dxa"/>
            <w:shd w:val="clear" w:color="auto" w:fill="auto"/>
            <w:noWrap/>
            <w:vAlign w:val="center"/>
            <w:hideMark/>
          </w:tcPr>
          <w:p w14:paraId="6C4F3BA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36AFD2D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69</w:t>
            </w:r>
          </w:p>
        </w:tc>
        <w:tc>
          <w:tcPr>
            <w:tcW w:w="1725" w:type="dxa"/>
            <w:shd w:val="clear" w:color="auto" w:fill="auto"/>
            <w:noWrap/>
            <w:vAlign w:val="center"/>
            <w:hideMark/>
          </w:tcPr>
          <w:p w14:paraId="1237D72D" w14:textId="2A446C04"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(Sanderson, 2003)</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34689C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441F71A0" w14:textId="0CE3B9B6"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LASER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(Rabosky, 2006)</w:t>
            </w:r>
            <w:r w:rsidR="00DA16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556F00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0.039-0.196</w:t>
            </w:r>
          </w:p>
        </w:tc>
        <w:tc>
          <w:tcPr>
            <w:tcW w:w="850" w:type="dxa"/>
            <w:shd w:val="clear" w:color="auto" w:fill="auto"/>
            <w:noWrap/>
            <w:vAlign w:val="center"/>
            <w:hideMark/>
          </w:tcPr>
          <w:p w14:paraId="73431268"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F26262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3DCE5B44" w14:textId="77777777" w:rsidTr="005010DC">
        <w:trPr>
          <w:trHeight w:val="320"/>
          <w:jc w:val="center"/>
        </w:trPr>
        <w:tc>
          <w:tcPr>
            <w:tcW w:w="3969" w:type="dxa"/>
            <w:vAlign w:val="center"/>
          </w:tcPr>
          <w:p w14:paraId="5BF580B6"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Couvreur</w:t>
            </w:r>
            <w:proofErr w:type="spellEnd"/>
            <w:r w:rsidRPr="007B528E">
              <w:rPr>
                <w:rFonts w:ascii="Bell MT" w:eastAsia="Times New Roman" w:hAnsi="Bell MT" w:cs="Times New Roman"/>
                <w:color w:val="000000"/>
                <w:sz w:val="16"/>
                <w:szCs w:val="16"/>
                <w:lang w:val="es-ES"/>
              </w:rPr>
              <w:t xml:space="preserve">, T. L., et al. </w:t>
            </w:r>
            <w:r w:rsidRPr="007B528E">
              <w:rPr>
                <w:rFonts w:ascii="Bell MT" w:eastAsia="Times New Roman" w:hAnsi="Bell MT" w:cs="Times New Roman"/>
                <w:color w:val="000000"/>
                <w:sz w:val="16"/>
                <w:szCs w:val="16"/>
              </w:rPr>
              <w:t xml:space="preserve">(2010). Molecular </w:t>
            </w:r>
            <w:proofErr w:type="spellStart"/>
            <w:r w:rsidRPr="007B528E">
              <w:rPr>
                <w:rFonts w:ascii="Bell MT" w:eastAsia="Times New Roman" w:hAnsi="Bell MT" w:cs="Times New Roman"/>
                <w:color w:val="000000"/>
                <w:sz w:val="16"/>
                <w:szCs w:val="16"/>
              </w:rPr>
              <w:t>phylogenetics</w:t>
            </w:r>
            <w:proofErr w:type="spellEnd"/>
            <w:r w:rsidRPr="007B528E">
              <w:rPr>
                <w:rFonts w:ascii="Bell MT" w:eastAsia="Times New Roman" w:hAnsi="Bell MT" w:cs="Times New Roman"/>
                <w:color w:val="000000"/>
                <w:sz w:val="16"/>
                <w:szCs w:val="16"/>
              </w:rPr>
              <w:t>, temporal diversification, and principles of evolution in the mustard family (</w:t>
            </w:r>
            <w:proofErr w:type="spellStart"/>
            <w:r w:rsidRPr="007B528E">
              <w:rPr>
                <w:rFonts w:ascii="Bell MT" w:eastAsia="Times New Roman" w:hAnsi="Bell MT" w:cs="Times New Roman"/>
                <w:color w:val="000000"/>
                <w:sz w:val="16"/>
                <w:szCs w:val="16"/>
              </w:rPr>
              <w:t>Brassicaceae</w:t>
            </w:r>
            <w:proofErr w:type="spellEnd"/>
            <w:r w:rsidRPr="007B528E">
              <w:rPr>
                <w:rFonts w:ascii="Bell MT" w:eastAsia="Times New Roman" w:hAnsi="Bell MT" w:cs="Times New Roman"/>
                <w:color w:val="000000"/>
                <w:sz w:val="16"/>
                <w:szCs w:val="16"/>
              </w:rPr>
              <w:t>). Molecular Biology and Evolution, 27(1), 55-71.</w:t>
            </w:r>
          </w:p>
        </w:tc>
        <w:tc>
          <w:tcPr>
            <w:tcW w:w="792" w:type="dxa"/>
            <w:shd w:val="clear" w:color="auto" w:fill="auto"/>
            <w:noWrap/>
            <w:vAlign w:val="center"/>
            <w:hideMark/>
          </w:tcPr>
          <w:p w14:paraId="7457B5E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10521</w:t>
            </w:r>
          </w:p>
        </w:tc>
        <w:tc>
          <w:tcPr>
            <w:tcW w:w="558" w:type="dxa"/>
            <w:shd w:val="clear" w:color="auto" w:fill="auto"/>
            <w:noWrap/>
            <w:vAlign w:val="center"/>
            <w:hideMark/>
          </w:tcPr>
          <w:p w14:paraId="63EA85C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w:t>
            </w:r>
          </w:p>
        </w:tc>
        <w:tc>
          <w:tcPr>
            <w:tcW w:w="851" w:type="dxa"/>
            <w:shd w:val="clear" w:color="auto" w:fill="auto"/>
            <w:noWrap/>
            <w:vAlign w:val="center"/>
            <w:hideMark/>
          </w:tcPr>
          <w:p w14:paraId="371B374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187</w:t>
            </w:r>
          </w:p>
        </w:tc>
        <w:tc>
          <w:tcPr>
            <w:tcW w:w="1725" w:type="dxa"/>
            <w:shd w:val="clear" w:color="auto" w:fill="auto"/>
            <w:noWrap/>
            <w:vAlign w:val="center"/>
            <w:hideMark/>
          </w:tcPr>
          <w:p w14:paraId="2A246EAB" w14:textId="1F1F4EA6"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(Drummond &amp; Rambaut, 2007)</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2B661B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39CFDA9D" w14:textId="3421C7DF"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LASER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(Rabosky, 2006)</w:t>
            </w:r>
            <w:r w:rsidR="00DA16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Net speciation minus extinction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(Magallón &amp; Sanderson, 2001)</w:t>
            </w:r>
            <w:r w:rsidR="00DA16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76027BC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0.156-0.223</w:t>
            </w:r>
          </w:p>
        </w:tc>
        <w:tc>
          <w:tcPr>
            <w:tcW w:w="850" w:type="dxa"/>
            <w:shd w:val="clear" w:color="auto" w:fill="auto"/>
            <w:noWrap/>
            <w:vAlign w:val="center"/>
            <w:hideMark/>
          </w:tcPr>
          <w:p w14:paraId="585414E1"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CB1D89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65D3DDE1" w14:textId="77777777" w:rsidTr="005010DC">
        <w:trPr>
          <w:trHeight w:val="320"/>
          <w:jc w:val="center"/>
        </w:trPr>
        <w:tc>
          <w:tcPr>
            <w:tcW w:w="3969" w:type="dxa"/>
            <w:vAlign w:val="center"/>
          </w:tcPr>
          <w:p w14:paraId="30900DB4"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Rabosky</w:t>
            </w:r>
            <w:proofErr w:type="spellEnd"/>
            <w:r w:rsidRPr="007B528E">
              <w:rPr>
                <w:rFonts w:ascii="Bell MT" w:eastAsia="Times New Roman" w:hAnsi="Bell MT" w:cs="Times New Roman"/>
                <w:color w:val="000000"/>
                <w:sz w:val="16"/>
                <w:szCs w:val="16"/>
              </w:rPr>
              <w:t xml:space="preserve">, D. L., &amp; </w:t>
            </w:r>
            <w:proofErr w:type="spellStart"/>
            <w:r w:rsidRPr="007B528E">
              <w:rPr>
                <w:rFonts w:ascii="Bell MT" w:eastAsia="Times New Roman" w:hAnsi="Bell MT" w:cs="Times New Roman"/>
                <w:color w:val="000000"/>
                <w:sz w:val="16"/>
                <w:szCs w:val="16"/>
              </w:rPr>
              <w:t>Lovette</w:t>
            </w:r>
            <w:proofErr w:type="spellEnd"/>
            <w:r w:rsidRPr="007B528E">
              <w:rPr>
                <w:rFonts w:ascii="Bell MT" w:eastAsia="Times New Roman" w:hAnsi="Bell MT" w:cs="Times New Roman"/>
                <w:color w:val="000000"/>
                <w:sz w:val="16"/>
                <w:szCs w:val="16"/>
              </w:rPr>
              <w:t>, I. J. (2008). Density-dependent diversification in North American wood warblers. Proceedings of the Royal Society B: Biological Sciences, 275(1649), 2363-2371.</w:t>
            </w:r>
          </w:p>
        </w:tc>
        <w:tc>
          <w:tcPr>
            <w:tcW w:w="792" w:type="dxa"/>
            <w:shd w:val="clear" w:color="auto" w:fill="auto"/>
            <w:noWrap/>
            <w:vAlign w:val="center"/>
            <w:hideMark/>
          </w:tcPr>
          <w:p w14:paraId="216A8F9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9557</w:t>
            </w:r>
          </w:p>
        </w:tc>
        <w:tc>
          <w:tcPr>
            <w:tcW w:w="558" w:type="dxa"/>
            <w:shd w:val="clear" w:color="auto" w:fill="auto"/>
            <w:noWrap/>
            <w:vAlign w:val="center"/>
            <w:hideMark/>
          </w:tcPr>
          <w:p w14:paraId="1013DF4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w:t>
            </w:r>
          </w:p>
        </w:tc>
        <w:tc>
          <w:tcPr>
            <w:tcW w:w="851" w:type="dxa"/>
            <w:shd w:val="clear" w:color="auto" w:fill="auto"/>
            <w:noWrap/>
            <w:vAlign w:val="center"/>
            <w:hideMark/>
          </w:tcPr>
          <w:p w14:paraId="6569D34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25</w:t>
            </w:r>
          </w:p>
        </w:tc>
        <w:tc>
          <w:tcPr>
            <w:tcW w:w="1725" w:type="dxa"/>
            <w:shd w:val="clear" w:color="auto" w:fill="auto"/>
            <w:noWrap/>
            <w:vAlign w:val="center"/>
            <w:hideMark/>
          </w:tcPr>
          <w:p w14:paraId="27DB29E1" w14:textId="30DA9F7E"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(Drummond &amp; Rambaut, 2007)</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DE2637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110EDE6B" w14:textId="296160BF"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(Pybus &amp; Harvey, 2000)</w:t>
            </w:r>
            <w:r w:rsidR="00DA16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(Rabosky, 2006)</w:t>
            </w:r>
            <w:r w:rsidR="00DA16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27770F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B3548C9"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0636227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D60BFBE" w14:textId="77777777" w:rsidTr="005010DC">
        <w:trPr>
          <w:trHeight w:val="320"/>
          <w:jc w:val="center"/>
        </w:trPr>
        <w:tc>
          <w:tcPr>
            <w:tcW w:w="3969" w:type="dxa"/>
            <w:vAlign w:val="center"/>
          </w:tcPr>
          <w:p w14:paraId="0BF3ED9D"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Smith, S. A., et al. (2011). Understanding angiosperm diversification using small and large phylogenetic trees. American Journal of Botany, 98(3), 404-414.</w:t>
            </w:r>
          </w:p>
        </w:tc>
        <w:tc>
          <w:tcPr>
            <w:tcW w:w="792" w:type="dxa"/>
            <w:shd w:val="clear" w:color="auto" w:fill="auto"/>
            <w:noWrap/>
            <w:vAlign w:val="center"/>
            <w:hideMark/>
          </w:tcPr>
          <w:p w14:paraId="27EF509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2F37F4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w:t>
            </w:r>
          </w:p>
        </w:tc>
        <w:tc>
          <w:tcPr>
            <w:tcW w:w="851" w:type="dxa"/>
            <w:shd w:val="clear" w:color="auto" w:fill="auto"/>
            <w:noWrap/>
            <w:vAlign w:val="center"/>
            <w:hideMark/>
          </w:tcPr>
          <w:p w14:paraId="7267B3F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55473</w:t>
            </w:r>
          </w:p>
        </w:tc>
        <w:tc>
          <w:tcPr>
            <w:tcW w:w="1725" w:type="dxa"/>
            <w:shd w:val="clear" w:color="auto" w:fill="auto"/>
            <w:noWrap/>
            <w:vAlign w:val="center"/>
            <w:hideMark/>
          </w:tcPr>
          <w:p w14:paraId="0F70FD41" w14:textId="48BC8A75" w:rsidR="00D17982" w:rsidRPr="007B528E" w:rsidRDefault="00D17982" w:rsidP="00D17982">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RAxML</w:t>
            </w:r>
            <w:proofErr w:type="spellEnd"/>
            <w:r w:rsidR="00DA160D" w:rsidRPr="007B528E">
              <w:rPr>
                <w:rFonts w:ascii="Bell MT" w:eastAsia="Times New Roman" w:hAnsi="Bell MT" w:cs="Times New Roman"/>
                <w:color w:val="000000"/>
                <w:sz w:val="16"/>
                <w:szCs w:val="16"/>
              </w:rPr>
              <w:t xml:space="preserve"> </w:t>
            </w:r>
            <w:r w:rsidR="00DA160D"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"DOI" : "10.1093/bioinformatics/btu033", "ISSN" : "1367-4811", "PMID" : "24451623", "abstract" : "MOTIVATION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 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"author" : [ { "dropping-particle" : "", "family" : "Stamatakis", "given" : "Alexandros", "non-dropping-particle" : "", "parse-names" : false, "suffix" : "" } ], "container-title" : "Bioinformatics (Oxford, England)", "id" : "ITEM-1", "issue" : "9", "issued" : { "date-parts" : [ [ "2014", "5", "1" ] ] }, "page" : "1312-3", "title" : "RAxML version 8: a tool for phylogenetic analysis and post-analysis of large phylogenies.", "type" : "article-journal", "volume" : "30" }, "uris" : [ "http://www.mendeley.com/documents/?uuid=0345e29d-d8ad-3539-aeb2-d59d69f725d7" ] } ], "mendeley" : { "formattedCitation" : "(Stamatakis, 2014)", "plainTextFormattedCitation" : "(Stamatakis, 2014)", "previouslyFormattedCitation" : "(Stamatakis, 2014)"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(Stamatakis, 2014)</w:t>
            </w:r>
            <w:r w:rsidR="00DA16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no </w:t>
            </w:r>
            <w:proofErr w:type="spellStart"/>
            <w:r w:rsidRPr="007B528E">
              <w:rPr>
                <w:rFonts w:ascii="Bell MT" w:eastAsia="Times New Roman" w:hAnsi="Bell MT" w:cs="Times New Roman"/>
                <w:color w:val="000000"/>
                <w:sz w:val="16"/>
                <w:szCs w:val="16"/>
              </w:rPr>
              <w:t>timetree</w:t>
            </w:r>
            <w:proofErr w:type="spellEnd"/>
          </w:p>
        </w:tc>
        <w:tc>
          <w:tcPr>
            <w:tcW w:w="694" w:type="dxa"/>
            <w:shd w:val="clear" w:color="auto" w:fill="auto"/>
            <w:noWrap/>
            <w:vAlign w:val="center"/>
            <w:hideMark/>
          </w:tcPr>
          <w:p w14:paraId="7CB0625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15B927CE" w14:textId="6E1D45FE" w:rsidR="00D17982" w:rsidRPr="007B528E" w:rsidRDefault="00D17982" w:rsidP="00DA160D">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(Chan &amp; Moore, 2005)</w:t>
            </w:r>
            <w:r w:rsidR="00DA16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7B38C3E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4BC06C5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3009A73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451B7CA" w14:textId="77777777" w:rsidTr="005010DC">
        <w:trPr>
          <w:trHeight w:val="320"/>
          <w:jc w:val="center"/>
        </w:trPr>
        <w:tc>
          <w:tcPr>
            <w:tcW w:w="3969" w:type="dxa"/>
            <w:vAlign w:val="center"/>
          </w:tcPr>
          <w:p w14:paraId="03A8E944"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Eckert, A. J., &amp; Hall, B. D. (2006). Phylogeny, historical biogeography, and patterns of diversification for </w:t>
            </w:r>
            <w:proofErr w:type="spellStart"/>
            <w:r w:rsidRPr="007B528E">
              <w:rPr>
                <w:rFonts w:ascii="Bell MT" w:eastAsia="Times New Roman" w:hAnsi="Bell MT" w:cs="Times New Roman"/>
                <w:i/>
                <w:color w:val="000000"/>
                <w:sz w:val="16"/>
                <w:szCs w:val="16"/>
              </w:rPr>
              <w:t>Pinus</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Pinaceae</w:t>
            </w:r>
            <w:proofErr w:type="spellEnd"/>
            <w:r w:rsidRPr="007B528E">
              <w:rPr>
                <w:rFonts w:ascii="Bell MT" w:eastAsia="Times New Roman" w:hAnsi="Bell MT" w:cs="Times New Roman"/>
                <w:color w:val="000000"/>
                <w:sz w:val="16"/>
                <w:szCs w:val="16"/>
              </w:rPr>
              <w:t xml:space="preserve">): Phylogenetic tests of fossil-based hypotheses. Molecular </w:t>
            </w:r>
            <w:proofErr w:type="spellStart"/>
            <w:r w:rsidRPr="007B528E">
              <w:rPr>
                <w:rFonts w:ascii="Bell MT" w:eastAsia="Times New Roman" w:hAnsi="Bell MT" w:cs="Times New Roman"/>
                <w:color w:val="000000"/>
                <w:sz w:val="16"/>
                <w:szCs w:val="16"/>
              </w:rPr>
              <w:t>Phylogenetics</w:t>
            </w:r>
            <w:proofErr w:type="spellEnd"/>
            <w:r w:rsidRPr="007B528E">
              <w:rPr>
                <w:rFonts w:ascii="Bell MT" w:eastAsia="Times New Roman" w:hAnsi="Bell MT" w:cs="Times New Roman"/>
                <w:color w:val="000000"/>
                <w:sz w:val="16"/>
                <w:szCs w:val="16"/>
              </w:rPr>
              <w:t xml:space="preserve"> and Evolution, 40(1), 166-182.</w:t>
            </w:r>
          </w:p>
        </w:tc>
        <w:tc>
          <w:tcPr>
            <w:tcW w:w="792" w:type="dxa"/>
            <w:shd w:val="clear" w:color="auto" w:fill="auto"/>
            <w:noWrap/>
            <w:vAlign w:val="center"/>
            <w:hideMark/>
          </w:tcPr>
          <w:p w14:paraId="0209985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1121</w:t>
            </w:r>
          </w:p>
        </w:tc>
        <w:tc>
          <w:tcPr>
            <w:tcW w:w="558" w:type="dxa"/>
            <w:shd w:val="clear" w:color="auto" w:fill="auto"/>
            <w:noWrap/>
            <w:vAlign w:val="center"/>
            <w:hideMark/>
          </w:tcPr>
          <w:p w14:paraId="4525214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3C79C5E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83</w:t>
            </w:r>
          </w:p>
        </w:tc>
        <w:tc>
          <w:tcPr>
            <w:tcW w:w="1725" w:type="dxa"/>
            <w:shd w:val="clear" w:color="auto" w:fill="auto"/>
            <w:noWrap/>
            <w:vAlign w:val="center"/>
            <w:hideMark/>
          </w:tcPr>
          <w:p w14:paraId="26AA3976" w14:textId="30140B5D"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(Sanderson, 2003)</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B6B381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w:t>
            </w:r>
          </w:p>
        </w:tc>
        <w:tc>
          <w:tcPr>
            <w:tcW w:w="1716" w:type="dxa"/>
            <w:shd w:val="clear" w:color="auto" w:fill="auto"/>
            <w:noWrap/>
            <w:vAlign w:val="center"/>
            <w:hideMark/>
          </w:tcPr>
          <w:p w14:paraId="0B538421" w14:textId="2A04A18D"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(Pybus &amp; Harvey, 2000)</w:t>
            </w:r>
            <w:r w:rsidR="00DA16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phylogenetic imbalance</w:t>
            </w:r>
          </w:p>
        </w:tc>
        <w:tc>
          <w:tcPr>
            <w:tcW w:w="977" w:type="dxa"/>
            <w:shd w:val="clear" w:color="auto" w:fill="auto"/>
            <w:noWrap/>
            <w:vAlign w:val="center"/>
            <w:hideMark/>
          </w:tcPr>
          <w:p w14:paraId="1E009B4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185138CD"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EFCD3A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BE32490" w14:textId="77777777" w:rsidTr="005010DC">
        <w:trPr>
          <w:trHeight w:val="320"/>
          <w:jc w:val="center"/>
        </w:trPr>
        <w:tc>
          <w:tcPr>
            <w:tcW w:w="3969" w:type="dxa"/>
            <w:vAlign w:val="center"/>
          </w:tcPr>
          <w:p w14:paraId="0E04AAB6"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Kozak</w:t>
            </w:r>
            <w:proofErr w:type="spellEnd"/>
            <w:r w:rsidRPr="007B528E">
              <w:rPr>
                <w:rFonts w:ascii="Bell MT" w:eastAsia="Times New Roman" w:hAnsi="Bell MT" w:cs="Times New Roman"/>
                <w:color w:val="000000"/>
                <w:sz w:val="16"/>
                <w:szCs w:val="16"/>
                <w:lang w:val="es-ES"/>
              </w:rPr>
              <w:t xml:space="preserve">, K. H., et al. </w:t>
            </w:r>
            <w:r w:rsidRPr="007B528E">
              <w:rPr>
                <w:rFonts w:ascii="Bell MT" w:eastAsia="Times New Roman" w:hAnsi="Bell MT" w:cs="Times New Roman"/>
                <w:color w:val="000000"/>
                <w:sz w:val="16"/>
                <w:szCs w:val="16"/>
              </w:rPr>
              <w:t xml:space="preserve">(2005). Phylogenetic analysis of </w:t>
            </w:r>
            <w:proofErr w:type="spellStart"/>
            <w:r w:rsidRPr="007B528E">
              <w:rPr>
                <w:rFonts w:ascii="Bell MT" w:eastAsia="Times New Roman" w:hAnsi="Bell MT" w:cs="Times New Roman"/>
                <w:color w:val="000000"/>
                <w:sz w:val="16"/>
                <w:szCs w:val="16"/>
              </w:rPr>
              <w:t>ecomorphological</w:t>
            </w:r>
            <w:proofErr w:type="spellEnd"/>
            <w:r w:rsidRPr="007B528E">
              <w:rPr>
                <w:rFonts w:ascii="Bell MT" w:eastAsia="Times New Roman" w:hAnsi="Bell MT" w:cs="Times New Roman"/>
                <w:color w:val="000000"/>
                <w:sz w:val="16"/>
                <w:szCs w:val="16"/>
              </w:rPr>
              <w:t xml:space="preserve"> divergence, community structure, and diversification rates in dusky salamanders (</w:t>
            </w:r>
            <w:proofErr w:type="spellStart"/>
            <w:r w:rsidRPr="007B528E">
              <w:rPr>
                <w:rFonts w:ascii="Bell MT" w:eastAsia="Times New Roman" w:hAnsi="Bell MT" w:cs="Times New Roman"/>
                <w:color w:val="000000"/>
                <w:sz w:val="16"/>
                <w:szCs w:val="16"/>
              </w:rPr>
              <w:t>Plethodontidae</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Desmognathus</w:t>
            </w:r>
            <w:proofErr w:type="spellEnd"/>
            <w:r w:rsidRPr="007B528E">
              <w:rPr>
                <w:rFonts w:ascii="Bell MT" w:eastAsia="Times New Roman" w:hAnsi="Bell MT" w:cs="Times New Roman"/>
                <w:color w:val="000000"/>
                <w:sz w:val="16"/>
                <w:szCs w:val="16"/>
              </w:rPr>
              <w:t>). Evolution, 59(9), 2000-2016.</w:t>
            </w:r>
          </w:p>
        </w:tc>
        <w:tc>
          <w:tcPr>
            <w:tcW w:w="792" w:type="dxa"/>
            <w:shd w:val="clear" w:color="auto" w:fill="auto"/>
            <w:noWrap/>
            <w:vAlign w:val="center"/>
            <w:hideMark/>
          </w:tcPr>
          <w:p w14:paraId="6415B1E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F57B89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w:t>
            </w:r>
          </w:p>
        </w:tc>
        <w:tc>
          <w:tcPr>
            <w:tcW w:w="851" w:type="dxa"/>
            <w:shd w:val="clear" w:color="auto" w:fill="auto"/>
            <w:noWrap/>
            <w:vAlign w:val="center"/>
            <w:hideMark/>
          </w:tcPr>
          <w:p w14:paraId="5350B35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113</w:t>
            </w:r>
          </w:p>
        </w:tc>
        <w:tc>
          <w:tcPr>
            <w:tcW w:w="1725" w:type="dxa"/>
            <w:shd w:val="clear" w:color="auto" w:fill="auto"/>
            <w:noWrap/>
            <w:vAlign w:val="center"/>
            <w:hideMark/>
          </w:tcPr>
          <w:p w14:paraId="59FC3B69" w14:textId="26701C17"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(Sanderson, 2003)</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C80173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190689CC" w14:textId="25E2FEF1" w:rsidR="00DA160D"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Survival models (DIVERSI; </w:t>
            </w:r>
            <w:r w:rsidR="00DA160D"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"ISSN" : "0003-0147", "author" : [ { "dropping-particle" : "", "family" : "Paradis", "given" : "Emmanuel", "non-dropping-particle" : "", "parse-names" : false, "suffix" : "" } ], "container-title" : "The American Naturalist", "genre" : "JOUR", "id" : "ITEM-1", "issue" : "2", "issued" : { "date-parts" : [ [ "1998" ] ] }, "note" : "From Duplicate 1 (Detecting shifts in diversification rates without fossils - Paradis, Emmanuel)\n\nNULL", "page" : "176-187", "title" : "Detecting shifts in diversification rates without fossils", "type" : "article-journal", "volume" : "152" }, "uris" : [ "http://www.mendeley.com/documents/?uuid=22e56839-b69a-4377-81e4-43af68ebb27b" ] } ], "mendeley" : { "formattedCitation" : "(Paradis, 1998)", "manualFormatting" : "Paradis, 1998)", "plainTextFormattedCitation" : "(Paradis, 1998)", "previouslyFormattedCitation" : "(Paradis, 1998)"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Paradis, 1998)</w:t>
            </w:r>
            <w:r w:rsidR="00DA16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AE1062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15B655CC"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0F06331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18D0D71B" w14:textId="77777777" w:rsidTr="005010DC">
        <w:trPr>
          <w:trHeight w:val="320"/>
          <w:jc w:val="center"/>
        </w:trPr>
        <w:tc>
          <w:tcPr>
            <w:tcW w:w="3969" w:type="dxa"/>
            <w:vAlign w:val="center"/>
          </w:tcPr>
          <w:p w14:paraId="53FEAA63"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Moreau, C. S., &amp; Bell, C. D. (2013). Testing the museum versus cradle tropical biological diversity hypothesis: phylogeny, diversification, and ancestral biogeographic range evolution of the ants. Evolution, 67(8), 2240-2257.</w:t>
            </w:r>
          </w:p>
        </w:tc>
        <w:tc>
          <w:tcPr>
            <w:tcW w:w="792" w:type="dxa"/>
            <w:shd w:val="clear" w:color="auto" w:fill="auto"/>
            <w:noWrap/>
            <w:vAlign w:val="center"/>
            <w:hideMark/>
          </w:tcPr>
          <w:p w14:paraId="6BDB7E6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3324</w:t>
            </w:r>
          </w:p>
        </w:tc>
        <w:tc>
          <w:tcPr>
            <w:tcW w:w="558" w:type="dxa"/>
            <w:shd w:val="clear" w:color="auto" w:fill="auto"/>
            <w:noWrap/>
            <w:vAlign w:val="center"/>
            <w:hideMark/>
          </w:tcPr>
          <w:p w14:paraId="5E8CA7C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550D7B6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311</w:t>
            </w:r>
          </w:p>
        </w:tc>
        <w:tc>
          <w:tcPr>
            <w:tcW w:w="1725" w:type="dxa"/>
            <w:shd w:val="clear" w:color="auto" w:fill="auto"/>
            <w:noWrap/>
            <w:vAlign w:val="center"/>
            <w:hideMark/>
          </w:tcPr>
          <w:p w14:paraId="0143C66F" w14:textId="4BFC3DA8"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(Drummond &amp; Rambaut, 2007)</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02043A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45</w:t>
            </w:r>
          </w:p>
        </w:tc>
        <w:tc>
          <w:tcPr>
            <w:tcW w:w="1716" w:type="dxa"/>
            <w:shd w:val="clear" w:color="auto" w:fill="auto"/>
            <w:noWrap/>
            <w:vAlign w:val="center"/>
            <w:hideMark/>
          </w:tcPr>
          <w:p w14:paraId="10D02168" w14:textId="6E1D0583"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t xml:space="preserve">LASER </w:t>
            </w:r>
            <w:r w:rsidR="00DA160D" w:rsidRPr="007B528E">
              <w:rPr>
                <w:rFonts w:ascii="Bell MT" w:eastAsia="Times New Roman" w:hAnsi="Bell MT" w:cs="Times New Roman"/>
                <w:color w:val="000000"/>
                <w:sz w:val="16"/>
                <w:szCs w:val="16"/>
                <w:lang w:val="es-ES"/>
              </w:rPr>
              <w:fldChar w:fldCharType="begin" w:fldLock="1"/>
            </w:r>
            <w:r w:rsidR="00DA160D" w:rsidRPr="007B528E">
              <w:rPr>
                <w:rFonts w:ascii="Bell MT" w:eastAsia="Times New Roman" w:hAnsi="Bell MT" w:cs="Times New Roman"/>
                <w:color w:val="000000"/>
                <w:sz w:val="16"/>
                <w:szCs w:val="16"/>
                <w:lang w:val="es-ES"/>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lang w:val="es-ES"/>
              </w:rPr>
              <w:fldChar w:fldCharType="separate"/>
            </w:r>
            <w:r w:rsidR="00DA160D" w:rsidRPr="007B528E">
              <w:rPr>
                <w:rFonts w:ascii="Bell MT" w:eastAsia="Times New Roman" w:hAnsi="Bell MT" w:cs="Times New Roman"/>
                <w:noProof/>
                <w:color w:val="000000"/>
                <w:sz w:val="16"/>
                <w:szCs w:val="16"/>
                <w:lang w:val="es-ES"/>
              </w:rPr>
              <w:t>(Rabosky, 2006)</w:t>
            </w:r>
            <w:r w:rsidR="00DA160D" w:rsidRPr="007B528E">
              <w:rPr>
                <w:rFonts w:ascii="Bell MT" w:eastAsia="Times New Roman" w:hAnsi="Bell MT" w:cs="Times New Roman"/>
                <w:color w:val="000000"/>
                <w:sz w:val="16"/>
                <w:szCs w:val="16"/>
                <w:lang w:val="es-ES"/>
              </w:rPr>
              <w:fldChar w:fldCharType="end"/>
            </w:r>
            <w:r w:rsidRPr="007B528E">
              <w:rPr>
                <w:rFonts w:ascii="Bell MT" w:eastAsia="Times New Roman" w:hAnsi="Bell MT" w:cs="Times New Roman"/>
                <w:color w:val="000000"/>
                <w:sz w:val="16"/>
                <w:szCs w:val="16"/>
                <w:lang w:val="es-ES"/>
              </w:rPr>
              <w:t xml:space="preserve">; MEDUSA </w:t>
            </w:r>
            <w:r w:rsidR="00DA160D" w:rsidRPr="007B528E">
              <w:rPr>
                <w:rFonts w:ascii="Bell MT" w:eastAsia="Times New Roman" w:hAnsi="Bell MT" w:cs="Times New Roman"/>
                <w:color w:val="000000"/>
                <w:sz w:val="16"/>
                <w:szCs w:val="16"/>
                <w:lang w:val="es-ES"/>
              </w:rPr>
              <w:fldChar w:fldCharType="begin" w:fldLock="1"/>
            </w:r>
            <w:r w:rsidR="00B334E3">
              <w:rPr>
                <w:rFonts w:ascii="Bell MT" w:eastAsia="Times New Roman" w:hAnsi="Bell MT" w:cs="Times New Roman"/>
                <w:color w:val="000000"/>
                <w:sz w:val="16"/>
                <w:szCs w:val="16"/>
                <w:lang w:val="es-ES"/>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w:instrText>
            </w:r>
            <w:r w:rsidR="00B334E3" w:rsidRPr="007B528E">
              <w:rPr>
                <w:rFonts w:ascii="Bell MT" w:eastAsia="Times New Roman" w:hAnsi="Bell MT" w:cs="Times New Roman"/>
                <w:color w:val="000000"/>
                <w:sz w:val="16"/>
                <w:szCs w:val="16"/>
              </w:rPr>
              <w:instrText>"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lang w:val="es-ES"/>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DA160D" w:rsidRPr="007B528E">
              <w:rPr>
                <w:rFonts w:ascii="Bell MT" w:eastAsia="Times New Roman" w:hAnsi="Bell MT" w:cs="Times New Roman"/>
                <w:color w:val="000000"/>
                <w:sz w:val="16"/>
                <w:szCs w:val="16"/>
                <w:lang w:val="es-ES"/>
              </w:rPr>
              <w:fldChar w:fldCharType="end"/>
            </w:r>
          </w:p>
        </w:tc>
        <w:tc>
          <w:tcPr>
            <w:tcW w:w="977" w:type="dxa"/>
            <w:shd w:val="clear" w:color="auto" w:fill="auto"/>
            <w:noWrap/>
            <w:vAlign w:val="center"/>
            <w:hideMark/>
          </w:tcPr>
          <w:p w14:paraId="1B9E598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0.0158-1.52</w:t>
            </w:r>
          </w:p>
        </w:tc>
        <w:tc>
          <w:tcPr>
            <w:tcW w:w="850" w:type="dxa"/>
            <w:shd w:val="clear" w:color="auto" w:fill="auto"/>
            <w:noWrap/>
            <w:vAlign w:val="center"/>
            <w:hideMark/>
          </w:tcPr>
          <w:p w14:paraId="24DE5259"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009F38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373E04F" w14:textId="77777777" w:rsidTr="005010DC">
        <w:trPr>
          <w:trHeight w:val="320"/>
          <w:jc w:val="center"/>
        </w:trPr>
        <w:tc>
          <w:tcPr>
            <w:tcW w:w="3969" w:type="dxa"/>
            <w:vAlign w:val="center"/>
          </w:tcPr>
          <w:p w14:paraId="1ED8DA1A"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Santini</w:t>
            </w:r>
            <w:proofErr w:type="spellEnd"/>
            <w:r w:rsidRPr="007B528E">
              <w:rPr>
                <w:rFonts w:ascii="Bell MT" w:eastAsia="Times New Roman" w:hAnsi="Bell MT" w:cs="Times New Roman"/>
                <w:color w:val="000000"/>
                <w:sz w:val="16"/>
                <w:szCs w:val="16"/>
              </w:rPr>
              <w:t xml:space="preserve">, F., et al. (2009). Did genome duplication drive the origin of </w:t>
            </w:r>
            <w:proofErr w:type="spellStart"/>
            <w:r w:rsidRPr="007B528E">
              <w:rPr>
                <w:rFonts w:ascii="Bell MT" w:eastAsia="Times New Roman" w:hAnsi="Bell MT" w:cs="Times New Roman"/>
                <w:color w:val="000000"/>
                <w:sz w:val="16"/>
                <w:szCs w:val="16"/>
              </w:rPr>
              <w:t>teleosts</w:t>
            </w:r>
            <w:proofErr w:type="spellEnd"/>
            <w:r w:rsidRPr="007B528E">
              <w:rPr>
                <w:rFonts w:ascii="Bell MT" w:eastAsia="Times New Roman" w:hAnsi="Bell MT" w:cs="Times New Roman"/>
                <w:color w:val="000000"/>
                <w:sz w:val="16"/>
                <w:szCs w:val="16"/>
              </w:rPr>
              <w:t>? A comparative study of diversification in ray-finned fishes. BMC Evolutionary Biology, 9(1), 194.</w:t>
            </w:r>
          </w:p>
        </w:tc>
        <w:tc>
          <w:tcPr>
            <w:tcW w:w="792" w:type="dxa"/>
            <w:shd w:val="clear" w:color="auto" w:fill="auto"/>
            <w:noWrap/>
            <w:vAlign w:val="center"/>
            <w:hideMark/>
          </w:tcPr>
          <w:p w14:paraId="0033D22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1497</w:t>
            </w:r>
          </w:p>
        </w:tc>
        <w:tc>
          <w:tcPr>
            <w:tcW w:w="558" w:type="dxa"/>
            <w:shd w:val="clear" w:color="auto" w:fill="auto"/>
            <w:noWrap/>
            <w:vAlign w:val="center"/>
            <w:hideMark/>
          </w:tcPr>
          <w:p w14:paraId="5F12ACE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6A80590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225</w:t>
            </w:r>
          </w:p>
        </w:tc>
        <w:tc>
          <w:tcPr>
            <w:tcW w:w="1725" w:type="dxa"/>
            <w:shd w:val="clear" w:color="auto" w:fill="auto"/>
            <w:noWrap/>
            <w:vAlign w:val="center"/>
            <w:hideMark/>
          </w:tcPr>
          <w:p w14:paraId="58E58AAF" w14:textId="210DBBB4"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(Drummond &amp; Rambaut, 2007)</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79064D8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44</w:t>
            </w:r>
          </w:p>
        </w:tc>
        <w:tc>
          <w:tcPr>
            <w:tcW w:w="1716" w:type="dxa"/>
            <w:shd w:val="clear" w:color="auto" w:fill="auto"/>
            <w:noWrap/>
            <w:vAlign w:val="center"/>
            <w:hideMark/>
          </w:tcPr>
          <w:p w14:paraId="01D98B8A" w14:textId="26CBDD26"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MEDUSA </w:t>
            </w:r>
            <w:r w:rsidR="00DA160D"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DA16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11CAEFE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0.011-0.081</w:t>
            </w:r>
          </w:p>
        </w:tc>
        <w:tc>
          <w:tcPr>
            <w:tcW w:w="850" w:type="dxa"/>
            <w:shd w:val="clear" w:color="auto" w:fill="auto"/>
            <w:noWrap/>
            <w:vAlign w:val="center"/>
            <w:hideMark/>
          </w:tcPr>
          <w:p w14:paraId="3161F7F7"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6728C0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123A3437" w14:textId="77777777" w:rsidTr="005010DC">
        <w:trPr>
          <w:trHeight w:val="320"/>
          <w:jc w:val="center"/>
        </w:trPr>
        <w:tc>
          <w:tcPr>
            <w:tcW w:w="3969" w:type="dxa"/>
            <w:vAlign w:val="center"/>
          </w:tcPr>
          <w:p w14:paraId="4F710DC4"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Magallón</w:t>
            </w:r>
            <w:proofErr w:type="spellEnd"/>
            <w:r w:rsidRPr="007B528E">
              <w:rPr>
                <w:rFonts w:ascii="Bell MT" w:eastAsia="Times New Roman" w:hAnsi="Bell MT" w:cs="Times New Roman"/>
                <w:color w:val="000000"/>
                <w:sz w:val="16"/>
                <w:szCs w:val="16"/>
              </w:rPr>
              <w:t xml:space="preserve">, S., &amp; Castillo, A. (2009). Angiosperm diversification through time. American Journal of </w:t>
            </w:r>
            <w:r w:rsidRPr="007B528E">
              <w:rPr>
                <w:rFonts w:ascii="Bell MT" w:eastAsia="Times New Roman" w:hAnsi="Bell MT" w:cs="Times New Roman"/>
                <w:color w:val="000000"/>
                <w:sz w:val="16"/>
                <w:szCs w:val="16"/>
              </w:rPr>
              <w:lastRenderedPageBreak/>
              <w:t>Botany, 96(1), 349-365.</w:t>
            </w:r>
          </w:p>
        </w:tc>
        <w:tc>
          <w:tcPr>
            <w:tcW w:w="792" w:type="dxa"/>
            <w:shd w:val="clear" w:color="auto" w:fill="auto"/>
            <w:noWrap/>
            <w:vAlign w:val="center"/>
            <w:hideMark/>
          </w:tcPr>
          <w:p w14:paraId="3F29F49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w:t>
            </w:r>
          </w:p>
        </w:tc>
        <w:tc>
          <w:tcPr>
            <w:tcW w:w="558" w:type="dxa"/>
            <w:shd w:val="clear" w:color="auto" w:fill="auto"/>
            <w:noWrap/>
            <w:vAlign w:val="center"/>
            <w:hideMark/>
          </w:tcPr>
          <w:p w14:paraId="47991D4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5804C6C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265</w:t>
            </w:r>
          </w:p>
        </w:tc>
        <w:tc>
          <w:tcPr>
            <w:tcW w:w="1725" w:type="dxa"/>
            <w:shd w:val="clear" w:color="auto" w:fill="auto"/>
            <w:noWrap/>
            <w:vAlign w:val="center"/>
            <w:hideMark/>
          </w:tcPr>
          <w:p w14:paraId="4A4B34B5" w14:textId="3554320B"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(Sanderson, 2003)</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231F13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1716" w:type="dxa"/>
            <w:shd w:val="clear" w:color="auto" w:fill="auto"/>
            <w:noWrap/>
            <w:vAlign w:val="center"/>
            <w:hideMark/>
          </w:tcPr>
          <w:p w14:paraId="11000003" w14:textId="61D3DB7D" w:rsidR="00D17982" w:rsidRPr="007B528E" w:rsidRDefault="00D17982" w:rsidP="00D57091">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D57091" w:rsidRPr="007B528E">
              <w:rPr>
                <w:rFonts w:ascii="Bell MT" w:eastAsia="Times New Roman" w:hAnsi="Bell MT" w:cs="Times New Roman"/>
                <w:color w:val="000000"/>
                <w:sz w:val="16"/>
                <w:szCs w:val="16"/>
              </w:rPr>
              <w:fldChar w:fldCharType="begin" w:fldLock="1"/>
            </w:r>
            <w:r w:rsidR="00D57091"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 xml:space="preserve">(Magallón </w:t>
            </w:r>
            <w:r w:rsidR="00D57091" w:rsidRPr="007B528E">
              <w:rPr>
                <w:rFonts w:ascii="Bell MT" w:eastAsia="Times New Roman" w:hAnsi="Bell MT" w:cs="Times New Roman"/>
                <w:noProof/>
                <w:color w:val="000000"/>
                <w:sz w:val="16"/>
                <w:szCs w:val="16"/>
              </w:rPr>
              <w:lastRenderedPageBreak/>
              <w:t>&amp; Sanderson, 2001)</w:t>
            </w:r>
            <w:r w:rsidR="00D57091"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D57091" w:rsidRPr="007B528E">
              <w:rPr>
                <w:rFonts w:ascii="Bell MT" w:eastAsia="Times New Roman" w:hAnsi="Bell MT" w:cs="Times New Roman"/>
                <w:color w:val="000000"/>
                <w:sz w:val="16"/>
                <w:szCs w:val="16"/>
              </w:rPr>
              <w:fldChar w:fldCharType="begin" w:fldLock="1"/>
            </w:r>
            <w:r w:rsidR="00D57091"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(Chan &amp; Moore, 2005)</w:t>
            </w:r>
            <w:r w:rsidR="00D57091"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80D209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0.01-0.149</w:t>
            </w:r>
          </w:p>
        </w:tc>
        <w:tc>
          <w:tcPr>
            <w:tcW w:w="850" w:type="dxa"/>
            <w:shd w:val="clear" w:color="auto" w:fill="auto"/>
            <w:noWrap/>
            <w:vAlign w:val="center"/>
            <w:hideMark/>
          </w:tcPr>
          <w:p w14:paraId="3AA764B2"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2CECA7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4F23F707" w14:textId="77777777" w:rsidTr="005010DC">
        <w:trPr>
          <w:trHeight w:val="320"/>
          <w:jc w:val="center"/>
        </w:trPr>
        <w:tc>
          <w:tcPr>
            <w:tcW w:w="3969" w:type="dxa"/>
            <w:vAlign w:val="center"/>
          </w:tcPr>
          <w:p w14:paraId="5DF1D48E"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Wiens, J. J., et al. (2007). Phylogenetic history underlies elevational biodiversity patterns in tropical salamanders. Proceedings of the Royal Society B: Biological Sciences, 274(1612), 919-928.</w:t>
            </w:r>
          </w:p>
        </w:tc>
        <w:tc>
          <w:tcPr>
            <w:tcW w:w="792" w:type="dxa"/>
            <w:shd w:val="clear" w:color="auto" w:fill="auto"/>
            <w:noWrap/>
            <w:vAlign w:val="center"/>
            <w:hideMark/>
          </w:tcPr>
          <w:p w14:paraId="21743CB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3002</w:t>
            </w:r>
          </w:p>
        </w:tc>
        <w:tc>
          <w:tcPr>
            <w:tcW w:w="558" w:type="dxa"/>
            <w:shd w:val="clear" w:color="auto" w:fill="auto"/>
            <w:noWrap/>
            <w:vAlign w:val="center"/>
            <w:hideMark/>
          </w:tcPr>
          <w:p w14:paraId="034A900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5E850C7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137</w:t>
            </w:r>
          </w:p>
        </w:tc>
        <w:tc>
          <w:tcPr>
            <w:tcW w:w="1725" w:type="dxa"/>
            <w:shd w:val="clear" w:color="auto" w:fill="auto"/>
            <w:noWrap/>
            <w:vAlign w:val="center"/>
            <w:hideMark/>
          </w:tcPr>
          <w:p w14:paraId="313B8DCB" w14:textId="62A87B0F" w:rsidR="00D17982" w:rsidRPr="007B528E" w:rsidRDefault="00D17982" w:rsidP="00DA16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DA160D" w:rsidRPr="007B528E">
              <w:rPr>
                <w:rFonts w:ascii="Bell MT" w:eastAsia="Times New Roman" w:hAnsi="Bell MT" w:cs="Times New Roman"/>
                <w:color w:val="000000"/>
                <w:sz w:val="16"/>
                <w:szCs w:val="16"/>
              </w:rPr>
              <w:fldChar w:fldCharType="begin" w:fldLock="1"/>
            </w:r>
            <w:r w:rsidR="00DA160D"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DA160D" w:rsidRPr="007B528E">
              <w:rPr>
                <w:rFonts w:ascii="Bell MT" w:eastAsia="Times New Roman" w:hAnsi="Bell MT" w:cs="Times New Roman"/>
                <w:color w:val="000000"/>
                <w:sz w:val="16"/>
                <w:szCs w:val="16"/>
              </w:rPr>
              <w:fldChar w:fldCharType="separate"/>
            </w:r>
            <w:r w:rsidR="00DA160D" w:rsidRPr="007B528E">
              <w:rPr>
                <w:rFonts w:ascii="Bell MT" w:eastAsia="Times New Roman" w:hAnsi="Bell MT" w:cs="Times New Roman"/>
                <w:noProof/>
                <w:color w:val="000000"/>
                <w:sz w:val="16"/>
                <w:szCs w:val="16"/>
              </w:rPr>
              <w:t>(Sanderson, 2003)</w:t>
            </w:r>
            <w:r w:rsidR="00DA160D"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4BB727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3622671E" w14:textId="0118B003" w:rsidR="00D17982" w:rsidRPr="007B528E" w:rsidRDefault="00D17982" w:rsidP="00D57091">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D57091" w:rsidRPr="007B528E">
              <w:rPr>
                <w:rFonts w:ascii="Bell MT" w:eastAsia="Times New Roman" w:hAnsi="Bell MT" w:cs="Times New Roman"/>
                <w:color w:val="000000"/>
                <w:sz w:val="16"/>
                <w:szCs w:val="16"/>
              </w:rPr>
              <w:fldChar w:fldCharType="begin" w:fldLock="1"/>
            </w:r>
            <w:r w:rsidR="00D57091"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(Magallón &amp; Sanderson, 2001)</w:t>
            </w:r>
            <w:r w:rsidR="00D57091"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Relative </w:t>
            </w:r>
            <w:proofErr w:type="spellStart"/>
            <w:r w:rsidRPr="007B528E">
              <w:rPr>
                <w:rFonts w:ascii="Bell MT" w:eastAsia="Times New Roman" w:hAnsi="Bell MT" w:cs="Times New Roman"/>
                <w:color w:val="000000"/>
                <w:sz w:val="16"/>
                <w:szCs w:val="16"/>
              </w:rPr>
              <w:t>cladogensis</w:t>
            </w:r>
            <w:proofErr w:type="spellEnd"/>
            <w:r w:rsidRPr="007B528E">
              <w:rPr>
                <w:rFonts w:ascii="Bell MT" w:eastAsia="Times New Roman" w:hAnsi="Bell MT" w:cs="Times New Roman"/>
                <w:color w:val="000000"/>
                <w:sz w:val="16"/>
                <w:szCs w:val="16"/>
              </w:rPr>
              <w:t xml:space="preserve"> statistic </w:t>
            </w:r>
            <w:r w:rsidR="00D57091"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"DOI" : "10.1073/pnas.89.17.8322", "ISSN" : "0027-8424", "abstract" : "The analysis of the tempo and mode of evolution has a strong tradition in paleontology. Recent advances in molecular phylogenetic reconstruction make it possible to complement this work by using data from extant species.", "author" : [ { "dropping-particle" : "", "family" : "Nee", "given" : "S.", "non-dropping-particle" : "", "parse-names" : false, "suffix" : "" } ], "container-title" : "Proceedings of the National Academy of Sciences", "id" : "ITEM-1", "issue" : "17", "issued" : { "date-parts" : [ [ "1992", "9", "1" ] ] }, "page" : "8322-8326", "title" : "Tempo and mode of evolution revealed from molecular phylogenies", "type" : "article-journal", "volume" : "89" }, "uris" : [ "http://www.mendeley.com/documents/?uuid=0e953589-bc4c-4567-9c93-a47fd9c87dcf" ] } ], "mendeley" : { "formattedCitation" : "(Nee, 1992)", "plainTextFormattedCitation" : "(Nee, 1992)", "previouslyFormattedCitation" : "(Nee, 1992)"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(Nee, 1992)</w:t>
            </w:r>
            <w:r w:rsidR="00D57091"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60DAAC5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0.04-0.24</w:t>
            </w:r>
          </w:p>
        </w:tc>
        <w:tc>
          <w:tcPr>
            <w:tcW w:w="850" w:type="dxa"/>
            <w:shd w:val="clear" w:color="auto" w:fill="auto"/>
            <w:noWrap/>
            <w:vAlign w:val="center"/>
            <w:hideMark/>
          </w:tcPr>
          <w:p w14:paraId="401323AF"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394CB76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5471DBD0" w14:textId="77777777" w:rsidTr="005010DC">
        <w:trPr>
          <w:trHeight w:val="320"/>
          <w:jc w:val="center"/>
        </w:trPr>
        <w:tc>
          <w:tcPr>
            <w:tcW w:w="3969" w:type="dxa"/>
            <w:vAlign w:val="center"/>
          </w:tcPr>
          <w:p w14:paraId="31C8ABE0"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FitzJohn</w:t>
            </w:r>
            <w:proofErr w:type="spellEnd"/>
            <w:r w:rsidRPr="007B528E">
              <w:rPr>
                <w:rFonts w:ascii="Bell MT" w:eastAsia="Times New Roman" w:hAnsi="Bell MT" w:cs="Times New Roman"/>
                <w:color w:val="000000"/>
                <w:sz w:val="16"/>
                <w:szCs w:val="16"/>
              </w:rPr>
              <w:t>, R. G., et al. (2009). Estimating trait-dependent speciation and extinction rates from incompletely resolved phylogenies. Systematic Biology, 58(6), 595-611.</w:t>
            </w:r>
          </w:p>
        </w:tc>
        <w:tc>
          <w:tcPr>
            <w:tcW w:w="792" w:type="dxa"/>
            <w:shd w:val="clear" w:color="auto" w:fill="auto"/>
            <w:noWrap/>
            <w:vAlign w:val="center"/>
            <w:hideMark/>
          </w:tcPr>
          <w:p w14:paraId="7A766C2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C20858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76AECEF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134</w:t>
            </w:r>
          </w:p>
        </w:tc>
        <w:tc>
          <w:tcPr>
            <w:tcW w:w="1725" w:type="dxa"/>
            <w:shd w:val="clear" w:color="auto" w:fill="auto"/>
            <w:noWrap/>
            <w:vAlign w:val="center"/>
            <w:hideMark/>
          </w:tcPr>
          <w:p w14:paraId="2B47253D" w14:textId="0C5BB006" w:rsidR="00D17982" w:rsidRPr="007B528E" w:rsidRDefault="00D17982" w:rsidP="00171AD7">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Supertree</w:t>
            </w:r>
            <w:proofErr w:type="spellEnd"/>
            <w:r w:rsidRPr="007B528E">
              <w:rPr>
                <w:rFonts w:ascii="Bell MT" w:eastAsia="Times New Roman" w:hAnsi="Bell MT" w:cs="Times New Roman"/>
                <w:color w:val="000000"/>
                <w:sz w:val="16"/>
                <w:szCs w:val="16"/>
              </w:rPr>
              <w:t xml:space="preserve"> from </w:t>
            </w:r>
            <w:r w:rsidR="00311C6F"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"ISSN" : "1471-2148", "author" : [ { "dropping-particle" : "", "family" : "Thomas", "given" : "Gavin H", "non-dropping-particle" : "", "parse-names" : false, "suffix" : "" }, { "dropping-particle" : "", "family" : "Wills", "given" : "Matthew A", "non-dropping-particle" : "", "parse-names" : false, "suffix" : "" }, { "dropping-particle" : "", "family" : "Sz\u00e9kely", "given" : "Tam\u00e1s", "non-dropping-particle" : "", "parse-names" : false, "suffix" : "" } ], "container-title" : "BMC Evolutionary Biology", "genre" : "JOUR", "id" : "ITEM-1", "issue" : "1", "issued" : { "date-parts" : [ [ "2004" ] ] }, "note" : "NULL", "page" : "28", "title" : "A supertree approach to shorebird phylogeny", "type" : "article-journal", "volume" : "4" }, "uris" : [ "http://www.mendeley.com/documents/?uuid=b2a7c51f-2551-4330-8aeb-3431e7664f03" ] } ], "mendeley" : { "formattedCitation" : "(Thomas &lt;i&gt;et al.&lt;/i&gt;, 2004)", "plainTextFormattedCitation" : "(Thomas et al., 2004)", "previouslyFormattedCitation" : "(Thomas &lt;i&gt;et al.&lt;/i&gt;, 2004)" }, "properties" : { "noteIndex" : 0 }, "schema" : "https://github.com/citation-style-language/schema/raw/master/csl-citation.json" }</w:instrText>
            </w:r>
            <w:r w:rsidR="00311C6F"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(Thomas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2004)</w:t>
            </w:r>
            <w:r w:rsidR="00311C6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36C558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4E19D0A4" w14:textId="3FFD1DB0" w:rsidR="00D17982" w:rsidRPr="007B528E" w:rsidRDefault="00D17982" w:rsidP="00D57091">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BiSSE</w:t>
            </w:r>
            <w:proofErr w:type="spellEnd"/>
            <w:r w:rsidR="00D57091" w:rsidRPr="007B528E">
              <w:rPr>
                <w:rFonts w:ascii="Bell MT" w:eastAsia="Times New Roman" w:hAnsi="Bell MT" w:cs="Times New Roman"/>
                <w:color w:val="000000"/>
                <w:sz w:val="16"/>
                <w:szCs w:val="16"/>
              </w:rPr>
              <w:t>, estimation of trait-dependent diversification rates</w:t>
            </w:r>
          </w:p>
        </w:tc>
        <w:tc>
          <w:tcPr>
            <w:tcW w:w="977" w:type="dxa"/>
            <w:shd w:val="clear" w:color="auto" w:fill="auto"/>
            <w:noWrap/>
            <w:vAlign w:val="center"/>
            <w:hideMark/>
          </w:tcPr>
          <w:p w14:paraId="4F66110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0.04-0.1</w:t>
            </w:r>
          </w:p>
        </w:tc>
        <w:tc>
          <w:tcPr>
            <w:tcW w:w="850" w:type="dxa"/>
            <w:shd w:val="clear" w:color="auto" w:fill="auto"/>
            <w:noWrap/>
            <w:vAlign w:val="center"/>
            <w:hideMark/>
          </w:tcPr>
          <w:p w14:paraId="19A8E1A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EE5E43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6E6DEAA9" w14:textId="77777777" w:rsidTr="005010DC">
        <w:trPr>
          <w:trHeight w:val="320"/>
          <w:jc w:val="center"/>
        </w:trPr>
        <w:tc>
          <w:tcPr>
            <w:tcW w:w="3969" w:type="dxa"/>
            <w:vAlign w:val="center"/>
          </w:tcPr>
          <w:p w14:paraId="2F0AAAE2"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t xml:space="preserve">Alfaro, M. E., et al. </w:t>
            </w:r>
            <w:r w:rsidRPr="007B528E">
              <w:rPr>
                <w:rFonts w:ascii="Bell MT" w:eastAsia="Times New Roman" w:hAnsi="Bell MT" w:cs="Times New Roman"/>
                <w:color w:val="000000"/>
                <w:sz w:val="16"/>
                <w:szCs w:val="16"/>
              </w:rPr>
              <w:t>(2009). Nine exceptional radiations plus high turnover explain species diversity in jawed vertebrates. Proceedings of the National Academy of Sciences, 106(32), 13410-13414.</w:t>
            </w:r>
          </w:p>
        </w:tc>
        <w:tc>
          <w:tcPr>
            <w:tcW w:w="792" w:type="dxa"/>
            <w:shd w:val="clear" w:color="auto" w:fill="auto"/>
            <w:noWrap/>
            <w:vAlign w:val="center"/>
            <w:hideMark/>
          </w:tcPr>
          <w:p w14:paraId="474A5E4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1445</w:t>
            </w:r>
          </w:p>
        </w:tc>
        <w:tc>
          <w:tcPr>
            <w:tcW w:w="558" w:type="dxa"/>
            <w:shd w:val="clear" w:color="auto" w:fill="auto"/>
            <w:noWrap/>
            <w:vAlign w:val="center"/>
            <w:hideMark/>
          </w:tcPr>
          <w:p w14:paraId="0B1033F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07A5967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217</w:t>
            </w:r>
          </w:p>
        </w:tc>
        <w:tc>
          <w:tcPr>
            <w:tcW w:w="1725" w:type="dxa"/>
            <w:shd w:val="clear" w:color="auto" w:fill="auto"/>
            <w:noWrap/>
            <w:vAlign w:val="center"/>
            <w:hideMark/>
          </w:tcPr>
          <w:p w14:paraId="76894A7C" w14:textId="0111376C" w:rsidR="00D17982" w:rsidRPr="007B528E" w:rsidRDefault="00D17982" w:rsidP="00D57091">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D57091" w:rsidRPr="007B528E">
              <w:rPr>
                <w:rFonts w:ascii="Bell MT" w:eastAsia="Times New Roman" w:hAnsi="Bell MT" w:cs="Times New Roman"/>
                <w:color w:val="000000"/>
                <w:sz w:val="16"/>
                <w:szCs w:val="16"/>
              </w:rPr>
              <w:fldChar w:fldCharType="begin" w:fldLock="1"/>
            </w:r>
            <w:r w:rsidR="00D57091"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(Drummond &amp; Rambaut, 2007)</w:t>
            </w:r>
            <w:r w:rsidR="00D57091"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BFB644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41</w:t>
            </w:r>
          </w:p>
        </w:tc>
        <w:tc>
          <w:tcPr>
            <w:tcW w:w="1716" w:type="dxa"/>
            <w:shd w:val="clear" w:color="auto" w:fill="auto"/>
            <w:noWrap/>
            <w:vAlign w:val="center"/>
            <w:hideMark/>
          </w:tcPr>
          <w:p w14:paraId="464364CB" w14:textId="44272F0A"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MEDUSA </w:t>
            </w:r>
            <w:r w:rsidR="00D57091"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D57091"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27E878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0.03</w:t>
            </w:r>
          </w:p>
        </w:tc>
        <w:tc>
          <w:tcPr>
            <w:tcW w:w="850" w:type="dxa"/>
            <w:shd w:val="clear" w:color="auto" w:fill="auto"/>
            <w:noWrap/>
            <w:vAlign w:val="center"/>
            <w:hideMark/>
          </w:tcPr>
          <w:p w14:paraId="6B222054"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73F320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9D3C4C5" w14:textId="77777777" w:rsidTr="005010DC">
        <w:trPr>
          <w:trHeight w:val="320"/>
          <w:jc w:val="center"/>
        </w:trPr>
        <w:tc>
          <w:tcPr>
            <w:tcW w:w="3969" w:type="dxa"/>
            <w:vAlign w:val="center"/>
          </w:tcPr>
          <w:p w14:paraId="09D04C3C"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Arnold, A. E., et al. (2009). A phylogenetic estimation of trophic transition networks for </w:t>
            </w:r>
            <w:proofErr w:type="spellStart"/>
            <w:r w:rsidRPr="007B528E">
              <w:rPr>
                <w:rFonts w:ascii="Bell MT" w:eastAsia="Times New Roman" w:hAnsi="Bell MT" w:cs="Times New Roman"/>
                <w:color w:val="000000"/>
                <w:sz w:val="16"/>
                <w:szCs w:val="16"/>
              </w:rPr>
              <w:t>ascomycetous</w:t>
            </w:r>
            <w:proofErr w:type="spellEnd"/>
            <w:r w:rsidRPr="007B528E">
              <w:rPr>
                <w:rFonts w:ascii="Bell MT" w:eastAsia="Times New Roman" w:hAnsi="Bell MT" w:cs="Times New Roman"/>
                <w:color w:val="000000"/>
                <w:sz w:val="16"/>
                <w:szCs w:val="16"/>
              </w:rPr>
              <w:t xml:space="preserve"> fungi: are lichens cradles of </w:t>
            </w:r>
            <w:proofErr w:type="spellStart"/>
            <w:r w:rsidRPr="007B528E">
              <w:rPr>
                <w:rFonts w:ascii="Bell MT" w:eastAsia="Times New Roman" w:hAnsi="Bell MT" w:cs="Times New Roman"/>
                <w:color w:val="000000"/>
                <w:sz w:val="16"/>
                <w:szCs w:val="16"/>
              </w:rPr>
              <w:t>symbiotrophic</w:t>
            </w:r>
            <w:proofErr w:type="spellEnd"/>
            <w:r w:rsidRPr="007B528E">
              <w:rPr>
                <w:rFonts w:ascii="Bell MT" w:eastAsia="Times New Roman" w:hAnsi="Bell MT" w:cs="Times New Roman"/>
                <w:color w:val="000000"/>
                <w:sz w:val="16"/>
                <w:szCs w:val="16"/>
              </w:rPr>
              <w:t xml:space="preserve"> fungal </w:t>
            </w:r>
            <w:proofErr w:type="gramStart"/>
            <w:r w:rsidRPr="007B528E">
              <w:rPr>
                <w:rFonts w:ascii="Bell MT" w:eastAsia="Times New Roman" w:hAnsi="Bell MT" w:cs="Times New Roman"/>
                <w:color w:val="000000"/>
                <w:sz w:val="16"/>
                <w:szCs w:val="16"/>
              </w:rPr>
              <w:t>diversification?.</w:t>
            </w:r>
            <w:proofErr w:type="gramEnd"/>
            <w:r w:rsidRPr="007B528E">
              <w:rPr>
                <w:rFonts w:ascii="Bell MT" w:eastAsia="Times New Roman" w:hAnsi="Bell MT" w:cs="Times New Roman"/>
                <w:color w:val="000000"/>
                <w:sz w:val="16"/>
                <w:szCs w:val="16"/>
              </w:rPr>
              <w:t xml:space="preserve"> Systematic Biology, 58(3), 283-297.</w:t>
            </w:r>
          </w:p>
        </w:tc>
        <w:tc>
          <w:tcPr>
            <w:tcW w:w="792" w:type="dxa"/>
            <w:shd w:val="clear" w:color="auto" w:fill="auto"/>
            <w:noWrap/>
            <w:vAlign w:val="center"/>
            <w:hideMark/>
          </w:tcPr>
          <w:p w14:paraId="1709509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2412</w:t>
            </w:r>
          </w:p>
        </w:tc>
        <w:tc>
          <w:tcPr>
            <w:tcW w:w="558" w:type="dxa"/>
            <w:shd w:val="clear" w:color="auto" w:fill="auto"/>
            <w:noWrap/>
            <w:vAlign w:val="center"/>
            <w:hideMark/>
          </w:tcPr>
          <w:p w14:paraId="5B64C26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43831A0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359</w:t>
            </w:r>
          </w:p>
        </w:tc>
        <w:tc>
          <w:tcPr>
            <w:tcW w:w="1725" w:type="dxa"/>
            <w:shd w:val="clear" w:color="auto" w:fill="auto"/>
            <w:noWrap/>
            <w:vAlign w:val="center"/>
            <w:hideMark/>
          </w:tcPr>
          <w:p w14:paraId="178A36E4" w14:textId="3C8BADFD" w:rsidR="00D17982" w:rsidRPr="007B528E" w:rsidRDefault="00D17982" w:rsidP="00D57091">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D57091" w:rsidRPr="007B528E">
              <w:rPr>
                <w:rFonts w:ascii="Bell MT" w:eastAsia="Times New Roman" w:hAnsi="Bell MT" w:cs="Times New Roman"/>
                <w:color w:val="000000"/>
                <w:sz w:val="16"/>
                <w:szCs w:val="16"/>
              </w:rPr>
              <w:fldChar w:fldCharType="begin" w:fldLock="1"/>
            </w:r>
            <w:r w:rsidR="00D57091"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(Sanderson, 2003)</w:t>
            </w:r>
            <w:r w:rsidR="00D57091"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C68931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42DF66B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Lineages through time plot</w:t>
            </w:r>
          </w:p>
        </w:tc>
        <w:tc>
          <w:tcPr>
            <w:tcW w:w="977" w:type="dxa"/>
            <w:shd w:val="clear" w:color="auto" w:fill="auto"/>
            <w:noWrap/>
            <w:vAlign w:val="center"/>
            <w:hideMark/>
          </w:tcPr>
          <w:p w14:paraId="0F737AE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5C3DD6C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4B64EC8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5982633" w14:textId="77777777" w:rsidTr="005010DC">
        <w:trPr>
          <w:trHeight w:val="320"/>
          <w:jc w:val="center"/>
        </w:trPr>
        <w:tc>
          <w:tcPr>
            <w:tcW w:w="3969" w:type="dxa"/>
            <w:vAlign w:val="center"/>
          </w:tcPr>
          <w:p w14:paraId="4C30BAD1"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Cardillo</w:t>
            </w:r>
            <w:proofErr w:type="spellEnd"/>
            <w:r w:rsidRPr="007B528E">
              <w:rPr>
                <w:rFonts w:ascii="Bell MT" w:eastAsia="Times New Roman" w:hAnsi="Bell MT" w:cs="Times New Roman"/>
                <w:color w:val="000000"/>
                <w:sz w:val="16"/>
                <w:szCs w:val="16"/>
              </w:rPr>
              <w:t>, M., et al. (2005). Testing for latitudinal bias in diversification rates: an example using New World birds. Ecology, 86(9), 2278-2287.</w:t>
            </w:r>
          </w:p>
        </w:tc>
        <w:tc>
          <w:tcPr>
            <w:tcW w:w="792" w:type="dxa"/>
            <w:shd w:val="clear" w:color="auto" w:fill="auto"/>
            <w:noWrap/>
            <w:vAlign w:val="center"/>
            <w:hideMark/>
          </w:tcPr>
          <w:p w14:paraId="047BCA8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1C1483E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5A14912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37 clades at the genus-level</w:t>
            </w:r>
          </w:p>
        </w:tc>
        <w:tc>
          <w:tcPr>
            <w:tcW w:w="1725" w:type="dxa"/>
            <w:shd w:val="clear" w:color="auto" w:fill="auto"/>
            <w:noWrap/>
            <w:vAlign w:val="center"/>
            <w:hideMark/>
          </w:tcPr>
          <w:p w14:paraId="621252E6" w14:textId="4D1D1BF7" w:rsidR="00D17982" w:rsidRPr="007B528E" w:rsidRDefault="00D17982" w:rsidP="00D57091">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Clade ages from </w:t>
            </w:r>
            <w:r w:rsidR="00D57091"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"ISBN" : "0300040857", "author" : [ { "dropping-particle" : "", "family" : "Sibley", "given" : "Charles Gald", "non-dropping-particle" : "", "parse-names" : false, "suffix" : "" }, { "dropping-particle" : "", "family" : "Ahlquist", "given" : "Jon E", "non-dropping-particle" : "", "parse-names" : false, "suffix" : "" } ], "genre" : "BOOK", "id" : "ITEM-1", "issued" : { "date-parts" : [ [ "1990" ] ] }, "note" : "From Duplicate 1 (Phylogeny and classification of birds: a study in molecular evolution - Sibley, Charles Gald; Ahlquist, Jon E)\n\nNULL", "publisher" : "Yale University Press", "publisher-place" : "New Haven", "title" : "Phylogeny and classification of birds: a study in molecular evolution", "type" : "book" }, "uris" : [ "http://www.mendeley.com/documents/?uuid=18aae745-fb05-4f78-948b-7016d23537e1" ] } ], "mendeley" : { "formattedCitation" : "(Sibley &amp; Ahlquist, 1990)", "manualFormatting" : "Sibley &amp; Ahlquist, (1990)", "plainTextFormattedCitation" : "(Sibley &amp; Ahlquist, 1990)", "previouslyFormattedCitation" : "(Sibley &amp; Ahlquist, 1990)"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Sibley &amp; Ahlquist, (1990)</w:t>
            </w:r>
            <w:r w:rsidR="00D57091"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w:t>
            </w:r>
            <w:r w:rsidR="00D57091"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"10.1073/pnas.0401892101", "ISSN" : "0027-8424", "PMID" : "15263073", "abstract" : "The order Passeriformes (\"perching birds\") comprises extant species diversity comparable to that of living mammals. For over a decade, a single phylogenetic hypothesis based on DNA-DNA hybridization has provided the primary framework for numerous comparative analyses of passerine ecological and behavioral evolution and for tests of the causal factors accounting for rapid radiations within the group. We report here a strongly supported phylogenetic tree based on two single-copy nuclear gene sequences for the most complete sampling of passerine families to date. This tree is incongruent with that derived from DNA-DNA hybridization, with half of the nodes from the latter in conflict and over a third of the conflicts significant as assessed under maximum likelihood. Our historical framework suggests multiple waves of passerine dispersal from Australasia into Eurasia, Africa, and the New World, commencing as early as the Eocene, essentially reversing the classical scenario of oscine biogeography. The revised history implied by these data will require reassessment of comparative analyses of passerine diversification and adaptation.", "author" : [ { "dropping-particle" : "", "family" : "Barker", "given" : "F Keith", "non-dropping-particle" : "", "parse-names" : false, "suffix" : "" }, { "dropping-particle" : "", "family" : "Cibois", "given" : "Alice", "non-dropping-particle" : "", "parse-names" : false, "suffix" : "" }, { "dropping-particle" : "", "family" : "Schikler", "given" : "Peter", "non-dropping-particle" : "", "parse-names" : false, "suffix" : "" }, { "dropping-particle" : "", "family" : "Feinstein", "given" : "Julie", "non-dropping-particle" : "", "parse-names" : false, "suffix" : "" }, { "dropping-particle" : "", "family" : "Cracraft", "given" : "Joel", "non-dropping-particle" : "", "parse-names" : false, "suffix" : "" } ], "container-title" : "Proceedings of the National Academy of Sciences of the United States of America", "id" : "ITEM-1", "issue" : "30", "issued" : { "date-parts" : [ [ "2004", "7", "27" ] ] }, "note" : "NULL", "page" : "11040-5", "title" : "Phylogeny and diversification of the largest avian radiation.", "type" : "article-journal", "volume" : "101" }, "uris" : [ "http://www.mendeley.com/documents/?uuid=ffe2d9f5-7b28-35a4-b2db-2a4a2e22a0d5" ] } ], "mendeley" : { "formattedCitation" : "(Barker &lt;i&gt;et al.&lt;/i&gt;, 2004)", "manualFormatting" : "Barker et al. (2004)", "plainTextFormattedCitation" : "(Barker et al., 2004)", "previouslyFormattedCitation" : "(Barker &lt;i&gt;et al.&lt;/i&gt;, 2004)"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Barker et al. (2004)</w:t>
            </w:r>
            <w:r w:rsidR="00D57091"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74031C7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3667018E" w14:textId="6C71C06C" w:rsidR="00D17982" w:rsidRPr="007B528E" w:rsidRDefault="00D17982" w:rsidP="00D57091">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Log(N)/t </w:t>
            </w:r>
            <w:r w:rsidR="00D57091"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"author" : [ { "dropping-particle" : "", "family" : "Stanley", "given" : "Steven M", "non-dropping-particle" : "", "parse-names" : false, "suffix" : "" } ], "genre" : "JOUR", "id" : "ITEM-1", "issued" : { "date-parts" : [ [ "1979" ] ] }, "note" : "From Duplicate 2 (Macroevolution: pattern and process - Stanley, Steven M)\n\nNULL", "publisher" : "WH Freeman", "publisher-place" : "San Francisco", "title" : "Macroevolution: pattern and process", "type" : "article-journal" }, "uris" : [ "http://www.mendeley.com/documents/?uuid=b27b2430-1b06-4896-9213-c2d9d30ae894" ] } ], "mendeley" : { "formattedCitation" : "(Stanley, 1979)", "plainTextFormattedCitation" : "(Stanley, 1979)", "previouslyFormattedCitation" : "(Stanley, 1979)"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40649D" w:rsidRPr="0040649D">
              <w:rPr>
                <w:rFonts w:ascii="Bell MT" w:eastAsia="Times New Roman" w:hAnsi="Bell MT" w:cs="Times New Roman"/>
                <w:noProof/>
                <w:color w:val="000000"/>
                <w:sz w:val="16"/>
                <w:szCs w:val="16"/>
              </w:rPr>
              <w:t>(Stanley, 1979)</w:t>
            </w:r>
            <w:r w:rsidR="00D57091"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8B36AA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0.001-0.6</w:t>
            </w:r>
          </w:p>
        </w:tc>
        <w:tc>
          <w:tcPr>
            <w:tcW w:w="850" w:type="dxa"/>
            <w:shd w:val="clear" w:color="auto" w:fill="auto"/>
            <w:noWrap/>
            <w:vAlign w:val="center"/>
            <w:hideMark/>
          </w:tcPr>
          <w:p w14:paraId="060F0F6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ACF165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3053FE93" w14:textId="77777777" w:rsidTr="005010DC">
        <w:trPr>
          <w:trHeight w:val="320"/>
          <w:jc w:val="center"/>
        </w:trPr>
        <w:tc>
          <w:tcPr>
            <w:tcW w:w="3969" w:type="dxa"/>
            <w:vAlign w:val="center"/>
          </w:tcPr>
          <w:p w14:paraId="78FE4745"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Morlon</w:t>
            </w:r>
            <w:proofErr w:type="spellEnd"/>
            <w:r w:rsidRPr="007B528E">
              <w:rPr>
                <w:rFonts w:ascii="Bell MT" w:eastAsia="Times New Roman" w:hAnsi="Bell MT" w:cs="Times New Roman"/>
                <w:color w:val="000000"/>
                <w:sz w:val="16"/>
                <w:szCs w:val="16"/>
              </w:rPr>
              <w:t>, H., et al. (2011). Reconciling molecular phylogenies with the fossil record. Proceedings of the National Academy of Sciences, 108(39), 16327-16332.</w:t>
            </w:r>
          </w:p>
        </w:tc>
        <w:tc>
          <w:tcPr>
            <w:tcW w:w="792" w:type="dxa"/>
            <w:shd w:val="clear" w:color="auto" w:fill="auto"/>
            <w:noWrap/>
            <w:vAlign w:val="center"/>
            <w:hideMark/>
          </w:tcPr>
          <w:p w14:paraId="4E010C9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194DC84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w:t>
            </w:r>
          </w:p>
        </w:tc>
        <w:tc>
          <w:tcPr>
            <w:tcW w:w="851" w:type="dxa"/>
            <w:shd w:val="clear" w:color="auto" w:fill="auto"/>
            <w:noWrap/>
            <w:vAlign w:val="center"/>
            <w:hideMark/>
          </w:tcPr>
          <w:p w14:paraId="58089B6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87</w:t>
            </w:r>
          </w:p>
        </w:tc>
        <w:tc>
          <w:tcPr>
            <w:tcW w:w="1725" w:type="dxa"/>
            <w:shd w:val="clear" w:color="auto" w:fill="auto"/>
            <w:noWrap/>
            <w:vAlign w:val="center"/>
            <w:hideMark/>
          </w:tcPr>
          <w:p w14:paraId="5D3E1821" w14:textId="3967755C" w:rsidR="00D17982" w:rsidRPr="007B528E" w:rsidRDefault="00D17982" w:rsidP="00F9165B">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D57091" w:rsidRPr="007B528E">
              <w:rPr>
                <w:rFonts w:ascii="Bell MT" w:eastAsia="Times New Roman" w:hAnsi="Bell MT" w:cs="Times New Roman"/>
                <w:color w:val="000000"/>
                <w:sz w:val="16"/>
                <w:szCs w:val="16"/>
              </w:rPr>
              <w:fldChar w:fldCharType="begin" w:fldLock="1"/>
            </w:r>
            <w:r w:rsidR="00D57091"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D57091" w:rsidRPr="007B528E">
              <w:rPr>
                <w:rFonts w:ascii="Bell MT" w:eastAsia="Times New Roman" w:hAnsi="Bell MT" w:cs="Times New Roman"/>
                <w:color w:val="000000"/>
                <w:sz w:val="16"/>
                <w:szCs w:val="16"/>
              </w:rPr>
              <w:fldChar w:fldCharType="separate"/>
            </w:r>
            <w:r w:rsidR="00D57091" w:rsidRPr="007B528E">
              <w:rPr>
                <w:rFonts w:ascii="Bell MT" w:eastAsia="Times New Roman" w:hAnsi="Bell MT" w:cs="Times New Roman"/>
                <w:noProof/>
                <w:color w:val="000000"/>
                <w:sz w:val="16"/>
                <w:szCs w:val="16"/>
              </w:rPr>
              <w:t>(Sanderson, 2003)</w:t>
            </w:r>
            <w:r w:rsidR="00D57091"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phylogeny from </w:t>
            </w:r>
            <w:r w:rsidR="00F9165B"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"DOI" : "10.1093/sysbio/syp060", "ISSN" : "1063-5157", "author" : [ { "dropping-particle" : "", "family" : "Steeman", "given" : "M. E.", "non-dropping-particle" : "", "parse-names" : false, "suffix" : "" }, { "dropping-particle" : "", "family" : "Hebsgaard", "given" : "M. B.", "non-dropping-particle" : "", "parse-names" : false, "suffix" : "" }, { "dropping-particle" : "", "family" : "Fordyce", "given" : "R. E.", "non-dropping-particle" : "", "parse-names" : false, "suffix" : "" }, { "dropping-particle" : "", "family" : "Ho", "given" : "S. Y. W.", "non-dropping-particle" : "", "parse-names" : false, "suffix" : "" }, { "dropping-particle" : "", "family" : "Rabosky", "given" : "D. L.", "non-dropping-particle" : "", "parse-names" : false, "suffix" : "" }, { "dropping-particle" : "", "family" : "Nielsen", "given" : "R.", "non-dropping-particle" : "", "parse-names" : false, "suffix" : "" }, { "dropping-particle" : "", "family" : "Rahbek", "given" : "C.", "non-dropping-particle" : "", "parse-names" : false, "suffix" : "" }, { "dropping-particle" : "", "family" : "Glenner", "given" : "H.", "non-dropping-particle" : "", "parse-names" : false, "suffix" : "" }, { "dropping-particle" : "V.", "family" : "Sorensen", "given" : "M.", "non-dropping-particle" : "", "parse-names" : false, "suffix" : "" }, { "dropping-particle" : "", "family" : "Willerslev", "given" : "E.", "non-dropping-particle" : "", "parse-names" : false, "suffix" : "" } ], "container-title" : "Systematic Biology", "id" : "ITEM-1", "issue" : "6", "issued" : { "date-parts" : [ [ "2009", "12", "1" ] ] }, "note" : "NULL", "page" : "573-585", "title" : "Radiation of extant cetaceans driven by restructuring of the oceans", "type" : "article-journal", "volume" : "58" }, "uris" : [ "http://www.mendeley.com/documents/?uuid=f15fb7a3-c3dc-3ec6-993d-705b76b6002c" ] } ], "mendeley" : { "formattedCitation" : "(Steeman &lt;i&gt;et al.&lt;/i&gt;, 2009)", "manualFormatting" : "Steeman et al. (2009)", "plainTextFormattedCitation" : "(Steeman et al., 2009)", "previouslyFormattedCitation" : "(Steeman &lt;i&gt;et al.&lt;/i&gt;, 2009)" }, "properties" : { "noteIndex" : 0 }, "schema" : "https://github.com/citation-style-language/schema/raw/master/csl-citation.json" }</w:instrText>
            </w:r>
            <w:r w:rsidR="00F9165B" w:rsidRPr="007B528E">
              <w:rPr>
                <w:rFonts w:ascii="Bell MT" w:eastAsia="Times New Roman" w:hAnsi="Bell MT" w:cs="Times New Roman"/>
                <w:color w:val="000000"/>
                <w:sz w:val="16"/>
                <w:szCs w:val="16"/>
              </w:rPr>
              <w:fldChar w:fldCharType="separate"/>
            </w:r>
            <w:r w:rsidR="00F9165B" w:rsidRPr="007B528E">
              <w:rPr>
                <w:rFonts w:ascii="Bell MT" w:eastAsia="Times New Roman" w:hAnsi="Bell MT" w:cs="Times New Roman"/>
                <w:noProof/>
                <w:color w:val="000000"/>
                <w:sz w:val="16"/>
                <w:szCs w:val="16"/>
              </w:rPr>
              <w:t>Steeman et al. (2009)</w:t>
            </w:r>
            <w:r w:rsidR="00F9165B"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2308AC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w:t>
            </w:r>
          </w:p>
        </w:tc>
        <w:tc>
          <w:tcPr>
            <w:tcW w:w="1716" w:type="dxa"/>
            <w:shd w:val="clear" w:color="auto" w:fill="auto"/>
            <w:noWrap/>
            <w:vAlign w:val="center"/>
            <w:hideMark/>
          </w:tcPr>
          <w:p w14:paraId="0B4981A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Likelihood expression accommodating for declining diversity and time-variable diversification rates</w:t>
            </w:r>
          </w:p>
        </w:tc>
        <w:tc>
          <w:tcPr>
            <w:tcW w:w="977" w:type="dxa"/>
            <w:shd w:val="clear" w:color="auto" w:fill="auto"/>
            <w:noWrap/>
            <w:vAlign w:val="center"/>
            <w:hideMark/>
          </w:tcPr>
          <w:p w14:paraId="1E000A2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0.1-0.2</w:t>
            </w:r>
          </w:p>
        </w:tc>
        <w:tc>
          <w:tcPr>
            <w:tcW w:w="850" w:type="dxa"/>
            <w:shd w:val="clear" w:color="auto" w:fill="auto"/>
            <w:noWrap/>
            <w:vAlign w:val="center"/>
            <w:hideMark/>
          </w:tcPr>
          <w:p w14:paraId="0292919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BE8781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38E93D87" w14:textId="77777777" w:rsidTr="005010DC">
        <w:trPr>
          <w:trHeight w:val="320"/>
          <w:jc w:val="center"/>
        </w:trPr>
        <w:tc>
          <w:tcPr>
            <w:tcW w:w="3969" w:type="dxa"/>
            <w:vAlign w:val="center"/>
          </w:tcPr>
          <w:p w14:paraId="215A0D52"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Goldberg, E. E., et al. (2011). Phylogenetic inference of reciprocal effects between geographic range evolution and diversification. Systematic Biology, 60(4), 451-465.</w:t>
            </w:r>
          </w:p>
        </w:tc>
        <w:tc>
          <w:tcPr>
            <w:tcW w:w="792" w:type="dxa"/>
            <w:shd w:val="clear" w:color="auto" w:fill="auto"/>
            <w:noWrap/>
            <w:vAlign w:val="center"/>
            <w:hideMark/>
          </w:tcPr>
          <w:p w14:paraId="16BDB3F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511</w:t>
            </w:r>
          </w:p>
        </w:tc>
        <w:tc>
          <w:tcPr>
            <w:tcW w:w="558" w:type="dxa"/>
            <w:shd w:val="clear" w:color="auto" w:fill="auto"/>
            <w:noWrap/>
            <w:vAlign w:val="center"/>
            <w:hideMark/>
          </w:tcPr>
          <w:p w14:paraId="06AD046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368E09A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40</w:t>
            </w:r>
          </w:p>
        </w:tc>
        <w:tc>
          <w:tcPr>
            <w:tcW w:w="1725" w:type="dxa"/>
            <w:shd w:val="clear" w:color="auto" w:fill="auto"/>
            <w:noWrap/>
            <w:vAlign w:val="center"/>
            <w:hideMark/>
          </w:tcPr>
          <w:p w14:paraId="021534A6" w14:textId="24C5C02F" w:rsidR="00D17982" w:rsidRPr="007B528E" w:rsidRDefault="00D17982" w:rsidP="00FC1124">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FC1124" w:rsidRPr="007B528E">
              <w:rPr>
                <w:rFonts w:ascii="Bell MT" w:eastAsia="Times New Roman" w:hAnsi="Bell MT" w:cs="Times New Roman"/>
                <w:color w:val="000000"/>
                <w:sz w:val="16"/>
                <w:szCs w:val="16"/>
              </w:rPr>
              <w:fldChar w:fldCharType="begin" w:fldLock="1"/>
            </w:r>
            <w:r w:rsidR="00F9165B"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FC1124" w:rsidRPr="007B528E">
              <w:rPr>
                <w:rFonts w:ascii="Bell MT" w:eastAsia="Times New Roman" w:hAnsi="Bell MT" w:cs="Times New Roman"/>
                <w:color w:val="000000"/>
                <w:sz w:val="16"/>
                <w:szCs w:val="16"/>
              </w:rPr>
              <w:fldChar w:fldCharType="separate"/>
            </w:r>
            <w:r w:rsidR="00FC1124" w:rsidRPr="007B528E">
              <w:rPr>
                <w:rFonts w:ascii="Bell MT" w:eastAsia="Times New Roman" w:hAnsi="Bell MT" w:cs="Times New Roman"/>
                <w:noProof/>
                <w:color w:val="000000"/>
                <w:sz w:val="16"/>
                <w:szCs w:val="16"/>
              </w:rPr>
              <w:t>(Drummond &amp; Rambaut, 2007)</w:t>
            </w:r>
            <w:r w:rsidR="00FC1124"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29163C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1EAD87DD" w14:textId="3F2483A6" w:rsidR="00D17982" w:rsidRPr="007B528E" w:rsidRDefault="00D17982" w:rsidP="00171AD7">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GeoSSE</w:t>
            </w:r>
            <w:proofErr w:type="spellEnd"/>
            <w:r w:rsidRPr="007B528E">
              <w:rPr>
                <w:rFonts w:ascii="Bell MT" w:eastAsia="Times New Roman" w:hAnsi="Bell MT" w:cs="Times New Roman"/>
                <w:color w:val="000000"/>
                <w:sz w:val="16"/>
                <w:szCs w:val="16"/>
              </w:rPr>
              <w:t xml:space="preserve"> </w:t>
            </w:r>
            <w:r w:rsidR="000E7CBA"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"10.1093/sysbio/syr046", "ISSN" : "1076-836X", "PMID" : "21551125", "abstract" : "Geographic characters--traits describing the spatial distribution of a species-may both affect and be affected by processes associated with lineage birth and death. This is potentially confounding to comparative analyses of species distributions because current models do not allow reciprocal interactions between the evolution of ranges and the growth of phylogenetic trees. Here, we introduce a likelihood-based approach to estimating region-dependent rates of speciation, extinction, and range evolution from a phylogeny, using a new model in which these processes are interdependent. We demonstrate the method with simulation tests that accurately recover parameters relating to the mode of speciation and source-sink dynamics. We then apply it to the evolution of habitat occupancy in Californian plant communities, where we find higher rates of speciation in chaparral than in forests and evidence for expanding habitat tolerances.", "author" : [ { "dropping-particle" : "", "family" : "Goldberg", "given" : "Emma E", "non-dropping-particle" : "", "parse-names" : false, "suffix" : "" }, { "dropping-particle" : "", "family" : "Lancaster", "given" : "Lesley T", "non-dropping-particle" : "", "parse-names" : false, "suffix" : "" }, { "dropping-particle" : "", "family" : "Ree", "given" : "Richard H", "non-dropping-particle" : "", "parse-names" : false, "suffix" : "" } ], "container-title" : "Systematic Biology", "id" : "ITEM-1", "issue" : "4", "issued" : { "date-parts" : [ [ "2011", "7", "1" ] ] }, "page" : "451-465", "title" : "Phylogenetic inference of reciprocal effects between geographic range evolution and diversification.", "type" : "article-journal", "volume" : "60" }, "uris" : [ "http://www.mendeley.com/documents/?uuid=c01fd104-3528-4793-9f2e-a66d48cda38a" ] } ], "mendeley" : { "formattedCitation" : "(Goldberg &lt;i&gt;et al.&lt;/i&gt;, 2011)", "plainTextFormattedCitation" : "(Goldberg et al., 2011)", "previouslyFormattedCitation" : "(Goldberg &lt;i&gt;et al.&lt;/i&gt;, 2011)" }, "properties" : { "noteIndex" : 0 }, "schema" : "https://github.com/citation-style-language/schema/raw/master/csl-citation.json" }</w:instrText>
            </w:r>
            <w:r w:rsidR="000E7CBA"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(Goldberg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2011)</w:t>
            </w:r>
            <w:r w:rsidR="000E7CBA"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241E71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0.08-0.22</w:t>
            </w:r>
          </w:p>
        </w:tc>
        <w:tc>
          <w:tcPr>
            <w:tcW w:w="850" w:type="dxa"/>
            <w:shd w:val="clear" w:color="auto" w:fill="auto"/>
            <w:noWrap/>
            <w:vAlign w:val="center"/>
            <w:hideMark/>
          </w:tcPr>
          <w:p w14:paraId="354B76A9"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B13FD4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2B6FFA95" w14:textId="77777777" w:rsidTr="005010DC">
        <w:trPr>
          <w:trHeight w:val="320"/>
          <w:jc w:val="center"/>
        </w:trPr>
        <w:tc>
          <w:tcPr>
            <w:tcW w:w="3969" w:type="dxa"/>
            <w:vAlign w:val="center"/>
          </w:tcPr>
          <w:p w14:paraId="66EA339D"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Jetz</w:t>
            </w:r>
            <w:proofErr w:type="spellEnd"/>
            <w:r w:rsidRPr="007B528E">
              <w:rPr>
                <w:rFonts w:ascii="Bell MT" w:eastAsia="Times New Roman" w:hAnsi="Bell MT" w:cs="Times New Roman"/>
                <w:color w:val="000000"/>
                <w:sz w:val="16"/>
                <w:szCs w:val="16"/>
              </w:rPr>
              <w:t>, W., et al. (2012). The global diversity of birds in space and time. Nature, 491(7424), 444-448.</w:t>
            </w:r>
          </w:p>
        </w:tc>
        <w:tc>
          <w:tcPr>
            <w:tcW w:w="792" w:type="dxa"/>
            <w:shd w:val="clear" w:color="auto" w:fill="auto"/>
            <w:noWrap/>
            <w:vAlign w:val="center"/>
            <w:hideMark/>
          </w:tcPr>
          <w:p w14:paraId="41CB0A7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13277</w:t>
            </w:r>
          </w:p>
        </w:tc>
        <w:tc>
          <w:tcPr>
            <w:tcW w:w="558" w:type="dxa"/>
            <w:shd w:val="clear" w:color="auto" w:fill="auto"/>
            <w:noWrap/>
            <w:vAlign w:val="center"/>
            <w:hideMark/>
          </w:tcPr>
          <w:p w14:paraId="255E524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15</w:t>
            </w:r>
          </w:p>
        </w:tc>
        <w:tc>
          <w:tcPr>
            <w:tcW w:w="851" w:type="dxa"/>
            <w:shd w:val="clear" w:color="auto" w:fill="auto"/>
            <w:noWrap/>
            <w:vAlign w:val="center"/>
            <w:hideMark/>
          </w:tcPr>
          <w:p w14:paraId="2E88153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9993</w:t>
            </w:r>
          </w:p>
        </w:tc>
        <w:tc>
          <w:tcPr>
            <w:tcW w:w="1725" w:type="dxa"/>
            <w:shd w:val="clear" w:color="auto" w:fill="auto"/>
            <w:noWrap/>
            <w:vAlign w:val="center"/>
            <w:hideMark/>
          </w:tcPr>
          <w:p w14:paraId="35A380A7" w14:textId="68738F17"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(Drummond &amp; Rambaut, 2007)</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C8B690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w:t>
            </w:r>
          </w:p>
        </w:tc>
        <w:tc>
          <w:tcPr>
            <w:tcW w:w="1716" w:type="dxa"/>
            <w:shd w:val="clear" w:color="auto" w:fill="auto"/>
            <w:noWrap/>
            <w:vAlign w:val="center"/>
            <w:hideMark/>
          </w:tcPr>
          <w:p w14:paraId="6B49DE27" w14:textId="341CD5FC" w:rsidR="00D17982" w:rsidRPr="007B528E" w:rsidRDefault="00D17982" w:rsidP="005247AC">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TreePar</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Stadler</w:t>
            </w:r>
            <w:proofErr w:type="spellEnd"/>
            <w:r w:rsidRPr="007B528E">
              <w:rPr>
                <w:rFonts w:ascii="Bell MT" w:eastAsia="Times New Roman" w:hAnsi="Bell MT" w:cs="Times New Roman"/>
                <w:color w:val="000000"/>
                <w:sz w:val="16"/>
                <w:szCs w:val="16"/>
              </w:rPr>
              <w:t xml:space="preserve"> 2011); Inverse of mean equal splits </w:t>
            </w:r>
            <w:r w:rsidR="005247AC" w:rsidRPr="007B528E">
              <w:rPr>
                <w:rFonts w:ascii="Bell MT" w:eastAsia="Times New Roman" w:hAnsi="Bell MT" w:cs="Times New Roman"/>
                <w:color w:val="000000"/>
                <w:sz w:val="16"/>
                <w:szCs w:val="16"/>
              </w:rPr>
              <w:fldChar w:fldCharType="begin" w:fldLock="1"/>
            </w:r>
            <w:r w:rsidR="00726A32" w:rsidRPr="007B528E">
              <w:rPr>
                <w:rFonts w:ascii="Bell MT" w:eastAsia="Times New Roman" w:hAnsi="Bell MT" w:cs="Times New Roman"/>
                <w:color w:val="000000"/>
                <w:sz w:val="16"/>
                <w:szCs w:val="16"/>
              </w:rPr>
              <w:instrText>ADDIN CSL_CITATION { "citationItems" : [ { "id" : "ITEM-1", "itemData" : { "DOI" : "10.1111/j.1523-1739.2006.00555.x", "ISSN" : "0888-8892", "PMID" : "17181802", "abstract" : "Conservation prioritization is dominated by the threat status of candidate species. However, species differ markedly in the shared genetic information they embody, and this information is not taken into account if species are prioritized by threat status alone. We developed a system of prioritization that incorporates both threat status and genetic information and applied it to 9546 species of birds worldwide. We devised a simple measure of a species' genetic value that takes into account the shape of the entire taxonomic tree of birds. This measure approximates the evolutionary history that each species embodies and sums to the phylogenetic diversity of the entire taxonomic tree. We then combined this genetic value with each species' probability of extinction to create a species-specific measure of expected loss of genetic information. The application of our methods to the world's avifauna showed that ranking species by expected loss of genetic information may help preserve bird evolutionary history by upgrading those threatened species with fewer close relatives. We recommend developing a mechanism to incorporate a species' genetic value into the prioritization framework.", "author" : [ { "dropping-particle" : "", "family" : "Redding", "given" : "David W", "non-dropping-particle" : "", "parse-names" : false, "suffix" : "" }, { "dropping-particle" : "", "family" : "Mooers", "given" : "Arne \u00d8", "non-dropping-particle" : "", "parse-names" : false, "suffix" : "" } ], "container-title" : "Conservation biology : the journal of the Society for Conservation Biology", "id" : "ITEM-1", "issue" : "6", "issued" : { "date-parts" : [ [ "2006", "12" ] ] }, "page" : "1670-8", "title" : "Incorporating evolutionary measures into conservation prioritization.", "type" : "article-journal", "volume" : "20" }, "uris" : [ "http://www.mendeley.com/documents/?uuid=cc6d7729-c827-4dd6-a9af-d993d0eb7528" ] } ], "mendeley" : { "formattedCitation" : "(Redding &amp; Mooers, 2006)", "plainTextFormattedCitation" : "(Redding &amp; Mooers, 2006)", "previouslyFormattedCitation" : "(Redding &amp; Mooers, 2006)" }, "properties" : { "noteIndex" : 0 }, "schema" : "https://github.com/citation-style-language/schema/raw/master/csl-citation.json" }</w:instrText>
            </w:r>
            <w:r w:rsidR="005247AC" w:rsidRPr="007B528E">
              <w:rPr>
                <w:rFonts w:ascii="Bell MT" w:eastAsia="Times New Roman" w:hAnsi="Bell MT" w:cs="Times New Roman"/>
                <w:color w:val="000000"/>
                <w:sz w:val="16"/>
                <w:szCs w:val="16"/>
              </w:rPr>
              <w:fldChar w:fldCharType="separate"/>
            </w:r>
            <w:r w:rsidR="005247AC" w:rsidRPr="007B528E">
              <w:rPr>
                <w:rFonts w:ascii="Bell MT" w:eastAsia="Times New Roman" w:hAnsi="Bell MT" w:cs="Times New Roman"/>
                <w:noProof/>
                <w:color w:val="000000"/>
                <w:sz w:val="16"/>
                <w:szCs w:val="16"/>
              </w:rPr>
              <w:t>(Redding &amp; Mooers, 2006)</w:t>
            </w:r>
            <w:r w:rsidR="005247AC"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BDC747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0.05-0.75</w:t>
            </w:r>
          </w:p>
        </w:tc>
        <w:tc>
          <w:tcPr>
            <w:tcW w:w="850" w:type="dxa"/>
            <w:shd w:val="clear" w:color="auto" w:fill="auto"/>
            <w:noWrap/>
            <w:vAlign w:val="center"/>
            <w:hideMark/>
          </w:tcPr>
          <w:p w14:paraId="236D6555"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36D52EC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5A40F81D" w14:textId="77777777" w:rsidTr="005010DC">
        <w:trPr>
          <w:trHeight w:val="320"/>
          <w:jc w:val="center"/>
        </w:trPr>
        <w:tc>
          <w:tcPr>
            <w:tcW w:w="3969" w:type="dxa"/>
            <w:vAlign w:val="center"/>
          </w:tcPr>
          <w:p w14:paraId="01ECF6C2"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FitzJohn</w:t>
            </w:r>
            <w:proofErr w:type="spellEnd"/>
            <w:r w:rsidRPr="007B528E">
              <w:rPr>
                <w:rFonts w:ascii="Bell MT" w:eastAsia="Times New Roman" w:hAnsi="Bell MT" w:cs="Times New Roman"/>
                <w:color w:val="000000"/>
                <w:sz w:val="16"/>
                <w:szCs w:val="16"/>
              </w:rPr>
              <w:t>, R. G. (2010). Quantitative traits and diversification. Systematic Biology, 59(6) 619-633.</w:t>
            </w:r>
          </w:p>
        </w:tc>
        <w:tc>
          <w:tcPr>
            <w:tcW w:w="792" w:type="dxa"/>
            <w:shd w:val="clear" w:color="auto" w:fill="auto"/>
            <w:noWrap/>
            <w:vAlign w:val="center"/>
            <w:hideMark/>
          </w:tcPr>
          <w:p w14:paraId="7AC30EA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816BE0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0B85899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233</w:t>
            </w:r>
          </w:p>
        </w:tc>
        <w:tc>
          <w:tcPr>
            <w:tcW w:w="1725" w:type="dxa"/>
            <w:shd w:val="clear" w:color="auto" w:fill="auto"/>
            <w:noWrap/>
            <w:vAlign w:val="center"/>
            <w:hideMark/>
          </w:tcPr>
          <w:p w14:paraId="1CFBEDF3" w14:textId="785E6771"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(Drummond &amp; Rambaut, 2007)</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7E44E6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5CA1B2EB" w14:textId="6F8ED994" w:rsidR="00D17982" w:rsidRPr="007B528E" w:rsidRDefault="00D17982" w:rsidP="000623CF">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QuaSSE</w:t>
            </w:r>
            <w:proofErr w:type="spellEnd"/>
            <w:r w:rsidR="000623CF" w:rsidRPr="007B528E">
              <w:rPr>
                <w:rFonts w:ascii="Bell MT" w:eastAsia="Times New Roman" w:hAnsi="Bell MT" w:cs="Times New Roman"/>
                <w:color w:val="000000"/>
                <w:sz w:val="16"/>
                <w:szCs w:val="16"/>
              </w:rPr>
              <w:t>, rates of diversification informed by quantitative traits</w:t>
            </w:r>
          </w:p>
        </w:tc>
        <w:tc>
          <w:tcPr>
            <w:tcW w:w="977" w:type="dxa"/>
            <w:shd w:val="clear" w:color="auto" w:fill="auto"/>
            <w:noWrap/>
            <w:vAlign w:val="center"/>
            <w:hideMark/>
          </w:tcPr>
          <w:p w14:paraId="4259BCD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0.13-0.29</w:t>
            </w:r>
          </w:p>
        </w:tc>
        <w:tc>
          <w:tcPr>
            <w:tcW w:w="850" w:type="dxa"/>
            <w:shd w:val="clear" w:color="auto" w:fill="auto"/>
            <w:noWrap/>
            <w:vAlign w:val="center"/>
            <w:hideMark/>
          </w:tcPr>
          <w:p w14:paraId="07AF157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2D681D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1BF29874" w14:textId="77777777" w:rsidTr="005010DC">
        <w:trPr>
          <w:trHeight w:val="320"/>
          <w:jc w:val="center"/>
        </w:trPr>
        <w:tc>
          <w:tcPr>
            <w:tcW w:w="3969" w:type="dxa"/>
            <w:vAlign w:val="center"/>
          </w:tcPr>
          <w:p w14:paraId="097B61E8"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Esselstyn</w:t>
            </w:r>
            <w:proofErr w:type="spellEnd"/>
            <w:r w:rsidRPr="007B528E">
              <w:rPr>
                <w:rFonts w:ascii="Bell MT" w:eastAsia="Times New Roman" w:hAnsi="Bell MT" w:cs="Times New Roman"/>
                <w:color w:val="000000"/>
                <w:sz w:val="16"/>
                <w:szCs w:val="16"/>
              </w:rPr>
              <w:t>, J. A., et al. (2009). Do geological or climatic processes drive speciation in dynamic archipelagos? The tempo and mode of diversification in Southeast Asian shrews. Evolution, 63(10), 2595-2610.</w:t>
            </w:r>
          </w:p>
        </w:tc>
        <w:tc>
          <w:tcPr>
            <w:tcW w:w="792" w:type="dxa"/>
            <w:shd w:val="clear" w:color="auto" w:fill="auto"/>
            <w:noWrap/>
            <w:vAlign w:val="center"/>
            <w:hideMark/>
          </w:tcPr>
          <w:p w14:paraId="5D67ADF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4055</w:t>
            </w:r>
          </w:p>
        </w:tc>
        <w:tc>
          <w:tcPr>
            <w:tcW w:w="558" w:type="dxa"/>
            <w:shd w:val="clear" w:color="auto" w:fill="auto"/>
            <w:noWrap/>
            <w:vAlign w:val="center"/>
            <w:hideMark/>
          </w:tcPr>
          <w:p w14:paraId="6D88B3E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306B0F2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227</w:t>
            </w:r>
          </w:p>
        </w:tc>
        <w:tc>
          <w:tcPr>
            <w:tcW w:w="1725" w:type="dxa"/>
            <w:shd w:val="clear" w:color="auto" w:fill="auto"/>
            <w:noWrap/>
            <w:vAlign w:val="center"/>
            <w:hideMark/>
          </w:tcPr>
          <w:p w14:paraId="1630D117" w14:textId="545B3718"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PAUP 4.0 (constant molecular rates assumed; </w:t>
            </w:r>
            <w:r w:rsidR="000623CF" w:rsidRPr="007B528E">
              <w:rPr>
                <w:rFonts w:ascii="Bell MT" w:eastAsia="Times New Roman" w:hAnsi="Bell MT" w:cs="Times New Roman"/>
                <w:color w:val="000000"/>
                <w:sz w:val="16"/>
                <w:szCs w:val="16"/>
              </w:rPr>
              <w:fldChar w:fldCharType="begin" w:fldLock="1"/>
            </w:r>
            <w:r w:rsidR="00171AD7">
              <w:rPr>
                <w:rFonts w:ascii="Bell MT" w:eastAsia="Times New Roman" w:hAnsi="Bell MT" w:cs="Times New Roman"/>
                <w:color w:val="000000"/>
                <w:sz w:val="16"/>
                <w:szCs w:val="16"/>
              </w:rPr>
              <w:instrText>ADDIN CSL_CITATION { "citationItems" : [ { "id" : "ITEM-1", "itemData" : { "ISBN" : "0878938052", "author" : [ { "dropping-particle" : "", "family" : "Swofford", "given" : "David", "non-dropping-particle" : "", "parse-names" : false, "suffix" : "" } ], "genre" : "BOOK", "id" : "ITEM-1", "issued" : { "date-parts" : [ [ "1998" ] ] }, "note" : "NULL", "title" : "PAUP 4.0: phylogenetic analysis using parsimony", "type" : "book" }, "uris" : [ "http://www.mendeley.com/documents/?uuid=bda1627f-3c48-4a05-a8e0-d6f39ded765e" ] } ], "mendeley" : { "formattedCitation" : "(Swofford, 1998)", "manualFormatting" : "Swofford, 1998)", "plainTextFormattedCitation" : "(Swofford, 1998)", "previouslyFormattedCitation" : "(Swofford, 1998)"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Swofford, 1998)</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9D2203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3D2BCFE7" w14:textId="7C1E6875"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LASER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(Rabosky, 2006)</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54D3A18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55E9160E"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9FFF8A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6B548B66" w14:textId="77777777" w:rsidTr="005010DC">
        <w:trPr>
          <w:trHeight w:val="320"/>
          <w:jc w:val="center"/>
        </w:trPr>
        <w:tc>
          <w:tcPr>
            <w:tcW w:w="3969" w:type="dxa"/>
            <w:vAlign w:val="center"/>
          </w:tcPr>
          <w:p w14:paraId="44CF4AB2"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t xml:space="preserve">Adams, D. C., et al. </w:t>
            </w:r>
            <w:r w:rsidRPr="007B528E">
              <w:rPr>
                <w:rFonts w:ascii="Bell MT" w:eastAsia="Times New Roman" w:hAnsi="Bell MT" w:cs="Times New Roman"/>
                <w:color w:val="000000"/>
                <w:sz w:val="16"/>
                <w:szCs w:val="16"/>
              </w:rPr>
              <w:t xml:space="preserve">(2009). Are rates of species diversification correlated with rates of morphological </w:t>
            </w:r>
            <w:proofErr w:type="gramStart"/>
            <w:r w:rsidRPr="007B528E">
              <w:rPr>
                <w:rFonts w:ascii="Bell MT" w:eastAsia="Times New Roman" w:hAnsi="Bell MT" w:cs="Times New Roman"/>
                <w:color w:val="000000"/>
                <w:sz w:val="16"/>
                <w:szCs w:val="16"/>
              </w:rPr>
              <w:t>evolution?.</w:t>
            </w:r>
            <w:proofErr w:type="gramEnd"/>
            <w:r w:rsidRPr="007B528E">
              <w:rPr>
                <w:rFonts w:ascii="Bell MT" w:eastAsia="Times New Roman" w:hAnsi="Bell MT" w:cs="Times New Roman"/>
                <w:color w:val="000000"/>
                <w:sz w:val="16"/>
                <w:szCs w:val="16"/>
              </w:rPr>
              <w:t xml:space="preserve"> Proceedings of the Royal Society B: Biological Sciences, rspb-20090543</w:t>
            </w:r>
          </w:p>
        </w:tc>
        <w:tc>
          <w:tcPr>
            <w:tcW w:w="792" w:type="dxa"/>
            <w:shd w:val="clear" w:color="auto" w:fill="auto"/>
            <w:noWrap/>
            <w:vAlign w:val="center"/>
            <w:hideMark/>
          </w:tcPr>
          <w:p w14:paraId="5F715D1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5590</w:t>
            </w:r>
          </w:p>
        </w:tc>
        <w:tc>
          <w:tcPr>
            <w:tcW w:w="558" w:type="dxa"/>
            <w:shd w:val="clear" w:color="auto" w:fill="auto"/>
            <w:noWrap/>
            <w:vAlign w:val="center"/>
            <w:hideMark/>
          </w:tcPr>
          <w:p w14:paraId="1B0E023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0376F7C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190</w:t>
            </w:r>
          </w:p>
        </w:tc>
        <w:tc>
          <w:tcPr>
            <w:tcW w:w="1725" w:type="dxa"/>
            <w:shd w:val="clear" w:color="auto" w:fill="auto"/>
            <w:noWrap/>
            <w:vAlign w:val="center"/>
            <w:hideMark/>
          </w:tcPr>
          <w:p w14:paraId="060C6F4E" w14:textId="7404F96D"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(Sanderson, 2003)</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616A6E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4E0EB6A7" w14:textId="5A889CE8"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(Magallón &amp; Sanderson, 2001)</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581F55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0.01-0.175</w:t>
            </w:r>
          </w:p>
        </w:tc>
        <w:tc>
          <w:tcPr>
            <w:tcW w:w="850" w:type="dxa"/>
            <w:shd w:val="clear" w:color="auto" w:fill="auto"/>
            <w:noWrap/>
            <w:vAlign w:val="center"/>
            <w:hideMark/>
          </w:tcPr>
          <w:p w14:paraId="05AEE2AE"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13AE44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2171B999" w14:textId="77777777" w:rsidTr="005010DC">
        <w:trPr>
          <w:trHeight w:val="320"/>
          <w:jc w:val="center"/>
        </w:trPr>
        <w:tc>
          <w:tcPr>
            <w:tcW w:w="3969" w:type="dxa"/>
            <w:vAlign w:val="center"/>
          </w:tcPr>
          <w:p w14:paraId="2574C1D1"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Crisp, M. D., &amp; Cook, L. G. (2009). Explosive radiation </w:t>
            </w:r>
            <w:r w:rsidRPr="007B528E">
              <w:rPr>
                <w:rFonts w:ascii="Bell MT" w:eastAsia="Times New Roman" w:hAnsi="Bell MT" w:cs="Times New Roman"/>
                <w:color w:val="000000"/>
                <w:sz w:val="16"/>
                <w:szCs w:val="16"/>
              </w:rPr>
              <w:lastRenderedPageBreak/>
              <w:t>or cryptic mass extinction? Interpreting signatures in molecular phylogenies. Evolution, 63(9), 2257-2265.</w:t>
            </w:r>
          </w:p>
        </w:tc>
        <w:tc>
          <w:tcPr>
            <w:tcW w:w="792" w:type="dxa"/>
            <w:shd w:val="clear" w:color="auto" w:fill="auto"/>
            <w:noWrap/>
            <w:vAlign w:val="center"/>
            <w:hideMark/>
          </w:tcPr>
          <w:p w14:paraId="0B3C28D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w:t>
            </w:r>
          </w:p>
        </w:tc>
        <w:tc>
          <w:tcPr>
            <w:tcW w:w="558" w:type="dxa"/>
            <w:shd w:val="clear" w:color="auto" w:fill="auto"/>
            <w:noWrap/>
            <w:vAlign w:val="center"/>
            <w:hideMark/>
          </w:tcPr>
          <w:p w14:paraId="1DF7CFF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46F22D5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350</w:t>
            </w:r>
          </w:p>
        </w:tc>
        <w:tc>
          <w:tcPr>
            <w:tcW w:w="1725" w:type="dxa"/>
            <w:shd w:val="clear" w:color="auto" w:fill="auto"/>
            <w:noWrap/>
            <w:vAlign w:val="center"/>
            <w:hideMark/>
          </w:tcPr>
          <w:p w14:paraId="53C2510D" w14:textId="06051648"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(Sanderson, 2003)</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0AC2F8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14</w:t>
            </w:r>
          </w:p>
        </w:tc>
        <w:tc>
          <w:tcPr>
            <w:tcW w:w="1716" w:type="dxa"/>
            <w:shd w:val="clear" w:color="auto" w:fill="auto"/>
            <w:noWrap/>
            <w:vAlign w:val="center"/>
            <w:hideMark/>
          </w:tcPr>
          <w:p w14:paraId="48A7EC50" w14:textId="021AF2E6"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0623CF" w:rsidRPr="007B528E">
              <w:rPr>
                <w:rFonts w:ascii="Bell MT" w:eastAsia="Times New Roman" w:hAnsi="Bell MT" w:cs="Times New Roman"/>
                <w:color w:val="000000"/>
                <w:sz w:val="16"/>
                <w:szCs w:val="16"/>
              </w:rPr>
              <w:lastRenderedPageBreak/>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(Pybus &amp; Harvey, 2000)</w:t>
            </w:r>
            <w:r w:rsidR="000623CF" w:rsidRPr="007B528E">
              <w:rPr>
                <w:rFonts w:ascii="Bell MT" w:eastAsia="Times New Roman" w:hAnsi="Bell MT" w:cs="Times New Roman"/>
                <w:color w:val="000000"/>
                <w:sz w:val="16"/>
                <w:szCs w:val="16"/>
              </w:rPr>
              <w:fldChar w:fldCharType="end"/>
            </w:r>
            <w:r w:rsidR="000623CF" w:rsidRPr="007B528E">
              <w:rPr>
                <w:rFonts w:ascii="Bell MT" w:eastAsia="Times New Roman" w:hAnsi="Bell MT" w:cs="Times New Roman"/>
                <w:color w:val="000000"/>
                <w:sz w:val="16"/>
                <w:szCs w:val="16"/>
              </w:rPr>
              <w:t xml:space="preserve">; </w:t>
            </w:r>
            <w:r w:rsidRPr="007B528E">
              <w:rPr>
                <w:rFonts w:ascii="Bell MT" w:eastAsia="Times New Roman" w:hAnsi="Bell MT" w:cs="Times New Roman"/>
                <w:color w:val="000000"/>
                <w:sz w:val="16"/>
                <w:szCs w:val="16"/>
              </w:rPr>
              <w:t xml:space="preserve">LASER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(Rabosky, 2006)</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6D21A19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w:t>
            </w:r>
          </w:p>
        </w:tc>
        <w:tc>
          <w:tcPr>
            <w:tcW w:w="850" w:type="dxa"/>
            <w:shd w:val="clear" w:color="auto" w:fill="auto"/>
            <w:noWrap/>
            <w:vAlign w:val="center"/>
            <w:hideMark/>
          </w:tcPr>
          <w:p w14:paraId="3E40E03E"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9E781F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2408EBE" w14:textId="77777777" w:rsidTr="005010DC">
        <w:trPr>
          <w:trHeight w:val="320"/>
          <w:jc w:val="center"/>
        </w:trPr>
        <w:tc>
          <w:tcPr>
            <w:tcW w:w="3969" w:type="dxa"/>
            <w:vAlign w:val="center"/>
          </w:tcPr>
          <w:p w14:paraId="22E9E665"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 xml:space="preserve">Thacker, C. E. (2009). Phylogeny of </w:t>
            </w:r>
            <w:proofErr w:type="spellStart"/>
            <w:r w:rsidRPr="007B528E">
              <w:rPr>
                <w:rFonts w:ascii="Bell MT" w:eastAsia="Times New Roman" w:hAnsi="Bell MT" w:cs="Times New Roman"/>
                <w:color w:val="000000"/>
                <w:sz w:val="16"/>
                <w:szCs w:val="16"/>
              </w:rPr>
              <w:t>Gobioidei</w:t>
            </w:r>
            <w:proofErr w:type="spellEnd"/>
            <w:r w:rsidRPr="007B528E">
              <w:rPr>
                <w:rFonts w:ascii="Bell MT" w:eastAsia="Times New Roman" w:hAnsi="Bell MT" w:cs="Times New Roman"/>
                <w:color w:val="000000"/>
                <w:sz w:val="16"/>
                <w:szCs w:val="16"/>
              </w:rPr>
              <w:t xml:space="preserve"> and placement within </w:t>
            </w:r>
            <w:proofErr w:type="spellStart"/>
            <w:r w:rsidRPr="007B528E">
              <w:rPr>
                <w:rFonts w:ascii="Bell MT" w:eastAsia="Times New Roman" w:hAnsi="Bell MT" w:cs="Times New Roman"/>
                <w:color w:val="000000"/>
                <w:sz w:val="16"/>
                <w:szCs w:val="16"/>
              </w:rPr>
              <w:t>Acanthomorpha</w:t>
            </w:r>
            <w:proofErr w:type="spellEnd"/>
            <w:r w:rsidRPr="007B528E">
              <w:rPr>
                <w:rFonts w:ascii="Bell MT" w:eastAsia="Times New Roman" w:hAnsi="Bell MT" w:cs="Times New Roman"/>
                <w:color w:val="000000"/>
                <w:sz w:val="16"/>
                <w:szCs w:val="16"/>
              </w:rPr>
              <w:t xml:space="preserve">, with a new classification and investigation of diversification and character evolution. </w:t>
            </w:r>
            <w:proofErr w:type="spellStart"/>
            <w:r w:rsidRPr="007B528E">
              <w:rPr>
                <w:rFonts w:ascii="Bell MT" w:eastAsia="Times New Roman" w:hAnsi="Bell MT" w:cs="Times New Roman"/>
                <w:color w:val="000000"/>
                <w:sz w:val="16"/>
                <w:szCs w:val="16"/>
              </w:rPr>
              <w:t>Copeia</w:t>
            </w:r>
            <w:proofErr w:type="spellEnd"/>
            <w:r w:rsidRPr="007B528E">
              <w:rPr>
                <w:rFonts w:ascii="Bell MT" w:eastAsia="Times New Roman" w:hAnsi="Bell MT" w:cs="Times New Roman"/>
                <w:color w:val="000000"/>
                <w:sz w:val="16"/>
                <w:szCs w:val="16"/>
              </w:rPr>
              <w:t>, 2009(1), 93-104.</w:t>
            </w:r>
          </w:p>
        </w:tc>
        <w:tc>
          <w:tcPr>
            <w:tcW w:w="792" w:type="dxa"/>
            <w:shd w:val="clear" w:color="auto" w:fill="auto"/>
            <w:noWrap/>
            <w:vAlign w:val="center"/>
            <w:hideMark/>
          </w:tcPr>
          <w:p w14:paraId="023872E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3254</w:t>
            </w:r>
          </w:p>
        </w:tc>
        <w:tc>
          <w:tcPr>
            <w:tcW w:w="558" w:type="dxa"/>
            <w:shd w:val="clear" w:color="auto" w:fill="auto"/>
            <w:noWrap/>
            <w:vAlign w:val="center"/>
            <w:hideMark/>
          </w:tcPr>
          <w:p w14:paraId="4A9DDDD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25536E1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196</w:t>
            </w:r>
          </w:p>
        </w:tc>
        <w:tc>
          <w:tcPr>
            <w:tcW w:w="1725" w:type="dxa"/>
            <w:shd w:val="clear" w:color="auto" w:fill="auto"/>
            <w:noWrap/>
            <w:vAlign w:val="center"/>
            <w:hideMark/>
          </w:tcPr>
          <w:p w14:paraId="0CB3976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694" w:type="dxa"/>
            <w:shd w:val="clear" w:color="auto" w:fill="auto"/>
            <w:noWrap/>
            <w:vAlign w:val="center"/>
            <w:hideMark/>
          </w:tcPr>
          <w:p w14:paraId="60C396C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4A7CBDD1" w14:textId="401FEDC1"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(Pybus &amp; Harvey, 2000)</w:t>
            </w:r>
            <w:r w:rsidR="000623C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(Rabosky, 2006)</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E8ACD2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1DEC0212"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02181DE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1875756A" w14:textId="77777777" w:rsidTr="005010DC">
        <w:trPr>
          <w:trHeight w:val="320"/>
          <w:jc w:val="center"/>
        </w:trPr>
        <w:tc>
          <w:tcPr>
            <w:tcW w:w="3969" w:type="dxa"/>
            <w:vAlign w:val="center"/>
          </w:tcPr>
          <w:p w14:paraId="31B10F14"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Sauquet</w:t>
            </w:r>
            <w:proofErr w:type="spellEnd"/>
            <w:r w:rsidRPr="007B528E">
              <w:rPr>
                <w:rFonts w:ascii="Bell MT" w:eastAsia="Times New Roman" w:hAnsi="Bell MT" w:cs="Times New Roman"/>
                <w:color w:val="000000"/>
                <w:sz w:val="16"/>
                <w:szCs w:val="16"/>
              </w:rPr>
              <w:t xml:space="preserve">, H., et al. (2009). Contrasted patterns of </w:t>
            </w:r>
            <w:proofErr w:type="spellStart"/>
            <w:r w:rsidRPr="007B528E">
              <w:rPr>
                <w:rFonts w:ascii="Bell MT" w:eastAsia="Times New Roman" w:hAnsi="Bell MT" w:cs="Times New Roman"/>
                <w:color w:val="000000"/>
                <w:sz w:val="16"/>
                <w:szCs w:val="16"/>
              </w:rPr>
              <w:t>hyperdiversification</w:t>
            </w:r>
            <w:proofErr w:type="spellEnd"/>
            <w:r w:rsidRPr="007B528E">
              <w:rPr>
                <w:rFonts w:ascii="Bell MT" w:eastAsia="Times New Roman" w:hAnsi="Bell MT" w:cs="Times New Roman"/>
                <w:color w:val="000000"/>
                <w:sz w:val="16"/>
                <w:szCs w:val="16"/>
              </w:rPr>
              <w:t xml:space="preserve"> in Mediterranean hotspots. Proceedings of the National Academy of Sciences, 106(1), 221-225.</w:t>
            </w:r>
          </w:p>
        </w:tc>
        <w:tc>
          <w:tcPr>
            <w:tcW w:w="792" w:type="dxa"/>
            <w:shd w:val="clear" w:color="auto" w:fill="auto"/>
            <w:noWrap/>
            <w:vAlign w:val="center"/>
            <w:hideMark/>
          </w:tcPr>
          <w:p w14:paraId="709C4D0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9914</w:t>
            </w:r>
          </w:p>
        </w:tc>
        <w:tc>
          <w:tcPr>
            <w:tcW w:w="558" w:type="dxa"/>
            <w:shd w:val="clear" w:color="auto" w:fill="auto"/>
            <w:noWrap/>
            <w:vAlign w:val="center"/>
            <w:hideMark/>
          </w:tcPr>
          <w:p w14:paraId="3742F7E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w:t>
            </w:r>
          </w:p>
        </w:tc>
        <w:tc>
          <w:tcPr>
            <w:tcW w:w="851" w:type="dxa"/>
            <w:shd w:val="clear" w:color="auto" w:fill="auto"/>
            <w:noWrap/>
            <w:vAlign w:val="center"/>
            <w:hideMark/>
          </w:tcPr>
          <w:p w14:paraId="1F2E33E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97</w:t>
            </w:r>
          </w:p>
        </w:tc>
        <w:tc>
          <w:tcPr>
            <w:tcW w:w="1725" w:type="dxa"/>
            <w:shd w:val="clear" w:color="auto" w:fill="auto"/>
            <w:noWrap/>
            <w:vAlign w:val="center"/>
            <w:hideMark/>
          </w:tcPr>
          <w:p w14:paraId="4A8A524D" w14:textId="001E6E97"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(Sanderson, 2003)</w:t>
            </w:r>
            <w:r w:rsidR="000623C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BEAST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(Drummond &amp; Rambaut, 2007)</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78439F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w:t>
            </w:r>
          </w:p>
        </w:tc>
        <w:tc>
          <w:tcPr>
            <w:tcW w:w="1716" w:type="dxa"/>
            <w:shd w:val="clear" w:color="auto" w:fill="auto"/>
            <w:noWrap/>
            <w:vAlign w:val="center"/>
            <w:hideMark/>
          </w:tcPr>
          <w:p w14:paraId="66B00148" w14:textId="4136CC0F"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(Magallón &amp; Sanderson, 2001)</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92E177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0.001-0.3</w:t>
            </w:r>
          </w:p>
        </w:tc>
        <w:tc>
          <w:tcPr>
            <w:tcW w:w="850" w:type="dxa"/>
            <w:shd w:val="clear" w:color="auto" w:fill="auto"/>
            <w:noWrap/>
            <w:vAlign w:val="center"/>
            <w:hideMark/>
          </w:tcPr>
          <w:p w14:paraId="4847618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574AF4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1D0E6817" w14:textId="77777777" w:rsidTr="005010DC">
        <w:trPr>
          <w:trHeight w:val="320"/>
          <w:jc w:val="center"/>
        </w:trPr>
        <w:tc>
          <w:tcPr>
            <w:tcW w:w="3969" w:type="dxa"/>
            <w:vAlign w:val="center"/>
          </w:tcPr>
          <w:p w14:paraId="6D261A94"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Hardman, M., &amp; Hardman, L. M. (2008). The relative importance of body size and </w:t>
            </w:r>
            <w:proofErr w:type="spellStart"/>
            <w:r w:rsidRPr="007B528E">
              <w:rPr>
                <w:rFonts w:ascii="Bell MT" w:eastAsia="Times New Roman" w:hAnsi="Bell MT" w:cs="Times New Roman"/>
                <w:color w:val="000000"/>
                <w:sz w:val="16"/>
                <w:szCs w:val="16"/>
              </w:rPr>
              <w:t>paleoclimatic</w:t>
            </w:r>
            <w:proofErr w:type="spellEnd"/>
            <w:r w:rsidRPr="007B528E">
              <w:rPr>
                <w:rFonts w:ascii="Bell MT" w:eastAsia="Times New Roman" w:hAnsi="Bell MT" w:cs="Times New Roman"/>
                <w:color w:val="000000"/>
                <w:sz w:val="16"/>
                <w:szCs w:val="16"/>
              </w:rPr>
              <w:t xml:space="preserve"> change as explanatory variables influencing lineage diversification rate: an evolutionary analysis of bullhead catfishes (</w:t>
            </w:r>
            <w:proofErr w:type="spellStart"/>
            <w:r w:rsidRPr="007B528E">
              <w:rPr>
                <w:rFonts w:ascii="Bell MT" w:eastAsia="Times New Roman" w:hAnsi="Bell MT" w:cs="Times New Roman"/>
                <w:color w:val="000000"/>
                <w:sz w:val="16"/>
                <w:szCs w:val="16"/>
              </w:rPr>
              <w:t>Siluriformes</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Ictaluridae</w:t>
            </w:r>
            <w:proofErr w:type="spellEnd"/>
            <w:r w:rsidRPr="007B528E">
              <w:rPr>
                <w:rFonts w:ascii="Bell MT" w:eastAsia="Times New Roman" w:hAnsi="Bell MT" w:cs="Times New Roman"/>
                <w:color w:val="000000"/>
                <w:sz w:val="16"/>
                <w:szCs w:val="16"/>
              </w:rPr>
              <w:t>). Systematic Biology, 57(1), 116-130.</w:t>
            </w:r>
          </w:p>
        </w:tc>
        <w:tc>
          <w:tcPr>
            <w:tcW w:w="792" w:type="dxa"/>
            <w:shd w:val="clear" w:color="auto" w:fill="auto"/>
            <w:noWrap/>
            <w:vAlign w:val="center"/>
            <w:hideMark/>
          </w:tcPr>
          <w:p w14:paraId="69D68D0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1466</w:t>
            </w:r>
          </w:p>
        </w:tc>
        <w:tc>
          <w:tcPr>
            <w:tcW w:w="558" w:type="dxa"/>
            <w:shd w:val="clear" w:color="auto" w:fill="auto"/>
            <w:noWrap/>
            <w:vAlign w:val="center"/>
            <w:hideMark/>
          </w:tcPr>
          <w:p w14:paraId="66EC7FA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19E9580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38</w:t>
            </w:r>
          </w:p>
        </w:tc>
        <w:tc>
          <w:tcPr>
            <w:tcW w:w="1725" w:type="dxa"/>
            <w:shd w:val="clear" w:color="auto" w:fill="auto"/>
            <w:noWrap/>
            <w:vAlign w:val="center"/>
            <w:hideMark/>
          </w:tcPr>
          <w:p w14:paraId="27E1ABED" w14:textId="6D74B12B"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(Drummond &amp; Rambaut, 2007)</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78D783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1716" w:type="dxa"/>
            <w:shd w:val="clear" w:color="auto" w:fill="auto"/>
            <w:noWrap/>
            <w:vAlign w:val="center"/>
            <w:hideMark/>
          </w:tcPr>
          <w:p w14:paraId="2949BD02" w14:textId="03D0A731"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Relative </w:t>
            </w:r>
            <w:proofErr w:type="spellStart"/>
            <w:r w:rsidRPr="007B528E">
              <w:rPr>
                <w:rFonts w:ascii="Bell MT" w:eastAsia="Times New Roman" w:hAnsi="Bell MT" w:cs="Times New Roman"/>
                <w:color w:val="000000"/>
                <w:sz w:val="16"/>
                <w:szCs w:val="16"/>
              </w:rPr>
              <w:t>cladogenesis</w:t>
            </w:r>
            <w:proofErr w:type="spellEnd"/>
            <w:r w:rsidRPr="007B528E">
              <w:rPr>
                <w:rFonts w:ascii="Bell MT" w:eastAsia="Times New Roman" w:hAnsi="Bell MT" w:cs="Times New Roman"/>
                <w:color w:val="000000"/>
                <w:sz w:val="16"/>
                <w:szCs w:val="16"/>
              </w:rPr>
              <w:t xml:space="preserve"> statistic; </w:t>
            </w: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(Chan &amp; Moore, 2005)</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CE4C63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F946F84"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3C86DE6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2499FCE9" w14:textId="77777777" w:rsidTr="005010DC">
        <w:trPr>
          <w:trHeight w:val="320"/>
          <w:jc w:val="center"/>
        </w:trPr>
        <w:tc>
          <w:tcPr>
            <w:tcW w:w="3969" w:type="dxa"/>
            <w:vAlign w:val="center"/>
          </w:tcPr>
          <w:p w14:paraId="4CBBF1F4"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Wood, T. E., et al. (2009). The frequency of </w:t>
            </w:r>
            <w:proofErr w:type="spellStart"/>
            <w:r w:rsidRPr="007B528E">
              <w:rPr>
                <w:rFonts w:ascii="Bell MT" w:eastAsia="Times New Roman" w:hAnsi="Bell MT" w:cs="Times New Roman"/>
                <w:color w:val="000000"/>
                <w:sz w:val="16"/>
                <w:szCs w:val="16"/>
              </w:rPr>
              <w:t>polyploid</w:t>
            </w:r>
            <w:proofErr w:type="spellEnd"/>
            <w:r w:rsidRPr="007B528E">
              <w:rPr>
                <w:rFonts w:ascii="Bell MT" w:eastAsia="Times New Roman" w:hAnsi="Bell MT" w:cs="Times New Roman"/>
                <w:color w:val="000000"/>
                <w:sz w:val="16"/>
                <w:szCs w:val="16"/>
              </w:rPr>
              <w:t xml:space="preserve"> speciation in vascular plants. Proceedings of the national Academy of sciences, 106(33), 13875-13879.</w:t>
            </w:r>
          </w:p>
        </w:tc>
        <w:tc>
          <w:tcPr>
            <w:tcW w:w="792" w:type="dxa"/>
            <w:shd w:val="clear" w:color="auto" w:fill="auto"/>
            <w:noWrap/>
            <w:vAlign w:val="center"/>
            <w:hideMark/>
          </w:tcPr>
          <w:p w14:paraId="613DEEF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0044A1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5F9B83E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123 trees with 3-163 species</w:t>
            </w:r>
          </w:p>
        </w:tc>
        <w:tc>
          <w:tcPr>
            <w:tcW w:w="1725" w:type="dxa"/>
            <w:shd w:val="clear" w:color="auto" w:fill="auto"/>
            <w:noWrap/>
            <w:vAlign w:val="center"/>
            <w:hideMark/>
          </w:tcPr>
          <w:p w14:paraId="6C2071E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Trees taken from the literature</w:t>
            </w:r>
          </w:p>
        </w:tc>
        <w:tc>
          <w:tcPr>
            <w:tcW w:w="694" w:type="dxa"/>
            <w:shd w:val="clear" w:color="auto" w:fill="auto"/>
            <w:noWrap/>
            <w:vAlign w:val="center"/>
            <w:hideMark/>
          </w:tcPr>
          <w:p w14:paraId="33BDEF0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18889A9F" w14:textId="4B5B6665" w:rsidR="00D17982" w:rsidRPr="007B528E" w:rsidRDefault="00D17982" w:rsidP="000623CF">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(Chan &amp; Moore, 2005)</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BA0718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652FD827"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7842C0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633E69E9" w14:textId="77777777" w:rsidTr="005010DC">
        <w:trPr>
          <w:trHeight w:val="320"/>
          <w:jc w:val="center"/>
        </w:trPr>
        <w:tc>
          <w:tcPr>
            <w:tcW w:w="3969" w:type="dxa"/>
            <w:vAlign w:val="center"/>
          </w:tcPr>
          <w:p w14:paraId="42882D91"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Near, T. J., et al. (2013). Phylogeny and tempo of diversification in the </w:t>
            </w:r>
            <w:proofErr w:type="spellStart"/>
            <w:r w:rsidRPr="007B528E">
              <w:rPr>
                <w:rFonts w:ascii="Bell MT" w:eastAsia="Times New Roman" w:hAnsi="Bell MT" w:cs="Times New Roman"/>
                <w:color w:val="000000"/>
                <w:sz w:val="16"/>
                <w:szCs w:val="16"/>
              </w:rPr>
              <w:t>superradiation</w:t>
            </w:r>
            <w:proofErr w:type="spellEnd"/>
            <w:r w:rsidRPr="007B528E">
              <w:rPr>
                <w:rFonts w:ascii="Bell MT" w:eastAsia="Times New Roman" w:hAnsi="Bell MT" w:cs="Times New Roman"/>
                <w:color w:val="000000"/>
                <w:sz w:val="16"/>
                <w:szCs w:val="16"/>
              </w:rPr>
              <w:t xml:space="preserve"> of spiny-rayed fishes. Proceedings of the National Academy of Sciences, 110(31), 12738-12743.</w:t>
            </w:r>
          </w:p>
        </w:tc>
        <w:tc>
          <w:tcPr>
            <w:tcW w:w="792" w:type="dxa"/>
            <w:shd w:val="clear" w:color="auto" w:fill="auto"/>
            <w:noWrap/>
            <w:vAlign w:val="center"/>
            <w:hideMark/>
          </w:tcPr>
          <w:p w14:paraId="7D48F2F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8577</w:t>
            </w:r>
          </w:p>
        </w:tc>
        <w:tc>
          <w:tcPr>
            <w:tcW w:w="558" w:type="dxa"/>
            <w:shd w:val="clear" w:color="auto" w:fill="auto"/>
            <w:noWrap/>
            <w:vAlign w:val="center"/>
            <w:hideMark/>
          </w:tcPr>
          <w:p w14:paraId="729E892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w:t>
            </w:r>
          </w:p>
        </w:tc>
        <w:tc>
          <w:tcPr>
            <w:tcW w:w="851" w:type="dxa"/>
            <w:shd w:val="clear" w:color="auto" w:fill="auto"/>
            <w:noWrap/>
            <w:vAlign w:val="center"/>
            <w:hideMark/>
          </w:tcPr>
          <w:p w14:paraId="4701AF9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520</w:t>
            </w:r>
          </w:p>
        </w:tc>
        <w:tc>
          <w:tcPr>
            <w:tcW w:w="1725" w:type="dxa"/>
            <w:shd w:val="clear" w:color="auto" w:fill="auto"/>
            <w:noWrap/>
            <w:vAlign w:val="center"/>
            <w:hideMark/>
          </w:tcPr>
          <w:p w14:paraId="26BABDED" w14:textId="2B0F749B"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(Drummond &amp; Rambaut, 2007)</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515072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37</w:t>
            </w:r>
          </w:p>
        </w:tc>
        <w:tc>
          <w:tcPr>
            <w:tcW w:w="1716" w:type="dxa"/>
            <w:shd w:val="clear" w:color="auto" w:fill="auto"/>
            <w:noWrap/>
            <w:vAlign w:val="center"/>
            <w:hideMark/>
          </w:tcPr>
          <w:p w14:paraId="72C09678" w14:textId="50C177AE"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MEDUSA </w:t>
            </w:r>
            <w:r w:rsidR="000623CF"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61596CF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0.01-0.03</w:t>
            </w:r>
          </w:p>
        </w:tc>
        <w:tc>
          <w:tcPr>
            <w:tcW w:w="850" w:type="dxa"/>
            <w:shd w:val="clear" w:color="auto" w:fill="auto"/>
            <w:noWrap/>
            <w:vAlign w:val="center"/>
            <w:hideMark/>
          </w:tcPr>
          <w:p w14:paraId="3EB6CEE5"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62C0EB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70D1424" w14:textId="77777777" w:rsidTr="005010DC">
        <w:trPr>
          <w:trHeight w:val="320"/>
          <w:jc w:val="center"/>
        </w:trPr>
        <w:tc>
          <w:tcPr>
            <w:tcW w:w="3969" w:type="dxa"/>
            <w:vAlign w:val="center"/>
          </w:tcPr>
          <w:p w14:paraId="6C71F625"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t xml:space="preserve">Valente, L. M., et al. </w:t>
            </w:r>
            <w:r w:rsidRPr="007B528E">
              <w:rPr>
                <w:rFonts w:ascii="Bell MT" w:eastAsia="Times New Roman" w:hAnsi="Bell MT" w:cs="Times New Roman"/>
                <w:color w:val="000000"/>
                <w:sz w:val="16"/>
                <w:szCs w:val="16"/>
              </w:rPr>
              <w:t>(2010). Unparalleled rates of species diversification in Europe. Proceedings of the Royal Society B: Biological Sciences, rspb20092163.</w:t>
            </w:r>
          </w:p>
        </w:tc>
        <w:tc>
          <w:tcPr>
            <w:tcW w:w="792" w:type="dxa"/>
            <w:shd w:val="clear" w:color="auto" w:fill="auto"/>
            <w:noWrap/>
            <w:vAlign w:val="center"/>
            <w:hideMark/>
          </w:tcPr>
          <w:p w14:paraId="6AFCD5D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2870</w:t>
            </w:r>
          </w:p>
        </w:tc>
        <w:tc>
          <w:tcPr>
            <w:tcW w:w="558" w:type="dxa"/>
            <w:shd w:val="clear" w:color="auto" w:fill="auto"/>
            <w:noWrap/>
            <w:vAlign w:val="center"/>
            <w:hideMark/>
          </w:tcPr>
          <w:p w14:paraId="00A552D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61677D3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104</w:t>
            </w:r>
          </w:p>
        </w:tc>
        <w:tc>
          <w:tcPr>
            <w:tcW w:w="1725" w:type="dxa"/>
            <w:shd w:val="clear" w:color="auto" w:fill="auto"/>
            <w:noWrap/>
            <w:vAlign w:val="center"/>
            <w:hideMark/>
          </w:tcPr>
          <w:p w14:paraId="5A3C480E" w14:textId="45386F52"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(Drummond &amp; Rambaut, 2007)</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5A51D8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3A6B633E" w14:textId="7BF2FF71"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(Magallón &amp; Sanderson, 2001)</w:t>
            </w:r>
            <w:r w:rsidR="000623C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(Rabosky, 2006)</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4CB242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2.2-5.4</w:t>
            </w:r>
          </w:p>
        </w:tc>
        <w:tc>
          <w:tcPr>
            <w:tcW w:w="850" w:type="dxa"/>
            <w:shd w:val="clear" w:color="auto" w:fill="auto"/>
            <w:noWrap/>
            <w:vAlign w:val="center"/>
            <w:hideMark/>
          </w:tcPr>
          <w:p w14:paraId="4035E154"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E12171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422AEE99" w14:textId="77777777" w:rsidTr="005010DC">
        <w:trPr>
          <w:trHeight w:val="320"/>
          <w:jc w:val="center"/>
        </w:trPr>
        <w:tc>
          <w:tcPr>
            <w:tcW w:w="3969" w:type="dxa"/>
            <w:vAlign w:val="center"/>
          </w:tcPr>
          <w:p w14:paraId="5BCA7EDF"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Phillimore, A. B., &amp; Price, T. D. (2008). Density-dependent </w:t>
            </w:r>
            <w:proofErr w:type="spellStart"/>
            <w:r w:rsidRPr="007B528E">
              <w:rPr>
                <w:rFonts w:ascii="Bell MT" w:eastAsia="Times New Roman" w:hAnsi="Bell MT" w:cs="Times New Roman"/>
                <w:color w:val="000000"/>
                <w:sz w:val="16"/>
                <w:szCs w:val="16"/>
              </w:rPr>
              <w:t>cladogenesis</w:t>
            </w:r>
            <w:proofErr w:type="spellEnd"/>
            <w:r w:rsidRPr="007B528E">
              <w:rPr>
                <w:rFonts w:ascii="Bell MT" w:eastAsia="Times New Roman" w:hAnsi="Bell MT" w:cs="Times New Roman"/>
                <w:color w:val="000000"/>
                <w:sz w:val="16"/>
                <w:szCs w:val="16"/>
              </w:rPr>
              <w:t xml:space="preserve"> in birds. </w:t>
            </w:r>
            <w:proofErr w:type="spellStart"/>
            <w:r w:rsidRPr="007B528E">
              <w:rPr>
                <w:rFonts w:ascii="Bell MT" w:eastAsia="Times New Roman" w:hAnsi="Bell MT" w:cs="Times New Roman"/>
                <w:color w:val="000000"/>
                <w:sz w:val="16"/>
                <w:szCs w:val="16"/>
              </w:rPr>
              <w:t>PLoS</w:t>
            </w:r>
            <w:proofErr w:type="spellEnd"/>
            <w:r w:rsidRPr="007B528E">
              <w:rPr>
                <w:rFonts w:ascii="Bell MT" w:eastAsia="Times New Roman" w:hAnsi="Bell MT" w:cs="Times New Roman"/>
                <w:color w:val="000000"/>
                <w:sz w:val="16"/>
                <w:szCs w:val="16"/>
              </w:rPr>
              <w:t xml:space="preserve"> Biology, 6(3), e71.</w:t>
            </w:r>
          </w:p>
        </w:tc>
        <w:tc>
          <w:tcPr>
            <w:tcW w:w="792" w:type="dxa"/>
            <w:shd w:val="clear" w:color="auto" w:fill="auto"/>
            <w:noWrap/>
            <w:vAlign w:val="center"/>
            <w:hideMark/>
          </w:tcPr>
          <w:p w14:paraId="02720A0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1000-2000</w:t>
            </w:r>
          </w:p>
        </w:tc>
        <w:tc>
          <w:tcPr>
            <w:tcW w:w="558" w:type="dxa"/>
            <w:shd w:val="clear" w:color="auto" w:fill="auto"/>
            <w:noWrap/>
            <w:vAlign w:val="center"/>
            <w:hideMark/>
          </w:tcPr>
          <w:p w14:paraId="6BF7804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1101773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45 trees with 7-139</w:t>
            </w:r>
          </w:p>
        </w:tc>
        <w:tc>
          <w:tcPr>
            <w:tcW w:w="1725" w:type="dxa"/>
            <w:shd w:val="clear" w:color="auto" w:fill="auto"/>
            <w:noWrap/>
            <w:vAlign w:val="center"/>
            <w:hideMark/>
          </w:tcPr>
          <w:p w14:paraId="004866B6" w14:textId="608580B1"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(Drummond &amp; Rambaut, 2007)</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7498F7C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2B669F2E" w14:textId="0294450A"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(Pybus &amp; Harvey, 2000)</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1AF582C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57A5CDD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0ED5FBD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5A2E193" w14:textId="77777777" w:rsidTr="005010DC">
        <w:trPr>
          <w:trHeight w:val="320"/>
          <w:jc w:val="center"/>
        </w:trPr>
        <w:tc>
          <w:tcPr>
            <w:tcW w:w="3969" w:type="dxa"/>
            <w:vAlign w:val="center"/>
          </w:tcPr>
          <w:p w14:paraId="041043B8"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t xml:space="preserve">Jones, K. E., et al. </w:t>
            </w:r>
            <w:r w:rsidRPr="007B528E">
              <w:rPr>
                <w:rFonts w:ascii="Bell MT" w:eastAsia="Times New Roman" w:hAnsi="Bell MT" w:cs="Times New Roman"/>
                <w:color w:val="000000"/>
                <w:sz w:val="16"/>
                <w:szCs w:val="16"/>
              </w:rPr>
              <w:t xml:space="preserve">(2005). Bats, clocks, and rocks: diversification patterns in </w:t>
            </w:r>
            <w:proofErr w:type="spellStart"/>
            <w:r w:rsidRPr="007B528E">
              <w:rPr>
                <w:rFonts w:ascii="Bell MT" w:eastAsia="Times New Roman" w:hAnsi="Bell MT" w:cs="Times New Roman"/>
                <w:color w:val="000000"/>
                <w:sz w:val="16"/>
                <w:szCs w:val="16"/>
              </w:rPr>
              <w:t>Chiroptera</w:t>
            </w:r>
            <w:proofErr w:type="spellEnd"/>
            <w:r w:rsidRPr="007B528E">
              <w:rPr>
                <w:rFonts w:ascii="Bell MT" w:eastAsia="Times New Roman" w:hAnsi="Bell MT" w:cs="Times New Roman"/>
                <w:color w:val="000000"/>
                <w:sz w:val="16"/>
                <w:szCs w:val="16"/>
              </w:rPr>
              <w:t>. Evolution, 59(10), 2243-2255.</w:t>
            </w:r>
          </w:p>
        </w:tc>
        <w:tc>
          <w:tcPr>
            <w:tcW w:w="792" w:type="dxa"/>
            <w:shd w:val="clear" w:color="auto" w:fill="auto"/>
            <w:noWrap/>
            <w:vAlign w:val="center"/>
            <w:hideMark/>
          </w:tcPr>
          <w:p w14:paraId="7F029F0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6782</w:t>
            </w:r>
          </w:p>
        </w:tc>
        <w:tc>
          <w:tcPr>
            <w:tcW w:w="558" w:type="dxa"/>
            <w:shd w:val="clear" w:color="auto" w:fill="auto"/>
            <w:noWrap/>
            <w:vAlign w:val="center"/>
            <w:hideMark/>
          </w:tcPr>
          <w:p w14:paraId="229C417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5F891FD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430</w:t>
            </w:r>
          </w:p>
        </w:tc>
        <w:tc>
          <w:tcPr>
            <w:tcW w:w="1725" w:type="dxa"/>
            <w:shd w:val="clear" w:color="auto" w:fill="auto"/>
            <w:noWrap/>
            <w:vAlign w:val="center"/>
            <w:hideMark/>
          </w:tcPr>
          <w:p w14:paraId="2A9672B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Local clocks</w:t>
            </w:r>
          </w:p>
        </w:tc>
        <w:tc>
          <w:tcPr>
            <w:tcW w:w="694" w:type="dxa"/>
            <w:shd w:val="clear" w:color="auto" w:fill="auto"/>
            <w:noWrap/>
            <w:vAlign w:val="center"/>
            <w:hideMark/>
          </w:tcPr>
          <w:p w14:paraId="68BC800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98</w:t>
            </w:r>
          </w:p>
        </w:tc>
        <w:tc>
          <w:tcPr>
            <w:tcW w:w="1716" w:type="dxa"/>
            <w:shd w:val="clear" w:color="auto" w:fill="auto"/>
            <w:noWrap/>
            <w:vAlign w:val="center"/>
            <w:hideMark/>
          </w:tcPr>
          <w:p w14:paraId="228824F9" w14:textId="5B4CA021" w:rsidR="00D17982" w:rsidRPr="007B528E" w:rsidRDefault="00D17982" w:rsidP="000623CF">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(Chan &amp; Moore, 2005)</w:t>
            </w:r>
            <w:r w:rsidR="000623CF"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5BFF202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65822F45"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E5C4A8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6D0FF9BA" w14:textId="77777777" w:rsidTr="005010DC">
        <w:trPr>
          <w:trHeight w:val="320"/>
          <w:jc w:val="center"/>
        </w:trPr>
        <w:tc>
          <w:tcPr>
            <w:tcW w:w="3969" w:type="dxa"/>
            <w:vAlign w:val="center"/>
          </w:tcPr>
          <w:p w14:paraId="14B48C69"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Couvreur</w:t>
            </w:r>
            <w:proofErr w:type="spellEnd"/>
            <w:r w:rsidRPr="007B528E">
              <w:rPr>
                <w:rFonts w:ascii="Bell MT" w:eastAsia="Times New Roman" w:hAnsi="Bell MT" w:cs="Times New Roman"/>
                <w:color w:val="000000"/>
                <w:sz w:val="16"/>
                <w:szCs w:val="16"/>
              </w:rPr>
              <w:t>, et al. (2011). Origin and global diversification patterns of tropical rain forests: inferences from a complete genus-level phylogeny of palms. BMC Biology, 9(1), 44.</w:t>
            </w:r>
          </w:p>
        </w:tc>
        <w:tc>
          <w:tcPr>
            <w:tcW w:w="792" w:type="dxa"/>
            <w:shd w:val="clear" w:color="auto" w:fill="auto"/>
            <w:noWrap/>
            <w:vAlign w:val="center"/>
            <w:hideMark/>
          </w:tcPr>
          <w:p w14:paraId="6D7B60F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4733</w:t>
            </w:r>
          </w:p>
        </w:tc>
        <w:tc>
          <w:tcPr>
            <w:tcW w:w="558" w:type="dxa"/>
            <w:shd w:val="clear" w:color="auto" w:fill="auto"/>
            <w:noWrap/>
            <w:vAlign w:val="center"/>
            <w:hideMark/>
          </w:tcPr>
          <w:p w14:paraId="31441F9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1D7C32A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183</w:t>
            </w:r>
          </w:p>
        </w:tc>
        <w:tc>
          <w:tcPr>
            <w:tcW w:w="1725" w:type="dxa"/>
            <w:shd w:val="clear" w:color="auto" w:fill="auto"/>
            <w:noWrap/>
            <w:vAlign w:val="center"/>
            <w:hideMark/>
          </w:tcPr>
          <w:p w14:paraId="40AF175D" w14:textId="27C708C7"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(Drummond &amp; Rambaut, 2007)</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820329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1716" w:type="dxa"/>
            <w:shd w:val="clear" w:color="auto" w:fill="auto"/>
            <w:noWrap/>
            <w:vAlign w:val="center"/>
            <w:hideMark/>
          </w:tcPr>
          <w:p w14:paraId="264087BE" w14:textId="05605EDA" w:rsidR="00D17982" w:rsidRPr="007B528E" w:rsidRDefault="00D17982" w:rsidP="00FA32BA">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0623CF" w:rsidRPr="007B528E">
              <w:rPr>
                <w:rFonts w:ascii="Bell MT" w:eastAsia="Times New Roman" w:hAnsi="Bell MT" w:cs="Times New Roman"/>
                <w:color w:val="000000"/>
                <w:sz w:val="16"/>
                <w:szCs w:val="16"/>
              </w:rPr>
              <w:fldChar w:fldCharType="begin" w:fldLock="1"/>
            </w:r>
            <w:r w:rsidR="000623CF"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(Pybus &amp; Harvey, 2000)</w:t>
            </w:r>
            <w:r w:rsidR="000623CF"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(Rabosky, 2006)</w:t>
            </w:r>
            <w:r w:rsidR="00FA32BA"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14A45E2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00BD3872"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62B0FF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5D35090C" w14:textId="77777777" w:rsidTr="005010DC">
        <w:trPr>
          <w:trHeight w:val="320"/>
          <w:jc w:val="center"/>
        </w:trPr>
        <w:tc>
          <w:tcPr>
            <w:tcW w:w="3969" w:type="dxa"/>
            <w:vAlign w:val="center"/>
          </w:tcPr>
          <w:p w14:paraId="18EC4424"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Ricklefs</w:t>
            </w:r>
            <w:proofErr w:type="spellEnd"/>
            <w:r w:rsidRPr="007B528E">
              <w:rPr>
                <w:rFonts w:ascii="Bell MT" w:eastAsia="Times New Roman" w:hAnsi="Bell MT" w:cs="Times New Roman"/>
                <w:color w:val="000000"/>
                <w:sz w:val="16"/>
                <w:szCs w:val="16"/>
              </w:rPr>
              <w:t xml:space="preserve">, R. E., et al. (2007). Evolutionary diversification of clades of </w:t>
            </w:r>
            <w:proofErr w:type="spellStart"/>
            <w:r w:rsidRPr="007B528E">
              <w:rPr>
                <w:rFonts w:ascii="Bell MT" w:eastAsia="Times New Roman" w:hAnsi="Bell MT" w:cs="Times New Roman"/>
                <w:color w:val="000000"/>
                <w:sz w:val="16"/>
                <w:szCs w:val="16"/>
              </w:rPr>
              <w:t>squamate</w:t>
            </w:r>
            <w:proofErr w:type="spellEnd"/>
            <w:r w:rsidRPr="007B528E">
              <w:rPr>
                <w:rFonts w:ascii="Bell MT" w:eastAsia="Times New Roman" w:hAnsi="Bell MT" w:cs="Times New Roman"/>
                <w:color w:val="000000"/>
                <w:sz w:val="16"/>
                <w:szCs w:val="16"/>
              </w:rPr>
              <w:t xml:space="preserve"> reptiles. Journal of Evolutionary Biology, 20(5), 1751-1762.</w:t>
            </w:r>
          </w:p>
        </w:tc>
        <w:tc>
          <w:tcPr>
            <w:tcW w:w="792" w:type="dxa"/>
            <w:shd w:val="clear" w:color="auto" w:fill="auto"/>
            <w:noWrap/>
            <w:vAlign w:val="center"/>
            <w:hideMark/>
          </w:tcPr>
          <w:p w14:paraId="3AFEDE6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3174</w:t>
            </w:r>
          </w:p>
        </w:tc>
        <w:tc>
          <w:tcPr>
            <w:tcW w:w="558" w:type="dxa"/>
            <w:shd w:val="clear" w:color="auto" w:fill="auto"/>
            <w:noWrap/>
            <w:vAlign w:val="center"/>
            <w:hideMark/>
          </w:tcPr>
          <w:p w14:paraId="5EA6567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2E50705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69</w:t>
            </w:r>
          </w:p>
        </w:tc>
        <w:tc>
          <w:tcPr>
            <w:tcW w:w="1725" w:type="dxa"/>
            <w:shd w:val="clear" w:color="auto" w:fill="auto"/>
            <w:noWrap/>
            <w:vAlign w:val="center"/>
            <w:hideMark/>
          </w:tcPr>
          <w:p w14:paraId="5EF2BAA1" w14:textId="560348F3" w:rsidR="00D17982" w:rsidRPr="007B528E" w:rsidRDefault="00D17982" w:rsidP="000623CF">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0623CF"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0623CF" w:rsidRPr="007B528E">
              <w:rPr>
                <w:rFonts w:ascii="Bell MT" w:eastAsia="Times New Roman" w:hAnsi="Bell MT" w:cs="Times New Roman"/>
                <w:color w:val="000000"/>
                <w:sz w:val="16"/>
                <w:szCs w:val="16"/>
              </w:rPr>
              <w:fldChar w:fldCharType="separate"/>
            </w:r>
            <w:r w:rsidR="000623CF" w:rsidRPr="007B528E">
              <w:rPr>
                <w:rFonts w:ascii="Bell MT" w:eastAsia="Times New Roman" w:hAnsi="Bell MT" w:cs="Times New Roman"/>
                <w:noProof/>
                <w:color w:val="000000"/>
                <w:sz w:val="16"/>
                <w:szCs w:val="16"/>
              </w:rPr>
              <w:t>(Sanderson, 2003)</w:t>
            </w:r>
            <w:r w:rsidR="000623CF"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0EEAA7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7F0DD032" w14:textId="359B5B0C" w:rsidR="00D17982" w:rsidRPr="007B528E" w:rsidRDefault="00D17982" w:rsidP="00FA32BA">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Log(N)/t </w:t>
            </w:r>
            <w:r w:rsidR="00FA32BA"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"author" : [ { "dropping-particle" : "", "family" : "Stanley", "given" : "Steven M", "non-dropping-particle" : "", "parse-names" : false, "suffix" : "" } ], "genre" : "JOUR", "id" : "ITEM-1", "issued" : { "date-parts" : [ [ "1979" ] ] }, "note" : "From Duplicate 2 (Macroevolution: pattern and process - Stanley, Steven M)\n\nNULL", "publisher" : "WH Freeman", "publisher-place" : "San Francisco", "title" : "Macroevolution: pattern and process", "type" : "article-journal" }, "uris" : [ "http://www.mendeley.com/documents/?uuid=b27b2430-1b06-4896-9213-c2d9d30ae894" ] } ], "mendeley" : { "formattedCitation" : "(Stanley, 1979)", "plainTextFormattedCitation" : "(Stanley, 1979)", "previouslyFormattedCitation" : "(Stanley, 1979)"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40649D" w:rsidRPr="0040649D">
              <w:rPr>
                <w:rFonts w:ascii="Bell MT" w:eastAsia="Times New Roman" w:hAnsi="Bell MT" w:cs="Times New Roman"/>
                <w:noProof/>
                <w:color w:val="000000"/>
                <w:sz w:val="16"/>
                <w:szCs w:val="16"/>
              </w:rPr>
              <w:t>(Stanley, 1979)</w:t>
            </w:r>
            <w:r w:rsidR="00FA32BA"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FF906D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0.04</w:t>
            </w:r>
          </w:p>
        </w:tc>
        <w:tc>
          <w:tcPr>
            <w:tcW w:w="850" w:type="dxa"/>
            <w:shd w:val="clear" w:color="auto" w:fill="auto"/>
            <w:noWrap/>
            <w:vAlign w:val="center"/>
            <w:hideMark/>
          </w:tcPr>
          <w:p w14:paraId="1F898AD5"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A9FBD7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7919E458" w14:textId="77777777" w:rsidTr="005010DC">
        <w:trPr>
          <w:trHeight w:val="320"/>
          <w:jc w:val="center"/>
        </w:trPr>
        <w:tc>
          <w:tcPr>
            <w:tcW w:w="3969" w:type="dxa"/>
            <w:vAlign w:val="center"/>
          </w:tcPr>
          <w:p w14:paraId="56A90AD1"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Fiz</w:t>
            </w:r>
            <w:proofErr w:type="spellEnd"/>
            <w:r w:rsidRPr="007B528E">
              <w:rPr>
                <w:rFonts w:ascii="Bell MT" w:eastAsia="Times New Roman" w:hAnsi="Bell MT" w:cs="Times New Roman"/>
                <w:color w:val="000000"/>
                <w:sz w:val="16"/>
                <w:szCs w:val="16"/>
              </w:rPr>
              <w:t>-Palacios, et al. (2011) Diversification of land plants: insights from a family-level phylogenetic analysis. BMC Evolutionary Biology, 11(1), 341.</w:t>
            </w:r>
          </w:p>
        </w:tc>
        <w:tc>
          <w:tcPr>
            <w:tcW w:w="792" w:type="dxa"/>
            <w:shd w:val="clear" w:color="auto" w:fill="auto"/>
            <w:noWrap/>
            <w:vAlign w:val="center"/>
            <w:hideMark/>
          </w:tcPr>
          <w:p w14:paraId="2E10DEA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6950</w:t>
            </w:r>
          </w:p>
        </w:tc>
        <w:tc>
          <w:tcPr>
            <w:tcW w:w="558" w:type="dxa"/>
            <w:shd w:val="clear" w:color="auto" w:fill="auto"/>
            <w:noWrap/>
            <w:vAlign w:val="center"/>
            <w:hideMark/>
          </w:tcPr>
          <w:p w14:paraId="58396CC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2E0EE12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699</w:t>
            </w:r>
          </w:p>
        </w:tc>
        <w:tc>
          <w:tcPr>
            <w:tcW w:w="1725" w:type="dxa"/>
            <w:shd w:val="clear" w:color="auto" w:fill="auto"/>
            <w:noWrap/>
            <w:vAlign w:val="center"/>
            <w:hideMark/>
          </w:tcPr>
          <w:p w14:paraId="0BE0DE0E" w14:textId="71D7D696" w:rsidR="00D17982" w:rsidRPr="007B528E" w:rsidRDefault="00D17982" w:rsidP="00FA32BA">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(Sanderson, 2003)</w:t>
            </w:r>
            <w:r w:rsidR="00FA32BA"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CB371B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16</w:t>
            </w:r>
          </w:p>
        </w:tc>
        <w:tc>
          <w:tcPr>
            <w:tcW w:w="1716" w:type="dxa"/>
            <w:shd w:val="clear" w:color="auto" w:fill="auto"/>
            <w:noWrap/>
            <w:vAlign w:val="center"/>
            <w:hideMark/>
          </w:tcPr>
          <w:p w14:paraId="1B1F3169" w14:textId="08C64687"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(Magallón &amp; Sanderson, 2001)</w:t>
            </w:r>
            <w:r w:rsidR="00FA32BA"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apTreeshape</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Bortolussi</w:t>
            </w:r>
            <w:proofErr w:type="spellEnd"/>
            <w:r w:rsidRPr="007B528E">
              <w:rPr>
                <w:rFonts w:ascii="Bell MT" w:eastAsia="Times New Roman" w:hAnsi="Bell MT" w:cs="Times New Roman"/>
                <w:color w:val="000000"/>
                <w:sz w:val="16"/>
                <w:szCs w:val="16"/>
              </w:rPr>
              <w:t xml:space="preserve"> et al 2006); LASER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 xml:space="preserve">(Rabosky, </w:t>
            </w:r>
            <w:r w:rsidR="00FA32BA" w:rsidRPr="007B528E">
              <w:rPr>
                <w:rFonts w:ascii="Bell MT" w:eastAsia="Times New Roman" w:hAnsi="Bell MT" w:cs="Times New Roman"/>
                <w:noProof/>
                <w:color w:val="000000"/>
                <w:sz w:val="16"/>
                <w:szCs w:val="16"/>
              </w:rPr>
              <w:lastRenderedPageBreak/>
              <w:t>2006)</w:t>
            </w:r>
            <w:r w:rsidR="00FA32BA"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MEDUSA </w:t>
            </w:r>
            <w:r w:rsidR="00FA32BA"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FA32BA"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16B7432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0.0001-0.298</w:t>
            </w:r>
          </w:p>
        </w:tc>
        <w:tc>
          <w:tcPr>
            <w:tcW w:w="850" w:type="dxa"/>
            <w:shd w:val="clear" w:color="auto" w:fill="auto"/>
            <w:noWrap/>
            <w:vAlign w:val="center"/>
            <w:hideMark/>
          </w:tcPr>
          <w:p w14:paraId="0F97862F"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303853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636B5585" w14:textId="77777777" w:rsidTr="005010DC">
        <w:trPr>
          <w:trHeight w:val="320"/>
          <w:jc w:val="center"/>
        </w:trPr>
        <w:tc>
          <w:tcPr>
            <w:tcW w:w="3969" w:type="dxa"/>
            <w:vAlign w:val="center"/>
          </w:tcPr>
          <w:p w14:paraId="7159F69B"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Wiens, J. J. (2007). Global patterns of diversification and species richness in amphibians. The American Naturalist, 170(2), S86-S106.</w:t>
            </w:r>
          </w:p>
        </w:tc>
        <w:tc>
          <w:tcPr>
            <w:tcW w:w="792" w:type="dxa"/>
            <w:shd w:val="clear" w:color="auto" w:fill="auto"/>
            <w:noWrap/>
            <w:vAlign w:val="center"/>
            <w:hideMark/>
          </w:tcPr>
          <w:p w14:paraId="2356953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1525</w:t>
            </w:r>
          </w:p>
        </w:tc>
        <w:tc>
          <w:tcPr>
            <w:tcW w:w="558" w:type="dxa"/>
            <w:shd w:val="clear" w:color="auto" w:fill="auto"/>
            <w:noWrap/>
            <w:vAlign w:val="center"/>
            <w:hideMark/>
          </w:tcPr>
          <w:p w14:paraId="4BA7310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6810AF6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66</w:t>
            </w:r>
          </w:p>
        </w:tc>
        <w:tc>
          <w:tcPr>
            <w:tcW w:w="1725" w:type="dxa"/>
            <w:shd w:val="clear" w:color="auto" w:fill="auto"/>
            <w:noWrap/>
            <w:vAlign w:val="center"/>
            <w:hideMark/>
          </w:tcPr>
          <w:p w14:paraId="63262F20" w14:textId="2418864C" w:rsidR="00D17982" w:rsidRPr="007B528E" w:rsidRDefault="00D17982" w:rsidP="00FA32BA">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(Sanderson, 2003)</w:t>
            </w:r>
            <w:r w:rsidR="00FA32BA"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AEAD29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w:t>
            </w:r>
          </w:p>
        </w:tc>
        <w:tc>
          <w:tcPr>
            <w:tcW w:w="1716" w:type="dxa"/>
            <w:shd w:val="clear" w:color="auto" w:fill="auto"/>
            <w:noWrap/>
            <w:vAlign w:val="center"/>
            <w:hideMark/>
          </w:tcPr>
          <w:p w14:paraId="2D9EB1C5" w14:textId="5313EB1E" w:rsidR="00D17982" w:rsidRPr="007B528E" w:rsidRDefault="00D17982" w:rsidP="00FA32BA">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(Magallón &amp; Sanderson, 2001)</w:t>
            </w:r>
            <w:r w:rsidR="00FA32BA"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C16992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0.02-0.14</w:t>
            </w:r>
          </w:p>
        </w:tc>
        <w:tc>
          <w:tcPr>
            <w:tcW w:w="850" w:type="dxa"/>
            <w:shd w:val="clear" w:color="auto" w:fill="auto"/>
            <w:noWrap/>
            <w:vAlign w:val="center"/>
            <w:hideMark/>
          </w:tcPr>
          <w:p w14:paraId="49FE24B1"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35D264A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68077751" w14:textId="77777777" w:rsidTr="005010DC">
        <w:trPr>
          <w:trHeight w:val="320"/>
          <w:jc w:val="center"/>
        </w:trPr>
        <w:tc>
          <w:tcPr>
            <w:tcW w:w="3969" w:type="dxa"/>
            <w:vAlign w:val="center"/>
          </w:tcPr>
          <w:p w14:paraId="27BCB1C6"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Etienne</w:t>
            </w:r>
            <w:proofErr w:type="spellEnd"/>
            <w:r w:rsidRPr="007B528E">
              <w:rPr>
                <w:rFonts w:ascii="Bell MT" w:eastAsia="Times New Roman" w:hAnsi="Bell MT" w:cs="Times New Roman"/>
                <w:color w:val="000000"/>
                <w:sz w:val="16"/>
                <w:szCs w:val="16"/>
                <w:lang w:val="es-ES"/>
              </w:rPr>
              <w:t xml:space="preserve">, R. S., et al. </w:t>
            </w:r>
            <w:r w:rsidRPr="007B528E">
              <w:rPr>
                <w:rFonts w:ascii="Bell MT" w:eastAsia="Times New Roman" w:hAnsi="Bell MT" w:cs="Times New Roman"/>
                <w:color w:val="000000"/>
                <w:sz w:val="16"/>
                <w:szCs w:val="16"/>
              </w:rPr>
              <w:t>(2011). Diversity-dependence brings molecular phylogenies closer to agreement with the fossil record. Proceedings of the Royal Society B: Biological Sciences, rspb20111439.</w:t>
            </w:r>
          </w:p>
        </w:tc>
        <w:tc>
          <w:tcPr>
            <w:tcW w:w="792" w:type="dxa"/>
            <w:shd w:val="clear" w:color="auto" w:fill="auto"/>
            <w:noWrap/>
            <w:vAlign w:val="center"/>
            <w:hideMark/>
          </w:tcPr>
          <w:p w14:paraId="0CFCC65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585176B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4843D0B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25" w:type="dxa"/>
            <w:shd w:val="clear" w:color="auto" w:fill="auto"/>
            <w:noWrap/>
            <w:vAlign w:val="center"/>
            <w:hideMark/>
          </w:tcPr>
          <w:p w14:paraId="6CAA3FC9" w14:textId="40DB8F6C"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Trees from </w:t>
            </w:r>
            <w:r w:rsidR="00BC15B7"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"DOI" : "10.1093/sysbio/syp060", "ISSN" : "1063-5157", "author" : [ { "dropping-particle" : "", "family" : "Steeman", "given" : "M. E.", "non-dropping-particle" : "", "parse-names" : false, "suffix" : "" }, { "dropping-particle" : "", "family" : "Hebsgaard", "given" : "M. B.", "non-dropping-particle" : "", "parse-names" : false, "suffix" : "" }, { "dropping-particle" : "", "family" : "Fordyce", "given" : "R. E.", "non-dropping-particle" : "", "parse-names" : false, "suffix" : "" }, { "dropping-particle" : "", "family" : "Ho", "given" : "S. Y. W.", "non-dropping-particle" : "", "parse-names" : false, "suffix" : "" }, { "dropping-particle" : "", "family" : "Rabosky", "given" : "D. L.", "non-dropping-particle" : "", "parse-names" : false, "suffix" : "" }, { "dropping-particle" : "", "family" : "Nielsen", "given" : "R.", "non-dropping-particle" : "", "parse-names" : false, "suffix" : "" }, { "dropping-particle" : "", "family" : "Rahbek", "given" : "C.", "non-dropping-particle" : "", "parse-names" : false, "suffix" : "" }, { "dropping-particle" : "", "family" : "Glenner", "given" : "H.", "non-dropping-particle" : "", "parse-names" : false, "suffix" : "" }, { "dropping-particle" : "V.", "family" : "Sorensen", "given" : "M.", "non-dropping-particle" : "", "parse-names" : false, "suffix" : "" }, { "dropping-particle" : "", "family" : "Willerslev", "given" : "E.", "non-dropping-particle" : "", "parse-names" : false, "suffix" : "" } ], "container-title" : "Systematic Biology", "id" : "ITEM-1", "issue" : "6", "issued" : { "date-parts" : [ [ "2009", "12", "1" ] ] }, "note" : "NULL", "page" : "573-585", "title" : "Radiation of extant cetaceans driven by restructuring of the oceans", "type" : "article-journal", "volume" : "58" }, "uris" : [ "http://www.mendeley.com/documents/?uuid=f15fb7a3-c3dc-3ec6-993d-705b76b6002c" ] } ], "mendeley" : { "formattedCitation" : "(Steeman &lt;i&gt;et al.&lt;/i&gt;, 2009)", "manualFormatting" : "Steeman et al. (2009)", "plainTextFormattedCitation" : "(Steeman et al., 2009)", "previouslyFormattedCitation" : "(Steeman &lt;i&gt;et al.&lt;/i&gt;, 2009)"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Steeman et al. (2009)</w:t>
            </w:r>
            <w:r w:rsidR="00BC15B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w:t>
            </w:r>
            <w:r w:rsidR="00B43BEC"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"10.1098/rspb.2008.0630", "ISSN" : "0962-8452", "PMID" : "18611849", "abstract" : "Evidence from both molecular phylogenies and the fossil record suggests that rates of species diversification often decline through time during evolutionary radiations. One proposed explanation for this pattern is ecological opportunity, whereby an initial abundance of resources and lack of potential competitors facilitate rapid diversification. This model predicts density-dependent declines in diversification rates, but has not been formally tested in any species-level radiation. Here we develop a new conceptual framework that distinguishes density dependence from alternative processes that also produce temporally declining diversification, and we demonstrate this approach using a new phylogeny of North American Dendroica wood warblers. We show that explosive lineage accumulation early in the history of this avian radiation is best explained by a density-dependent diversification process. Our results suggest that the tempo of wood warbler diversification was mediated by ecological interactions among species and that lineage and ecological diversification in this group are coupled, as predicted under the ecological opportunity model.", "author" : [ { "dropping-particle" : "", "family" : "Rabosky", "given" : "Daniel L", "non-dropping-particle" : "", "parse-names" : false, "suffix" : "" }, { "dropping-particle" : "", "family" : "Lovette", "given" : "Irby J", "non-dropping-particle" : "", "parse-names" : false, "suffix" : "" } ], "container-title" : "Proceedings of the Royal Society B: Biological Sciences", "id" : "ITEM-1", "issue" : "1649", "issued" : { "date-parts" : [ [ "2008", "10", "22" ] ] }, "page" : "2363-2371", "title" : "Density-dependent diversification in North American wood warblers.", "type" : "article-journal", "volume" : "275" }, "uris" : [ "http://www.mendeley.com/documents/?uuid=f715d130-9d4e-4488-80a0-c443ad55921c" ] } ], "mendeley" : { "formattedCitation" : "(Rabosky &amp; Lovette, 2008)", "manualFormatting" : "Rabosky &amp; Lovette (2008)", "plainTextFormattedCitation" : "(Rabosky &amp; Lovette, 2008)", "previouslyFormattedCitation" : "(Rabosky &amp; Lovette, 2008)" }, "properties" : { "noteIndex" : 0 }, "schema" : "https://github.com/citation-style-language/schema/raw/master/csl-citation.json" }</w:instrText>
            </w:r>
            <w:r w:rsidR="00B43BEC" w:rsidRPr="007B528E">
              <w:rPr>
                <w:rFonts w:ascii="Bell MT" w:eastAsia="Times New Roman" w:hAnsi="Bell MT" w:cs="Times New Roman"/>
                <w:color w:val="000000"/>
                <w:sz w:val="16"/>
                <w:szCs w:val="16"/>
              </w:rPr>
              <w:fldChar w:fldCharType="separate"/>
            </w:r>
            <w:r w:rsidR="00B43BEC" w:rsidRPr="007B528E">
              <w:rPr>
                <w:rFonts w:ascii="Bell MT" w:eastAsia="Times New Roman" w:hAnsi="Bell MT" w:cs="Times New Roman"/>
                <w:noProof/>
                <w:color w:val="000000"/>
                <w:sz w:val="16"/>
                <w:szCs w:val="16"/>
              </w:rPr>
              <w:t>Rabosky &amp; Lovette (2008)</w:t>
            </w:r>
            <w:r w:rsidR="00B43BEC"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A5DFD4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62CA5EFD" w14:textId="790BAC25"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DDD </w:t>
            </w:r>
            <w:r w:rsidR="00726A32" w:rsidRPr="007B528E">
              <w:rPr>
                <w:rFonts w:ascii="Bell MT" w:eastAsia="Times New Roman" w:hAnsi="Bell MT" w:cs="Times New Roman"/>
                <w:color w:val="000000"/>
                <w:sz w:val="16"/>
                <w:szCs w:val="16"/>
                <w:lang w:val="es-ES"/>
              </w:rPr>
              <w:fldChar w:fldCharType="begin" w:fldLock="1"/>
            </w:r>
            <w:r w:rsidR="00B257E7">
              <w:rPr>
                <w:rFonts w:ascii="Bell MT" w:eastAsia="Times New Roman" w:hAnsi="Bell MT" w:cs="Times New Roman"/>
                <w:color w:val="000000"/>
                <w:sz w:val="16"/>
                <w:szCs w:val="16"/>
              </w:rPr>
              <w:instrText>ADDIN CSL_CITATION { "citationItems" : [ { "id" : "ITEM-1", "itemData" : { "DOI" : "10.1098/rspb.2011.1439", "ISSN" : "1471-2954", "PMID" : "21993508", "abstract" : "The branching times of molecular phylogenies allow us to infer speciation and extinction dynamics even when fossils are absent. Troublingly, phylogenetic approaches usually return estimates of zero extinction, conflicting with fossil evidence. Phylogenies and fossils do agree, however, that there are often limits to diversity. Here, we present a general approach to evaluate the likelihood of a phylogeny under a model that accommodates diversity-dependence and extinction. We find, by likelihood maximization, that extinction is estimated most precisely if the rate of increase in the number of lineages in the phylogeny saturates towards the present or first decreases and then increases. We demonstrate the utility and limits of our approach by applying it to the phylogenies for two cases where a fossil record exists (Cetacea and Cenozoic macroperforate planktonic foraminifera) and to three radiations lacking fossil evidence (Dendroica, Plethodon and Heliconius). We propose that the diversity-dependence model with extinction be used as the standard model for macro-evolutionary dynamics because of its biological realism and flexibility.", "author" : [ { "dropping-particle" : "", "family" : "Etienne", "given" : "Rampal S", "non-dropping-particle" : "", "parse-names" : false, "suffix" : "" }, { "dropping-particle" : "", "family" : "Haegeman", "given" : "Bart", "non-dropping-particle" : "", "parse-names" : false, "suffix" : "" }, { "dropping-particle" : "", "family" : "Stadler", "given" : "Tanja", "non-dropping-particle" : "", "parse-names" : false, "suffix" : "" }, { "dropping-particle" : "", "family" : "Aze", "given" : "Tracy", "non-dropping-particle" : "", "parse-names" : false, "suffix" : "" }, { "dropping-particle" : "", "family" : "Pearson", "given" : "Paul N", "non-dropping-particle" : "", "parse-names" : false, "suffix" : "" }, { "dropping-particle" : "", "family" : "Purvis", "given" : "Andy", "non-dropping-particle" : "", "parse-names" : false, "suffix" : "" }, { "dropping-particle" : "", "family" : "Phillimore", "given" : "Albert B", "non-dropping-particle" : "", "parse-names" : false, "suffix" : "" } ], "container-title" : "Proceedings of the Royal Society B: Biological Sciences", "id" : "ITEM-1", "issue" : "1732", "issued" : { "date-parts" : [ [ "2012", "4", "7" ] ] }, "page" : "1300-1309", "title" : "Diversity-dependence brings molecular phylogenies closer to agreement with the fossil record", "type" : "article-journal", "volume" : "279" }, "uris" : [ "http://www.mendeley.com/documents/?uuid=ab5ee8e7-66d8-4fa0-9624-fa3321069cd5" ] } ], "mendeley" : { "formattedCitation" : "(Etienne &lt;i&gt;et al.&lt;/i&gt;, 2012)", "plainTextFormattedCitation" : "(Etienne et al., 2012)", "previouslyFormattedCitation" : "(Etienne &lt;i&gt;et al.&lt;/i&gt;, 2012)" }, "properties" : { "noteIndex" : 0 }, "schema" : "https://github.com/citation-style-language/schema/raw/master/csl-citation.json" }</w:instrText>
            </w:r>
            <w:r w:rsidR="00726A32" w:rsidRPr="007B528E">
              <w:rPr>
                <w:rFonts w:ascii="Bell MT" w:eastAsia="Times New Roman" w:hAnsi="Bell MT" w:cs="Times New Roman"/>
                <w:color w:val="000000"/>
                <w:sz w:val="16"/>
                <w:szCs w:val="16"/>
                <w:lang w:val="es-ES"/>
              </w:rPr>
              <w:fldChar w:fldCharType="separate"/>
            </w:r>
            <w:r w:rsidR="00171AD7" w:rsidRPr="00171AD7">
              <w:rPr>
                <w:rFonts w:ascii="Bell MT" w:eastAsia="Times New Roman" w:hAnsi="Bell MT" w:cs="Times New Roman"/>
                <w:noProof/>
                <w:color w:val="000000"/>
                <w:sz w:val="16"/>
                <w:szCs w:val="16"/>
              </w:rPr>
              <w:t xml:space="preserve">(Etienne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2012)</w:t>
            </w:r>
            <w:r w:rsidR="00726A32" w:rsidRPr="007B528E">
              <w:rPr>
                <w:rFonts w:ascii="Bell MT" w:eastAsia="Times New Roman" w:hAnsi="Bell MT" w:cs="Times New Roman"/>
                <w:color w:val="000000"/>
                <w:sz w:val="16"/>
                <w:szCs w:val="16"/>
                <w:lang w:val="es-ES"/>
              </w:rPr>
              <w:fldChar w:fldCharType="end"/>
            </w:r>
            <w:r w:rsidRPr="007B528E">
              <w:rPr>
                <w:rFonts w:ascii="Bell MT" w:eastAsia="Times New Roman" w:hAnsi="Bell MT" w:cs="Times New Roman"/>
                <w:color w:val="000000"/>
                <w:sz w:val="16"/>
                <w:szCs w:val="16"/>
              </w:rPr>
              <w:t xml:space="preserve">; LASER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(Rabosky, 2006)</w:t>
            </w:r>
            <w:r w:rsidR="00FA32BA"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8AAF3B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0.2-0.7</w:t>
            </w:r>
          </w:p>
        </w:tc>
        <w:tc>
          <w:tcPr>
            <w:tcW w:w="850" w:type="dxa"/>
            <w:shd w:val="clear" w:color="auto" w:fill="auto"/>
            <w:noWrap/>
            <w:vAlign w:val="center"/>
            <w:hideMark/>
          </w:tcPr>
          <w:p w14:paraId="21548B39"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36DD81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346156BA" w14:textId="77777777" w:rsidTr="005010DC">
        <w:trPr>
          <w:trHeight w:val="320"/>
          <w:jc w:val="center"/>
        </w:trPr>
        <w:tc>
          <w:tcPr>
            <w:tcW w:w="3969" w:type="dxa"/>
            <w:vAlign w:val="center"/>
          </w:tcPr>
          <w:p w14:paraId="01794887"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McKenna, D. D., &amp; Farrell, B. D. (2006). Tropical forests are both evolutionary cradles and museums of leaf beetle diversity. Proceedings of the National Academy of Sciences, 103(29), 10947-10951.</w:t>
            </w:r>
          </w:p>
        </w:tc>
        <w:tc>
          <w:tcPr>
            <w:tcW w:w="792" w:type="dxa"/>
            <w:shd w:val="clear" w:color="auto" w:fill="auto"/>
            <w:noWrap/>
            <w:vAlign w:val="center"/>
            <w:hideMark/>
          </w:tcPr>
          <w:p w14:paraId="24E01E5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2200</w:t>
            </w:r>
          </w:p>
        </w:tc>
        <w:tc>
          <w:tcPr>
            <w:tcW w:w="558" w:type="dxa"/>
            <w:shd w:val="clear" w:color="auto" w:fill="auto"/>
            <w:noWrap/>
            <w:vAlign w:val="center"/>
            <w:hideMark/>
          </w:tcPr>
          <w:p w14:paraId="44F7B08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6D3C7C6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133</w:t>
            </w:r>
          </w:p>
        </w:tc>
        <w:tc>
          <w:tcPr>
            <w:tcW w:w="1725" w:type="dxa"/>
            <w:shd w:val="clear" w:color="auto" w:fill="auto"/>
            <w:noWrap/>
            <w:vAlign w:val="center"/>
            <w:hideMark/>
          </w:tcPr>
          <w:p w14:paraId="447E6579" w14:textId="6BD548E3" w:rsidR="00D17982" w:rsidRPr="007B528E" w:rsidRDefault="00D17982" w:rsidP="00FA32BA">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(Sanderson, 2003)</w:t>
            </w:r>
            <w:r w:rsidR="00FA32BA"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007A0C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1716" w:type="dxa"/>
            <w:shd w:val="clear" w:color="auto" w:fill="auto"/>
            <w:noWrap/>
            <w:vAlign w:val="center"/>
            <w:hideMark/>
          </w:tcPr>
          <w:p w14:paraId="7FB0F478" w14:textId="0CC8083A"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(Pybus &amp; Harvey, 2000)</w:t>
            </w:r>
            <w:r w:rsidR="00FA32BA"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FA32BA" w:rsidRPr="007B528E">
              <w:rPr>
                <w:rFonts w:ascii="Bell MT" w:eastAsia="Times New Roman" w:hAnsi="Bell MT" w:cs="Times New Roman"/>
                <w:color w:val="000000"/>
                <w:sz w:val="16"/>
                <w:szCs w:val="16"/>
              </w:rPr>
              <w:fldChar w:fldCharType="begin" w:fldLock="1"/>
            </w:r>
            <w:r w:rsidR="00FA32BA"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FA32BA" w:rsidRPr="007B528E">
              <w:rPr>
                <w:rFonts w:ascii="Bell MT" w:eastAsia="Times New Roman" w:hAnsi="Bell MT" w:cs="Times New Roman"/>
                <w:noProof/>
                <w:color w:val="000000"/>
                <w:sz w:val="16"/>
                <w:szCs w:val="16"/>
              </w:rPr>
              <w:t>(Chan &amp; Moore, 2005)</w:t>
            </w:r>
            <w:r w:rsidR="00FA32BA"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Relative </w:t>
            </w:r>
            <w:proofErr w:type="spellStart"/>
            <w:r w:rsidRPr="007B528E">
              <w:rPr>
                <w:rFonts w:ascii="Bell MT" w:eastAsia="Times New Roman" w:hAnsi="Bell MT" w:cs="Times New Roman"/>
                <w:color w:val="000000"/>
                <w:sz w:val="16"/>
                <w:szCs w:val="16"/>
              </w:rPr>
              <w:t>cladogenesis</w:t>
            </w:r>
            <w:proofErr w:type="spellEnd"/>
            <w:r w:rsidRPr="007B528E">
              <w:rPr>
                <w:rFonts w:ascii="Bell MT" w:eastAsia="Times New Roman" w:hAnsi="Bell MT" w:cs="Times New Roman"/>
                <w:color w:val="000000"/>
                <w:sz w:val="16"/>
                <w:szCs w:val="16"/>
              </w:rPr>
              <w:t xml:space="preserve"> test</w:t>
            </w:r>
            <w:r w:rsidR="00FA32BA" w:rsidRPr="007B528E">
              <w:rPr>
                <w:rFonts w:ascii="Bell MT" w:eastAsia="Times New Roman" w:hAnsi="Bell MT" w:cs="Times New Roman"/>
                <w:color w:val="000000"/>
                <w:sz w:val="16"/>
                <w:szCs w:val="16"/>
              </w:rPr>
              <w:t xml:space="preserve"> </w:t>
            </w:r>
            <w:r w:rsidR="00FA32BA"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"10.1093/bioinformatics/btm538", "ISSN" : "1367-4811", "PMID" : "18006550", "abstract" : "SUMMARY: GEIGER is a new software package, written in the R language, to describe evolutionary radiations. GEIGER can carry out simulations, parameter estimation and statistical hypothesis testing. Additionally, GEIGER's simulation algorithms can be used to analyze the statistical power of comparative approaches. AVAILABILITY: This open source software is written entirely in the R language and is freely available through the Comprehensive R Archive Network (CRAN) at http://cran.r-project.org/.", "author" : [ { "dropping-particle" : "", "family" : "Harmon", "given" : "Luke J", "non-dropping-particle" : "", "parse-names" : false, "suffix" : "" }, { "dropping-particle" : "", "family" : "Weir", "given" : "Jason T", "non-dropping-particle" : "", "parse-names" : false, "suffix" : "" }, { "dropping-particle" : "", "family" : "Brock", "given" : "Chad D", "non-dropping-particle" : "", "parse-names" : false, "suffix" : "" }, { "dropping-particle" : "", "family" : "Glor", "given" : "Richard E", "non-dropping-particle" : "", "parse-names" : false, "suffix" : "" }, { "dropping-particle" : "", "family" : "Challenger", "given" : "Wendell", "non-dropping-particle" : "", "parse-names" : false, "suffix" : "" } ], "container-title" : "Bioinformatics", "id" : "ITEM-1", "issue" : "1", "issued" : { "date-parts" : [ [ "2008", "1", "1" ] ] }, "page" : "129-131", "title" : "GEIGER: investigating evolutionary radiations.", "type" : "article-journal", "volume" : "24" }, "uris" : [ "http://www.mendeley.com/documents/?uuid=24e2b738-9fda-4cfd-9db4-a0ae0952c4ef" ] } ], "mendeley" : { "formattedCitation" : "(Harmon &lt;i&gt;et al.&lt;/i&gt;, 2008)", "plainTextFormattedCitation" : "(Harmon et al., 2008)", "previouslyFormattedCitation" : "(Harmon &lt;i&gt;et al.&lt;/i&gt;, 2008)" }, "properties" : { "noteIndex" : 0 }, "schema" : "https://github.com/citation-style-language/schema/raw/master/csl-citation.json" }</w:instrText>
            </w:r>
            <w:r w:rsidR="00FA32BA"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(Harmon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2008)</w:t>
            </w:r>
            <w:r w:rsidR="00FA32BA"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29FA68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01C4DB39"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81ABA1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E6CA2A3" w14:textId="77777777" w:rsidTr="005010DC">
        <w:trPr>
          <w:trHeight w:val="320"/>
          <w:jc w:val="center"/>
        </w:trPr>
        <w:tc>
          <w:tcPr>
            <w:tcW w:w="3969" w:type="dxa"/>
            <w:vAlign w:val="center"/>
          </w:tcPr>
          <w:p w14:paraId="1548F6AA"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Morlon</w:t>
            </w:r>
            <w:proofErr w:type="spellEnd"/>
            <w:r w:rsidRPr="007B528E">
              <w:rPr>
                <w:rFonts w:ascii="Bell MT" w:eastAsia="Times New Roman" w:hAnsi="Bell MT" w:cs="Times New Roman"/>
                <w:color w:val="000000"/>
                <w:sz w:val="16"/>
                <w:szCs w:val="16"/>
              </w:rPr>
              <w:t xml:space="preserve">, H., et al. (2010). Inferring the dynamics of diversification: a coalescent approach. </w:t>
            </w:r>
            <w:proofErr w:type="spellStart"/>
            <w:r w:rsidRPr="007B528E">
              <w:rPr>
                <w:rFonts w:ascii="Bell MT" w:eastAsia="Times New Roman" w:hAnsi="Bell MT" w:cs="Times New Roman"/>
                <w:color w:val="000000"/>
                <w:sz w:val="16"/>
                <w:szCs w:val="16"/>
              </w:rPr>
              <w:t>PLoS</w:t>
            </w:r>
            <w:proofErr w:type="spellEnd"/>
            <w:r w:rsidRPr="007B528E">
              <w:rPr>
                <w:rFonts w:ascii="Bell MT" w:eastAsia="Times New Roman" w:hAnsi="Bell MT" w:cs="Times New Roman"/>
                <w:color w:val="000000"/>
                <w:sz w:val="16"/>
                <w:szCs w:val="16"/>
              </w:rPr>
              <w:t xml:space="preserve"> Biology, 8(9), e1000493.</w:t>
            </w:r>
          </w:p>
        </w:tc>
        <w:tc>
          <w:tcPr>
            <w:tcW w:w="792" w:type="dxa"/>
            <w:shd w:val="clear" w:color="auto" w:fill="auto"/>
            <w:noWrap/>
            <w:vAlign w:val="center"/>
            <w:hideMark/>
          </w:tcPr>
          <w:p w14:paraId="2B2B8A1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405E306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7873F69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25" w:type="dxa"/>
            <w:shd w:val="clear" w:color="auto" w:fill="auto"/>
            <w:noWrap/>
            <w:vAlign w:val="center"/>
            <w:hideMark/>
          </w:tcPr>
          <w:p w14:paraId="13C920BC" w14:textId="3B21A4E4"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Trees from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"10.1371/journal.pbio.0060071", "ISSN" : "1545-7885", "PMID" : "18366256", "abstract" : "A characteristic signature of adaptive radiation is a slowing of the rate of speciation toward the present. On the basis of molecular phylogenies, studies of single clades have frequently found evidence for a slowdown in diversification rate and have interpreted this as evidence for density dependent speciation. However, we demonstrated via simulation that large clades are expected to show stronger slowdowns than small clades, even if the probability of speciation and extinction remains constant through time. This is a consequence of exponential growth: clades, which, by chance, diversify at above the average rate early in their history, will tend to be large. They will also tend to regress back to the average diversification rate later on, and therefore show a slowdown. We conducted a meta-analysis of the distribution of speciation events through time, focusing on sequence-based phylogenies for 45 clades of birds. Thirteen of the 23 clades (57%) that include more than 20 species show significant slowdowns. The high frequency of slowdowns observed in large clades is even more extreme than expected under a purely stochastic constant-rate model, but is consistent with the adaptive radiation model. Taken together, our data strongly support a model of density-dependent speciation in birds, whereby speciation slows as ecological opportunities and geographical space place limits on clade growth.", "author" : [ { "dropping-particle" : "", "family" : "Phillimore", "given" : "Albert B", "non-dropping-particle" : "", "parse-names" : false, "suffix" : "" }, { "dropping-particle" : "", "family" : "Price", "given" : "Trevor D", "non-dropping-particle" : "", "parse-names" : false, "suffix" : "" } ], "container-title" : "PLoS Biology", "id" : "ITEM-1", "issue" : "3", "issued" : { "date-parts" : [ [ "2008", "3", "25" ] ] }, "page" : "e71", "title" : "Density-dependent cladogenesis in birds.", "type" : "article-journal", "volume" : "6" }, "uris" : [ "http://www.mendeley.com/documents/?uuid=cc2515cd-98f2-482e-a748-ad1330253214" ] } ], "mendeley" : { "formattedCitation" : "(Phillimore &amp; Price, 2008)", "manualFormatting" : "Phillimore &amp; Price (2008)", "plainTextFormattedCitation" : "(Phillimore &amp; Price, 2008)", "previouslyFormattedCitation" : "(Phillimore &amp; Price, 2008)"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Phillimore &amp; Price (2008)</w:t>
            </w:r>
            <w:r w:rsidR="00BC15B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"10.1086/593137", "ISSN" : "1537-5323", "PMID" : "18851684", "abstract" : "Clades diversify in an ecological context, but most macroevolutionary models do not directly encapsulate ecological mechanisms that influence speciation and extinction. A data set of 245 chordate, arthropod, mollusk, and magnoliophyte phylogenies had a majority of clades that showed rapid lineage accumulation early with a slowing more recently, whereas a small but significant minority showed accelerated lineage accumulation in their recent histories. Previous analyses have demonstrated that macroevolutionary birth-death models can replicate the pattern of slowing lineage accumulation only by a strong decrease in speciation rate with increasing species richness and extinction rate held extremely low or absent. In contrast, the metacommunity model presented here could generate the full range of patterns seen in the real phylogenies by simply manipulating the degree of ecological differentiation of new species at the time of speciation. Specifically, the metacommunity model predicts that clades showing decelerating lineage accumulation rates are those that have diversified by ecological modes of speciation, whereas clades showing accelerating lineage accumulation rates are those that have diversified primarily by modes of speciation that generate little or no ecological diversification. A number of testable predictions that integrate data from molecular systematics, community ecology, and biogeography are also discussed.", "author" : [ { "dropping-particle" : "", "family" : "McPeek", "given" : "Mark a", "non-dropping-particle" : "", "parse-names" : false, "suffix" : "" } ], "container-title" : "The American Naturalist", "id" : "ITEM-1", "issue" : "6", "issued" : { "date-parts" : [ [ "2008", "12" ] ] }, "page" : "270-84", "title" : "The ecological dynamics of clade diversification and community assembly.", "type" : "article-journal", "volume" : "172" }, "uris" : [ "http://www.mendeley.com/documents/?uuid=6bf428b4-3a0f-47d7-a067-126cd2c3ad91" ] } ], "mendeley" : { "formattedCitation" : "(McPeek, 2008)", "manualFormatting" : "McPeek, (2008)", "plainTextFormattedCitation" : "(McPeek, 2008)", "previouslyFormattedCitation" : "(McPeek, 2008)"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McPeek, (2008)</w:t>
            </w:r>
            <w:r w:rsidR="00BC15B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5F9803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6FB8DFD3" w14:textId="403CE6A1" w:rsidR="00D17982" w:rsidRPr="007B528E" w:rsidRDefault="00D17982" w:rsidP="00B43BEC">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Coalescent model-testing</w:t>
            </w:r>
          </w:p>
        </w:tc>
        <w:tc>
          <w:tcPr>
            <w:tcW w:w="977" w:type="dxa"/>
            <w:shd w:val="clear" w:color="auto" w:fill="auto"/>
            <w:noWrap/>
            <w:vAlign w:val="center"/>
            <w:hideMark/>
          </w:tcPr>
          <w:p w14:paraId="226F88A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2BDB4BC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16F6356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643AB61B" w14:textId="77777777" w:rsidTr="005010DC">
        <w:trPr>
          <w:trHeight w:val="320"/>
          <w:jc w:val="center"/>
        </w:trPr>
        <w:tc>
          <w:tcPr>
            <w:tcW w:w="3969" w:type="dxa"/>
            <w:vAlign w:val="center"/>
          </w:tcPr>
          <w:p w14:paraId="28A833B6"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Becerra, J. X. (2005). Timing the origin and expansion of the Mexican tropical dry forest. Proceedings of the National Academy of Sciences of the United States of America, 102(31), 10919-10923.</w:t>
            </w:r>
          </w:p>
        </w:tc>
        <w:tc>
          <w:tcPr>
            <w:tcW w:w="792" w:type="dxa"/>
            <w:shd w:val="clear" w:color="auto" w:fill="auto"/>
            <w:noWrap/>
            <w:vAlign w:val="center"/>
            <w:hideMark/>
          </w:tcPr>
          <w:p w14:paraId="57D4A78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1315</w:t>
            </w:r>
          </w:p>
        </w:tc>
        <w:tc>
          <w:tcPr>
            <w:tcW w:w="558" w:type="dxa"/>
            <w:shd w:val="clear" w:color="auto" w:fill="auto"/>
            <w:noWrap/>
            <w:vAlign w:val="center"/>
            <w:hideMark/>
          </w:tcPr>
          <w:p w14:paraId="142CD5A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170CD35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41</w:t>
            </w:r>
          </w:p>
        </w:tc>
        <w:tc>
          <w:tcPr>
            <w:tcW w:w="1725" w:type="dxa"/>
            <w:shd w:val="clear" w:color="auto" w:fill="auto"/>
            <w:noWrap/>
            <w:vAlign w:val="center"/>
            <w:hideMark/>
          </w:tcPr>
          <w:p w14:paraId="62156801" w14:textId="0B19C160"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(Sanderson, 2003)</w:t>
            </w:r>
            <w:r w:rsidR="00BC15B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A43EAA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1716" w:type="dxa"/>
            <w:shd w:val="clear" w:color="auto" w:fill="auto"/>
            <w:noWrap/>
            <w:vAlign w:val="center"/>
            <w:hideMark/>
          </w:tcPr>
          <w:p w14:paraId="4A8E8912" w14:textId="6F5071AE"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(Pybus &amp; Harvey, 2000)</w:t>
            </w:r>
            <w:r w:rsidR="00BC15B7"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592D676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DE4E1E4"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0BAAAE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49396827" w14:textId="77777777" w:rsidTr="005010DC">
        <w:trPr>
          <w:trHeight w:val="320"/>
          <w:jc w:val="center"/>
        </w:trPr>
        <w:tc>
          <w:tcPr>
            <w:tcW w:w="3969" w:type="dxa"/>
            <w:vAlign w:val="center"/>
          </w:tcPr>
          <w:p w14:paraId="3B691C60"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Kozak</w:t>
            </w:r>
            <w:proofErr w:type="spellEnd"/>
            <w:r w:rsidRPr="007B528E">
              <w:rPr>
                <w:rFonts w:ascii="Bell MT" w:eastAsia="Times New Roman" w:hAnsi="Bell MT" w:cs="Times New Roman"/>
                <w:color w:val="000000"/>
                <w:sz w:val="16"/>
                <w:szCs w:val="16"/>
              </w:rPr>
              <w:t>, K. H., &amp; Wiens, J. J. (2010). Accelerated rates of climatic</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niche evolution underlie rapid species diversification. Ecology Letters, 13(11), 1378-1389.</w:t>
            </w:r>
          </w:p>
        </w:tc>
        <w:tc>
          <w:tcPr>
            <w:tcW w:w="792" w:type="dxa"/>
            <w:shd w:val="clear" w:color="auto" w:fill="auto"/>
            <w:noWrap/>
            <w:vAlign w:val="center"/>
            <w:hideMark/>
          </w:tcPr>
          <w:p w14:paraId="4A725E4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098782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144560C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235</w:t>
            </w:r>
          </w:p>
        </w:tc>
        <w:tc>
          <w:tcPr>
            <w:tcW w:w="1725" w:type="dxa"/>
            <w:shd w:val="clear" w:color="auto" w:fill="auto"/>
            <w:noWrap/>
            <w:vAlign w:val="center"/>
            <w:hideMark/>
          </w:tcPr>
          <w:p w14:paraId="449DB2FD" w14:textId="2B540CD8"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(Sanderson, 2003)</w:t>
            </w:r>
            <w:r w:rsidR="00BC15B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tree from Adams et al. (2009; Proc. Roy. Soc. B)</w:t>
            </w:r>
          </w:p>
        </w:tc>
        <w:tc>
          <w:tcPr>
            <w:tcW w:w="694" w:type="dxa"/>
            <w:shd w:val="clear" w:color="auto" w:fill="auto"/>
            <w:noWrap/>
            <w:vAlign w:val="center"/>
            <w:hideMark/>
          </w:tcPr>
          <w:p w14:paraId="70E87CC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1716" w:type="dxa"/>
            <w:shd w:val="clear" w:color="auto" w:fill="auto"/>
            <w:noWrap/>
            <w:vAlign w:val="center"/>
            <w:hideMark/>
          </w:tcPr>
          <w:p w14:paraId="2208F66E" w14:textId="6211B6D2"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(Magallón &amp; Sanderson, 2001)</w:t>
            </w:r>
            <w:r w:rsidR="00BC15B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gamma statistic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(Pybus &amp; Harvey, 2000)</w:t>
            </w:r>
            <w:r w:rsidR="00BC15B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(Rabosky, 2006)</w:t>
            </w:r>
            <w:r w:rsidR="00BC15B7"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CE29CB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0.03-0.18</w:t>
            </w:r>
          </w:p>
        </w:tc>
        <w:tc>
          <w:tcPr>
            <w:tcW w:w="850" w:type="dxa"/>
            <w:shd w:val="clear" w:color="auto" w:fill="auto"/>
            <w:noWrap/>
            <w:vAlign w:val="center"/>
            <w:hideMark/>
          </w:tcPr>
          <w:p w14:paraId="2CA338F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CCDAB8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0D598B5E" w14:textId="77777777" w:rsidTr="005010DC">
        <w:trPr>
          <w:trHeight w:val="320"/>
          <w:jc w:val="center"/>
        </w:trPr>
        <w:tc>
          <w:tcPr>
            <w:tcW w:w="3969" w:type="dxa"/>
            <w:vAlign w:val="center"/>
          </w:tcPr>
          <w:p w14:paraId="3A5D7669"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Verdú</w:t>
            </w:r>
            <w:proofErr w:type="spellEnd"/>
            <w:r w:rsidRPr="007B528E">
              <w:rPr>
                <w:rFonts w:ascii="Bell MT" w:eastAsia="Times New Roman" w:hAnsi="Bell MT" w:cs="Times New Roman"/>
                <w:color w:val="000000"/>
                <w:sz w:val="16"/>
                <w:szCs w:val="16"/>
              </w:rPr>
              <w:t>, M., et al. (2007). Burning phylogenies: fire, molecular evolutionary rates, and diversification. Evolution, 61(9), 2195-2204.</w:t>
            </w:r>
          </w:p>
        </w:tc>
        <w:tc>
          <w:tcPr>
            <w:tcW w:w="792" w:type="dxa"/>
            <w:shd w:val="clear" w:color="auto" w:fill="auto"/>
            <w:noWrap/>
            <w:vAlign w:val="center"/>
            <w:hideMark/>
          </w:tcPr>
          <w:p w14:paraId="2E94769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1096F7B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13</w:t>
            </w:r>
          </w:p>
        </w:tc>
        <w:tc>
          <w:tcPr>
            <w:tcW w:w="851" w:type="dxa"/>
            <w:shd w:val="clear" w:color="auto" w:fill="auto"/>
            <w:noWrap/>
            <w:vAlign w:val="center"/>
            <w:hideMark/>
          </w:tcPr>
          <w:p w14:paraId="0AA923E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91</w:t>
            </w:r>
          </w:p>
        </w:tc>
        <w:tc>
          <w:tcPr>
            <w:tcW w:w="1725" w:type="dxa"/>
            <w:shd w:val="clear" w:color="auto" w:fill="auto"/>
            <w:noWrap/>
            <w:vAlign w:val="center"/>
            <w:hideMark/>
          </w:tcPr>
          <w:p w14:paraId="15D3569F" w14:textId="7FCEB097"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(Sanderson, 2003)</w:t>
            </w:r>
            <w:r w:rsidR="00BC15B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7AED55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393B8B07" w14:textId="326D7002" w:rsidR="00D17982" w:rsidRPr="007B528E" w:rsidRDefault="00D17982" w:rsidP="00BC15B7">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(Chan &amp; Moore, 2005)</w:t>
            </w:r>
            <w:r w:rsidR="00BC15B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KIT </w:t>
            </w:r>
            <w:r w:rsidR="00BC15B7"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"ISSN" : "1558-5646", "author" : [ { "dropping-particle" : "", "family" : "Ree", "given" : "Richard H", "non-dropping-particle" : "", "parse-names" : false, "suffix" : "" } ], "container-title" : "Evolution", "genre" : "JOUR", "id" : "ITEM-1", "issue" : "2", "issued" : { "date-parts" : [ [ "2005" ] ] }, "page" : "257-265", "title" : "Detecting the historical signature of key innovations using stochastic models of character evolution and cladogenesis", "type" : "article-journal", "volume" : "59" }, "uris" : [ "http://www.mendeley.com/documents/?uuid=a6763d9f-c812-471e-87aa-b80800214485" ] } ], "mendeley" : { "formattedCitation" : "(Ree, 2005)", "plainTextFormattedCitation" : "(Ree, 2005)", "previouslyFormattedCitation" : "(Ree, 2005)"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(Ree, 2005)</w:t>
            </w:r>
            <w:r w:rsidR="00BC15B7"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C51614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190D1964" w14:textId="77777777" w:rsidR="00D17982" w:rsidRPr="007B528E" w:rsidRDefault="00D17982" w:rsidP="007B528E">
            <w:pPr>
              <w:ind w:left="-117"/>
              <w:jc w:val="center"/>
              <w:rPr>
                <w:rFonts w:ascii="Bell MT" w:eastAsia="Times New Roman" w:hAnsi="Bell MT" w:cs="Times New Roman"/>
                <w:color w:val="000000"/>
                <w:sz w:val="16"/>
                <w:szCs w:val="16"/>
              </w:rPr>
            </w:pPr>
          </w:p>
        </w:tc>
        <w:tc>
          <w:tcPr>
            <w:tcW w:w="984" w:type="dxa"/>
            <w:shd w:val="clear" w:color="auto" w:fill="auto"/>
            <w:noWrap/>
            <w:vAlign w:val="center"/>
            <w:hideMark/>
          </w:tcPr>
          <w:p w14:paraId="2693C0D6" w14:textId="77777777" w:rsidR="00D17982" w:rsidRPr="007B528E" w:rsidRDefault="00D17982" w:rsidP="00D17982">
            <w:pPr>
              <w:jc w:val="center"/>
              <w:rPr>
                <w:rFonts w:ascii="Bell MT" w:eastAsia="Times New Roman" w:hAnsi="Bell MT" w:cs="Times New Roman"/>
                <w:sz w:val="16"/>
                <w:szCs w:val="16"/>
              </w:rPr>
            </w:pPr>
          </w:p>
        </w:tc>
      </w:tr>
      <w:tr w:rsidR="00644141" w:rsidRPr="005F4601" w14:paraId="33D07009" w14:textId="77777777" w:rsidTr="005010DC">
        <w:trPr>
          <w:trHeight w:val="320"/>
          <w:jc w:val="center"/>
        </w:trPr>
        <w:tc>
          <w:tcPr>
            <w:tcW w:w="3969" w:type="dxa"/>
            <w:vAlign w:val="center"/>
          </w:tcPr>
          <w:p w14:paraId="3F443C69"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Wiens</w:t>
            </w:r>
            <w:proofErr w:type="spellEnd"/>
            <w:r w:rsidRPr="007B528E">
              <w:rPr>
                <w:rFonts w:ascii="Bell MT" w:eastAsia="Times New Roman" w:hAnsi="Bell MT" w:cs="Times New Roman"/>
                <w:color w:val="000000"/>
                <w:sz w:val="16"/>
                <w:szCs w:val="16"/>
                <w:lang w:val="es-ES"/>
              </w:rPr>
              <w:t xml:space="preserve">, J. J., et al. </w:t>
            </w:r>
            <w:r w:rsidRPr="007B528E">
              <w:rPr>
                <w:rFonts w:ascii="Bell MT" w:eastAsia="Times New Roman" w:hAnsi="Bell MT" w:cs="Times New Roman"/>
                <w:color w:val="000000"/>
                <w:sz w:val="16"/>
                <w:szCs w:val="16"/>
              </w:rPr>
              <w:t>(2011). Phylogenetic origins of local</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 xml:space="preserve">scale diversity patterns and the causes of Amazonian </w:t>
            </w:r>
            <w:proofErr w:type="spellStart"/>
            <w:r w:rsidRPr="007B528E">
              <w:rPr>
                <w:rFonts w:ascii="Bell MT" w:eastAsia="Times New Roman" w:hAnsi="Bell MT" w:cs="Times New Roman"/>
                <w:color w:val="000000"/>
                <w:sz w:val="16"/>
                <w:szCs w:val="16"/>
              </w:rPr>
              <w:t>megadiversity</w:t>
            </w:r>
            <w:proofErr w:type="spellEnd"/>
            <w:r w:rsidRPr="007B528E">
              <w:rPr>
                <w:rFonts w:ascii="Bell MT" w:eastAsia="Times New Roman" w:hAnsi="Bell MT" w:cs="Times New Roman"/>
                <w:color w:val="000000"/>
                <w:sz w:val="16"/>
                <w:szCs w:val="16"/>
              </w:rPr>
              <w:t>. Ecology Letters, 14(7), 643-652.</w:t>
            </w:r>
          </w:p>
        </w:tc>
        <w:tc>
          <w:tcPr>
            <w:tcW w:w="792" w:type="dxa"/>
            <w:shd w:val="clear" w:color="auto" w:fill="auto"/>
            <w:noWrap/>
            <w:vAlign w:val="center"/>
            <w:hideMark/>
          </w:tcPr>
          <w:p w14:paraId="37CE68E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049A465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w:t>
            </w:r>
          </w:p>
        </w:tc>
        <w:tc>
          <w:tcPr>
            <w:tcW w:w="851" w:type="dxa"/>
            <w:shd w:val="clear" w:color="auto" w:fill="auto"/>
            <w:noWrap/>
            <w:vAlign w:val="center"/>
            <w:hideMark/>
          </w:tcPr>
          <w:p w14:paraId="2D8895A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362</w:t>
            </w:r>
          </w:p>
        </w:tc>
        <w:tc>
          <w:tcPr>
            <w:tcW w:w="1725" w:type="dxa"/>
            <w:shd w:val="clear" w:color="auto" w:fill="auto"/>
            <w:noWrap/>
            <w:vAlign w:val="center"/>
            <w:hideMark/>
          </w:tcPr>
          <w:p w14:paraId="6BE2D82D" w14:textId="5FE63518"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(Drummond &amp; Rambaut, 2007)</w:t>
            </w:r>
            <w:r w:rsidR="00BC15B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788C176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w:t>
            </w:r>
          </w:p>
        </w:tc>
        <w:tc>
          <w:tcPr>
            <w:tcW w:w="1716" w:type="dxa"/>
            <w:shd w:val="clear" w:color="auto" w:fill="auto"/>
            <w:noWrap/>
            <w:vAlign w:val="center"/>
            <w:hideMark/>
          </w:tcPr>
          <w:p w14:paraId="3169C6C5" w14:textId="6399BE07"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BC15B7"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(Magallón &amp; Sanderson, 2001)</w:t>
            </w:r>
            <w:r w:rsidR="00BC15B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BiSSE</w:t>
            </w:r>
            <w:proofErr w:type="spellEnd"/>
            <w:r w:rsidRPr="007B528E">
              <w:rPr>
                <w:rFonts w:ascii="Bell MT" w:eastAsia="Times New Roman" w:hAnsi="Bell MT" w:cs="Times New Roman"/>
                <w:color w:val="000000"/>
                <w:sz w:val="16"/>
                <w:szCs w:val="16"/>
              </w:rPr>
              <w:t xml:space="preserve"> </w:t>
            </w:r>
            <w:r w:rsidR="00AA2E19"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"DOI" : "10.1093/sysbio/syp067", "ISSN" : "1063-5157", "author" : [ { "dropping-particle" : "", "family" : "FitzJohn", "given" : "R. G.", "non-dropping-particle" : "", "parse-names" : false, "suffix" : "" }, { "dropping-particle" : "", "family" : "Maddison", "given" : "W. P.", "non-dropping-particle" : "", "parse-names" : false, "suffix" : "" }, { "dropping-particle" : "", "family" : "Otto", "given" : "S. P.", "non-dropping-particle" : "", "parse-names" : false, "suffix" : "" } ], "container-title" : "Systematic Biology", "id" : "ITEM-1", "issue" : "6", "issued" : { "date-parts" : [ [ "2009", "12", "1" ] ] }, "note" : "NULL", "page" : "595-611", "title" : "Estimating trait-dependent speciation and extinction rates from incompletely resolved phylogenies", "type" : "article-journal", "volume" : "58" }, "uris" : [ "http://www.mendeley.com/documents/?uuid=806aad7a-d25d-3ffe-9095-bc8fa0d74b26" ] } ], "mendeley" : { "formattedCitation" : "(FitzJohn &lt;i&gt;et al.&lt;/i&gt;, 2009)", "plainTextFormattedCitation" : "(FitzJohn et al., 2009)", "previouslyFormattedCitation" : "(FitzJohn &lt;i&gt;et al.&lt;/i&gt;, 2009)"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(FitzJohn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1FB480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0.03-0.066</w:t>
            </w:r>
          </w:p>
        </w:tc>
        <w:tc>
          <w:tcPr>
            <w:tcW w:w="850" w:type="dxa"/>
            <w:shd w:val="clear" w:color="auto" w:fill="auto"/>
            <w:noWrap/>
            <w:vAlign w:val="center"/>
            <w:hideMark/>
          </w:tcPr>
          <w:p w14:paraId="600669C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114536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31371EF0" w14:textId="77777777" w:rsidTr="005010DC">
        <w:trPr>
          <w:trHeight w:val="320"/>
          <w:jc w:val="center"/>
        </w:trPr>
        <w:tc>
          <w:tcPr>
            <w:tcW w:w="3969" w:type="dxa"/>
            <w:vAlign w:val="center"/>
          </w:tcPr>
          <w:p w14:paraId="5E66C609"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Valente, L. M., et al. (2010). Diversification of the African genus </w:t>
            </w:r>
            <w:proofErr w:type="spellStart"/>
            <w:r w:rsidRPr="007B528E">
              <w:rPr>
                <w:rFonts w:ascii="Bell MT" w:eastAsia="Times New Roman" w:hAnsi="Bell MT" w:cs="Times New Roman"/>
                <w:color w:val="000000"/>
                <w:sz w:val="16"/>
                <w:szCs w:val="16"/>
              </w:rPr>
              <w:t>Protea</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Proteaceae</w:t>
            </w:r>
            <w:proofErr w:type="spellEnd"/>
            <w:r w:rsidRPr="007B528E">
              <w:rPr>
                <w:rFonts w:ascii="Bell MT" w:eastAsia="Times New Roman" w:hAnsi="Bell MT" w:cs="Times New Roman"/>
                <w:color w:val="000000"/>
                <w:sz w:val="16"/>
                <w:szCs w:val="16"/>
              </w:rPr>
              <w:t>) in the Cape biodiversity hotspot and beyond: equal rates in different biomes. Evolution, 64(3), 745-760.</w:t>
            </w:r>
          </w:p>
        </w:tc>
        <w:tc>
          <w:tcPr>
            <w:tcW w:w="792" w:type="dxa"/>
            <w:shd w:val="clear" w:color="auto" w:fill="auto"/>
            <w:noWrap/>
            <w:vAlign w:val="center"/>
            <w:hideMark/>
          </w:tcPr>
          <w:p w14:paraId="27C82D0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45740C4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w:t>
            </w:r>
          </w:p>
        </w:tc>
        <w:tc>
          <w:tcPr>
            <w:tcW w:w="851" w:type="dxa"/>
            <w:shd w:val="clear" w:color="auto" w:fill="auto"/>
            <w:noWrap/>
            <w:vAlign w:val="center"/>
            <w:hideMark/>
          </w:tcPr>
          <w:p w14:paraId="1007FC7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87</w:t>
            </w:r>
          </w:p>
        </w:tc>
        <w:tc>
          <w:tcPr>
            <w:tcW w:w="1725" w:type="dxa"/>
            <w:shd w:val="clear" w:color="auto" w:fill="auto"/>
            <w:noWrap/>
            <w:vAlign w:val="center"/>
            <w:hideMark/>
          </w:tcPr>
          <w:p w14:paraId="1D6D9164" w14:textId="13B544F4" w:rsidR="00D17982" w:rsidRPr="007B528E" w:rsidRDefault="00D17982" w:rsidP="00BC15B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BC15B7" w:rsidRPr="007B528E">
              <w:rPr>
                <w:rFonts w:ascii="Bell MT" w:eastAsia="Times New Roman" w:hAnsi="Bell MT" w:cs="Times New Roman"/>
                <w:color w:val="000000"/>
                <w:sz w:val="16"/>
                <w:szCs w:val="16"/>
              </w:rPr>
              <w:fldChar w:fldCharType="begin" w:fldLock="1"/>
            </w:r>
            <w:r w:rsidR="00BC15B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BC15B7" w:rsidRPr="007B528E">
              <w:rPr>
                <w:rFonts w:ascii="Bell MT" w:eastAsia="Times New Roman" w:hAnsi="Bell MT" w:cs="Times New Roman"/>
                <w:color w:val="000000"/>
                <w:sz w:val="16"/>
                <w:szCs w:val="16"/>
              </w:rPr>
              <w:fldChar w:fldCharType="separate"/>
            </w:r>
            <w:r w:rsidR="00BC15B7" w:rsidRPr="007B528E">
              <w:rPr>
                <w:rFonts w:ascii="Bell MT" w:eastAsia="Times New Roman" w:hAnsi="Bell MT" w:cs="Times New Roman"/>
                <w:noProof/>
                <w:color w:val="000000"/>
                <w:sz w:val="16"/>
                <w:szCs w:val="16"/>
              </w:rPr>
              <w:t>(Drummond &amp; Rambaut, 2007)</w:t>
            </w:r>
            <w:r w:rsidR="00BC15B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F6F5E3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3E7EBA0D" w14:textId="5EFA477A" w:rsidR="00D17982" w:rsidRPr="007B528E" w:rsidRDefault="00D17982" w:rsidP="00171AD7">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BiSSE</w:t>
            </w:r>
            <w:proofErr w:type="spellEnd"/>
            <w:r w:rsidRPr="007B528E">
              <w:rPr>
                <w:rFonts w:ascii="Bell MT" w:eastAsia="Times New Roman" w:hAnsi="Bell MT" w:cs="Times New Roman"/>
                <w:color w:val="000000"/>
                <w:sz w:val="16"/>
                <w:szCs w:val="16"/>
              </w:rPr>
              <w:t xml:space="preserve"> </w:t>
            </w:r>
            <w:r w:rsidR="00AA2E19"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"DOI" : "10.1093/sysbio/syp067", "ISSN" : "1063-5157", "author" : [ { "dropping-particle" : "", "family" : "FitzJohn", "given" : "R. G.", "non-dropping-particle" : "", "parse-names" : false, "suffix" : "" }, { "dropping-particle" : "", "family" : "Maddison", "given" : "W. P.", "non-dropping-particle" : "", "parse-names" : false, "suffix" : "" }, { "dropping-particle" : "", "family" : "Otto", "given" : "S. P.", "non-dropping-particle" : "", "parse-names" : false, "suffix" : "" } ], "container-title" : "Systematic Biology", "id" : "ITEM-1", "issue" : "6", "issued" : { "date-parts" : [ [ "2009", "12", "1" ] ] }, "note" : "NULL", "page" : "595-611", "title" : "Estimating trait-dependent speciation and extinction rates from incompletely resolved phylogenies", "type" : "article-journal", "volume" : "58" }, "uris" : [ "http://www.mendeley.com/documents/?uuid=806aad7a-d25d-3ffe-9095-bc8fa0d74b26" ] } ], "mendeley" : { "formattedCitation" : "(FitzJohn &lt;i&gt;et al.&lt;/i&gt;, 2009)", "plainTextFormattedCitation" : "(FitzJohn et al., 2009)", "previouslyFormattedCitation" : "(FitzJohn &lt;i&gt;et al.&lt;/i&gt;, 2009)"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(FitzJohn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1EB45C8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084EEF7B"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745F0E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6E6B2B7" w14:textId="77777777" w:rsidTr="005010DC">
        <w:trPr>
          <w:trHeight w:val="320"/>
          <w:jc w:val="center"/>
        </w:trPr>
        <w:tc>
          <w:tcPr>
            <w:tcW w:w="3969" w:type="dxa"/>
            <w:vAlign w:val="center"/>
          </w:tcPr>
          <w:p w14:paraId="2AAABB4D"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t>De</w:t>
            </w:r>
            <w:r w:rsidRPr="007B528E">
              <w:rPr>
                <w:rFonts w:ascii="Papyrus" w:eastAsia="Calibri" w:hAnsi="Papyrus" w:cs="Papyrus"/>
                <w:color w:val="000000"/>
                <w:sz w:val="16"/>
                <w:szCs w:val="16"/>
                <w:lang w:val="es-ES"/>
              </w:rPr>
              <w:t>‐</w:t>
            </w:r>
            <w:r w:rsidRPr="007B528E">
              <w:rPr>
                <w:rFonts w:ascii="Bell MT" w:eastAsia="Times New Roman" w:hAnsi="Bell MT" w:cs="Times New Roman"/>
                <w:color w:val="000000"/>
                <w:sz w:val="16"/>
                <w:szCs w:val="16"/>
                <w:lang w:val="es-ES"/>
              </w:rPr>
              <w:t xml:space="preserve">Nova, J. A., et al. </w:t>
            </w:r>
            <w:r w:rsidRPr="007B528E">
              <w:rPr>
                <w:rFonts w:ascii="Bell MT" w:eastAsia="Times New Roman" w:hAnsi="Bell MT" w:cs="Times New Roman"/>
                <w:color w:val="000000"/>
                <w:sz w:val="16"/>
                <w:szCs w:val="16"/>
              </w:rPr>
              <w:t>(2012). Insights into the historical construction of species</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 xml:space="preserve">rich Mesoamerican seasonally dry tropical forests: the diversification of </w:t>
            </w:r>
            <w:proofErr w:type="spellStart"/>
            <w:r w:rsidRPr="007B528E">
              <w:rPr>
                <w:rFonts w:ascii="Bell MT" w:eastAsia="Times New Roman" w:hAnsi="Bell MT" w:cs="Times New Roman"/>
                <w:color w:val="000000"/>
                <w:sz w:val="16"/>
                <w:szCs w:val="16"/>
              </w:rPr>
              <w:t>Bursera</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Burseraceae</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Sapindales</w:t>
            </w:r>
            <w:proofErr w:type="spellEnd"/>
            <w:r w:rsidRPr="007B528E">
              <w:rPr>
                <w:rFonts w:ascii="Bell MT" w:eastAsia="Times New Roman" w:hAnsi="Bell MT" w:cs="Times New Roman"/>
                <w:color w:val="000000"/>
                <w:sz w:val="16"/>
                <w:szCs w:val="16"/>
              </w:rPr>
              <w:t xml:space="preserve">). New </w:t>
            </w:r>
            <w:proofErr w:type="spellStart"/>
            <w:r w:rsidRPr="007B528E">
              <w:rPr>
                <w:rFonts w:ascii="Bell MT" w:eastAsia="Times New Roman" w:hAnsi="Bell MT" w:cs="Times New Roman"/>
                <w:color w:val="000000"/>
                <w:sz w:val="16"/>
                <w:szCs w:val="16"/>
              </w:rPr>
              <w:t>Phytologist</w:t>
            </w:r>
            <w:proofErr w:type="spellEnd"/>
            <w:r w:rsidRPr="007B528E">
              <w:rPr>
                <w:rFonts w:ascii="Bell MT" w:eastAsia="Times New Roman" w:hAnsi="Bell MT" w:cs="Times New Roman"/>
                <w:color w:val="000000"/>
                <w:sz w:val="16"/>
                <w:szCs w:val="16"/>
              </w:rPr>
              <w:t>, 193(1), 276-287.</w:t>
            </w:r>
          </w:p>
        </w:tc>
        <w:tc>
          <w:tcPr>
            <w:tcW w:w="792" w:type="dxa"/>
            <w:shd w:val="clear" w:color="auto" w:fill="auto"/>
            <w:noWrap/>
            <w:vAlign w:val="center"/>
            <w:hideMark/>
          </w:tcPr>
          <w:p w14:paraId="72E031D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1DE5002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7543227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93</w:t>
            </w:r>
          </w:p>
        </w:tc>
        <w:tc>
          <w:tcPr>
            <w:tcW w:w="1725" w:type="dxa"/>
            <w:shd w:val="clear" w:color="auto" w:fill="auto"/>
            <w:noWrap/>
            <w:vAlign w:val="center"/>
            <w:hideMark/>
          </w:tcPr>
          <w:p w14:paraId="2B8D4030" w14:textId="37BB6984"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4E4441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18</w:t>
            </w:r>
          </w:p>
        </w:tc>
        <w:tc>
          <w:tcPr>
            <w:tcW w:w="1716" w:type="dxa"/>
            <w:shd w:val="clear" w:color="auto" w:fill="auto"/>
            <w:noWrap/>
            <w:vAlign w:val="center"/>
            <w:hideMark/>
          </w:tcPr>
          <w:p w14:paraId="2414C0E2" w14:textId="340E6223"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(Magallón &amp; Sanderson, 2001)</w:t>
            </w:r>
            <w:r w:rsidR="00AA2E1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(Chan &amp; Moore, 2005)</w:t>
            </w:r>
            <w:r w:rsidR="00AA2E1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(Rabosky, 2006)</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B385D1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0.03-0.21</w:t>
            </w:r>
          </w:p>
        </w:tc>
        <w:tc>
          <w:tcPr>
            <w:tcW w:w="850" w:type="dxa"/>
            <w:shd w:val="clear" w:color="auto" w:fill="auto"/>
            <w:noWrap/>
            <w:vAlign w:val="center"/>
            <w:hideMark/>
          </w:tcPr>
          <w:p w14:paraId="4C591885"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10E913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5AA05451" w14:textId="77777777" w:rsidTr="005010DC">
        <w:trPr>
          <w:trHeight w:val="320"/>
          <w:jc w:val="center"/>
        </w:trPr>
        <w:tc>
          <w:tcPr>
            <w:tcW w:w="3969" w:type="dxa"/>
            <w:vAlign w:val="center"/>
          </w:tcPr>
          <w:p w14:paraId="0B63035B"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Derryberry</w:t>
            </w:r>
            <w:proofErr w:type="spellEnd"/>
            <w:r w:rsidRPr="007B528E">
              <w:rPr>
                <w:rFonts w:ascii="Bell MT" w:eastAsia="Times New Roman" w:hAnsi="Bell MT" w:cs="Times New Roman"/>
                <w:color w:val="000000"/>
                <w:sz w:val="16"/>
                <w:szCs w:val="16"/>
              </w:rPr>
              <w:t xml:space="preserve">, E. P., et al. (2011). Lineage diversification </w:t>
            </w:r>
            <w:r w:rsidRPr="007B528E">
              <w:rPr>
                <w:rFonts w:ascii="Bell MT" w:eastAsia="Times New Roman" w:hAnsi="Bell MT" w:cs="Times New Roman"/>
                <w:color w:val="000000"/>
                <w:sz w:val="16"/>
                <w:szCs w:val="16"/>
              </w:rPr>
              <w:lastRenderedPageBreak/>
              <w:t xml:space="preserve">and morphological evolution in a large-scale continental radiation: The </w:t>
            </w:r>
            <w:proofErr w:type="spellStart"/>
            <w:r w:rsidRPr="007B528E">
              <w:rPr>
                <w:rFonts w:ascii="Bell MT" w:eastAsia="Times New Roman" w:hAnsi="Bell MT" w:cs="Times New Roman"/>
                <w:color w:val="000000"/>
                <w:sz w:val="16"/>
                <w:szCs w:val="16"/>
              </w:rPr>
              <w:t>neotropical</w:t>
            </w:r>
            <w:proofErr w:type="spellEnd"/>
            <w:r w:rsidRPr="007B528E">
              <w:rPr>
                <w:rFonts w:ascii="Bell MT" w:eastAsia="Times New Roman" w:hAnsi="Bell MT" w:cs="Times New Roman"/>
                <w:color w:val="000000"/>
                <w:sz w:val="16"/>
                <w:szCs w:val="16"/>
              </w:rPr>
              <w:t xml:space="preserve"> ovenbirds and woodpeckers (Aves: </w:t>
            </w:r>
            <w:proofErr w:type="spellStart"/>
            <w:r w:rsidRPr="007B528E">
              <w:rPr>
                <w:rFonts w:ascii="Bell MT" w:eastAsia="Times New Roman" w:hAnsi="Bell MT" w:cs="Times New Roman"/>
                <w:color w:val="000000"/>
                <w:sz w:val="16"/>
                <w:szCs w:val="16"/>
              </w:rPr>
              <w:t>Furnariidae</w:t>
            </w:r>
            <w:proofErr w:type="spellEnd"/>
            <w:r w:rsidRPr="007B528E">
              <w:rPr>
                <w:rFonts w:ascii="Bell MT" w:eastAsia="Times New Roman" w:hAnsi="Bell MT" w:cs="Times New Roman"/>
                <w:color w:val="000000"/>
                <w:sz w:val="16"/>
                <w:szCs w:val="16"/>
              </w:rPr>
              <w:t>). Evolution, 65(10), 2973-2986.</w:t>
            </w:r>
          </w:p>
        </w:tc>
        <w:tc>
          <w:tcPr>
            <w:tcW w:w="792" w:type="dxa"/>
            <w:shd w:val="clear" w:color="auto" w:fill="auto"/>
            <w:noWrap/>
            <w:vAlign w:val="center"/>
            <w:hideMark/>
          </w:tcPr>
          <w:p w14:paraId="70846AA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6972</w:t>
            </w:r>
          </w:p>
        </w:tc>
        <w:tc>
          <w:tcPr>
            <w:tcW w:w="558" w:type="dxa"/>
            <w:shd w:val="clear" w:color="auto" w:fill="auto"/>
            <w:noWrap/>
            <w:vAlign w:val="center"/>
            <w:hideMark/>
          </w:tcPr>
          <w:p w14:paraId="22FDB75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7A6FFA9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285</w:t>
            </w:r>
          </w:p>
        </w:tc>
        <w:tc>
          <w:tcPr>
            <w:tcW w:w="1725" w:type="dxa"/>
            <w:shd w:val="clear" w:color="auto" w:fill="auto"/>
            <w:noWrap/>
            <w:vAlign w:val="center"/>
            <w:hideMark/>
          </w:tcPr>
          <w:p w14:paraId="34ED7F92" w14:textId="7273B6B2"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 xml:space="preserve">(Drummond </w:t>
            </w:r>
            <w:r w:rsidR="00AA2E19" w:rsidRPr="007B528E">
              <w:rPr>
                <w:rFonts w:ascii="Bell MT" w:eastAsia="Times New Roman" w:hAnsi="Bell MT" w:cs="Times New Roman"/>
                <w:noProof/>
                <w:color w:val="000000"/>
                <w:sz w:val="16"/>
                <w:szCs w:val="16"/>
              </w:rPr>
              <w:lastRenderedPageBreak/>
              <w:t>&amp;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643E2A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12</w:t>
            </w:r>
          </w:p>
        </w:tc>
        <w:tc>
          <w:tcPr>
            <w:tcW w:w="1716" w:type="dxa"/>
            <w:shd w:val="clear" w:color="auto" w:fill="auto"/>
            <w:noWrap/>
            <w:vAlign w:val="center"/>
            <w:hideMark/>
          </w:tcPr>
          <w:p w14:paraId="455BCA22" w14:textId="77777777" w:rsidR="00D17982" w:rsidRPr="007B528E" w:rsidRDefault="00D17982" w:rsidP="00D17982">
            <w:pPr>
              <w:jc w:val="center"/>
              <w:rPr>
                <w:rFonts w:ascii="Bell MT" w:eastAsia="Times New Roman" w:hAnsi="Bell MT" w:cs="Times New Roman"/>
                <w:color w:val="000000"/>
                <w:sz w:val="16"/>
                <w:szCs w:val="16"/>
                <w:lang w:val="es-ES"/>
              </w:rPr>
            </w:pPr>
            <w:r w:rsidRPr="007B528E">
              <w:rPr>
                <w:rFonts w:ascii="Bell MT" w:eastAsia="Times New Roman" w:hAnsi="Bell MT" w:cs="Times New Roman"/>
                <w:color w:val="000000"/>
                <w:sz w:val="16"/>
                <w:szCs w:val="16"/>
                <w:lang w:val="es-ES"/>
              </w:rPr>
              <w:t>LASER (</w:t>
            </w:r>
            <w:proofErr w:type="spellStart"/>
            <w:r w:rsidRPr="007B528E">
              <w:rPr>
                <w:rFonts w:ascii="Bell MT" w:eastAsia="Times New Roman" w:hAnsi="Bell MT" w:cs="Times New Roman"/>
                <w:color w:val="000000"/>
                <w:sz w:val="16"/>
                <w:szCs w:val="16"/>
                <w:lang w:val="es-ES"/>
              </w:rPr>
              <w:t>Rabosky</w:t>
            </w:r>
            <w:proofErr w:type="spellEnd"/>
            <w:r w:rsidRPr="007B528E">
              <w:rPr>
                <w:rFonts w:ascii="Bell MT" w:eastAsia="Times New Roman" w:hAnsi="Bell MT" w:cs="Times New Roman"/>
                <w:color w:val="000000"/>
                <w:sz w:val="16"/>
                <w:szCs w:val="16"/>
                <w:lang w:val="es-ES"/>
              </w:rPr>
              <w:t xml:space="preserve"> </w:t>
            </w:r>
            <w:r w:rsidRPr="007B528E">
              <w:rPr>
                <w:rFonts w:ascii="Bell MT" w:eastAsia="Times New Roman" w:hAnsi="Bell MT" w:cs="Times New Roman"/>
                <w:color w:val="000000"/>
                <w:sz w:val="16"/>
                <w:szCs w:val="16"/>
                <w:lang w:val="es-ES"/>
              </w:rPr>
              <w:lastRenderedPageBreak/>
              <w:t>2006); MEDUSA (Alfaro et al. 2009)</w:t>
            </w:r>
          </w:p>
        </w:tc>
        <w:tc>
          <w:tcPr>
            <w:tcW w:w="977" w:type="dxa"/>
            <w:shd w:val="clear" w:color="auto" w:fill="auto"/>
            <w:noWrap/>
            <w:vAlign w:val="center"/>
            <w:hideMark/>
          </w:tcPr>
          <w:p w14:paraId="6D66588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w:t>
            </w:r>
          </w:p>
        </w:tc>
        <w:tc>
          <w:tcPr>
            <w:tcW w:w="850" w:type="dxa"/>
            <w:shd w:val="clear" w:color="auto" w:fill="auto"/>
            <w:noWrap/>
            <w:vAlign w:val="center"/>
            <w:hideMark/>
          </w:tcPr>
          <w:p w14:paraId="0A5F65F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8D7D20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283CAB3" w14:textId="77777777" w:rsidTr="005010DC">
        <w:trPr>
          <w:trHeight w:val="320"/>
          <w:jc w:val="center"/>
        </w:trPr>
        <w:tc>
          <w:tcPr>
            <w:tcW w:w="3969" w:type="dxa"/>
            <w:vAlign w:val="center"/>
          </w:tcPr>
          <w:p w14:paraId="53CF8D1A"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Near, T. J., et al. (2012). Ancient climate change, antifreeze, and the evolutionary diversification of Antarctic fishes. Proceedings of the National Academy of Sciences, 109(9), 3434-3439.</w:t>
            </w:r>
          </w:p>
        </w:tc>
        <w:tc>
          <w:tcPr>
            <w:tcW w:w="792" w:type="dxa"/>
            <w:shd w:val="clear" w:color="auto" w:fill="auto"/>
            <w:noWrap/>
            <w:vAlign w:val="center"/>
            <w:hideMark/>
          </w:tcPr>
          <w:p w14:paraId="5C650AF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6431</w:t>
            </w:r>
          </w:p>
        </w:tc>
        <w:tc>
          <w:tcPr>
            <w:tcW w:w="558" w:type="dxa"/>
            <w:shd w:val="clear" w:color="auto" w:fill="auto"/>
            <w:noWrap/>
            <w:vAlign w:val="center"/>
            <w:hideMark/>
          </w:tcPr>
          <w:p w14:paraId="2B6199F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w:t>
            </w:r>
          </w:p>
        </w:tc>
        <w:tc>
          <w:tcPr>
            <w:tcW w:w="851" w:type="dxa"/>
            <w:shd w:val="clear" w:color="auto" w:fill="auto"/>
            <w:noWrap/>
            <w:vAlign w:val="center"/>
            <w:hideMark/>
          </w:tcPr>
          <w:p w14:paraId="5A5D61F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83</w:t>
            </w:r>
          </w:p>
        </w:tc>
        <w:tc>
          <w:tcPr>
            <w:tcW w:w="1725" w:type="dxa"/>
            <w:shd w:val="clear" w:color="auto" w:fill="auto"/>
            <w:noWrap/>
            <w:vAlign w:val="center"/>
            <w:hideMark/>
          </w:tcPr>
          <w:p w14:paraId="4B841F84" w14:textId="793BF2D2"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6B9DC2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1716" w:type="dxa"/>
            <w:shd w:val="clear" w:color="auto" w:fill="auto"/>
            <w:noWrap/>
            <w:vAlign w:val="center"/>
            <w:hideMark/>
          </w:tcPr>
          <w:p w14:paraId="4340804A" w14:textId="135018AE" w:rsidR="00D17982" w:rsidRPr="007B528E" w:rsidRDefault="00D17982" w:rsidP="00171AD7">
            <w:pPr>
              <w:jc w:val="center"/>
              <w:rPr>
                <w:rFonts w:ascii="Bell MT" w:eastAsia="Times New Roman" w:hAnsi="Bell MT" w:cs="Times New Roman"/>
                <w:color w:val="000000"/>
                <w:sz w:val="16"/>
                <w:szCs w:val="16"/>
                <w:lang w:val="es-ES"/>
              </w:rPr>
            </w:pPr>
            <w:r w:rsidRPr="007B528E">
              <w:rPr>
                <w:rFonts w:ascii="Bell MT" w:eastAsia="Times New Roman" w:hAnsi="Bell MT" w:cs="Times New Roman"/>
                <w:color w:val="000000"/>
                <w:sz w:val="16"/>
                <w:szCs w:val="16"/>
                <w:lang w:val="es-ES"/>
              </w:rPr>
              <w:t xml:space="preserve">MEDUSA </w:t>
            </w:r>
            <w:r w:rsidR="00AA2E19"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lang w:val="es-ES"/>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lang w:val="es-ES"/>
              </w:rPr>
              <w:t xml:space="preserve">(Alfaro </w:t>
            </w:r>
            <w:r w:rsidR="00171AD7" w:rsidRPr="00171AD7">
              <w:rPr>
                <w:rFonts w:ascii="Bell MT" w:eastAsia="Times New Roman" w:hAnsi="Bell MT" w:cs="Times New Roman"/>
                <w:i/>
                <w:noProof/>
                <w:color w:val="000000"/>
                <w:sz w:val="16"/>
                <w:szCs w:val="16"/>
                <w:lang w:val="es-ES"/>
              </w:rPr>
              <w:t>et al.</w:t>
            </w:r>
            <w:r w:rsidR="00171AD7" w:rsidRPr="00171AD7">
              <w:rPr>
                <w:rFonts w:ascii="Bell MT" w:eastAsia="Times New Roman" w:hAnsi="Bell MT" w:cs="Times New Roman"/>
                <w:noProof/>
                <w:color w:val="000000"/>
                <w:sz w:val="16"/>
                <w:szCs w:val="16"/>
                <w:lang w:val="es-ES"/>
              </w:rPr>
              <w:t>, 2009)</w:t>
            </w:r>
            <w:r w:rsidR="00AA2E1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lang w:val="es-ES"/>
              </w:rPr>
              <w:t xml:space="preserve">; Net </w:t>
            </w:r>
            <w:proofErr w:type="spellStart"/>
            <w:r w:rsidRPr="007B528E">
              <w:rPr>
                <w:rFonts w:ascii="Bell MT" w:eastAsia="Times New Roman" w:hAnsi="Bell MT" w:cs="Times New Roman"/>
                <w:color w:val="000000"/>
                <w:sz w:val="16"/>
                <w:szCs w:val="16"/>
                <w:lang w:val="es-ES"/>
              </w:rPr>
              <w:t>speciation</w:t>
            </w:r>
            <w:proofErr w:type="spellEnd"/>
            <w:r w:rsidRPr="007B528E">
              <w:rPr>
                <w:rFonts w:ascii="Bell MT" w:eastAsia="Times New Roman" w:hAnsi="Bell MT" w:cs="Times New Roman"/>
                <w:color w:val="000000"/>
                <w:sz w:val="16"/>
                <w:szCs w:val="16"/>
                <w:lang w:val="es-ES"/>
              </w:rPr>
              <w:t xml:space="preserve"> </w:t>
            </w:r>
            <w:proofErr w:type="spellStart"/>
            <w:r w:rsidRPr="007B528E">
              <w:rPr>
                <w:rFonts w:ascii="Bell MT" w:eastAsia="Times New Roman" w:hAnsi="Bell MT" w:cs="Times New Roman"/>
                <w:color w:val="000000"/>
                <w:sz w:val="16"/>
                <w:szCs w:val="16"/>
                <w:lang w:val="es-ES"/>
              </w:rPr>
              <w:t>minus</w:t>
            </w:r>
            <w:proofErr w:type="spellEnd"/>
            <w:r w:rsidRPr="007B528E">
              <w:rPr>
                <w:rFonts w:ascii="Bell MT" w:eastAsia="Times New Roman" w:hAnsi="Bell MT" w:cs="Times New Roman"/>
                <w:color w:val="000000"/>
                <w:sz w:val="16"/>
                <w:szCs w:val="16"/>
                <w:lang w:val="es-ES"/>
              </w:rPr>
              <w:t xml:space="preserve"> </w:t>
            </w:r>
            <w:proofErr w:type="spellStart"/>
            <w:r w:rsidRPr="007B528E">
              <w:rPr>
                <w:rFonts w:ascii="Bell MT" w:eastAsia="Times New Roman" w:hAnsi="Bell MT" w:cs="Times New Roman"/>
                <w:color w:val="000000"/>
                <w:sz w:val="16"/>
                <w:szCs w:val="16"/>
                <w:lang w:val="es-ES"/>
              </w:rPr>
              <w:t>extinction</w:t>
            </w:r>
            <w:proofErr w:type="spellEnd"/>
            <w:r w:rsidRPr="007B528E">
              <w:rPr>
                <w:rFonts w:ascii="Bell MT" w:eastAsia="Times New Roman" w:hAnsi="Bell MT" w:cs="Times New Roman"/>
                <w:color w:val="000000"/>
                <w:sz w:val="16"/>
                <w:szCs w:val="16"/>
                <w:lang w:val="es-ES"/>
              </w:rPr>
              <w:t xml:space="preserve"> </w:t>
            </w:r>
            <w:r w:rsidR="00AA2E19" w:rsidRPr="007B528E">
              <w:rPr>
                <w:rFonts w:ascii="Bell MT" w:eastAsia="Times New Roman" w:hAnsi="Bell MT" w:cs="Times New Roman"/>
                <w:color w:val="000000"/>
                <w:sz w:val="16"/>
                <w:szCs w:val="16"/>
                <w:lang w:val="es-ES"/>
              </w:rPr>
              <w:fldChar w:fldCharType="begin" w:fldLock="1"/>
            </w:r>
            <w:r w:rsidR="00AA2E19" w:rsidRPr="007B528E">
              <w:rPr>
                <w:rFonts w:ascii="Bell MT" w:eastAsia="Times New Roman" w:hAnsi="Bell MT" w:cs="Times New Roman"/>
                <w:color w:val="000000"/>
                <w:sz w:val="16"/>
                <w:szCs w:val="16"/>
                <w:lang w:val="es-ES"/>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lang w:val="es-ES"/>
              </w:rPr>
              <w:fldChar w:fldCharType="separate"/>
            </w:r>
            <w:r w:rsidR="00AA2E19" w:rsidRPr="007B528E">
              <w:rPr>
                <w:rFonts w:ascii="Bell MT" w:eastAsia="Times New Roman" w:hAnsi="Bell MT" w:cs="Times New Roman"/>
                <w:noProof/>
                <w:color w:val="000000"/>
                <w:sz w:val="16"/>
                <w:szCs w:val="16"/>
                <w:lang w:val="es-ES"/>
              </w:rPr>
              <w:t>(Magallón &amp; Sanderson, 2001)</w:t>
            </w:r>
            <w:r w:rsidR="00AA2E19" w:rsidRPr="007B528E">
              <w:rPr>
                <w:rFonts w:ascii="Bell MT" w:eastAsia="Times New Roman" w:hAnsi="Bell MT" w:cs="Times New Roman"/>
                <w:color w:val="000000"/>
                <w:sz w:val="16"/>
                <w:szCs w:val="16"/>
                <w:lang w:val="es-ES"/>
              </w:rPr>
              <w:fldChar w:fldCharType="end"/>
            </w:r>
            <w:r w:rsidRPr="007B528E">
              <w:rPr>
                <w:rFonts w:ascii="Bell MT" w:eastAsia="Times New Roman" w:hAnsi="Bell MT" w:cs="Times New Roman"/>
                <w:color w:val="000000"/>
                <w:sz w:val="16"/>
                <w:szCs w:val="16"/>
                <w:lang w:val="es-ES"/>
              </w:rPr>
              <w:t xml:space="preserve">; gamma </w:t>
            </w:r>
            <w:proofErr w:type="spellStart"/>
            <w:r w:rsidRPr="007B528E">
              <w:rPr>
                <w:rFonts w:ascii="Bell MT" w:eastAsia="Times New Roman" w:hAnsi="Bell MT" w:cs="Times New Roman"/>
                <w:color w:val="000000"/>
                <w:sz w:val="16"/>
                <w:szCs w:val="16"/>
                <w:lang w:val="es-ES"/>
              </w:rPr>
              <w:t>statistic</w:t>
            </w:r>
            <w:proofErr w:type="spellEnd"/>
            <w:r w:rsidRPr="007B528E">
              <w:rPr>
                <w:rFonts w:ascii="Bell MT" w:eastAsia="Times New Roman" w:hAnsi="Bell MT" w:cs="Times New Roman"/>
                <w:color w:val="000000"/>
                <w:sz w:val="16"/>
                <w:szCs w:val="16"/>
                <w:lang w:val="es-ES"/>
              </w:rPr>
              <w:t xml:space="preserve"> </w:t>
            </w:r>
            <w:r w:rsidR="00AA2E19" w:rsidRPr="007B528E">
              <w:rPr>
                <w:rFonts w:ascii="Bell MT" w:eastAsia="Times New Roman" w:hAnsi="Bell MT" w:cs="Times New Roman"/>
                <w:color w:val="000000"/>
                <w:sz w:val="16"/>
                <w:szCs w:val="16"/>
                <w:lang w:val="es-ES"/>
              </w:rPr>
              <w:fldChar w:fldCharType="begin" w:fldLock="1"/>
            </w:r>
            <w:r w:rsidR="00AA2E19" w:rsidRPr="007B528E">
              <w:rPr>
                <w:rFonts w:ascii="Bell MT" w:eastAsia="Times New Roman" w:hAnsi="Bell MT" w:cs="Times New Roman"/>
                <w:color w:val="000000"/>
                <w:sz w:val="16"/>
                <w:szCs w:val="16"/>
                <w:lang w:val="es-ES"/>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lang w:val="es-ES"/>
              </w:rPr>
              <w:fldChar w:fldCharType="separate"/>
            </w:r>
            <w:r w:rsidR="00AA2E19" w:rsidRPr="007B528E">
              <w:rPr>
                <w:rFonts w:ascii="Bell MT" w:eastAsia="Times New Roman" w:hAnsi="Bell MT" w:cs="Times New Roman"/>
                <w:noProof/>
                <w:color w:val="000000"/>
                <w:sz w:val="16"/>
                <w:szCs w:val="16"/>
                <w:lang w:val="es-ES"/>
              </w:rPr>
              <w:t>(Pybus &amp; Harvey, 2000)</w:t>
            </w:r>
            <w:r w:rsidR="00AA2E19" w:rsidRPr="007B528E">
              <w:rPr>
                <w:rFonts w:ascii="Bell MT" w:eastAsia="Times New Roman" w:hAnsi="Bell MT" w:cs="Times New Roman"/>
                <w:color w:val="000000"/>
                <w:sz w:val="16"/>
                <w:szCs w:val="16"/>
                <w:lang w:val="es-ES"/>
              </w:rPr>
              <w:fldChar w:fldCharType="end"/>
            </w:r>
          </w:p>
        </w:tc>
        <w:tc>
          <w:tcPr>
            <w:tcW w:w="977" w:type="dxa"/>
            <w:shd w:val="clear" w:color="auto" w:fill="auto"/>
            <w:noWrap/>
            <w:vAlign w:val="center"/>
            <w:hideMark/>
          </w:tcPr>
          <w:p w14:paraId="1C867DD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0.075-0.2</w:t>
            </w:r>
          </w:p>
        </w:tc>
        <w:tc>
          <w:tcPr>
            <w:tcW w:w="850" w:type="dxa"/>
            <w:shd w:val="clear" w:color="auto" w:fill="auto"/>
            <w:noWrap/>
            <w:vAlign w:val="center"/>
            <w:hideMark/>
          </w:tcPr>
          <w:p w14:paraId="6E96443F"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5C505F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54B2CD59" w14:textId="77777777" w:rsidTr="005010DC">
        <w:trPr>
          <w:trHeight w:val="320"/>
          <w:jc w:val="center"/>
        </w:trPr>
        <w:tc>
          <w:tcPr>
            <w:tcW w:w="3969" w:type="dxa"/>
            <w:vAlign w:val="center"/>
          </w:tcPr>
          <w:p w14:paraId="5503FE4E"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t>Aguirre-</w:t>
            </w:r>
            <w:proofErr w:type="spellStart"/>
            <w:r w:rsidRPr="007B528E">
              <w:rPr>
                <w:rFonts w:ascii="Bell MT" w:eastAsia="Times New Roman" w:hAnsi="Bell MT" w:cs="Times New Roman"/>
                <w:color w:val="000000"/>
                <w:sz w:val="16"/>
                <w:szCs w:val="16"/>
                <w:lang w:val="es-ES"/>
              </w:rPr>
              <w:t>Planter</w:t>
            </w:r>
            <w:proofErr w:type="spellEnd"/>
            <w:r w:rsidRPr="007B528E">
              <w:rPr>
                <w:rFonts w:ascii="Bell MT" w:eastAsia="Times New Roman" w:hAnsi="Bell MT" w:cs="Times New Roman"/>
                <w:color w:val="000000"/>
                <w:sz w:val="16"/>
                <w:szCs w:val="16"/>
                <w:lang w:val="es-ES"/>
              </w:rPr>
              <w:t xml:space="preserve">, É., et al. </w:t>
            </w:r>
            <w:r w:rsidRPr="007B528E">
              <w:rPr>
                <w:rFonts w:ascii="Bell MT" w:eastAsia="Times New Roman" w:hAnsi="Bell MT" w:cs="Times New Roman"/>
                <w:color w:val="000000"/>
                <w:sz w:val="16"/>
                <w:szCs w:val="16"/>
              </w:rPr>
              <w:t>(2012). Phylogeny, diversification rates and species boundaries of Mesoamerican firs (</w:t>
            </w:r>
            <w:proofErr w:type="spellStart"/>
            <w:r w:rsidRPr="007B528E">
              <w:rPr>
                <w:rFonts w:ascii="Bell MT" w:eastAsia="Times New Roman" w:hAnsi="Bell MT" w:cs="Times New Roman"/>
                <w:i/>
                <w:color w:val="000000"/>
                <w:sz w:val="16"/>
                <w:szCs w:val="16"/>
              </w:rPr>
              <w:t>Abies</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Pinaceae</w:t>
            </w:r>
            <w:proofErr w:type="spellEnd"/>
            <w:r w:rsidRPr="007B528E">
              <w:rPr>
                <w:rFonts w:ascii="Bell MT" w:eastAsia="Times New Roman" w:hAnsi="Bell MT" w:cs="Times New Roman"/>
                <w:color w:val="000000"/>
                <w:sz w:val="16"/>
                <w:szCs w:val="16"/>
              </w:rPr>
              <w:t xml:space="preserve">) in a genus-wide context. Molecular </w:t>
            </w:r>
            <w:proofErr w:type="spellStart"/>
            <w:r w:rsidRPr="007B528E">
              <w:rPr>
                <w:rFonts w:ascii="Bell MT" w:eastAsia="Times New Roman" w:hAnsi="Bell MT" w:cs="Times New Roman"/>
                <w:color w:val="000000"/>
                <w:sz w:val="16"/>
                <w:szCs w:val="16"/>
              </w:rPr>
              <w:t>phylogenetics</w:t>
            </w:r>
            <w:proofErr w:type="spellEnd"/>
            <w:r w:rsidRPr="007B528E">
              <w:rPr>
                <w:rFonts w:ascii="Bell MT" w:eastAsia="Times New Roman" w:hAnsi="Bell MT" w:cs="Times New Roman"/>
                <w:color w:val="000000"/>
                <w:sz w:val="16"/>
                <w:szCs w:val="16"/>
              </w:rPr>
              <w:t xml:space="preserve"> and evolution, 62(1), 263-274.</w:t>
            </w:r>
          </w:p>
        </w:tc>
        <w:tc>
          <w:tcPr>
            <w:tcW w:w="792" w:type="dxa"/>
            <w:shd w:val="clear" w:color="auto" w:fill="auto"/>
            <w:noWrap/>
            <w:vAlign w:val="center"/>
            <w:hideMark/>
          </w:tcPr>
          <w:p w14:paraId="153FE8E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1284</w:t>
            </w:r>
          </w:p>
        </w:tc>
        <w:tc>
          <w:tcPr>
            <w:tcW w:w="558" w:type="dxa"/>
            <w:shd w:val="clear" w:color="auto" w:fill="auto"/>
            <w:noWrap/>
            <w:vAlign w:val="center"/>
            <w:hideMark/>
          </w:tcPr>
          <w:p w14:paraId="4FD6B55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7AF7B91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35</w:t>
            </w:r>
          </w:p>
        </w:tc>
        <w:tc>
          <w:tcPr>
            <w:tcW w:w="1725" w:type="dxa"/>
            <w:shd w:val="clear" w:color="auto" w:fill="auto"/>
            <w:noWrap/>
            <w:vAlign w:val="center"/>
            <w:hideMark/>
          </w:tcPr>
          <w:p w14:paraId="0C85D765" w14:textId="22585D0B"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(Sanderson, 2003)</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5A4FE5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1716" w:type="dxa"/>
            <w:shd w:val="clear" w:color="auto" w:fill="auto"/>
            <w:noWrap/>
            <w:vAlign w:val="center"/>
            <w:hideMark/>
          </w:tcPr>
          <w:p w14:paraId="25BEB989" w14:textId="284027C3"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(Magallón &amp; Sanderson, 2001)</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0E0736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0.004-0.054</w:t>
            </w:r>
          </w:p>
        </w:tc>
        <w:tc>
          <w:tcPr>
            <w:tcW w:w="850" w:type="dxa"/>
            <w:shd w:val="clear" w:color="auto" w:fill="auto"/>
            <w:noWrap/>
            <w:vAlign w:val="center"/>
            <w:hideMark/>
          </w:tcPr>
          <w:p w14:paraId="5DB7AD20"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A7990B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45C54FA4" w14:textId="77777777" w:rsidTr="005010DC">
        <w:trPr>
          <w:trHeight w:val="320"/>
          <w:jc w:val="center"/>
        </w:trPr>
        <w:tc>
          <w:tcPr>
            <w:tcW w:w="3969" w:type="dxa"/>
            <w:vAlign w:val="center"/>
          </w:tcPr>
          <w:p w14:paraId="6A7CA0A1"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Heikkilä</w:t>
            </w:r>
            <w:proofErr w:type="spellEnd"/>
            <w:r w:rsidRPr="007B528E">
              <w:rPr>
                <w:rFonts w:ascii="Bell MT" w:eastAsia="Times New Roman" w:hAnsi="Bell MT" w:cs="Times New Roman"/>
                <w:color w:val="000000"/>
                <w:sz w:val="16"/>
                <w:szCs w:val="16"/>
              </w:rPr>
              <w:t>, M., et al. (2012). Cretaceous origin and repeated tertiary diversification of the redefined butterflies. Proceedings of the Royal Society B: Biological Sciences, 279(1731), 1093-1099.</w:t>
            </w:r>
          </w:p>
        </w:tc>
        <w:tc>
          <w:tcPr>
            <w:tcW w:w="792" w:type="dxa"/>
            <w:shd w:val="clear" w:color="auto" w:fill="auto"/>
            <w:noWrap/>
            <w:vAlign w:val="center"/>
            <w:hideMark/>
          </w:tcPr>
          <w:p w14:paraId="4A2B1D6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6165</w:t>
            </w:r>
          </w:p>
        </w:tc>
        <w:tc>
          <w:tcPr>
            <w:tcW w:w="558" w:type="dxa"/>
            <w:shd w:val="clear" w:color="auto" w:fill="auto"/>
            <w:noWrap/>
            <w:vAlign w:val="center"/>
            <w:hideMark/>
          </w:tcPr>
          <w:p w14:paraId="7313B4E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w:t>
            </w:r>
          </w:p>
        </w:tc>
        <w:tc>
          <w:tcPr>
            <w:tcW w:w="851" w:type="dxa"/>
            <w:shd w:val="clear" w:color="auto" w:fill="auto"/>
            <w:noWrap/>
            <w:vAlign w:val="center"/>
            <w:hideMark/>
          </w:tcPr>
          <w:p w14:paraId="560F325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52</w:t>
            </w:r>
          </w:p>
        </w:tc>
        <w:tc>
          <w:tcPr>
            <w:tcW w:w="1725" w:type="dxa"/>
            <w:shd w:val="clear" w:color="auto" w:fill="auto"/>
            <w:noWrap/>
            <w:vAlign w:val="center"/>
            <w:hideMark/>
          </w:tcPr>
          <w:p w14:paraId="200B37B5" w14:textId="3FCF5DBD"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964D72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1716" w:type="dxa"/>
            <w:shd w:val="clear" w:color="auto" w:fill="auto"/>
            <w:noWrap/>
            <w:vAlign w:val="center"/>
            <w:hideMark/>
          </w:tcPr>
          <w:p w14:paraId="5C9E8FB7" w14:textId="0756BB67"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MEDUSA </w:t>
            </w:r>
            <w:r w:rsidR="00AA2E19"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9FC413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6D5DA2E1"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3C3E86C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51E8D834" w14:textId="77777777" w:rsidTr="005010DC">
        <w:trPr>
          <w:trHeight w:val="320"/>
          <w:jc w:val="center"/>
        </w:trPr>
        <w:tc>
          <w:tcPr>
            <w:tcW w:w="3969" w:type="dxa"/>
            <w:vAlign w:val="center"/>
          </w:tcPr>
          <w:p w14:paraId="3D8D2E21"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Wiegmann</w:t>
            </w:r>
            <w:proofErr w:type="spellEnd"/>
            <w:r w:rsidRPr="007B528E">
              <w:rPr>
                <w:rFonts w:ascii="Bell MT" w:eastAsia="Times New Roman" w:hAnsi="Bell MT" w:cs="Times New Roman"/>
                <w:color w:val="000000"/>
                <w:sz w:val="16"/>
                <w:szCs w:val="16"/>
                <w:lang w:val="es-ES"/>
              </w:rPr>
              <w:t xml:space="preserve">, B. M., et al. </w:t>
            </w:r>
            <w:r w:rsidRPr="007B528E">
              <w:rPr>
                <w:rFonts w:ascii="Bell MT" w:eastAsia="Times New Roman" w:hAnsi="Bell MT" w:cs="Times New Roman"/>
                <w:color w:val="000000"/>
                <w:sz w:val="16"/>
                <w:szCs w:val="16"/>
              </w:rPr>
              <w:t>(2011). Episodic radiations in the fly tree of life. Proceedings of the National Academy of Sciences, 108(14), 5690-5695.</w:t>
            </w:r>
          </w:p>
        </w:tc>
        <w:tc>
          <w:tcPr>
            <w:tcW w:w="792" w:type="dxa"/>
            <w:shd w:val="clear" w:color="auto" w:fill="auto"/>
            <w:noWrap/>
            <w:vAlign w:val="center"/>
            <w:hideMark/>
          </w:tcPr>
          <w:p w14:paraId="6C2F82E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7000</w:t>
            </w:r>
          </w:p>
        </w:tc>
        <w:tc>
          <w:tcPr>
            <w:tcW w:w="558" w:type="dxa"/>
            <w:shd w:val="clear" w:color="auto" w:fill="auto"/>
            <w:noWrap/>
            <w:vAlign w:val="center"/>
            <w:hideMark/>
          </w:tcPr>
          <w:p w14:paraId="75BCB1E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6300CAC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202</w:t>
            </w:r>
          </w:p>
        </w:tc>
        <w:tc>
          <w:tcPr>
            <w:tcW w:w="1725" w:type="dxa"/>
            <w:shd w:val="clear" w:color="auto" w:fill="auto"/>
            <w:noWrap/>
            <w:vAlign w:val="center"/>
            <w:hideMark/>
          </w:tcPr>
          <w:p w14:paraId="3070C7A8" w14:textId="5985DF68"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(Sanderson, 2003)</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71A83FC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5EA4E8D9" w14:textId="0BC34AED"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MEDUSA </w:t>
            </w:r>
            <w:r w:rsidR="00AA2E19"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7785C86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62656BF5"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7EB88B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18F34E63" w14:textId="77777777" w:rsidTr="005010DC">
        <w:trPr>
          <w:trHeight w:val="320"/>
          <w:jc w:val="center"/>
        </w:trPr>
        <w:tc>
          <w:tcPr>
            <w:tcW w:w="3969" w:type="dxa"/>
            <w:vAlign w:val="center"/>
          </w:tcPr>
          <w:p w14:paraId="6CBB292A"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Burbrink</w:t>
            </w:r>
            <w:proofErr w:type="spellEnd"/>
            <w:r w:rsidRPr="007B528E">
              <w:rPr>
                <w:rFonts w:ascii="Bell MT" w:eastAsia="Times New Roman" w:hAnsi="Bell MT" w:cs="Times New Roman"/>
                <w:color w:val="000000"/>
                <w:sz w:val="16"/>
                <w:szCs w:val="16"/>
              </w:rPr>
              <w:t xml:space="preserve">, F. T., &amp; </w:t>
            </w:r>
            <w:proofErr w:type="spellStart"/>
            <w:r w:rsidRPr="007B528E">
              <w:rPr>
                <w:rFonts w:ascii="Bell MT" w:eastAsia="Times New Roman" w:hAnsi="Bell MT" w:cs="Times New Roman"/>
                <w:color w:val="000000"/>
                <w:sz w:val="16"/>
                <w:szCs w:val="16"/>
              </w:rPr>
              <w:t>Pyron</w:t>
            </w:r>
            <w:proofErr w:type="spellEnd"/>
            <w:r w:rsidRPr="007B528E">
              <w:rPr>
                <w:rFonts w:ascii="Bell MT" w:eastAsia="Times New Roman" w:hAnsi="Bell MT" w:cs="Times New Roman"/>
                <w:color w:val="000000"/>
                <w:sz w:val="16"/>
                <w:szCs w:val="16"/>
              </w:rPr>
              <w:t>, R. A. (2011). The impact of gene</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tree/species</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tree discordance on diversification</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rate estimation. Evolution, 65(7), 1851-1861.</w:t>
            </w:r>
          </w:p>
        </w:tc>
        <w:tc>
          <w:tcPr>
            <w:tcW w:w="792" w:type="dxa"/>
            <w:shd w:val="clear" w:color="auto" w:fill="auto"/>
            <w:noWrap/>
            <w:vAlign w:val="center"/>
            <w:hideMark/>
          </w:tcPr>
          <w:p w14:paraId="63272E2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3320</w:t>
            </w:r>
          </w:p>
        </w:tc>
        <w:tc>
          <w:tcPr>
            <w:tcW w:w="558" w:type="dxa"/>
            <w:shd w:val="clear" w:color="auto" w:fill="auto"/>
            <w:noWrap/>
            <w:vAlign w:val="center"/>
            <w:hideMark/>
          </w:tcPr>
          <w:p w14:paraId="7121D48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39E3E4E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21</w:t>
            </w:r>
          </w:p>
        </w:tc>
        <w:tc>
          <w:tcPr>
            <w:tcW w:w="1725" w:type="dxa"/>
            <w:shd w:val="clear" w:color="auto" w:fill="auto"/>
            <w:noWrap/>
            <w:vAlign w:val="center"/>
            <w:hideMark/>
          </w:tcPr>
          <w:p w14:paraId="76D1A7C4" w14:textId="7A1B0428"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(Sanderson, 2003)</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41E045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6E993413" w14:textId="47E518F5"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(Pybus &amp; Harvey, 2000)</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66FBF2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08042324"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21C4E0D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277A625" w14:textId="77777777" w:rsidTr="005010DC">
        <w:trPr>
          <w:trHeight w:val="320"/>
          <w:jc w:val="center"/>
        </w:trPr>
        <w:tc>
          <w:tcPr>
            <w:tcW w:w="3969" w:type="dxa"/>
            <w:vAlign w:val="center"/>
          </w:tcPr>
          <w:p w14:paraId="4912E61C"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Rüber</w:t>
            </w:r>
            <w:proofErr w:type="spellEnd"/>
            <w:r w:rsidRPr="007B528E">
              <w:rPr>
                <w:rFonts w:ascii="Bell MT" w:eastAsia="Times New Roman" w:hAnsi="Bell MT" w:cs="Times New Roman"/>
                <w:color w:val="000000"/>
                <w:sz w:val="16"/>
                <w:szCs w:val="16"/>
              </w:rPr>
              <w:t xml:space="preserve">, L., &amp; </w:t>
            </w:r>
            <w:proofErr w:type="spellStart"/>
            <w:r w:rsidRPr="007B528E">
              <w:rPr>
                <w:rFonts w:ascii="Bell MT" w:eastAsia="Times New Roman" w:hAnsi="Bell MT" w:cs="Times New Roman"/>
                <w:color w:val="000000"/>
                <w:sz w:val="16"/>
                <w:szCs w:val="16"/>
              </w:rPr>
              <w:t>Zardoya</w:t>
            </w:r>
            <w:proofErr w:type="spellEnd"/>
            <w:r w:rsidRPr="007B528E">
              <w:rPr>
                <w:rFonts w:ascii="Bell MT" w:eastAsia="Times New Roman" w:hAnsi="Bell MT" w:cs="Times New Roman"/>
                <w:color w:val="000000"/>
                <w:sz w:val="16"/>
                <w:szCs w:val="16"/>
              </w:rPr>
              <w:t xml:space="preserve">, R. (2005). Rapid </w:t>
            </w:r>
            <w:proofErr w:type="spellStart"/>
            <w:r w:rsidRPr="007B528E">
              <w:rPr>
                <w:rFonts w:ascii="Bell MT" w:eastAsia="Times New Roman" w:hAnsi="Bell MT" w:cs="Times New Roman"/>
                <w:color w:val="000000"/>
                <w:sz w:val="16"/>
                <w:szCs w:val="16"/>
              </w:rPr>
              <w:t>cladogenesis</w:t>
            </w:r>
            <w:proofErr w:type="spellEnd"/>
            <w:r w:rsidRPr="007B528E">
              <w:rPr>
                <w:rFonts w:ascii="Bell MT" w:eastAsia="Times New Roman" w:hAnsi="Bell MT" w:cs="Times New Roman"/>
                <w:color w:val="000000"/>
                <w:sz w:val="16"/>
                <w:szCs w:val="16"/>
              </w:rPr>
              <w:t xml:space="preserve"> in marine fishes revisited. Evolution, 59(5), 1119-1127.</w:t>
            </w:r>
          </w:p>
        </w:tc>
        <w:tc>
          <w:tcPr>
            <w:tcW w:w="792" w:type="dxa"/>
            <w:shd w:val="clear" w:color="auto" w:fill="auto"/>
            <w:noWrap/>
            <w:vAlign w:val="center"/>
            <w:hideMark/>
          </w:tcPr>
          <w:p w14:paraId="7512983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521-1651</w:t>
            </w:r>
          </w:p>
        </w:tc>
        <w:tc>
          <w:tcPr>
            <w:tcW w:w="558" w:type="dxa"/>
            <w:shd w:val="clear" w:color="auto" w:fill="auto"/>
            <w:noWrap/>
            <w:vAlign w:val="center"/>
            <w:hideMark/>
          </w:tcPr>
          <w:p w14:paraId="656639D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1DC6C30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34 trees with between 9 and 102 species</w:t>
            </w:r>
          </w:p>
        </w:tc>
        <w:tc>
          <w:tcPr>
            <w:tcW w:w="1725" w:type="dxa"/>
            <w:shd w:val="clear" w:color="auto" w:fill="auto"/>
            <w:noWrap/>
            <w:vAlign w:val="center"/>
            <w:hideMark/>
          </w:tcPr>
          <w:p w14:paraId="6D33D08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r8s (Sanderson, 2003)</w:t>
            </w:r>
          </w:p>
        </w:tc>
        <w:tc>
          <w:tcPr>
            <w:tcW w:w="694" w:type="dxa"/>
            <w:shd w:val="clear" w:color="auto" w:fill="auto"/>
            <w:noWrap/>
            <w:vAlign w:val="center"/>
            <w:hideMark/>
          </w:tcPr>
          <w:p w14:paraId="77D3E31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16BB1883" w14:textId="58686C11"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(Pybus &amp; Harvey, 2000)</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2A80D8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241B561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47C1D79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00CBE06" w14:textId="77777777" w:rsidTr="005010DC">
        <w:trPr>
          <w:trHeight w:val="320"/>
          <w:jc w:val="center"/>
        </w:trPr>
        <w:tc>
          <w:tcPr>
            <w:tcW w:w="3969" w:type="dxa"/>
            <w:vAlign w:val="center"/>
          </w:tcPr>
          <w:p w14:paraId="732DDCCA"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Ribera, I., et al. (2008). Phylogeny and diversification of diving beetles (</w:t>
            </w:r>
            <w:proofErr w:type="spellStart"/>
            <w:r w:rsidRPr="007B528E">
              <w:rPr>
                <w:rFonts w:ascii="Bell MT" w:eastAsia="Times New Roman" w:hAnsi="Bell MT" w:cs="Times New Roman"/>
                <w:color w:val="000000"/>
                <w:sz w:val="16"/>
                <w:szCs w:val="16"/>
              </w:rPr>
              <w:t>Coleoptera</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Dytiscidae</w:t>
            </w:r>
            <w:proofErr w:type="spellEnd"/>
            <w:r w:rsidRPr="007B528E">
              <w:rPr>
                <w:rFonts w:ascii="Bell MT" w:eastAsia="Times New Roman" w:hAnsi="Bell MT" w:cs="Times New Roman"/>
                <w:color w:val="000000"/>
                <w:sz w:val="16"/>
                <w:szCs w:val="16"/>
              </w:rPr>
              <w:t>). Cladistics, 24(4), 563-590.</w:t>
            </w:r>
          </w:p>
        </w:tc>
        <w:tc>
          <w:tcPr>
            <w:tcW w:w="792" w:type="dxa"/>
            <w:shd w:val="clear" w:color="auto" w:fill="auto"/>
            <w:noWrap/>
            <w:vAlign w:val="center"/>
            <w:hideMark/>
          </w:tcPr>
          <w:p w14:paraId="417C1B4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4708</w:t>
            </w:r>
          </w:p>
        </w:tc>
        <w:tc>
          <w:tcPr>
            <w:tcW w:w="558" w:type="dxa"/>
            <w:shd w:val="clear" w:color="auto" w:fill="auto"/>
            <w:noWrap/>
            <w:vAlign w:val="center"/>
            <w:hideMark/>
          </w:tcPr>
          <w:p w14:paraId="512E7FC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7FE8D61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222</w:t>
            </w:r>
          </w:p>
        </w:tc>
        <w:tc>
          <w:tcPr>
            <w:tcW w:w="1725" w:type="dxa"/>
            <w:shd w:val="clear" w:color="auto" w:fill="auto"/>
            <w:noWrap/>
            <w:vAlign w:val="center"/>
            <w:hideMark/>
          </w:tcPr>
          <w:p w14:paraId="226A7100" w14:textId="0E7A044D"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(Sanderson, 2003)</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87DC07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3B4DD9FE" w14:textId="6E99942C" w:rsidR="00D17982" w:rsidRPr="007B528E" w:rsidRDefault="00D17982" w:rsidP="00AA2E19">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(Chan &amp; Moore, 2005)</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4B0BEA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7B8F4DFB"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43AF884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3D785665" w14:textId="77777777" w:rsidTr="005010DC">
        <w:trPr>
          <w:trHeight w:val="320"/>
          <w:jc w:val="center"/>
        </w:trPr>
        <w:tc>
          <w:tcPr>
            <w:tcW w:w="3969" w:type="dxa"/>
            <w:vAlign w:val="center"/>
          </w:tcPr>
          <w:p w14:paraId="43E2D408"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Patel, S., et al. (2011). Temporal and spatial diversification of </w:t>
            </w:r>
            <w:proofErr w:type="spellStart"/>
            <w:r w:rsidRPr="007B528E">
              <w:rPr>
                <w:rFonts w:ascii="Bell MT" w:eastAsia="Times New Roman" w:hAnsi="Bell MT" w:cs="Times New Roman"/>
                <w:i/>
                <w:color w:val="000000"/>
                <w:sz w:val="16"/>
                <w:szCs w:val="16"/>
              </w:rPr>
              <w:t>Pteroglossus</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i/>
                <w:color w:val="000000"/>
                <w:sz w:val="16"/>
                <w:szCs w:val="16"/>
              </w:rPr>
              <w:t>araçaris</w:t>
            </w:r>
            <w:proofErr w:type="spellEnd"/>
            <w:r w:rsidRPr="007B528E">
              <w:rPr>
                <w:rFonts w:ascii="Bell MT" w:eastAsia="Times New Roman" w:hAnsi="Bell MT" w:cs="Times New Roman"/>
                <w:color w:val="000000"/>
                <w:sz w:val="16"/>
                <w:szCs w:val="16"/>
              </w:rPr>
              <w:t xml:space="preserve"> (Aves: </w:t>
            </w:r>
            <w:proofErr w:type="spellStart"/>
            <w:r w:rsidRPr="007B528E">
              <w:rPr>
                <w:rFonts w:ascii="Bell MT" w:eastAsia="Times New Roman" w:hAnsi="Bell MT" w:cs="Times New Roman"/>
                <w:color w:val="000000"/>
                <w:sz w:val="16"/>
                <w:szCs w:val="16"/>
              </w:rPr>
              <w:t>Ramphastidae</w:t>
            </w:r>
            <w:proofErr w:type="spellEnd"/>
            <w:r w:rsidRPr="007B528E">
              <w:rPr>
                <w:rFonts w:ascii="Bell MT" w:eastAsia="Times New Roman" w:hAnsi="Bell MT" w:cs="Times New Roman"/>
                <w:color w:val="000000"/>
                <w:sz w:val="16"/>
                <w:szCs w:val="16"/>
              </w:rPr>
              <w:t xml:space="preserve">) in the </w:t>
            </w:r>
            <w:proofErr w:type="spellStart"/>
            <w:r w:rsidRPr="007B528E">
              <w:rPr>
                <w:rFonts w:ascii="Bell MT" w:eastAsia="Times New Roman" w:hAnsi="Bell MT" w:cs="Times New Roman"/>
                <w:color w:val="000000"/>
                <w:sz w:val="16"/>
                <w:szCs w:val="16"/>
              </w:rPr>
              <w:t>neotropics</w:t>
            </w:r>
            <w:proofErr w:type="spellEnd"/>
            <w:r w:rsidRPr="007B528E">
              <w:rPr>
                <w:rFonts w:ascii="Bell MT" w:eastAsia="Times New Roman" w:hAnsi="Bell MT" w:cs="Times New Roman"/>
                <w:color w:val="000000"/>
                <w:sz w:val="16"/>
                <w:szCs w:val="16"/>
              </w:rPr>
              <w:t xml:space="preserve">: Constant rate of diversification does not support an increase in radiation during the Pleistocene. Molecular </w:t>
            </w:r>
            <w:proofErr w:type="spellStart"/>
            <w:r w:rsidRPr="007B528E">
              <w:rPr>
                <w:rFonts w:ascii="Bell MT" w:eastAsia="Times New Roman" w:hAnsi="Bell MT" w:cs="Times New Roman"/>
                <w:color w:val="000000"/>
                <w:sz w:val="16"/>
                <w:szCs w:val="16"/>
              </w:rPr>
              <w:t>Phylogenetics</w:t>
            </w:r>
            <w:proofErr w:type="spellEnd"/>
            <w:r w:rsidRPr="007B528E">
              <w:rPr>
                <w:rFonts w:ascii="Bell MT" w:eastAsia="Times New Roman" w:hAnsi="Bell MT" w:cs="Times New Roman"/>
                <w:color w:val="000000"/>
                <w:sz w:val="16"/>
                <w:szCs w:val="16"/>
              </w:rPr>
              <w:t xml:space="preserve"> and Evolution, 58(1), 105-115.</w:t>
            </w:r>
          </w:p>
        </w:tc>
        <w:tc>
          <w:tcPr>
            <w:tcW w:w="792" w:type="dxa"/>
            <w:shd w:val="clear" w:color="auto" w:fill="auto"/>
            <w:noWrap/>
            <w:vAlign w:val="center"/>
            <w:hideMark/>
          </w:tcPr>
          <w:p w14:paraId="6FED074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3215</w:t>
            </w:r>
          </w:p>
        </w:tc>
        <w:tc>
          <w:tcPr>
            <w:tcW w:w="558" w:type="dxa"/>
            <w:shd w:val="clear" w:color="auto" w:fill="auto"/>
            <w:noWrap/>
            <w:vAlign w:val="center"/>
            <w:hideMark/>
          </w:tcPr>
          <w:p w14:paraId="733E115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2F2C979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35</w:t>
            </w:r>
          </w:p>
        </w:tc>
        <w:tc>
          <w:tcPr>
            <w:tcW w:w="1725" w:type="dxa"/>
            <w:shd w:val="clear" w:color="auto" w:fill="auto"/>
            <w:noWrap/>
            <w:vAlign w:val="center"/>
            <w:hideMark/>
          </w:tcPr>
          <w:p w14:paraId="5CC14DDB" w14:textId="56692C76"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7ED4B30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1716" w:type="dxa"/>
            <w:shd w:val="clear" w:color="auto" w:fill="auto"/>
            <w:noWrap/>
            <w:vAlign w:val="center"/>
            <w:hideMark/>
          </w:tcPr>
          <w:p w14:paraId="40E43582" w14:textId="0BC4CED1"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(Pybus &amp; Harvey, 2000)</w:t>
            </w:r>
            <w:r w:rsidR="00AA2E1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(Rabosky, 2006)</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DE597B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BFA1901"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49E06D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A428D66" w14:textId="77777777" w:rsidTr="005010DC">
        <w:trPr>
          <w:trHeight w:val="320"/>
          <w:jc w:val="center"/>
        </w:trPr>
        <w:tc>
          <w:tcPr>
            <w:tcW w:w="3969" w:type="dxa"/>
            <w:vAlign w:val="center"/>
          </w:tcPr>
          <w:p w14:paraId="4C972BB2"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Hou</w:t>
            </w:r>
            <w:proofErr w:type="spellEnd"/>
            <w:r w:rsidRPr="007B528E">
              <w:rPr>
                <w:rFonts w:ascii="Bell MT" w:eastAsia="Times New Roman" w:hAnsi="Bell MT" w:cs="Times New Roman"/>
                <w:color w:val="000000"/>
                <w:sz w:val="16"/>
                <w:szCs w:val="16"/>
              </w:rPr>
              <w:t xml:space="preserve">, Z., et al. (2011). Eocene habitat shift from saline to freshwater promoted </w:t>
            </w:r>
            <w:proofErr w:type="spellStart"/>
            <w:r w:rsidRPr="007B528E">
              <w:rPr>
                <w:rFonts w:ascii="Bell MT" w:eastAsia="Times New Roman" w:hAnsi="Bell MT" w:cs="Times New Roman"/>
                <w:color w:val="000000"/>
                <w:sz w:val="16"/>
                <w:szCs w:val="16"/>
              </w:rPr>
              <w:t>Tethyan</w:t>
            </w:r>
            <w:proofErr w:type="spellEnd"/>
            <w:r w:rsidRPr="007B528E">
              <w:rPr>
                <w:rFonts w:ascii="Bell MT" w:eastAsia="Times New Roman" w:hAnsi="Bell MT" w:cs="Times New Roman"/>
                <w:color w:val="000000"/>
                <w:sz w:val="16"/>
                <w:szCs w:val="16"/>
              </w:rPr>
              <w:t xml:space="preserve"> amphipod diversification. Proceedings of the National Academy of Sciences, 108(35), 14533-14538.</w:t>
            </w:r>
          </w:p>
        </w:tc>
        <w:tc>
          <w:tcPr>
            <w:tcW w:w="792" w:type="dxa"/>
            <w:shd w:val="clear" w:color="auto" w:fill="auto"/>
            <w:noWrap/>
            <w:vAlign w:val="center"/>
            <w:hideMark/>
          </w:tcPr>
          <w:p w14:paraId="5E741EA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5088</w:t>
            </w:r>
          </w:p>
        </w:tc>
        <w:tc>
          <w:tcPr>
            <w:tcW w:w="558" w:type="dxa"/>
            <w:shd w:val="clear" w:color="auto" w:fill="auto"/>
            <w:noWrap/>
            <w:vAlign w:val="center"/>
            <w:hideMark/>
          </w:tcPr>
          <w:p w14:paraId="27CA034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0BED981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305</w:t>
            </w:r>
          </w:p>
        </w:tc>
        <w:tc>
          <w:tcPr>
            <w:tcW w:w="1725" w:type="dxa"/>
            <w:shd w:val="clear" w:color="auto" w:fill="auto"/>
            <w:noWrap/>
            <w:vAlign w:val="center"/>
            <w:hideMark/>
          </w:tcPr>
          <w:p w14:paraId="34F13CAB" w14:textId="77A3F01F"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(Sanderson, 2003)</w:t>
            </w:r>
            <w:r w:rsidR="00AA2E1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BEAST</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5B1457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1716" w:type="dxa"/>
            <w:shd w:val="clear" w:color="auto" w:fill="auto"/>
            <w:noWrap/>
            <w:vAlign w:val="center"/>
            <w:hideMark/>
          </w:tcPr>
          <w:p w14:paraId="1CC1A0F2" w14:textId="2711ABBE"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(Pybus &amp; Harvey, 2000)</w:t>
            </w:r>
            <w:r w:rsidR="00AA2E1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(Rabosky, 2006)</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B4833C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2BF797FD"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48E82F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0D418464" w14:textId="77777777" w:rsidTr="005010DC">
        <w:trPr>
          <w:trHeight w:val="320"/>
          <w:jc w:val="center"/>
        </w:trPr>
        <w:tc>
          <w:tcPr>
            <w:tcW w:w="3969" w:type="dxa"/>
            <w:vAlign w:val="center"/>
          </w:tcPr>
          <w:p w14:paraId="66377C30"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Fabre, P. H., et al. (2012). A glimpse on the pattern of rodent diversification: a phylogenetic approach. BMC Evolutionary Biology, 12(1), 88.</w:t>
            </w:r>
          </w:p>
        </w:tc>
        <w:tc>
          <w:tcPr>
            <w:tcW w:w="792" w:type="dxa"/>
            <w:shd w:val="clear" w:color="auto" w:fill="auto"/>
            <w:noWrap/>
            <w:vAlign w:val="center"/>
            <w:hideMark/>
          </w:tcPr>
          <w:p w14:paraId="79A41A4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15563</w:t>
            </w:r>
          </w:p>
        </w:tc>
        <w:tc>
          <w:tcPr>
            <w:tcW w:w="558" w:type="dxa"/>
            <w:shd w:val="clear" w:color="auto" w:fill="auto"/>
            <w:noWrap/>
            <w:vAlign w:val="center"/>
            <w:hideMark/>
          </w:tcPr>
          <w:p w14:paraId="2790CB4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w:t>
            </w:r>
          </w:p>
        </w:tc>
        <w:tc>
          <w:tcPr>
            <w:tcW w:w="851" w:type="dxa"/>
            <w:shd w:val="clear" w:color="auto" w:fill="auto"/>
            <w:noWrap/>
            <w:vAlign w:val="center"/>
            <w:hideMark/>
          </w:tcPr>
          <w:p w14:paraId="78D3CA6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1265</w:t>
            </w:r>
          </w:p>
        </w:tc>
        <w:tc>
          <w:tcPr>
            <w:tcW w:w="1725" w:type="dxa"/>
            <w:shd w:val="clear" w:color="auto" w:fill="auto"/>
            <w:noWrap/>
            <w:vAlign w:val="center"/>
            <w:hideMark/>
          </w:tcPr>
          <w:p w14:paraId="70086FD6" w14:textId="2FB3DBE1" w:rsidR="00D17982" w:rsidRPr="007B528E" w:rsidRDefault="00D17982" w:rsidP="00D17982">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RAxML</w:t>
            </w:r>
            <w:proofErr w:type="spellEnd"/>
            <w:r w:rsidR="00AA2E19" w:rsidRPr="007B528E">
              <w:rPr>
                <w:rFonts w:ascii="Bell MT" w:eastAsia="Times New Roman" w:hAnsi="Bell MT" w:cs="Times New Roman"/>
                <w:color w:val="000000"/>
                <w:sz w:val="16"/>
                <w:szCs w:val="16"/>
              </w:rPr>
              <w:t xml:space="preserve"> </w:t>
            </w:r>
            <w:r w:rsidR="00AA2E19"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"DOI" : "10.1093/bioinformatics/btu033", "ISSN" : "1367-4811", "PMID" : "24451623", "abstract" : "MOTIVATION Phylogenies are increasingly used in all fields of medical and biological research. Moreover, because of the next-generation sequencing revolution, datasets used for conducting phylogenetic analyses grow at an unprecedented pace. RAxML (Randomized Axelerated Maximum Likelihood) is a popular program for phylogenetic analyses of large datasets under maximum likelihood. Since the last RAxML paper in 2006, it has been continuously maintained and extended to accommodate the increasingly growing input datasets and to serve the needs of the user community. RESULTS I present some of the most notable new features and extensions of RAxML, such as a substantial extension of substitution models and supported data types, the introduction of SSE3, AVX and AVX2 vector intrinsics, techniques for reducing the memory requirements of the code and a plethora of operations for conducting post-analyses on sets of trees. In addition, an up-to-date 50-page user manual covering all new RAxML options is available.", "author" : [ { "dropping-particle" : "", "family" : "Stamatakis", "given" : "Alexandros", "non-dropping-particle" : "", "parse-names" : false, "suffix" : "" } ], "container-title" : "Bioinformatics (Oxford, England)", "id" : "ITEM-1", "issue" : "9", "issued" : { "date-parts" : [ [ "2014", "5", "1" ] ] }, "page" : "1312-3", "title" : "RAxML version 8: a tool for phylogenetic analysis and post-analysis of large phylogenies.", "type" : "article-journal", "volume" : "30" }, "uris" : [ "http://www.mendeley.com/documents/?uuid=0345e29d-d8ad-3539-aeb2-d59d69f725d7" ] } ], "mendeley" : { "formattedCitation" : "(Stamatakis, 2014)", "plainTextFormattedCitation" : "(Stamatakis, 2014)", "previouslyFormattedCitation" : "(Stamatakis, 2014)"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(Stamatakis, 2014)</w:t>
            </w:r>
            <w:r w:rsidR="00AA2E1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no </w:t>
            </w:r>
            <w:proofErr w:type="spellStart"/>
            <w:r w:rsidRPr="007B528E">
              <w:rPr>
                <w:rFonts w:ascii="Bell MT" w:eastAsia="Times New Roman" w:hAnsi="Bell MT" w:cs="Times New Roman"/>
                <w:color w:val="000000"/>
                <w:sz w:val="16"/>
                <w:szCs w:val="16"/>
              </w:rPr>
              <w:t>timetree</w:t>
            </w:r>
            <w:proofErr w:type="spellEnd"/>
          </w:p>
        </w:tc>
        <w:tc>
          <w:tcPr>
            <w:tcW w:w="694" w:type="dxa"/>
            <w:shd w:val="clear" w:color="auto" w:fill="auto"/>
            <w:noWrap/>
            <w:vAlign w:val="center"/>
            <w:hideMark/>
          </w:tcPr>
          <w:p w14:paraId="0EB75B5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2B387A37" w14:textId="53553F6D" w:rsidR="00D17982" w:rsidRPr="007B528E" w:rsidRDefault="00D17982" w:rsidP="00AA2E19">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AA2E19"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(Chan &amp; Moore, 2005)</w:t>
            </w:r>
            <w:r w:rsidR="00AA2E1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0B566C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A339444"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7CBB73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C410777" w14:textId="77777777" w:rsidTr="005010DC">
        <w:trPr>
          <w:trHeight w:val="320"/>
          <w:jc w:val="center"/>
        </w:trPr>
        <w:tc>
          <w:tcPr>
            <w:tcW w:w="3969" w:type="dxa"/>
            <w:vAlign w:val="center"/>
          </w:tcPr>
          <w:p w14:paraId="2580B304"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lastRenderedPageBreak/>
              <w:t>Catalano</w:t>
            </w:r>
            <w:proofErr w:type="spellEnd"/>
            <w:r w:rsidRPr="007B528E">
              <w:rPr>
                <w:rFonts w:ascii="Bell MT" w:eastAsia="Times New Roman" w:hAnsi="Bell MT" w:cs="Times New Roman"/>
                <w:color w:val="000000"/>
                <w:sz w:val="16"/>
                <w:szCs w:val="16"/>
                <w:lang w:val="es-ES"/>
              </w:rPr>
              <w:t xml:space="preserve">, S. A., t al. </w:t>
            </w:r>
            <w:r w:rsidRPr="007B528E">
              <w:rPr>
                <w:rFonts w:ascii="Bell MT" w:eastAsia="Times New Roman" w:hAnsi="Bell MT" w:cs="Times New Roman"/>
                <w:color w:val="000000"/>
                <w:sz w:val="16"/>
                <w:szCs w:val="16"/>
              </w:rPr>
              <w:t xml:space="preserve">(2008). Molecular phylogeny and diversification history of </w:t>
            </w:r>
            <w:proofErr w:type="spellStart"/>
            <w:r w:rsidRPr="007B528E">
              <w:rPr>
                <w:rFonts w:ascii="Bell MT" w:eastAsia="Times New Roman" w:hAnsi="Bell MT" w:cs="Times New Roman"/>
                <w:color w:val="000000"/>
                <w:sz w:val="16"/>
                <w:szCs w:val="16"/>
              </w:rPr>
              <w:t>Prosopis</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Fabaceae</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Mimosoideae</w:t>
            </w:r>
            <w:proofErr w:type="spellEnd"/>
            <w:r w:rsidRPr="007B528E">
              <w:rPr>
                <w:rFonts w:ascii="Bell MT" w:eastAsia="Times New Roman" w:hAnsi="Bell MT" w:cs="Times New Roman"/>
                <w:color w:val="000000"/>
                <w:sz w:val="16"/>
                <w:szCs w:val="16"/>
              </w:rPr>
              <w:t xml:space="preserve">). Biological Journal of the </w:t>
            </w:r>
            <w:proofErr w:type="spellStart"/>
            <w:r w:rsidRPr="007B528E">
              <w:rPr>
                <w:rFonts w:ascii="Bell MT" w:eastAsia="Times New Roman" w:hAnsi="Bell MT" w:cs="Times New Roman"/>
                <w:color w:val="000000"/>
                <w:sz w:val="16"/>
                <w:szCs w:val="16"/>
              </w:rPr>
              <w:t>Linnean</w:t>
            </w:r>
            <w:proofErr w:type="spellEnd"/>
            <w:r w:rsidRPr="007B528E">
              <w:rPr>
                <w:rFonts w:ascii="Bell MT" w:eastAsia="Times New Roman" w:hAnsi="Bell MT" w:cs="Times New Roman"/>
                <w:color w:val="000000"/>
                <w:sz w:val="16"/>
                <w:szCs w:val="16"/>
              </w:rPr>
              <w:t xml:space="preserve"> Society, 93(3), 621-640.</w:t>
            </w:r>
          </w:p>
        </w:tc>
        <w:tc>
          <w:tcPr>
            <w:tcW w:w="792" w:type="dxa"/>
            <w:shd w:val="clear" w:color="auto" w:fill="auto"/>
            <w:noWrap/>
            <w:vAlign w:val="center"/>
            <w:hideMark/>
          </w:tcPr>
          <w:p w14:paraId="55606D4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6710</w:t>
            </w:r>
          </w:p>
        </w:tc>
        <w:tc>
          <w:tcPr>
            <w:tcW w:w="558" w:type="dxa"/>
            <w:shd w:val="clear" w:color="auto" w:fill="auto"/>
            <w:noWrap/>
            <w:vAlign w:val="center"/>
            <w:hideMark/>
          </w:tcPr>
          <w:p w14:paraId="6F4C376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59F6F7C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30</w:t>
            </w:r>
          </w:p>
        </w:tc>
        <w:tc>
          <w:tcPr>
            <w:tcW w:w="1725" w:type="dxa"/>
            <w:shd w:val="clear" w:color="auto" w:fill="auto"/>
            <w:noWrap/>
            <w:vAlign w:val="center"/>
            <w:hideMark/>
          </w:tcPr>
          <w:p w14:paraId="728CB3DB" w14:textId="0150D60D"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ADCD09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1716" w:type="dxa"/>
            <w:shd w:val="clear" w:color="auto" w:fill="auto"/>
            <w:noWrap/>
            <w:vAlign w:val="center"/>
            <w:hideMark/>
          </w:tcPr>
          <w:p w14:paraId="243B30C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Lineages through time plot</w:t>
            </w:r>
          </w:p>
        </w:tc>
        <w:tc>
          <w:tcPr>
            <w:tcW w:w="977" w:type="dxa"/>
            <w:shd w:val="clear" w:color="auto" w:fill="auto"/>
            <w:noWrap/>
            <w:vAlign w:val="center"/>
            <w:hideMark/>
          </w:tcPr>
          <w:p w14:paraId="0DCA5EA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279D7D17"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FD4A81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4012F13" w14:textId="77777777" w:rsidTr="005010DC">
        <w:trPr>
          <w:trHeight w:val="320"/>
          <w:jc w:val="center"/>
        </w:trPr>
        <w:tc>
          <w:tcPr>
            <w:tcW w:w="3969" w:type="dxa"/>
            <w:vAlign w:val="center"/>
          </w:tcPr>
          <w:p w14:paraId="65C85843"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Cusimano</w:t>
            </w:r>
            <w:proofErr w:type="spellEnd"/>
            <w:r w:rsidRPr="007B528E">
              <w:rPr>
                <w:rFonts w:ascii="Bell MT" w:eastAsia="Times New Roman" w:hAnsi="Bell MT" w:cs="Times New Roman"/>
                <w:color w:val="000000"/>
                <w:sz w:val="16"/>
                <w:szCs w:val="16"/>
              </w:rPr>
              <w:t xml:space="preserve">, N., et al. (2012). A new method for handling missing species in diversification analysis applicable to randomly or </w:t>
            </w:r>
            <w:proofErr w:type="spellStart"/>
            <w:r w:rsidRPr="007B528E">
              <w:rPr>
                <w:rFonts w:ascii="Bell MT" w:eastAsia="Times New Roman" w:hAnsi="Bell MT" w:cs="Times New Roman"/>
                <w:color w:val="000000"/>
                <w:sz w:val="16"/>
                <w:szCs w:val="16"/>
              </w:rPr>
              <w:t>nonrandomly</w:t>
            </w:r>
            <w:proofErr w:type="spellEnd"/>
            <w:r w:rsidRPr="007B528E">
              <w:rPr>
                <w:rFonts w:ascii="Bell MT" w:eastAsia="Times New Roman" w:hAnsi="Bell MT" w:cs="Times New Roman"/>
                <w:color w:val="000000"/>
                <w:sz w:val="16"/>
                <w:szCs w:val="16"/>
              </w:rPr>
              <w:t xml:space="preserve"> sampled phylogenies. Systematic Biology, 61(5), 785-792.</w:t>
            </w:r>
          </w:p>
        </w:tc>
        <w:tc>
          <w:tcPr>
            <w:tcW w:w="792" w:type="dxa"/>
            <w:shd w:val="clear" w:color="auto" w:fill="auto"/>
            <w:noWrap/>
            <w:vAlign w:val="center"/>
            <w:hideMark/>
          </w:tcPr>
          <w:p w14:paraId="51EF023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4352</w:t>
            </w:r>
          </w:p>
        </w:tc>
        <w:tc>
          <w:tcPr>
            <w:tcW w:w="558" w:type="dxa"/>
            <w:shd w:val="clear" w:color="auto" w:fill="auto"/>
            <w:noWrap/>
            <w:vAlign w:val="center"/>
            <w:hideMark/>
          </w:tcPr>
          <w:p w14:paraId="5935E0A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02F9837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112</w:t>
            </w:r>
          </w:p>
        </w:tc>
        <w:tc>
          <w:tcPr>
            <w:tcW w:w="1725" w:type="dxa"/>
            <w:shd w:val="clear" w:color="auto" w:fill="auto"/>
            <w:noWrap/>
            <w:vAlign w:val="center"/>
            <w:hideMark/>
          </w:tcPr>
          <w:p w14:paraId="39349F81" w14:textId="3C0F72CD"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2D7F1B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21606F11" w14:textId="01C7FBB8" w:rsidR="00D17982" w:rsidRPr="007B528E" w:rsidRDefault="00D17982" w:rsidP="00CD4EC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A740D3" w:rsidRPr="007B528E">
              <w:rPr>
                <w:rFonts w:ascii="Bell MT" w:eastAsia="Times New Roman" w:hAnsi="Bell MT" w:cs="Times New Roman"/>
                <w:color w:val="000000"/>
                <w:sz w:val="16"/>
                <w:szCs w:val="16"/>
              </w:rPr>
              <w:fldChar w:fldCharType="begin" w:fldLock="1"/>
            </w:r>
            <w:r w:rsidR="001A60D4"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(Rabosky, 2006)</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TreePar</w:t>
            </w:r>
            <w:proofErr w:type="spellEnd"/>
            <w:r w:rsidRPr="007B528E">
              <w:rPr>
                <w:rFonts w:ascii="Bell MT" w:eastAsia="Times New Roman" w:hAnsi="Bell MT" w:cs="Times New Roman"/>
                <w:color w:val="000000"/>
                <w:sz w:val="16"/>
                <w:szCs w:val="16"/>
              </w:rPr>
              <w:t xml:space="preserve"> </w:t>
            </w:r>
            <w:r w:rsidR="00CD4EC9"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"author" : [ { "dropping-particle" : "", "family" : "Stadler", "given" : "T", "non-dropping-particle" : "", "parse-names" : false, "suffix" : "" } ], "container-title" : "CRAN. R-project. org/package/TreePar", "genre" : "JOUR", "id" : "ITEM-1", "issued" : { "date-parts" : [ [ "2013" ] ] }, "note" : "NULL", "title" : "TreePar: estimating birth and death rates based on phylogenies. Vienna (Austria): Comprehensive R Archive Network", "type" : "article-journal" }, "uris" : [ "http://www.mendeley.com/documents/?uuid=7c2ebbb0-b190-4f15-a9b4-eaa46d743fe5" ] } ], "mendeley" : { "formattedCitation" : "(Stadler, 2013)", "plainTextFormattedCitation" : "(Stadler, 2013)", "previouslyFormattedCitation" : "(Stadler, 2013)" }, "properties" : { "noteIndex" : 0 }, "schema" : "https://github.com/citation-style-language/schema/raw/master/csl-citation.json" }</w:instrText>
            </w:r>
            <w:r w:rsidR="00CD4EC9"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(Stadler, 2013)</w:t>
            </w:r>
            <w:r w:rsidR="00CD4EC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B91AF8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0.01-0.17</w:t>
            </w:r>
          </w:p>
        </w:tc>
        <w:tc>
          <w:tcPr>
            <w:tcW w:w="850" w:type="dxa"/>
            <w:shd w:val="clear" w:color="auto" w:fill="auto"/>
            <w:noWrap/>
            <w:vAlign w:val="center"/>
            <w:hideMark/>
          </w:tcPr>
          <w:p w14:paraId="6F06908C"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9E43CE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67B6436B" w14:textId="77777777" w:rsidTr="005010DC">
        <w:trPr>
          <w:trHeight w:val="320"/>
          <w:jc w:val="center"/>
        </w:trPr>
        <w:tc>
          <w:tcPr>
            <w:tcW w:w="3969" w:type="dxa"/>
            <w:vAlign w:val="center"/>
          </w:tcPr>
          <w:p w14:paraId="6C77DED7" w14:textId="77777777" w:rsidR="00D17982" w:rsidRPr="007B528E" w:rsidRDefault="00D17982" w:rsidP="00C05CA1">
            <w:pPr>
              <w:rPr>
                <w:rFonts w:ascii="Bell MT" w:eastAsia="Times New Roman" w:hAnsi="Bell MT" w:cs="Times New Roman"/>
                <w:color w:val="000000"/>
                <w:sz w:val="16"/>
                <w:szCs w:val="16"/>
              </w:rPr>
            </w:pPr>
            <w:r w:rsidRPr="002E553D">
              <w:rPr>
                <w:rFonts w:ascii="Bell MT" w:eastAsia="Times New Roman" w:hAnsi="Bell MT" w:cs="Times New Roman"/>
                <w:color w:val="000000"/>
                <w:sz w:val="16"/>
                <w:szCs w:val="16"/>
              </w:rPr>
              <w:t xml:space="preserve">Alfaro, M. E., et al. </w:t>
            </w:r>
            <w:r w:rsidRPr="007B528E">
              <w:rPr>
                <w:rFonts w:ascii="Bell MT" w:eastAsia="Times New Roman" w:hAnsi="Bell MT" w:cs="Times New Roman"/>
                <w:color w:val="000000"/>
                <w:sz w:val="16"/>
                <w:szCs w:val="16"/>
              </w:rPr>
              <w:t xml:space="preserve">(2009). Does evolutionary innovation in pharyngeal jaws lead to rapid lineage diversification in </w:t>
            </w:r>
            <w:proofErr w:type="spellStart"/>
            <w:r w:rsidRPr="007B528E">
              <w:rPr>
                <w:rFonts w:ascii="Bell MT" w:eastAsia="Times New Roman" w:hAnsi="Bell MT" w:cs="Times New Roman"/>
                <w:color w:val="000000"/>
                <w:sz w:val="16"/>
                <w:szCs w:val="16"/>
              </w:rPr>
              <w:t>labrid</w:t>
            </w:r>
            <w:proofErr w:type="spellEnd"/>
            <w:r w:rsidRPr="007B528E">
              <w:rPr>
                <w:rFonts w:ascii="Bell MT" w:eastAsia="Times New Roman" w:hAnsi="Bell MT" w:cs="Times New Roman"/>
                <w:color w:val="000000"/>
                <w:sz w:val="16"/>
                <w:szCs w:val="16"/>
              </w:rPr>
              <w:t xml:space="preserve"> </w:t>
            </w:r>
            <w:proofErr w:type="gramStart"/>
            <w:r w:rsidRPr="007B528E">
              <w:rPr>
                <w:rFonts w:ascii="Bell MT" w:eastAsia="Times New Roman" w:hAnsi="Bell MT" w:cs="Times New Roman"/>
                <w:color w:val="000000"/>
                <w:sz w:val="16"/>
                <w:szCs w:val="16"/>
              </w:rPr>
              <w:t>fishes?.</w:t>
            </w:r>
            <w:proofErr w:type="gramEnd"/>
            <w:r w:rsidRPr="007B528E">
              <w:rPr>
                <w:rFonts w:ascii="Bell MT" w:eastAsia="Times New Roman" w:hAnsi="Bell MT" w:cs="Times New Roman"/>
                <w:color w:val="000000"/>
                <w:sz w:val="16"/>
                <w:szCs w:val="16"/>
              </w:rPr>
              <w:t xml:space="preserve"> BMC Evolutionary Biology, 9(1), 255.</w:t>
            </w:r>
          </w:p>
        </w:tc>
        <w:tc>
          <w:tcPr>
            <w:tcW w:w="792" w:type="dxa"/>
            <w:shd w:val="clear" w:color="auto" w:fill="auto"/>
            <w:noWrap/>
            <w:vAlign w:val="center"/>
            <w:hideMark/>
          </w:tcPr>
          <w:p w14:paraId="4DACD08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79C8663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18072FE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147</w:t>
            </w:r>
          </w:p>
        </w:tc>
        <w:tc>
          <w:tcPr>
            <w:tcW w:w="1725" w:type="dxa"/>
            <w:shd w:val="clear" w:color="auto" w:fill="auto"/>
            <w:noWrap/>
            <w:vAlign w:val="center"/>
            <w:hideMark/>
          </w:tcPr>
          <w:p w14:paraId="66C50FDF" w14:textId="1092875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0FEDA3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1716" w:type="dxa"/>
            <w:shd w:val="clear" w:color="auto" w:fill="auto"/>
            <w:noWrap/>
            <w:vAlign w:val="center"/>
            <w:hideMark/>
          </w:tcPr>
          <w:p w14:paraId="3C075C82" w14:textId="404D8DC6"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MEDUSA </w:t>
            </w:r>
            <w:r w:rsidR="00CD4EC9"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CD4EC9"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CD4EC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174B4D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0.053-0.199</w:t>
            </w:r>
          </w:p>
        </w:tc>
        <w:tc>
          <w:tcPr>
            <w:tcW w:w="850" w:type="dxa"/>
            <w:shd w:val="clear" w:color="auto" w:fill="auto"/>
            <w:noWrap/>
            <w:vAlign w:val="center"/>
            <w:hideMark/>
          </w:tcPr>
          <w:p w14:paraId="754AEFED"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6E3440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30A6B15" w14:textId="77777777" w:rsidTr="005010DC">
        <w:trPr>
          <w:trHeight w:val="320"/>
          <w:jc w:val="center"/>
        </w:trPr>
        <w:tc>
          <w:tcPr>
            <w:tcW w:w="3969" w:type="dxa"/>
            <w:vAlign w:val="center"/>
          </w:tcPr>
          <w:p w14:paraId="56454F83"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Hines, H. M. (2008). Historical biogeography, divergence times, and diversification patterns of bumble bees (Hymenoptera: </w:t>
            </w:r>
            <w:proofErr w:type="spellStart"/>
            <w:r w:rsidRPr="007B528E">
              <w:rPr>
                <w:rFonts w:ascii="Bell MT" w:eastAsia="Times New Roman" w:hAnsi="Bell MT" w:cs="Times New Roman"/>
                <w:color w:val="000000"/>
                <w:sz w:val="16"/>
                <w:szCs w:val="16"/>
              </w:rPr>
              <w:t>Apidae</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Bombus</w:t>
            </w:r>
            <w:proofErr w:type="spellEnd"/>
            <w:r w:rsidRPr="007B528E">
              <w:rPr>
                <w:rFonts w:ascii="Bell MT" w:eastAsia="Times New Roman" w:hAnsi="Bell MT" w:cs="Times New Roman"/>
                <w:color w:val="000000"/>
                <w:sz w:val="16"/>
                <w:szCs w:val="16"/>
              </w:rPr>
              <w:t>). Systematic Biology, 57(1), 58-75.</w:t>
            </w:r>
          </w:p>
        </w:tc>
        <w:tc>
          <w:tcPr>
            <w:tcW w:w="792" w:type="dxa"/>
            <w:shd w:val="clear" w:color="auto" w:fill="auto"/>
            <w:noWrap/>
            <w:vAlign w:val="center"/>
            <w:hideMark/>
          </w:tcPr>
          <w:p w14:paraId="3C08472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3745</w:t>
            </w:r>
          </w:p>
        </w:tc>
        <w:tc>
          <w:tcPr>
            <w:tcW w:w="558" w:type="dxa"/>
            <w:shd w:val="clear" w:color="auto" w:fill="auto"/>
            <w:noWrap/>
            <w:vAlign w:val="center"/>
            <w:hideMark/>
          </w:tcPr>
          <w:p w14:paraId="249E98F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735EB72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218</w:t>
            </w:r>
          </w:p>
        </w:tc>
        <w:tc>
          <w:tcPr>
            <w:tcW w:w="1725" w:type="dxa"/>
            <w:shd w:val="clear" w:color="auto" w:fill="auto"/>
            <w:noWrap/>
            <w:vAlign w:val="center"/>
            <w:hideMark/>
          </w:tcPr>
          <w:p w14:paraId="13A576AA" w14:textId="7F9B42BF" w:rsidR="00D17982" w:rsidRPr="007B528E" w:rsidRDefault="00D17982" w:rsidP="00CD4EC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MLTIDIVTIME </w:t>
            </w:r>
            <w:r w:rsidR="00CD4EC9" w:rsidRPr="007B528E">
              <w:rPr>
                <w:rFonts w:ascii="Bell MT" w:eastAsia="Times New Roman" w:hAnsi="Bell MT" w:cs="Times New Roman"/>
                <w:color w:val="000000"/>
                <w:sz w:val="16"/>
                <w:szCs w:val="16"/>
              </w:rPr>
              <w:fldChar w:fldCharType="begin" w:fldLock="1"/>
            </w:r>
            <w:r w:rsidR="00CD4EC9" w:rsidRPr="007B528E">
              <w:rPr>
                <w:rFonts w:ascii="Bell MT" w:eastAsia="Times New Roman" w:hAnsi="Bell MT" w:cs="Times New Roman"/>
                <w:color w:val="000000"/>
                <w:sz w:val="16"/>
                <w:szCs w:val="16"/>
              </w:rPr>
              <w:instrText>ADDIN CSL_CITATION { "citationItems" : [ { "id" : "ITEM-1", "itemData" : { "DOI" : "10.1080/10635150290102456", "ISSN" : "1063-5157", "PMID" : "12396584", "abstract" : "Bayesian methods for estimating evolutionary divergence times are extended to multigene data sets, and a technique is described for detecting correlated changes in evolutionary rates among genes. Simulations are employed to explore the effect of multigene data on divergence time estimation, and the methodology is illustrated with a previously published data set representing diverse plant taxa. The fact that evolutionary rates and times are confounded when sequence data are compared is emphasized and the importance of fossil information for disentangling rates and times is stressed.", "author" : [ { "dropping-particle" : "", "family" : "Thorne", "given" : "Jeffrey L", "non-dropping-particle" : "", "parse-names" : false, "suffix" : "" }, { "dropping-particle" : "", "family" : "Kishino", "given" : "Hirohisa", "non-dropping-particle" : "", "parse-names" : false, "suffix" : "" } ], "container-title" : "Systematic Biology", "id" : "ITEM-1", "issue" : "5", "issued" : { "date-parts" : [ [ "2002", "10" ] ] }, "page" : "689-702", "title" : "Divergence time and evolutionary rate estimation with multilocus data.", "type" : "article-journal", "volume" : "51" }, "uris" : [ "http://www.mendeley.com/documents/?uuid=f93ec5e3-a175-4fbf-a063-e7de36859b10" ] } ], "mendeley" : { "formattedCitation" : "(Thorne &amp; Kishino, 2002)", "plainTextFormattedCitation" : "(Thorne &amp; Kishino, 2002)", "previouslyFormattedCitation" : "(Thorne &amp; Kishino, 2002)" }, "properties" : { "noteIndex" : 0 }, "schema" : "https://github.com/citation-style-language/schema/raw/master/csl-citation.json" }</w:instrText>
            </w:r>
            <w:r w:rsidR="00CD4EC9" w:rsidRPr="007B528E">
              <w:rPr>
                <w:rFonts w:ascii="Bell MT" w:eastAsia="Times New Roman" w:hAnsi="Bell MT" w:cs="Times New Roman"/>
                <w:color w:val="000000"/>
                <w:sz w:val="16"/>
                <w:szCs w:val="16"/>
              </w:rPr>
              <w:fldChar w:fldCharType="separate"/>
            </w:r>
            <w:r w:rsidR="00CD4EC9" w:rsidRPr="007B528E">
              <w:rPr>
                <w:rFonts w:ascii="Bell MT" w:eastAsia="Times New Roman" w:hAnsi="Bell MT" w:cs="Times New Roman"/>
                <w:noProof/>
                <w:color w:val="000000"/>
                <w:sz w:val="16"/>
                <w:szCs w:val="16"/>
              </w:rPr>
              <w:t>(Thorne &amp; Kishino, 2002)</w:t>
            </w:r>
            <w:r w:rsidR="00CD4EC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DC6186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1716" w:type="dxa"/>
            <w:shd w:val="clear" w:color="auto" w:fill="auto"/>
            <w:noWrap/>
            <w:vAlign w:val="center"/>
            <w:hideMark/>
          </w:tcPr>
          <w:p w14:paraId="43A3B7B5" w14:textId="6FDB48A6" w:rsidR="00D17982" w:rsidRPr="007B528E" w:rsidRDefault="00D17982" w:rsidP="00CD4EC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DIVERSI </w:t>
            </w:r>
            <w:r w:rsidR="00CD4EC9"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"ISSN" : "0003-0147", "author" : [ { "dropping-particle" : "", "family" : "Paradis", "given" : "Emmanuel", "non-dropping-particle" : "", "parse-names" : false, "suffix" : "" } ], "container-title" : "The American Naturalist", "genre" : "JOUR", "id" : "ITEM-1", "issue" : "2", "issued" : { "date-parts" : [ [ "1998" ] ] }, "note" : "From Duplicate 1 (Detecting shifts in diversification rates without fossils - Paradis, Emmanuel)\n\nNULL", "page" : "176-187", "title" : "Detecting shifts in diversification rates without fossils", "type" : "article-journal", "volume" : "152" }, "uris" : [ "http://www.mendeley.com/documents/?uuid=22e56839-b69a-4377-81e4-43af68ebb27b" ] } ], "mendeley" : { "formattedCitation" : "(Paradis, 1998)", "manualFormatting" : "(Paradis, 1998", "plainTextFormattedCitation" : "(Paradis, 1998)", "previouslyFormattedCitation" : "(Paradis, 1998)" }, "properties" : { "noteIndex" : 0 }, "schema" : "https://github.com/citation-style-language/schema/raw/master/csl-citation.json" }</w:instrText>
            </w:r>
            <w:r w:rsidR="00CD4EC9" w:rsidRPr="007B528E">
              <w:rPr>
                <w:rFonts w:ascii="Bell MT" w:eastAsia="Times New Roman" w:hAnsi="Bell MT" w:cs="Times New Roman"/>
                <w:color w:val="000000"/>
                <w:sz w:val="16"/>
                <w:szCs w:val="16"/>
              </w:rPr>
              <w:fldChar w:fldCharType="separate"/>
            </w:r>
            <w:r w:rsidR="00CD4EC9" w:rsidRPr="007B528E">
              <w:rPr>
                <w:rFonts w:ascii="Bell MT" w:eastAsia="Times New Roman" w:hAnsi="Bell MT" w:cs="Times New Roman"/>
                <w:noProof/>
                <w:color w:val="000000"/>
                <w:sz w:val="16"/>
                <w:szCs w:val="16"/>
              </w:rPr>
              <w:t>(Paradis, 1998</w:t>
            </w:r>
            <w:r w:rsidR="00CD4EC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survival models)</w:t>
            </w:r>
          </w:p>
        </w:tc>
        <w:tc>
          <w:tcPr>
            <w:tcW w:w="977" w:type="dxa"/>
            <w:shd w:val="clear" w:color="auto" w:fill="auto"/>
            <w:noWrap/>
            <w:vAlign w:val="center"/>
            <w:hideMark/>
          </w:tcPr>
          <w:p w14:paraId="7ACB77B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6ABD7775"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19CAFA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B60C8E4" w14:textId="77777777" w:rsidTr="005010DC">
        <w:trPr>
          <w:trHeight w:val="320"/>
          <w:jc w:val="center"/>
        </w:trPr>
        <w:tc>
          <w:tcPr>
            <w:tcW w:w="3969" w:type="dxa"/>
            <w:vAlign w:val="center"/>
          </w:tcPr>
          <w:p w14:paraId="71BAFC4A"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Dumont, E. R., et al. (2011). Morphological innovation, diversification and invasion of a new adaptive zone. Proceedings of the Royal Society B: Biological Sciences, rspb20112005.</w:t>
            </w:r>
          </w:p>
        </w:tc>
        <w:tc>
          <w:tcPr>
            <w:tcW w:w="792" w:type="dxa"/>
            <w:shd w:val="clear" w:color="auto" w:fill="auto"/>
            <w:noWrap/>
            <w:vAlign w:val="center"/>
            <w:hideMark/>
          </w:tcPr>
          <w:p w14:paraId="2D6D8B6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4840</w:t>
            </w:r>
          </w:p>
        </w:tc>
        <w:tc>
          <w:tcPr>
            <w:tcW w:w="558" w:type="dxa"/>
            <w:shd w:val="clear" w:color="auto" w:fill="auto"/>
            <w:noWrap/>
            <w:vAlign w:val="center"/>
            <w:hideMark/>
          </w:tcPr>
          <w:p w14:paraId="5E89FD9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6ED3019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150</w:t>
            </w:r>
          </w:p>
        </w:tc>
        <w:tc>
          <w:tcPr>
            <w:tcW w:w="1725" w:type="dxa"/>
            <w:shd w:val="clear" w:color="auto" w:fill="auto"/>
            <w:noWrap/>
            <w:vAlign w:val="center"/>
            <w:hideMark/>
          </w:tcPr>
          <w:p w14:paraId="2FF004D9" w14:textId="2E76A794"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5F6C55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w:t>
            </w:r>
          </w:p>
        </w:tc>
        <w:tc>
          <w:tcPr>
            <w:tcW w:w="1716" w:type="dxa"/>
            <w:shd w:val="clear" w:color="auto" w:fill="auto"/>
            <w:noWrap/>
            <w:vAlign w:val="center"/>
            <w:hideMark/>
          </w:tcPr>
          <w:p w14:paraId="06FD392E" w14:textId="4391B558"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LASER </w:t>
            </w:r>
            <w:r w:rsidR="00CD4EC9" w:rsidRPr="007B528E">
              <w:rPr>
                <w:rFonts w:ascii="Bell MT" w:eastAsia="Times New Roman" w:hAnsi="Bell MT" w:cs="Times New Roman"/>
                <w:color w:val="000000"/>
                <w:sz w:val="16"/>
                <w:szCs w:val="16"/>
              </w:rPr>
              <w:fldChar w:fldCharType="begin" w:fldLock="1"/>
            </w:r>
            <w:r w:rsidR="00CD4EC9"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CD4EC9" w:rsidRPr="007B528E">
              <w:rPr>
                <w:rFonts w:ascii="Bell MT" w:eastAsia="Times New Roman" w:hAnsi="Bell MT" w:cs="Times New Roman"/>
                <w:color w:val="000000"/>
                <w:sz w:val="16"/>
                <w:szCs w:val="16"/>
              </w:rPr>
              <w:fldChar w:fldCharType="separate"/>
            </w:r>
            <w:r w:rsidR="00CD4EC9" w:rsidRPr="007B528E">
              <w:rPr>
                <w:rFonts w:ascii="Bell MT" w:eastAsia="Times New Roman" w:hAnsi="Bell MT" w:cs="Times New Roman"/>
                <w:noProof/>
                <w:color w:val="000000"/>
                <w:sz w:val="16"/>
                <w:szCs w:val="16"/>
              </w:rPr>
              <w:t>(Rabosky, 2006)</w:t>
            </w:r>
            <w:r w:rsidR="00CD4EC9"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BiSSE</w:t>
            </w:r>
            <w:proofErr w:type="spellEnd"/>
            <w:r w:rsidRPr="007B528E">
              <w:rPr>
                <w:rFonts w:ascii="Bell MT" w:eastAsia="Times New Roman" w:hAnsi="Bell MT" w:cs="Times New Roman"/>
                <w:color w:val="000000"/>
                <w:sz w:val="16"/>
                <w:szCs w:val="16"/>
              </w:rPr>
              <w:t xml:space="preserve"> </w:t>
            </w:r>
            <w:r w:rsidR="00CD4EC9"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"DOI" : "10.1093/sysbio/syp067", "ISSN" : "1063-5157", "author" : [ { "dropping-particle" : "", "family" : "FitzJohn", "given" : "R. G.", "non-dropping-particle" : "", "parse-names" : false, "suffix" : "" }, { "dropping-particle" : "", "family" : "Maddison", "given" : "W. P.", "non-dropping-particle" : "", "parse-names" : false, "suffix" : "" }, { "dropping-particle" : "", "family" : "Otto", "given" : "S. P.", "non-dropping-particle" : "", "parse-names" : false, "suffix" : "" } ], "container-title" : "Systematic Biology", "id" : "ITEM-1", "issue" : "6", "issued" : { "date-parts" : [ [ "2009", "12", "1" ] ] }, "note" : "NULL", "page" : "595-611", "title" : "Estimating trait-dependent speciation and extinction rates from incompletely resolved phylogenies", "type" : "article-journal", "volume" : "58" }, "uris" : [ "http://www.mendeley.com/documents/?uuid=806aad7a-d25d-3ffe-9095-bc8fa0d74b26" ] } ], "mendeley" : { "formattedCitation" : "(FitzJohn &lt;i&gt;et al.&lt;/i&gt;, 2009)", "plainTextFormattedCitation" : "(FitzJohn et al., 2009)", "previouslyFormattedCitation" : "(FitzJohn &lt;i&gt;et al.&lt;/i&gt;, 2009)" }, "properties" : { "noteIndex" : 0 }, "schema" : "https://github.com/citation-style-language/schema/raw/master/csl-citation.json" }</w:instrText>
            </w:r>
            <w:r w:rsidR="00CD4EC9"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(FitzJohn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CD4EC9"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B87516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0.1-0.35</w:t>
            </w:r>
          </w:p>
        </w:tc>
        <w:tc>
          <w:tcPr>
            <w:tcW w:w="850" w:type="dxa"/>
            <w:shd w:val="clear" w:color="auto" w:fill="auto"/>
            <w:noWrap/>
            <w:vAlign w:val="center"/>
            <w:hideMark/>
          </w:tcPr>
          <w:p w14:paraId="5149F4DE"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D43C17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3BA5646F" w14:textId="77777777" w:rsidTr="005010DC">
        <w:trPr>
          <w:trHeight w:val="320"/>
          <w:jc w:val="center"/>
        </w:trPr>
        <w:tc>
          <w:tcPr>
            <w:tcW w:w="3969" w:type="dxa"/>
            <w:vAlign w:val="center"/>
          </w:tcPr>
          <w:p w14:paraId="5B07BF8C"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Vieites</w:t>
            </w:r>
            <w:proofErr w:type="spellEnd"/>
            <w:r w:rsidRPr="007B528E">
              <w:rPr>
                <w:rFonts w:ascii="Bell MT" w:eastAsia="Times New Roman" w:hAnsi="Bell MT" w:cs="Times New Roman"/>
                <w:color w:val="000000"/>
                <w:sz w:val="16"/>
                <w:szCs w:val="16"/>
                <w:lang w:val="es-ES"/>
              </w:rPr>
              <w:t xml:space="preserve">, D. R., et al. </w:t>
            </w:r>
            <w:r w:rsidRPr="007B528E">
              <w:rPr>
                <w:rFonts w:ascii="Bell MT" w:eastAsia="Times New Roman" w:hAnsi="Bell MT" w:cs="Times New Roman"/>
                <w:color w:val="000000"/>
                <w:sz w:val="16"/>
                <w:szCs w:val="16"/>
              </w:rPr>
              <w:t>(2007). Rapid diversification and dispersal during periods of global warming by plethodontid salamanders. Proceedings of the National Academy of Sciences, 104(50), 19903-19907.</w:t>
            </w:r>
          </w:p>
        </w:tc>
        <w:tc>
          <w:tcPr>
            <w:tcW w:w="792" w:type="dxa"/>
            <w:shd w:val="clear" w:color="auto" w:fill="auto"/>
            <w:noWrap/>
            <w:vAlign w:val="center"/>
            <w:hideMark/>
          </w:tcPr>
          <w:p w14:paraId="534C4D3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2707</w:t>
            </w:r>
          </w:p>
        </w:tc>
        <w:tc>
          <w:tcPr>
            <w:tcW w:w="558" w:type="dxa"/>
            <w:shd w:val="clear" w:color="auto" w:fill="auto"/>
            <w:noWrap/>
            <w:vAlign w:val="center"/>
            <w:hideMark/>
          </w:tcPr>
          <w:p w14:paraId="313A9A9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3049260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51</w:t>
            </w:r>
          </w:p>
        </w:tc>
        <w:tc>
          <w:tcPr>
            <w:tcW w:w="1725" w:type="dxa"/>
            <w:shd w:val="clear" w:color="auto" w:fill="auto"/>
            <w:noWrap/>
            <w:vAlign w:val="center"/>
            <w:hideMark/>
          </w:tcPr>
          <w:p w14:paraId="0145144B" w14:textId="5DE6998B" w:rsidR="00D17982" w:rsidRPr="007B528E" w:rsidRDefault="00D17982" w:rsidP="003F1AFC">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MULTIDIVTIME </w:t>
            </w:r>
            <w:r w:rsidR="003F1AFC" w:rsidRPr="007B528E">
              <w:rPr>
                <w:rFonts w:ascii="Bell MT" w:eastAsia="Times New Roman" w:hAnsi="Bell MT" w:cs="Times New Roman"/>
                <w:color w:val="000000"/>
                <w:sz w:val="16"/>
                <w:szCs w:val="16"/>
              </w:rPr>
              <w:fldChar w:fldCharType="begin" w:fldLock="1"/>
            </w:r>
            <w:r w:rsidR="00C05CA1" w:rsidRPr="007B528E">
              <w:rPr>
                <w:rFonts w:ascii="Bell MT" w:eastAsia="Times New Roman" w:hAnsi="Bell MT" w:cs="Times New Roman"/>
                <w:color w:val="000000"/>
                <w:sz w:val="16"/>
                <w:szCs w:val="16"/>
              </w:rPr>
              <w:instrText>ADDIN CSL_CITATION { "citationItems" : [ { "id" : "ITEM-1", "itemData" : { "DOI" : "10.1080/10635150290102456", "ISSN" : "1063-5157", "PMID" : "12396584", "abstract" : "Bayesian methods for estimating evolutionary divergence times are extended to multigene data sets, and a technique is described for detecting correlated changes in evolutionary rates among genes. Simulations are employed to explore the effect of multigene data on divergence time estimation, and the methodology is illustrated with a previously published data set representing diverse plant taxa. The fact that evolutionary rates and times are confounded when sequence data are compared is emphasized and the importance of fossil information for disentangling rates and times is stressed.", "author" : [ { "dropping-particle" : "", "family" : "Thorne", "given" : "Jeffrey L", "non-dropping-particle" : "", "parse-names" : false, "suffix" : "" }, { "dropping-particle" : "", "family" : "Kishino", "given" : "Hirohisa", "non-dropping-particle" : "", "parse-names" : false, "suffix" : "" } ], "container-title" : "Systematic Biology", "id" : "ITEM-1", "issue" : "5", "issued" : { "date-parts" : [ [ "2002", "10" ] ] }, "page" : "689-702", "title" : "Divergence time and evolutionary rate estimation with multilocus data.", "type" : "article-journal", "volume" : "51" }, "uris" : [ "http://www.mendeley.com/documents/?uuid=f93ec5e3-a175-4fbf-a063-e7de36859b10" ] } ], "mendeley" : { "formattedCitation" : "(Thorne &amp; Kishino, 2002)", "plainTextFormattedCitation" : "(Thorne &amp; Kishino, 2002)", "previouslyFormattedCitation" : "(Thorne &amp; Kishino, 2002)"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3F1AFC" w:rsidRPr="007B528E">
              <w:rPr>
                <w:rFonts w:ascii="Bell MT" w:eastAsia="Times New Roman" w:hAnsi="Bell MT" w:cs="Times New Roman"/>
                <w:noProof/>
                <w:color w:val="000000"/>
                <w:sz w:val="16"/>
                <w:szCs w:val="16"/>
              </w:rPr>
              <w:t>(Thorne &amp; Kishino, 2002)</w:t>
            </w:r>
            <w:r w:rsidR="003F1AFC"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2283FB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w:t>
            </w:r>
          </w:p>
        </w:tc>
        <w:tc>
          <w:tcPr>
            <w:tcW w:w="1716" w:type="dxa"/>
            <w:shd w:val="clear" w:color="auto" w:fill="auto"/>
            <w:noWrap/>
            <w:vAlign w:val="center"/>
            <w:hideMark/>
          </w:tcPr>
          <w:p w14:paraId="6D21FBDE" w14:textId="1E7B707E" w:rsidR="00D17982" w:rsidRPr="007B528E" w:rsidRDefault="00D17982" w:rsidP="008838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LAGRANGE </w:t>
            </w:r>
            <w:r w:rsidR="0088380D"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"ISSN" : "1063-5157", "author" : [ { "dropping-particle" : "", "family" : "Ree", "given" : "Richard H", "non-dropping-particle" : "", "parse-names" : false, "suffix" : "" }, { "dropping-particle" : "", "family" : "Smith", "given" : "Stephen A", "non-dropping-particle" : "", "parse-names" : false, "suffix" : "" } ], "container-title" : "Systematic Biology", "genre" : "JOUR", "id" : "ITEM-1", "issue" : "1", "issued" : { "date-parts" : [ [ "2008" ] ] }, "page" : "4-14", "title" : "Maximum likelihood inference of geographic range evolution by dispersal, local extinction, and cladogenesis", "type" : "article-journal", "volume" : "57" }, "uris" : [ "http://www.mendeley.com/documents/?uuid=15ab0797-bfd7-4d57-a4f7-5fca4aad6ae6" ] } ], "mendeley" : { "formattedCitation" : "(Ree &amp; Smith, 2008)", "plainTextFormattedCitation" : "(Ree &amp; Smith, 2008)", "previouslyFormattedCitation" : "(Ree &amp; Smith, 2008)"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88380D" w:rsidRPr="007B528E">
              <w:rPr>
                <w:rFonts w:ascii="Bell MT" w:eastAsia="Times New Roman" w:hAnsi="Bell MT" w:cs="Times New Roman"/>
                <w:noProof/>
                <w:color w:val="000000"/>
                <w:sz w:val="16"/>
                <w:szCs w:val="16"/>
              </w:rPr>
              <w:t>(Ree &amp; Smith, 2008)</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BC8608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612BA54E"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2719D1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F6003FB" w14:textId="77777777" w:rsidTr="005010DC">
        <w:trPr>
          <w:trHeight w:val="320"/>
          <w:jc w:val="center"/>
        </w:trPr>
        <w:tc>
          <w:tcPr>
            <w:tcW w:w="3969" w:type="dxa"/>
            <w:vAlign w:val="center"/>
          </w:tcPr>
          <w:p w14:paraId="530ADCAD"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lang w:val="es-ES"/>
              </w:rPr>
              <w:t>Couvreur</w:t>
            </w:r>
            <w:proofErr w:type="spellEnd"/>
            <w:r w:rsidRPr="007B528E">
              <w:rPr>
                <w:rFonts w:ascii="Bell MT" w:eastAsia="Times New Roman" w:hAnsi="Bell MT" w:cs="Times New Roman"/>
                <w:color w:val="000000"/>
                <w:sz w:val="16"/>
                <w:szCs w:val="16"/>
                <w:lang w:val="es-ES"/>
              </w:rPr>
              <w:t xml:space="preserve">, T. L., et al. </w:t>
            </w:r>
            <w:r w:rsidRPr="007B528E">
              <w:rPr>
                <w:rFonts w:ascii="Bell MT" w:eastAsia="Times New Roman" w:hAnsi="Bell MT" w:cs="Times New Roman"/>
                <w:color w:val="000000"/>
                <w:sz w:val="16"/>
                <w:szCs w:val="16"/>
              </w:rPr>
              <w:t xml:space="preserve">(2011). Early evolutionary history of the flowering plant family </w:t>
            </w:r>
            <w:proofErr w:type="spellStart"/>
            <w:r w:rsidRPr="007B528E">
              <w:rPr>
                <w:rFonts w:ascii="Bell MT" w:eastAsia="Times New Roman" w:hAnsi="Bell MT" w:cs="Times New Roman"/>
                <w:color w:val="000000"/>
                <w:sz w:val="16"/>
                <w:szCs w:val="16"/>
              </w:rPr>
              <w:t>Annonaceae</w:t>
            </w:r>
            <w:proofErr w:type="spellEnd"/>
            <w:r w:rsidRPr="007B528E">
              <w:rPr>
                <w:rFonts w:ascii="Bell MT" w:eastAsia="Times New Roman" w:hAnsi="Bell MT" w:cs="Times New Roman"/>
                <w:color w:val="000000"/>
                <w:sz w:val="16"/>
                <w:szCs w:val="16"/>
              </w:rPr>
              <w:t xml:space="preserve">: steady diversification and </w:t>
            </w:r>
            <w:proofErr w:type="spellStart"/>
            <w:r w:rsidRPr="007B528E">
              <w:rPr>
                <w:rFonts w:ascii="Bell MT" w:eastAsia="Times New Roman" w:hAnsi="Bell MT" w:cs="Times New Roman"/>
                <w:color w:val="000000"/>
                <w:sz w:val="16"/>
                <w:szCs w:val="16"/>
              </w:rPr>
              <w:t>boreotropical</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geodispersal</w:t>
            </w:r>
            <w:proofErr w:type="spellEnd"/>
            <w:r w:rsidRPr="007B528E">
              <w:rPr>
                <w:rFonts w:ascii="Bell MT" w:eastAsia="Times New Roman" w:hAnsi="Bell MT" w:cs="Times New Roman"/>
                <w:color w:val="000000"/>
                <w:sz w:val="16"/>
                <w:szCs w:val="16"/>
              </w:rPr>
              <w:t>. Journal of Biogeography, 38(4), 664-680.</w:t>
            </w:r>
          </w:p>
        </w:tc>
        <w:tc>
          <w:tcPr>
            <w:tcW w:w="792" w:type="dxa"/>
            <w:shd w:val="clear" w:color="auto" w:fill="auto"/>
            <w:noWrap/>
            <w:vAlign w:val="center"/>
            <w:hideMark/>
          </w:tcPr>
          <w:p w14:paraId="62C0B75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8823</w:t>
            </w:r>
          </w:p>
        </w:tc>
        <w:tc>
          <w:tcPr>
            <w:tcW w:w="558" w:type="dxa"/>
            <w:shd w:val="clear" w:color="auto" w:fill="auto"/>
            <w:noWrap/>
            <w:vAlign w:val="center"/>
            <w:hideMark/>
          </w:tcPr>
          <w:p w14:paraId="1646139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w:t>
            </w:r>
          </w:p>
        </w:tc>
        <w:tc>
          <w:tcPr>
            <w:tcW w:w="851" w:type="dxa"/>
            <w:shd w:val="clear" w:color="auto" w:fill="auto"/>
            <w:noWrap/>
            <w:vAlign w:val="center"/>
            <w:hideMark/>
          </w:tcPr>
          <w:p w14:paraId="196A6E4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100</w:t>
            </w:r>
          </w:p>
        </w:tc>
        <w:tc>
          <w:tcPr>
            <w:tcW w:w="1725" w:type="dxa"/>
            <w:shd w:val="clear" w:color="auto" w:fill="auto"/>
            <w:noWrap/>
            <w:vAlign w:val="center"/>
            <w:hideMark/>
          </w:tcPr>
          <w:p w14:paraId="2315A59C" w14:textId="71B5D98A" w:rsidR="00D17982" w:rsidRPr="007B528E" w:rsidRDefault="00D17982" w:rsidP="00AA2E19">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r w:rsidR="003F63E7" w:rsidRPr="007B528E">
              <w:rPr>
                <w:rFonts w:ascii="Bell MT" w:eastAsia="Times New Roman" w:hAnsi="Bell MT" w:cs="Times New Roman"/>
                <w:color w:val="000000"/>
                <w:sz w:val="16"/>
                <w:szCs w:val="16"/>
              </w:rPr>
              <w:t xml:space="preserve"> </w:t>
            </w:r>
            <w:r w:rsidRPr="007B528E">
              <w:rPr>
                <w:rFonts w:ascii="Bell MT" w:eastAsia="Times New Roman" w:hAnsi="Bell MT" w:cs="Times New Roman"/>
                <w:color w:val="000000"/>
                <w:sz w:val="16"/>
                <w:szCs w:val="16"/>
              </w:rPr>
              <w:t>and BEAST</w:t>
            </w:r>
            <w:r w:rsidR="00AA2E19" w:rsidRPr="007B528E">
              <w:rPr>
                <w:rFonts w:ascii="Bell MT" w:eastAsia="Times New Roman" w:hAnsi="Bell MT" w:cs="Times New Roman"/>
                <w:color w:val="000000"/>
                <w:sz w:val="16"/>
                <w:szCs w:val="16"/>
              </w:rPr>
              <w:t xml:space="preserve"> </w:t>
            </w:r>
            <w:r w:rsidR="00AA2E19" w:rsidRPr="007B528E">
              <w:rPr>
                <w:rFonts w:ascii="Bell MT" w:eastAsia="Times New Roman" w:hAnsi="Bell MT" w:cs="Times New Roman"/>
                <w:color w:val="000000"/>
                <w:sz w:val="16"/>
                <w:szCs w:val="16"/>
              </w:rPr>
              <w:fldChar w:fldCharType="begin" w:fldLock="1"/>
            </w:r>
            <w:r w:rsidR="00AA2E19"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AA2E19" w:rsidRPr="007B528E">
              <w:rPr>
                <w:rFonts w:ascii="Bell MT" w:eastAsia="Times New Roman" w:hAnsi="Bell MT" w:cs="Times New Roman"/>
                <w:color w:val="000000"/>
                <w:sz w:val="16"/>
                <w:szCs w:val="16"/>
              </w:rPr>
              <w:fldChar w:fldCharType="separate"/>
            </w:r>
            <w:r w:rsidR="00AA2E19" w:rsidRPr="007B528E">
              <w:rPr>
                <w:rFonts w:ascii="Bell MT" w:eastAsia="Times New Roman" w:hAnsi="Bell MT" w:cs="Times New Roman"/>
                <w:noProof/>
                <w:color w:val="000000"/>
                <w:sz w:val="16"/>
                <w:szCs w:val="16"/>
              </w:rPr>
              <w:t>(Drummond &amp; Rambaut, 2007)</w:t>
            </w:r>
            <w:r w:rsidR="00AA2E19"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07F294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1716" w:type="dxa"/>
            <w:shd w:val="clear" w:color="auto" w:fill="auto"/>
            <w:noWrap/>
            <w:vAlign w:val="center"/>
            <w:hideMark/>
          </w:tcPr>
          <w:p w14:paraId="795ED623" w14:textId="6044814D"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LASER </w:t>
            </w:r>
            <w:r w:rsidR="00A740D3" w:rsidRPr="007B528E">
              <w:rPr>
                <w:rFonts w:ascii="Bell MT" w:eastAsia="Times New Roman" w:hAnsi="Bell MT" w:cs="Times New Roman"/>
                <w:color w:val="000000"/>
                <w:sz w:val="16"/>
                <w:szCs w:val="16"/>
              </w:rPr>
              <w:fldChar w:fldCharType="begin" w:fldLock="1"/>
            </w:r>
            <w:r w:rsidR="001A60D4"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(Rabosky, 2006)</w:t>
            </w:r>
            <w:r w:rsidR="00A740D3"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64A050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20AF0727"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5B22C7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6445C2C2" w14:textId="77777777" w:rsidTr="005010DC">
        <w:trPr>
          <w:trHeight w:val="320"/>
          <w:jc w:val="center"/>
        </w:trPr>
        <w:tc>
          <w:tcPr>
            <w:tcW w:w="3969" w:type="dxa"/>
            <w:vAlign w:val="center"/>
          </w:tcPr>
          <w:p w14:paraId="318583AF"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Bouchenak</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Khelladi</w:t>
            </w:r>
            <w:proofErr w:type="spellEnd"/>
            <w:r w:rsidRPr="007B528E">
              <w:rPr>
                <w:rFonts w:ascii="Bell MT" w:eastAsia="Times New Roman" w:hAnsi="Bell MT" w:cs="Times New Roman"/>
                <w:color w:val="000000"/>
                <w:sz w:val="16"/>
                <w:szCs w:val="16"/>
              </w:rPr>
              <w:t>, Y.A., et al. (2009). The origins and diversification of C4 grasses and savanna</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adapted ungulates. Global Change Biology, 15(10), 2397-2417.</w:t>
            </w:r>
          </w:p>
        </w:tc>
        <w:tc>
          <w:tcPr>
            <w:tcW w:w="792" w:type="dxa"/>
            <w:shd w:val="clear" w:color="auto" w:fill="auto"/>
            <w:noWrap/>
            <w:vAlign w:val="center"/>
            <w:hideMark/>
          </w:tcPr>
          <w:p w14:paraId="6A199FB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5060</w:t>
            </w:r>
          </w:p>
        </w:tc>
        <w:tc>
          <w:tcPr>
            <w:tcW w:w="558" w:type="dxa"/>
            <w:shd w:val="clear" w:color="auto" w:fill="auto"/>
            <w:noWrap/>
            <w:vAlign w:val="center"/>
            <w:hideMark/>
          </w:tcPr>
          <w:p w14:paraId="741068A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348C75B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90</w:t>
            </w:r>
          </w:p>
        </w:tc>
        <w:tc>
          <w:tcPr>
            <w:tcW w:w="1725" w:type="dxa"/>
            <w:shd w:val="clear" w:color="auto" w:fill="auto"/>
            <w:noWrap/>
            <w:vAlign w:val="center"/>
            <w:hideMark/>
          </w:tcPr>
          <w:p w14:paraId="0B8D92D4" w14:textId="4A57B1EB" w:rsidR="00D17982" w:rsidRPr="007B528E" w:rsidRDefault="00D17982" w:rsidP="003F1AFC">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MULTIDIVTIME </w:t>
            </w:r>
            <w:r w:rsidR="003F1AFC" w:rsidRPr="007B528E">
              <w:rPr>
                <w:rFonts w:ascii="Bell MT" w:eastAsia="Times New Roman" w:hAnsi="Bell MT" w:cs="Times New Roman"/>
                <w:color w:val="000000"/>
                <w:sz w:val="16"/>
                <w:szCs w:val="16"/>
              </w:rPr>
              <w:fldChar w:fldCharType="begin" w:fldLock="1"/>
            </w:r>
            <w:r w:rsidR="003F1AFC" w:rsidRPr="007B528E">
              <w:rPr>
                <w:rFonts w:ascii="Bell MT" w:eastAsia="Times New Roman" w:hAnsi="Bell MT" w:cs="Times New Roman"/>
                <w:color w:val="000000"/>
                <w:sz w:val="16"/>
                <w:szCs w:val="16"/>
              </w:rPr>
              <w:instrText>ADDIN CSL_CITATION { "citationItems" : [ { "id" : "ITEM-1", "itemData" : { "DOI" : "10.1080/10635150290102456", "ISSN" : "1063-5157", "PMID" : "12396584", "abstract" : "Bayesian methods for estimating evolutionary divergence times are extended to multigene data sets, and a technique is described for detecting correlated changes in evolutionary rates among genes. Simulations are employed to explore the effect of multigene data on divergence time estimation, and the methodology is illustrated with a previously published data set representing diverse plant taxa. The fact that evolutionary rates and times are confounded when sequence data are compared is emphasized and the importance of fossil information for disentangling rates and times is stressed.", "author" : [ { "dropping-particle" : "", "family" : "Thorne", "given" : "Jeffrey L", "non-dropping-particle" : "", "parse-names" : false, "suffix" : "" }, { "dropping-particle" : "", "family" : "Kishino", "given" : "Hirohisa", "non-dropping-particle" : "", "parse-names" : false, "suffix" : "" } ], "container-title" : "Systematic Biology", "id" : "ITEM-1", "issue" : "5", "issued" : { "date-parts" : [ [ "2002", "10" ] ] }, "page" : "689-702", "title" : "Divergence time and evolutionary rate estimation with multilocus data.", "type" : "article-journal", "volume" : "51" }, "uris" : [ "http://www.mendeley.com/documents/?uuid=f93ec5e3-a175-4fbf-a063-e7de36859b10" ] } ], "mendeley" : { "formattedCitation" : "(Thorne &amp; Kishino, 2002)", "plainTextFormattedCitation" : "(Thorne &amp; Kishino, 2002)", "previouslyFormattedCitation" : "(Thorne &amp; Kishino, 2002)"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3F1AFC" w:rsidRPr="007B528E">
              <w:rPr>
                <w:rFonts w:ascii="Bell MT" w:eastAsia="Times New Roman" w:hAnsi="Bell MT" w:cs="Times New Roman"/>
                <w:noProof/>
                <w:color w:val="000000"/>
                <w:sz w:val="16"/>
                <w:szCs w:val="16"/>
              </w:rPr>
              <w:t>(Thorne &amp; Kishino, 2002)</w:t>
            </w:r>
            <w:r w:rsidR="003F1AFC"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146873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1716" w:type="dxa"/>
            <w:shd w:val="clear" w:color="auto" w:fill="auto"/>
            <w:noWrap/>
            <w:vAlign w:val="center"/>
            <w:hideMark/>
          </w:tcPr>
          <w:p w14:paraId="380E6776" w14:textId="6DEF864B" w:rsidR="00D17982" w:rsidRPr="007B528E" w:rsidRDefault="00D17982" w:rsidP="00CD4EC9">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CD4EC9" w:rsidRPr="007B528E">
              <w:rPr>
                <w:rFonts w:ascii="Bell MT" w:eastAsia="Times New Roman" w:hAnsi="Bell MT" w:cs="Times New Roman"/>
                <w:color w:val="000000"/>
                <w:sz w:val="16"/>
                <w:szCs w:val="16"/>
              </w:rPr>
              <w:fldChar w:fldCharType="begin" w:fldLock="1"/>
            </w:r>
            <w:r w:rsidR="0088380D"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CD4EC9" w:rsidRPr="007B528E">
              <w:rPr>
                <w:rFonts w:ascii="Bell MT" w:eastAsia="Times New Roman" w:hAnsi="Bell MT" w:cs="Times New Roman"/>
                <w:color w:val="000000"/>
                <w:sz w:val="16"/>
                <w:szCs w:val="16"/>
              </w:rPr>
              <w:fldChar w:fldCharType="separate"/>
            </w:r>
            <w:r w:rsidR="00CD4EC9" w:rsidRPr="007B528E">
              <w:rPr>
                <w:rFonts w:ascii="Bell MT" w:eastAsia="Times New Roman" w:hAnsi="Bell MT" w:cs="Times New Roman"/>
                <w:noProof/>
                <w:color w:val="000000"/>
                <w:sz w:val="16"/>
                <w:szCs w:val="16"/>
              </w:rPr>
              <w:t>(Chan &amp; Moore, 2005)</w:t>
            </w:r>
            <w:r w:rsidR="00CD4EC9" w:rsidRPr="007B528E">
              <w:rPr>
                <w:rFonts w:ascii="Bell MT" w:eastAsia="Times New Roman" w:hAnsi="Bell MT" w:cs="Times New Roman"/>
                <w:color w:val="000000"/>
                <w:sz w:val="16"/>
                <w:szCs w:val="16"/>
              </w:rPr>
              <w:fldChar w:fldCharType="end"/>
            </w:r>
          </w:p>
          <w:p w14:paraId="19BE054D" w14:textId="56446769" w:rsidR="00CD4EC9" w:rsidRPr="007B528E" w:rsidRDefault="00CD4EC9" w:rsidP="00CD4EC9">
            <w:pPr>
              <w:jc w:val="center"/>
              <w:rPr>
                <w:rFonts w:ascii="Bell MT" w:eastAsia="Times New Roman" w:hAnsi="Bell MT" w:cs="Times New Roman"/>
                <w:color w:val="000000"/>
                <w:sz w:val="16"/>
                <w:szCs w:val="16"/>
              </w:rPr>
            </w:pPr>
          </w:p>
        </w:tc>
        <w:tc>
          <w:tcPr>
            <w:tcW w:w="977" w:type="dxa"/>
            <w:shd w:val="clear" w:color="auto" w:fill="auto"/>
            <w:noWrap/>
            <w:vAlign w:val="center"/>
            <w:hideMark/>
          </w:tcPr>
          <w:p w14:paraId="29DE16E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4821F4D6"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9BA89C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144679E2" w14:textId="77777777" w:rsidTr="005010DC">
        <w:trPr>
          <w:trHeight w:val="320"/>
          <w:jc w:val="center"/>
        </w:trPr>
        <w:tc>
          <w:tcPr>
            <w:tcW w:w="3969" w:type="dxa"/>
            <w:vAlign w:val="center"/>
          </w:tcPr>
          <w:p w14:paraId="634D7047" w14:textId="1BA3E3C0"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Fordyce, J. A. (2010). Host shifts and evolutionary radiations of butterflies. Proceedings of the Royal Society B: Biological Sciences, 277(1701), 3735-3743.</w:t>
            </w:r>
          </w:p>
        </w:tc>
        <w:tc>
          <w:tcPr>
            <w:tcW w:w="792" w:type="dxa"/>
            <w:shd w:val="clear" w:color="auto" w:fill="auto"/>
            <w:noWrap/>
            <w:vAlign w:val="center"/>
            <w:hideMark/>
          </w:tcPr>
          <w:p w14:paraId="2CD951E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827B2E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16082E2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15 butterfly trees analyzed</w:t>
            </w:r>
          </w:p>
        </w:tc>
        <w:tc>
          <w:tcPr>
            <w:tcW w:w="1725" w:type="dxa"/>
            <w:shd w:val="clear" w:color="auto" w:fill="auto"/>
            <w:noWrap/>
            <w:vAlign w:val="center"/>
            <w:hideMark/>
          </w:tcPr>
          <w:p w14:paraId="52DF51E7" w14:textId="62DEF1C0"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C55EC8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6760AAB2" w14:textId="7D7B46AD"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A740D3" w:rsidRPr="007B528E">
              <w:rPr>
                <w:rFonts w:ascii="Bell MT" w:eastAsia="Times New Roman" w:hAnsi="Bell MT" w:cs="Times New Roman"/>
                <w:color w:val="000000"/>
                <w:sz w:val="16"/>
                <w:szCs w:val="16"/>
              </w:rPr>
              <w:fldChar w:fldCharType="begin" w:fldLock="1"/>
            </w:r>
            <w:r w:rsidR="001A60D4"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(Rabosky, 2006)</w:t>
            </w:r>
            <w:r w:rsidR="00A740D3"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28167D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978D87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6C159D7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B35D79F" w14:textId="77777777" w:rsidTr="005010DC">
        <w:trPr>
          <w:trHeight w:val="320"/>
          <w:jc w:val="center"/>
        </w:trPr>
        <w:tc>
          <w:tcPr>
            <w:tcW w:w="3969" w:type="dxa"/>
            <w:vAlign w:val="center"/>
          </w:tcPr>
          <w:p w14:paraId="6EBE87A0"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Smith, B. T., &amp; </w:t>
            </w:r>
            <w:proofErr w:type="spellStart"/>
            <w:r w:rsidRPr="007B528E">
              <w:rPr>
                <w:rFonts w:ascii="Bell MT" w:eastAsia="Times New Roman" w:hAnsi="Bell MT" w:cs="Times New Roman"/>
                <w:color w:val="000000"/>
                <w:sz w:val="16"/>
                <w:szCs w:val="16"/>
              </w:rPr>
              <w:t>Klicka</w:t>
            </w:r>
            <w:proofErr w:type="spellEnd"/>
            <w:r w:rsidRPr="007B528E">
              <w:rPr>
                <w:rFonts w:ascii="Bell MT" w:eastAsia="Times New Roman" w:hAnsi="Bell MT" w:cs="Times New Roman"/>
                <w:color w:val="000000"/>
                <w:sz w:val="16"/>
                <w:szCs w:val="16"/>
              </w:rPr>
              <w:t xml:space="preserve">, J. (2010). The profound influence of the Late Pliocene Panamanian uplift on the exchange, diversification, and distribution of New World birds. </w:t>
            </w:r>
            <w:proofErr w:type="spellStart"/>
            <w:r w:rsidRPr="007B528E">
              <w:rPr>
                <w:rFonts w:ascii="Bell MT" w:eastAsia="Times New Roman" w:hAnsi="Bell MT" w:cs="Times New Roman"/>
                <w:color w:val="000000"/>
                <w:sz w:val="16"/>
                <w:szCs w:val="16"/>
              </w:rPr>
              <w:t>Ecography</w:t>
            </w:r>
            <w:proofErr w:type="spellEnd"/>
            <w:r w:rsidRPr="007B528E">
              <w:rPr>
                <w:rFonts w:ascii="Bell MT" w:eastAsia="Times New Roman" w:hAnsi="Bell MT" w:cs="Times New Roman"/>
                <w:color w:val="000000"/>
                <w:sz w:val="16"/>
                <w:szCs w:val="16"/>
              </w:rPr>
              <w:t>, 33(2), 333-342.</w:t>
            </w:r>
          </w:p>
        </w:tc>
        <w:tc>
          <w:tcPr>
            <w:tcW w:w="792" w:type="dxa"/>
            <w:shd w:val="clear" w:color="auto" w:fill="auto"/>
            <w:noWrap/>
            <w:vAlign w:val="center"/>
            <w:hideMark/>
          </w:tcPr>
          <w:p w14:paraId="1E65EBA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470D458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6331DF5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64 phylogenies </w:t>
            </w:r>
            <w:proofErr w:type="spellStart"/>
            <w:r w:rsidRPr="007B528E">
              <w:rPr>
                <w:rFonts w:ascii="Bell MT" w:eastAsia="Times New Roman" w:hAnsi="Bell MT" w:cs="Times New Roman"/>
                <w:color w:val="000000"/>
                <w:sz w:val="16"/>
                <w:szCs w:val="16"/>
              </w:rPr>
              <w:t>copiled</w:t>
            </w:r>
            <w:proofErr w:type="spellEnd"/>
            <w:r w:rsidRPr="007B528E">
              <w:rPr>
                <w:rFonts w:ascii="Bell MT" w:eastAsia="Times New Roman" w:hAnsi="Bell MT" w:cs="Times New Roman"/>
                <w:color w:val="000000"/>
                <w:sz w:val="16"/>
                <w:szCs w:val="16"/>
              </w:rPr>
              <w:t xml:space="preserve"> from the literature</w:t>
            </w:r>
          </w:p>
        </w:tc>
        <w:tc>
          <w:tcPr>
            <w:tcW w:w="1725" w:type="dxa"/>
            <w:shd w:val="clear" w:color="auto" w:fill="auto"/>
            <w:noWrap/>
            <w:vAlign w:val="center"/>
            <w:hideMark/>
          </w:tcPr>
          <w:p w14:paraId="0B5180B2" w14:textId="4E189253"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50C2E4B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5FCCEED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Simulations compared to empirical data</w:t>
            </w:r>
          </w:p>
        </w:tc>
        <w:tc>
          <w:tcPr>
            <w:tcW w:w="977" w:type="dxa"/>
            <w:shd w:val="clear" w:color="auto" w:fill="auto"/>
            <w:noWrap/>
            <w:vAlign w:val="center"/>
            <w:hideMark/>
          </w:tcPr>
          <w:p w14:paraId="53F4587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5FF2D8AC"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26F199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16450B20" w14:textId="77777777" w:rsidTr="005010DC">
        <w:trPr>
          <w:trHeight w:val="320"/>
          <w:jc w:val="center"/>
        </w:trPr>
        <w:tc>
          <w:tcPr>
            <w:tcW w:w="3969" w:type="dxa"/>
            <w:vAlign w:val="center"/>
          </w:tcPr>
          <w:p w14:paraId="5B9DF52F"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Smith, C. I., et al. (2008). Pattern and timing of diversification in Yucca (</w:t>
            </w:r>
            <w:proofErr w:type="spellStart"/>
            <w:r w:rsidRPr="007B528E">
              <w:rPr>
                <w:rFonts w:ascii="Bell MT" w:eastAsia="Times New Roman" w:hAnsi="Bell MT" w:cs="Times New Roman"/>
                <w:color w:val="000000"/>
                <w:sz w:val="16"/>
                <w:szCs w:val="16"/>
              </w:rPr>
              <w:t>Agavaceae</w:t>
            </w:r>
            <w:proofErr w:type="spellEnd"/>
            <w:r w:rsidRPr="007B528E">
              <w:rPr>
                <w:rFonts w:ascii="Bell MT" w:eastAsia="Times New Roman" w:hAnsi="Bell MT" w:cs="Times New Roman"/>
                <w:color w:val="000000"/>
                <w:sz w:val="16"/>
                <w:szCs w:val="16"/>
              </w:rPr>
              <w:t>): specialized pollination does not escalate rates of diversification. Proceedings of the Royal Society B: Biological Sciences, 275(1632), 249-258.</w:t>
            </w:r>
          </w:p>
        </w:tc>
        <w:tc>
          <w:tcPr>
            <w:tcW w:w="792" w:type="dxa"/>
            <w:shd w:val="clear" w:color="auto" w:fill="auto"/>
            <w:noWrap/>
            <w:vAlign w:val="center"/>
            <w:hideMark/>
          </w:tcPr>
          <w:p w14:paraId="55D3F7B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3785</w:t>
            </w:r>
          </w:p>
        </w:tc>
        <w:tc>
          <w:tcPr>
            <w:tcW w:w="558" w:type="dxa"/>
            <w:shd w:val="clear" w:color="auto" w:fill="auto"/>
            <w:noWrap/>
            <w:vAlign w:val="center"/>
            <w:hideMark/>
          </w:tcPr>
          <w:p w14:paraId="3FD434E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w:t>
            </w:r>
          </w:p>
        </w:tc>
        <w:tc>
          <w:tcPr>
            <w:tcW w:w="851" w:type="dxa"/>
            <w:shd w:val="clear" w:color="auto" w:fill="auto"/>
            <w:noWrap/>
            <w:vAlign w:val="center"/>
            <w:hideMark/>
          </w:tcPr>
          <w:p w14:paraId="4AFE459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34</w:t>
            </w:r>
          </w:p>
        </w:tc>
        <w:tc>
          <w:tcPr>
            <w:tcW w:w="1725" w:type="dxa"/>
            <w:shd w:val="clear" w:color="auto" w:fill="auto"/>
            <w:noWrap/>
            <w:vAlign w:val="center"/>
            <w:hideMark/>
          </w:tcPr>
          <w:p w14:paraId="17C0196E" w14:textId="31EAEAF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F9C628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6D7DDA5E" w14:textId="2EFFDF6B" w:rsidR="00D17982" w:rsidRPr="007B528E" w:rsidRDefault="00D17982" w:rsidP="0088380D">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88380D" w:rsidRPr="007B528E">
              <w:rPr>
                <w:rFonts w:ascii="Bell MT" w:eastAsia="Times New Roman" w:hAnsi="Bell MT" w:cs="Times New Roman"/>
                <w:color w:val="000000"/>
                <w:sz w:val="16"/>
                <w:szCs w:val="16"/>
              </w:rPr>
              <w:fldChar w:fldCharType="begin" w:fldLock="1"/>
            </w:r>
            <w:r w:rsidR="0088380D"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88380D" w:rsidRPr="007B528E">
              <w:rPr>
                <w:rFonts w:ascii="Bell MT" w:eastAsia="Times New Roman" w:hAnsi="Bell MT" w:cs="Times New Roman"/>
                <w:noProof/>
                <w:color w:val="000000"/>
                <w:sz w:val="16"/>
                <w:szCs w:val="16"/>
              </w:rPr>
              <w:t>(Chan &amp; Moore, 2005)</w:t>
            </w:r>
            <w:r w:rsidR="008838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102F40D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0.21-0.33</w:t>
            </w:r>
          </w:p>
        </w:tc>
        <w:tc>
          <w:tcPr>
            <w:tcW w:w="850" w:type="dxa"/>
            <w:shd w:val="clear" w:color="auto" w:fill="auto"/>
            <w:noWrap/>
            <w:vAlign w:val="center"/>
            <w:hideMark/>
          </w:tcPr>
          <w:p w14:paraId="7FD8035F"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D06505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716C9EE1" w14:textId="77777777" w:rsidTr="005010DC">
        <w:trPr>
          <w:trHeight w:val="320"/>
          <w:jc w:val="center"/>
        </w:trPr>
        <w:tc>
          <w:tcPr>
            <w:tcW w:w="3969" w:type="dxa"/>
            <w:vAlign w:val="center"/>
          </w:tcPr>
          <w:p w14:paraId="71C88537"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Harmon, L. J., et al. (2008). The role of geography and ecological opportunity in the diversification of day geckos (</w:t>
            </w:r>
            <w:proofErr w:type="spellStart"/>
            <w:r w:rsidRPr="007B528E">
              <w:rPr>
                <w:rFonts w:ascii="Bell MT" w:eastAsia="Times New Roman" w:hAnsi="Bell MT" w:cs="Times New Roman"/>
                <w:color w:val="000000"/>
                <w:sz w:val="16"/>
                <w:szCs w:val="16"/>
              </w:rPr>
              <w:t>Phelsuma</w:t>
            </w:r>
            <w:proofErr w:type="spellEnd"/>
            <w:r w:rsidRPr="007B528E">
              <w:rPr>
                <w:rFonts w:ascii="Bell MT" w:eastAsia="Times New Roman" w:hAnsi="Bell MT" w:cs="Times New Roman"/>
                <w:color w:val="000000"/>
                <w:sz w:val="16"/>
                <w:szCs w:val="16"/>
              </w:rPr>
              <w:t>). Systematic Biology, 57(4), 562-573.</w:t>
            </w:r>
          </w:p>
        </w:tc>
        <w:tc>
          <w:tcPr>
            <w:tcW w:w="792" w:type="dxa"/>
            <w:shd w:val="clear" w:color="auto" w:fill="auto"/>
            <w:noWrap/>
            <w:vAlign w:val="center"/>
            <w:hideMark/>
          </w:tcPr>
          <w:p w14:paraId="34AB90D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2818</w:t>
            </w:r>
          </w:p>
        </w:tc>
        <w:tc>
          <w:tcPr>
            <w:tcW w:w="558" w:type="dxa"/>
            <w:shd w:val="clear" w:color="auto" w:fill="auto"/>
            <w:noWrap/>
            <w:vAlign w:val="center"/>
            <w:hideMark/>
          </w:tcPr>
          <w:p w14:paraId="34E00CF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125EA53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35</w:t>
            </w:r>
          </w:p>
        </w:tc>
        <w:tc>
          <w:tcPr>
            <w:tcW w:w="1725" w:type="dxa"/>
            <w:shd w:val="clear" w:color="auto" w:fill="auto"/>
            <w:noWrap/>
            <w:vAlign w:val="center"/>
            <w:hideMark/>
          </w:tcPr>
          <w:p w14:paraId="53F60DDE" w14:textId="16143A50"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217EEF6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1DB29ED4" w14:textId="1D3039B6"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A740D3" w:rsidRPr="007B528E">
              <w:rPr>
                <w:rFonts w:ascii="Bell MT" w:eastAsia="Times New Roman" w:hAnsi="Bell MT" w:cs="Times New Roman"/>
                <w:color w:val="000000"/>
                <w:sz w:val="16"/>
                <w:szCs w:val="16"/>
                <w:lang w:val="es-ES"/>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lang w:val="es-ES"/>
              </w:rPr>
              <w:fldChar w:fldCharType="separate"/>
            </w:r>
            <w:r w:rsidR="00A740D3" w:rsidRPr="007B528E">
              <w:rPr>
                <w:rFonts w:ascii="Bell MT" w:eastAsia="Times New Roman" w:hAnsi="Bell MT" w:cs="Times New Roman"/>
                <w:noProof/>
                <w:color w:val="000000"/>
                <w:sz w:val="16"/>
                <w:szCs w:val="16"/>
              </w:rPr>
              <w:t>(Magallón &amp; Sanderson, 2001)</w:t>
            </w:r>
            <w:r w:rsidR="00A740D3" w:rsidRPr="007B528E">
              <w:rPr>
                <w:rFonts w:ascii="Bell MT" w:eastAsia="Times New Roman" w:hAnsi="Bell MT" w:cs="Times New Roman"/>
                <w:color w:val="000000"/>
                <w:sz w:val="16"/>
                <w:szCs w:val="16"/>
                <w:lang w:val="es-ES"/>
              </w:rPr>
              <w:fldChar w:fldCharType="end"/>
            </w:r>
            <w:r w:rsidRPr="007B528E">
              <w:rPr>
                <w:rFonts w:ascii="Bell MT" w:eastAsia="Times New Roman" w:hAnsi="Bell MT" w:cs="Times New Roman"/>
                <w:color w:val="000000"/>
                <w:sz w:val="16"/>
                <w:szCs w:val="16"/>
              </w:rPr>
              <w:t>; gamma statistic</w:t>
            </w:r>
          </w:p>
        </w:tc>
        <w:tc>
          <w:tcPr>
            <w:tcW w:w="977" w:type="dxa"/>
            <w:shd w:val="clear" w:color="auto" w:fill="auto"/>
            <w:noWrap/>
            <w:vAlign w:val="center"/>
            <w:hideMark/>
          </w:tcPr>
          <w:p w14:paraId="6883FA2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0.25-3.14</w:t>
            </w:r>
          </w:p>
        </w:tc>
        <w:tc>
          <w:tcPr>
            <w:tcW w:w="850" w:type="dxa"/>
            <w:shd w:val="clear" w:color="auto" w:fill="auto"/>
            <w:noWrap/>
            <w:vAlign w:val="center"/>
            <w:hideMark/>
          </w:tcPr>
          <w:p w14:paraId="2A2009B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A21E57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18E5F80A" w14:textId="77777777" w:rsidTr="005010DC">
        <w:trPr>
          <w:trHeight w:val="320"/>
          <w:jc w:val="center"/>
        </w:trPr>
        <w:tc>
          <w:tcPr>
            <w:tcW w:w="3969" w:type="dxa"/>
            <w:vAlign w:val="center"/>
          </w:tcPr>
          <w:p w14:paraId="6F1814B9"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Day, J. J., et al. (2008). Tempo and mode of diversification of Lake Tanganyika cichlid fishes. </w:t>
            </w:r>
            <w:proofErr w:type="spellStart"/>
            <w:r w:rsidRPr="007B528E">
              <w:rPr>
                <w:rFonts w:ascii="Bell MT" w:eastAsia="Times New Roman" w:hAnsi="Bell MT" w:cs="Times New Roman"/>
                <w:color w:val="000000"/>
                <w:sz w:val="16"/>
                <w:szCs w:val="16"/>
              </w:rPr>
              <w:t>PloS</w:t>
            </w:r>
            <w:proofErr w:type="spellEnd"/>
            <w:r w:rsidRPr="007B528E">
              <w:rPr>
                <w:rFonts w:ascii="Bell MT" w:eastAsia="Times New Roman" w:hAnsi="Bell MT" w:cs="Times New Roman"/>
                <w:color w:val="000000"/>
                <w:sz w:val="16"/>
                <w:szCs w:val="16"/>
              </w:rPr>
              <w:t xml:space="preserve"> one, 3(3), e1730.</w:t>
            </w:r>
          </w:p>
        </w:tc>
        <w:tc>
          <w:tcPr>
            <w:tcW w:w="792" w:type="dxa"/>
            <w:shd w:val="clear" w:color="auto" w:fill="auto"/>
            <w:noWrap/>
            <w:vAlign w:val="center"/>
            <w:hideMark/>
          </w:tcPr>
          <w:p w14:paraId="09DFE82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1384</w:t>
            </w:r>
          </w:p>
        </w:tc>
        <w:tc>
          <w:tcPr>
            <w:tcW w:w="558" w:type="dxa"/>
            <w:shd w:val="clear" w:color="auto" w:fill="auto"/>
            <w:noWrap/>
            <w:vAlign w:val="center"/>
            <w:hideMark/>
          </w:tcPr>
          <w:p w14:paraId="6DD91B9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3D05703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161</w:t>
            </w:r>
          </w:p>
        </w:tc>
        <w:tc>
          <w:tcPr>
            <w:tcW w:w="1725" w:type="dxa"/>
            <w:shd w:val="clear" w:color="auto" w:fill="auto"/>
            <w:noWrap/>
            <w:vAlign w:val="center"/>
            <w:hideMark/>
          </w:tcPr>
          <w:p w14:paraId="14AFA71C" w14:textId="192473BD"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1AA939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77EC1CEE" w14:textId="71D443C2" w:rsidR="00D17982" w:rsidRPr="007B528E" w:rsidRDefault="00D17982" w:rsidP="008838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speciation rate estimate </w:t>
            </w:r>
            <w:r w:rsidR="0088380D" w:rsidRPr="007B528E">
              <w:rPr>
                <w:rFonts w:ascii="Bell MT" w:eastAsia="Times New Roman" w:hAnsi="Bell MT" w:cs="Times New Roman"/>
                <w:color w:val="000000"/>
                <w:sz w:val="16"/>
                <w:szCs w:val="16"/>
              </w:rPr>
              <w:fldChar w:fldCharType="begin" w:fldLock="1"/>
            </w:r>
            <w:r w:rsidR="0088380D"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88380D" w:rsidRPr="007B528E">
              <w:rPr>
                <w:rFonts w:ascii="Bell MT" w:eastAsia="Times New Roman" w:hAnsi="Bell MT" w:cs="Times New Roman"/>
                <w:noProof/>
                <w:color w:val="000000"/>
                <w:sz w:val="16"/>
                <w:szCs w:val="16"/>
              </w:rPr>
              <w:t>(Drummond &amp; Rambaut, 2007)</w:t>
            </w:r>
            <w:r w:rsidR="0088380D"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81ECEF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0.25-0.6</w:t>
            </w:r>
          </w:p>
        </w:tc>
        <w:tc>
          <w:tcPr>
            <w:tcW w:w="850" w:type="dxa"/>
            <w:shd w:val="clear" w:color="auto" w:fill="auto"/>
            <w:noWrap/>
            <w:vAlign w:val="center"/>
            <w:hideMark/>
          </w:tcPr>
          <w:p w14:paraId="10F5F6C1"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707FF9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6BC55298" w14:textId="77777777" w:rsidTr="005010DC">
        <w:trPr>
          <w:trHeight w:val="320"/>
          <w:jc w:val="center"/>
        </w:trPr>
        <w:tc>
          <w:tcPr>
            <w:tcW w:w="3969" w:type="dxa"/>
            <w:vAlign w:val="center"/>
          </w:tcPr>
          <w:p w14:paraId="49694E7B"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Jansson</w:t>
            </w:r>
            <w:proofErr w:type="spellEnd"/>
            <w:r w:rsidRPr="007B528E">
              <w:rPr>
                <w:rFonts w:ascii="Bell MT" w:eastAsia="Times New Roman" w:hAnsi="Bell MT" w:cs="Times New Roman"/>
                <w:color w:val="000000"/>
                <w:sz w:val="16"/>
                <w:szCs w:val="16"/>
              </w:rPr>
              <w:t>, R., &amp; Davies, T. J. (2008). Global variation in diversification rates of flowering plants: energy vs. climate change. Ecology Letters, 11(2), 173-183.</w:t>
            </w:r>
          </w:p>
        </w:tc>
        <w:tc>
          <w:tcPr>
            <w:tcW w:w="792" w:type="dxa"/>
            <w:shd w:val="clear" w:color="auto" w:fill="auto"/>
            <w:noWrap/>
            <w:vAlign w:val="center"/>
            <w:hideMark/>
          </w:tcPr>
          <w:p w14:paraId="67F49D0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E38CEF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5467AC4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172 families from the phylogeny by </w:t>
            </w:r>
            <w:proofErr w:type="spellStart"/>
            <w:r w:rsidRPr="007B528E">
              <w:rPr>
                <w:rFonts w:ascii="Bell MT" w:eastAsia="Times New Roman" w:hAnsi="Bell MT" w:cs="Times New Roman"/>
                <w:color w:val="000000"/>
                <w:sz w:val="16"/>
                <w:szCs w:val="16"/>
              </w:rPr>
              <w:t>Soltis</w:t>
            </w:r>
            <w:proofErr w:type="spellEnd"/>
            <w:r w:rsidRPr="007B528E">
              <w:rPr>
                <w:rFonts w:ascii="Bell MT" w:eastAsia="Times New Roman" w:hAnsi="Bell MT" w:cs="Times New Roman"/>
                <w:color w:val="000000"/>
                <w:sz w:val="16"/>
                <w:szCs w:val="16"/>
              </w:rPr>
              <w:t xml:space="preserve"> et al. (2000; Bot J Lin </w:t>
            </w:r>
            <w:proofErr w:type="spellStart"/>
            <w:r w:rsidRPr="007B528E">
              <w:rPr>
                <w:rFonts w:ascii="Bell MT" w:eastAsia="Times New Roman" w:hAnsi="Bell MT" w:cs="Times New Roman"/>
                <w:color w:val="000000"/>
                <w:sz w:val="16"/>
                <w:szCs w:val="16"/>
              </w:rPr>
              <w:t>Soc</w:t>
            </w:r>
            <w:proofErr w:type="spellEnd"/>
            <w:r w:rsidRPr="007B528E">
              <w:rPr>
                <w:rFonts w:ascii="Bell MT" w:eastAsia="Times New Roman" w:hAnsi="Bell MT" w:cs="Times New Roman"/>
                <w:color w:val="000000"/>
                <w:sz w:val="16"/>
                <w:szCs w:val="16"/>
              </w:rPr>
              <w:t>)</w:t>
            </w:r>
          </w:p>
        </w:tc>
        <w:tc>
          <w:tcPr>
            <w:tcW w:w="1725" w:type="dxa"/>
            <w:shd w:val="clear" w:color="auto" w:fill="auto"/>
            <w:noWrap/>
            <w:vAlign w:val="center"/>
            <w:hideMark/>
          </w:tcPr>
          <w:p w14:paraId="2848C02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694" w:type="dxa"/>
            <w:shd w:val="clear" w:color="auto" w:fill="auto"/>
            <w:noWrap/>
            <w:vAlign w:val="center"/>
            <w:hideMark/>
          </w:tcPr>
          <w:p w14:paraId="0A00D0B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5C53E4EE" w14:textId="73433261"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A740D3" w:rsidRPr="007B528E">
              <w:rPr>
                <w:rFonts w:ascii="Bell MT" w:eastAsia="Times New Roman" w:hAnsi="Bell MT" w:cs="Times New Roman"/>
                <w:color w:val="000000"/>
                <w:sz w:val="16"/>
                <w:szCs w:val="16"/>
                <w:lang w:val="es-ES"/>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lang w:val="es-ES"/>
              </w:rPr>
              <w:fldChar w:fldCharType="separate"/>
            </w:r>
            <w:r w:rsidR="00A740D3" w:rsidRPr="007B528E">
              <w:rPr>
                <w:rFonts w:ascii="Bell MT" w:eastAsia="Times New Roman" w:hAnsi="Bell MT" w:cs="Times New Roman"/>
                <w:noProof/>
                <w:color w:val="000000"/>
                <w:sz w:val="16"/>
                <w:szCs w:val="16"/>
              </w:rPr>
              <w:t>(Magallón &amp; Sanderson, 2001)</w:t>
            </w:r>
            <w:r w:rsidR="00A740D3" w:rsidRPr="007B528E">
              <w:rPr>
                <w:rFonts w:ascii="Bell MT" w:eastAsia="Times New Roman" w:hAnsi="Bell MT" w:cs="Times New Roman"/>
                <w:color w:val="000000"/>
                <w:sz w:val="16"/>
                <w:szCs w:val="16"/>
                <w:lang w:val="es-ES"/>
              </w:rPr>
              <w:fldChar w:fldCharType="end"/>
            </w:r>
          </w:p>
        </w:tc>
        <w:tc>
          <w:tcPr>
            <w:tcW w:w="977" w:type="dxa"/>
            <w:shd w:val="clear" w:color="auto" w:fill="auto"/>
            <w:noWrap/>
            <w:vAlign w:val="center"/>
            <w:hideMark/>
          </w:tcPr>
          <w:p w14:paraId="1982603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9B305F0"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3F792B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740ADE60" w14:textId="77777777" w:rsidTr="005010DC">
        <w:trPr>
          <w:trHeight w:val="320"/>
          <w:jc w:val="center"/>
        </w:trPr>
        <w:tc>
          <w:tcPr>
            <w:tcW w:w="3969" w:type="dxa"/>
            <w:vAlign w:val="center"/>
          </w:tcPr>
          <w:p w14:paraId="0BFE8DAE"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Lopez</w:t>
            </w:r>
            <w:r w:rsidRPr="007B528E">
              <w:rPr>
                <w:rFonts w:ascii="Papyrus" w:eastAsia="Calibri" w:hAnsi="Papyrus" w:cs="Papyrus"/>
                <w:color w:val="000000"/>
                <w:sz w:val="16"/>
                <w:szCs w:val="16"/>
              </w:rPr>
              <w:t>‐</w:t>
            </w:r>
            <w:proofErr w:type="spellStart"/>
            <w:r w:rsidRPr="007B528E">
              <w:rPr>
                <w:rFonts w:ascii="Bell MT" w:eastAsia="Times New Roman" w:hAnsi="Bell MT" w:cs="Times New Roman"/>
                <w:color w:val="000000"/>
                <w:sz w:val="16"/>
                <w:szCs w:val="16"/>
              </w:rPr>
              <w:t>Vaamonde</w:t>
            </w:r>
            <w:proofErr w:type="spellEnd"/>
            <w:r w:rsidRPr="007B528E">
              <w:rPr>
                <w:rFonts w:ascii="Bell MT" w:eastAsia="Times New Roman" w:hAnsi="Bell MT" w:cs="Times New Roman"/>
                <w:color w:val="000000"/>
                <w:sz w:val="16"/>
                <w:szCs w:val="16"/>
              </w:rPr>
              <w:t>, C., et al. (2006). Fossil</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calibrated molecular phylogenies reveal that leaf</w:t>
            </w:r>
            <w:r w:rsidRPr="007B528E">
              <w:rPr>
                <w:rFonts w:ascii="Papyrus" w:eastAsia="Calibri" w:hAnsi="Papyrus" w:cs="Papyrus"/>
                <w:color w:val="000000"/>
                <w:sz w:val="16"/>
                <w:szCs w:val="16"/>
              </w:rPr>
              <w:t>‐</w:t>
            </w:r>
            <w:r w:rsidRPr="007B528E">
              <w:rPr>
                <w:rFonts w:ascii="Bell MT" w:eastAsia="Times New Roman" w:hAnsi="Bell MT" w:cs="Times New Roman"/>
                <w:color w:val="000000"/>
                <w:sz w:val="16"/>
                <w:szCs w:val="16"/>
              </w:rPr>
              <w:t>mining moths radiated millions of years after their host plants. Journal of Evolutionary Biology, 19(4), 1314-1326.</w:t>
            </w:r>
          </w:p>
        </w:tc>
        <w:tc>
          <w:tcPr>
            <w:tcW w:w="792" w:type="dxa"/>
            <w:shd w:val="clear" w:color="auto" w:fill="auto"/>
            <w:noWrap/>
            <w:vAlign w:val="center"/>
            <w:hideMark/>
          </w:tcPr>
          <w:p w14:paraId="3F8DF47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1000</w:t>
            </w:r>
          </w:p>
        </w:tc>
        <w:tc>
          <w:tcPr>
            <w:tcW w:w="558" w:type="dxa"/>
            <w:shd w:val="clear" w:color="auto" w:fill="auto"/>
            <w:noWrap/>
            <w:vAlign w:val="center"/>
            <w:hideMark/>
          </w:tcPr>
          <w:p w14:paraId="43E7A80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2925327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110</w:t>
            </w:r>
          </w:p>
        </w:tc>
        <w:tc>
          <w:tcPr>
            <w:tcW w:w="1725" w:type="dxa"/>
            <w:shd w:val="clear" w:color="auto" w:fill="auto"/>
            <w:noWrap/>
            <w:vAlign w:val="center"/>
            <w:hideMark/>
          </w:tcPr>
          <w:p w14:paraId="130DBBA0" w14:textId="2A290012"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0E3AC0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094BB6FB" w14:textId="737CEF3E"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A740D3" w:rsidRPr="007B528E">
              <w:rPr>
                <w:rFonts w:ascii="Bell MT" w:eastAsia="Times New Roman" w:hAnsi="Bell MT" w:cs="Times New Roman"/>
                <w:color w:val="000000"/>
                <w:sz w:val="16"/>
                <w:szCs w:val="16"/>
                <w:lang w:val="es-ES"/>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lang w:val="es-ES"/>
              </w:rPr>
              <w:fldChar w:fldCharType="separate"/>
            </w:r>
            <w:r w:rsidR="00A740D3" w:rsidRPr="007B528E">
              <w:rPr>
                <w:rFonts w:ascii="Bell MT" w:eastAsia="Times New Roman" w:hAnsi="Bell MT" w:cs="Times New Roman"/>
                <w:noProof/>
                <w:color w:val="000000"/>
                <w:sz w:val="16"/>
                <w:szCs w:val="16"/>
              </w:rPr>
              <w:t>(Magallón &amp; Sanderson, 2001)</w:t>
            </w:r>
            <w:r w:rsidR="00A740D3" w:rsidRPr="007B528E">
              <w:rPr>
                <w:rFonts w:ascii="Bell MT" w:eastAsia="Times New Roman" w:hAnsi="Bell MT" w:cs="Times New Roman"/>
                <w:color w:val="000000"/>
                <w:sz w:val="16"/>
                <w:szCs w:val="16"/>
                <w:lang w:val="es-ES"/>
              </w:rPr>
              <w:fldChar w:fldCharType="end"/>
            </w:r>
          </w:p>
        </w:tc>
        <w:tc>
          <w:tcPr>
            <w:tcW w:w="977" w:type="dxa"/>
            <w:shd w:val="clear" w:color="auto" w:fill="auto"/>
            <w:noWrap/>
            <w:vAlign w:val="center"/>
            <w:hideMark/>
          </w:tcPr>
          <w:p w14:paraId="38B7694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0.03-0.04</w:t>
            </w:r>
          </w:p>
        </w:tc>
        <w:tc>
          <w:tcPr>
            <w:tcW w:w="850" w:type="dxa"/>
            <w:shd w:val="clear" w:color="auto" w:fill="auto"/>
            <w:noWrap/>
            <w:vAlign w:val="center"/>
            <w:hideMark/>
          </w:tcPr>
          <w:p w14:paraId="6F4E2460"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3D66C7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2FCB6F3B" w14:textId="77777777" w:rsidTr="005010DC">
        <w:trPr>
          <w:trHeight w:val="320"/>
          <w:jc w:val="center"/>
        </w:trPr>
        <w:tc>
          <w:tcPr>
            <w:tcW w:w="3969" w:type="dxa"/>
            <w:vAlign w:val="center"/>
          </w:tcPr>
          <w:p w14:paraId="6001F2F9"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Burbrink</w:t>
            </w:r>
            <w:proofErr w:type="spellEnd"/>
            <w:r w:rsidRPr="007B528E">
              <w:rPr>
                <w:rFonts w:ascii="Bell MT" w:eastAsia="Times New Roman" w:hAnsi="Bell MT" w:cs="Times New Roman"/>
                <w:color w:val="000000"/>
                <w:sz w:val="16"/>
                <w:szCs w:val="16"/>
              </w:rPr>
              <w:t xml:space="preserve">, F. T., &amp; </w:t>
            </w:r>
            <w:proofErr w:type="spellStart"/>
            <w:r w:rsidRPr="007B528E">
              <w:rPr>
                <w:rFonts w:ascii="Bell MT" w:eastAsia="Times New Roman" w:hAnsi="Bell MT" w:cs="Times New Roman"/>
                <w:color w:val="000000"/>
                <w:sz w:val="16"/>
                <w:szCs w:val="16"/>
              </w:rPr>
              <w:t>Pyron</w:t>
            </w:r>
            <w:proofErr w:type="spellEnd"/>
            <w:r w:rsidRPr="007B528E">
              <w:rPr>
                <w:rFonts w:ascii="Bell MT" w:eastAsia="Times New Roman" w:hAnsi="Bell MT" w:cs="Times New Roman"/>
                <w:color w:val="000000"/>
                <w:sz w:val="16"/>
                <w:szCs w:val="16"/>
              </w:rPr>
              <w:t xml:space="preserve">, R. A. (2010). How does ecological opportunity influence rates of speciation, extinction, and morphological diversification in New World </w:t>
            </w:r>
            <w:proofErr w:type="spellStart"/>
            <w:r w:rsidRPr="007B528E">
              <w:rPr>
                <w:rFonts w:ascii="Bell MT" w:eastAsia="Times New Roman" w:hAnsi="Bell MT" w:cs="Times New Roman"/>
                <w:color w:val="000000"/>
                <w:sz w:val="16"/>
                <w:szCs w:val="16"/>
              </w:rPr>
              <w:t>ratsnakes</w:t>
            </w:r>
            <w:proofErr w:type="spellEnd"/>
            <w:r w:rsidRPr="007B528E">
              <w:rPr>
                <w:rFonts w:ascii="Bell MT" w:eastAsia="Times New Roman" w:hAnsi="Bell MT" w:cs="Times New Roman"/>
                <w:color w:val="000000"/>
                <w:sz w:val="16"/>
                <w:szCs w:val="16"/>
              </w:rPr>
              <w:t xml:space="preserve"> (tribe </w:t>
            </w:r>
            <w:proofErr w:type="spellStart"/>
            <w:r w:rsidRPr="007B528E">
              <w:rPr>
                <w:rFonts w:ascii="Bell MT" w:eastAsia="Times New Roman" w:hAnsi="Bell MT" w:cs="Times New Roman"/>
                <w:color w:val="000000"/>
                <w:sz w:val="16"/>
                <w:szCs w:val="16"/>
              </w:rPr>
              <w:t>Lampropeltini</w:t>
            </w:r>
            <w:proofErr w:type="spellEnd"/>
            <w:proofErr w:type="gramStart"/>
            <w:r w:rsidRPr="007B528E">
              <w:rPr>
                <w:rFonts w:ascii="Bell MT" w:eastAsia="Times New Roman" w:hAnsi="Bell MT" w:cs="Times New Roman"/>
                <w:color w:val="000000"/>
                <w:sz w:val="16"/>
                <w:szCs w:val="16"/>
              </w:rPr>
              <w:t>)?.</w:t>
            </w:r>
            <w:proofErr w:type="gramEnd"/>
            <w:r w:rsidRPr="007B528E">
              <w:rPr>
                <w:rFonts w:ascii="Bell MT" w:eastAsia="Times New Roman" w:hAnsi="Bell MT" w:cs="Times New Roman"/>
                <w:color w:val="000000"/>
                <w:sz w:val="16"/>
                <w:szCs w:val="16"/>
              </w:rPr>
              <w:t xml:space="preserve"> Evolution, 64(4), 934-943.</w:t>
            </w:r>
          </w:p>
        </w:tc>
        <w:tc>
          <w:tcPr>
            <w:tcW w:w="792" w:type="dxa"/>
            <w:shd w:val="clear" w:color="auto" w:fill="auto"/>
            <w:noWrap/>
            <w:vAlign w:val="center"/>
            <w:hideMark/>
          </w:tcPr>
          <w:p w14:paraId="45D31C1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4298</w:t>
            </w:r>
          </w:p>
        </w:tc>
        <w:tc>
          <w:tcPr>
            <w:tcW w:w="558" w:type="dxa"/>
            <w:shd w:val="clear" w:color="auto" w:fill="auto"/>
            <w:noWrap/>
            <w:vAlign w:val="center"/>
            <w:hideMark/>
          </w:tcPr>
          <w:p w14:paraId="4EE96BD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6BDA9D2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36</w:t>
            </w:r>
          </w:p>
        </w:tc>
        <w:tc>
          <w:tcPr>
            <w:tcW w:w="1725" w:type="dxa"/>
            <w:shd w:val="clear" w:color="auto" w:fill="auto"/>
            <w:noWrap/>
            <w:vAlign w:val="center"/>
            <w:hideMark/>
          </w:tcPr>
          <w:p w14:paraId="3CCC962C" w14:textId="0584B0D2"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FA9F32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1716" w:type="dxa"/>
            <w:shd w:val="clear" w:color="auto" w:fill="auto"/>
            <w:noWrap/>
            <w:vAlign w:val="center"/>
            <w:hideMark/>
          </w:tcPr>
          <w:p w14:paraId="05E0BDA3" w14:textId="26A0E984"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A740D3" w:rsidRPr="007B528E">
              <w:rPr>
                <w:rFonts w:ascii="Bell MT" w:eastAsia="Times New Roman" w:hAnsi="Bell MT" w:cs="Times New Roman"/>
                <w:color w:val="000000"/>
                <w:sz w:val="16"/>
                <w:szCs w:val="16"/>
              </w:rPr>
              <w:fldChar w:fldCharType="begin" w:fldLock="1"/>
            </w:r>
            <w:r w:rsidR="001A60D4"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(Rabosky, 2006)</w:t>
            </w:r>
            <w:r w:rsidR="00A740D3"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19D7D3B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0.04-0.26</w:t>
            </w:r>
          </w:p>
        </w:tc>
        <w:tc>
          <w:tcPr>
            <w:tcW w:w="850" w:type="dxa"/>
            <w:shd w:val="clear" w:color="auto" w:fill="auto"/>
            <w:noWrap/>
            <w:vAlign w:val="center"/>
            <w:hideMark/>
          </w:tcPr>
          <w:p w14:paraId="07E28BA6"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914033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5799572" w14:textId="77777777" w:rsidTr="005010DC">
        <w:trPr>
          <w:trHeight w:val="320"/>
          <w:jc w:val="center"/>
        </w:trPr>
        <w:tc>
          <w:tcPr>
            <w:tcW w:w="3969" w:type="dxa"/>
            <w:vAlign w:val="center"/>
          </w:tcPr>
          <w:p w14:paraId="2A76EAA6"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Wilson, R., et al. (2007). Steady diversification of derived liverworts under Tertiary climatic fluctuations. Biology Letters, 3(5), 566-569.</w:t>
            </w:r>
          </w:p>
        </w:tc>
        <w:tc>
          <w:tcPr>
            <w:tcW w:w="792" w:type="dxa"/>
            <w:shd w:val="clear" w:color="auto" w:fill="auto"/>
            <w:noWrap/>
            <w:vAlign w:val="center"/>
            <w:hideMark/>
          </w:tcPr>
          <w:p w14:paraId="2F14AF5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3773</w:t>
            </w:r>
          </w:p>
        </w:tc>
        <w:tc>
          <w:tcPr>
            <w:tcW w:w="558" w:type="dxa"/>
            <w:shd w:val="clear" w:color="auto" w:fill="auto"/>
            <w:noWrap/>
            <w:vAlign w:val="center"/>
            <w:hideMark/>
          </w:tcPr>
          <w:p w14:paraId="47971F3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0B95DBA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135</w:t>
            </w:r>
          </w:p>
        </w:tc>
        <w:tc>
          <w:tcPr>
            <w:tcW w:w="1725" w:type="dxa"/>
            <w:shd w:val="clear" w:color="auto" w:fill="auto"/>
            <w:noWrap/>
            <w:vAlign w:val="center"/>
            <w:hideMark/>
          </w:tcPr>
          <w:p w14:paraId="0F173DA7" w14:textId="1B7E30A6"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9A4EFC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21</w:t>
            </w:r>
          </w:p>
        </w:tc>
        <w:tc>
          <w:tcPr>
            <w:tcW w:w="1716" w:type="dxa"/>
            <w:shd w:val="clear" w:color="auto" w:fill="auto"/>
            <w:noWrap/>
            <w:vAlign w:val="center"/>
            <w:hideMark/>
          </w:tcPr>
          <w:p w14:paraId="17909E43" w14:textId="73B03371" w:rsidR="00D17982" w:rsidRPr="007B528E" w:rsidRDefault="00D17982" w:rsidP="008838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Log(N)/t </w:t>
            </w:r>
            <w:r w:rsidR="0088380D"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"author" : [ { "dropping-particle" : "", "family" : "Stanley", "given" : "Steven M", "non-dropping-particle" : "", "parse-names" : false, "suffix" : "" } ], "genre" : "JOUR", "id" : "ITEM-1", "issued" : { "date-parts" : [ [ "1979" ] ] }, "note" : "From Duplicate 2 (Macroevolution: pattern and process - Stanley, Steven M)\n\nNULL", "publisher" : "WH Freeman", "publisher-place" : "San Francisco", "title" : "Macroevolution: pattern and process", "type" : "article-journal" }, "uris" : [ "http://www.mendeley.com/documents/?uuid=b27b2430-1b06-4896-9213-c2d9d30ae894" ] } ], "mendeley" : { "formattedCitation" : "(Stanley, 1979)", "plainTextFormattedCitation" : "(Stanley, 1979)", "previouslyFormattedCitation" : "(Stanley, 1979)"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40649D" w:rsidRPr="0040649D">
              <w:rPr>
                <w:rFonts w:ascii="Bell MT" w:eastAsia="Times New Roman" w:hAnsi="Bell MT" w:cs="Times New Roman"/>
                <w:noProof/>
                <w:color w:val="000000"/>
                <w:sz w:val="16"/>
                <w:szCs w:val="16"/>
              </w:rPr>
              <w:t>(Stanley, 1979)</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2141D7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0.021</w:t>
            </w:r>
          </w:p>
        </w:tc>
        <w:tc>
          <w:tcPr>
            <w:tcW w:w="850" w:type="dxa"/>
            <w:shd w:val="clear" w:color="auto" w:fill="auto"/>
            <w:noWrap/>
            <w:vAlign w:val="center"/>
            <w:hideMark/>
          </w:tcPr>
          <w:p w14:paraId="78BA8596"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26A3D04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5A60C9D1" w14:textId="77777777" w:rsidTr="005010DC">
        <w:trPr>
          <w:trHeight w:val="320"/>
          <w:jc w:val="center"/>
        </w:trPr>
        <w:tc>
          <w:tcPr>
            <w:tcW w:w="3969" w:type="dxa"/>
            <w:vAlign w:val="center"/>
          </w:tcPr>
          <w:p w14:paraId="546720F6"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Svenning</w:t>
            </w:r>
            <w:proofErr w:type="spellEnd"/>
            <w:r w:rsidRPr="007B528E">
              <w:rPr>
                <w:rFonts w:ascii="Bell MT" w:eastAsia="Times New Roman" w:hAnsi="Bell MT" w:cs="Times New Roman"/>
                <w:color w:val="000000"/>
                <w:sz w:val="16"/>
                <w:szCs w:val="16"/>
              </w:rPr>
              <w:t>, J. C., et al. (2008). High tropical net diversification drives the New World latitudinal gradient in palm (</w:t>
            </w:r>
            <w:proofErr w:type="spellStart"/>
            <w:r w:rsidRPr="007B528E">
              <w:rPr>
                <w:rFonts w:ascii="Bell MT" w:eastAsia="Times New Roman" w:hAnsi="Bell MT" w:cs="Times New Roman"/>
                <w:color w:val="000000"/>
                <w:sz w:val="16"/>
                <w:szCs w:val="16"/>
              </w:rPr>
              <w:t>Arecaceae</w:t>
            </w:r>
            <w:proofErr w:type="spellEnd"/>
            <w:r w:rsidRPr="007B528E">
              <w:rPr>
                <w:rFonts w:ascii="Bell MT" w:eastAsia="Times New Roman" w:hAnsi="Bell MT" w:cs="Times New Roman"/>
                <w:color w:val="000000"/>
                <w:sz w:val="16"/>
                <w:szCs w:val="16"/>
              </w:rPr>
              <w:t>) species richness. Journal of Biogeography, 35(3), 394-406.</w:t>
            </w:r>
          </w:p>
        </w:tc>
        <w:tc>
          <w:tcPr>
            <w:tcW w:w="792" w:type="dxa"/>
            <w:shd w:val="clear" w:color="auto" w:fill="auto"/>
            <w:noWrap/>
            <w:vAlign w:val="center"/>
            <w:hideMark/>
          </w:tcPr>
          <w:p w14:paraId="1368629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269B4A4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2E7D05D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161</w:t>
            </w:r>
          </w:p>
        </w:tc>
        <w:tc>
          <w:tcPr>
            <w:tcW w:w="1725" w:type="dxa"/>
            <w:shd w:val="clear" w:color="auto" w:fill="auto"/>
            <w:noWrap/>
            <w:vAlign w:val="center"/>
            <w:hideMark/>
          </w:tcPr>
          <w:p w14:paraId="0D56F67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694" w:type="dxa"/>
            <w:shd w:val="clear" w:color="auto" w:fill="auto"/>
            <w:noWrap/>
            <w:vAlign w:val="center"/>
            <w:hideMark/>
          </w:tcPr>
          <w:p w14:paraId="5C39B40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2CBD56DA" w14:textId="6D57F0C4" w:rsidR="00D17982" w:rsidRPr="007B528E" w:rsidRDefault="00D17982" w:rsidP="008838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Mean root distance </w:t>
            </w:r>
            <w:r w:rsidR="0088380D"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"ISSN" : "1195-6860", "author" : [ { "dropping-particle" : "", "family" : "Kerr", "given" : "Jeremy T", "non-dropping-particle" : "", "parse-names" : false, "suffix" : "" }, { "dropping-particle" : "", "family" : "Currie", "given" : "David J", "non-dropping-particle" : "", "parse-names" : false, "suffix" : "" } ], "container-title" : "Ecoscience", "genre" : "JOUR", "id" : "ITEM-1", "issue" : "3", "issued" : { "date-parts" : [ [ "1999" ] ] }, "note" : "NULL", "page" : "329-337", "title" : "The relative importance of evolutionary and environmental controls on broad-scale patterns of species richness in North America", "type" : "article-journal", "volume" : "6" }, "uris" : [ "http://www.mendeley.com/documents/?uuid=197eb56e-2a93-4867-83f0-bfa3e3a67faa" ] } ], "mendeley" : { "formattedCitation" : "(Kerr &amp; Currie, 1999)", "plainTextFormattedCitation" : "(Kerr &amp; Currie, 1999)", "previouslyFormattedCitation" : "(Kerr &amp; Currie, 1999)"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88380D" w:rsidRPr="007B528E">
              <w:rPr>
                <w:rFonts w:ascii="Bell MT" w:eastAsia="Times New Roman" w:hAnsi="Bell MT" w:cs="Times New Roman"/>
                <w:noProof/>
                <w:color w:val="000000"/>
                <w:sz w:val="16"/>
                <w:szCs w:val="16"/>
              </w:rPr>
              <w:t>(Kerr &amp; Currie, 1999)</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76B9B3E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4D375C11"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FD3C60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07BD3DBB" w14:textId="77777777" w:rsidTr="005010DC">
        <w:trPr>
          <w:trHeight w:val="320"/>
          <w:jc w:val="center"/>
        </w:trPr>
        <w:tc>
          <w:tcPr>
            <w:tcW w:w="3969" w:type="dxa"/>
            <w:vAlign w:val="center"/>
          </w:tcPr>
          <w:p w14:paraId="4E2B3782"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Schuettpelz</w:t>
            </w:r>
            <w:proofErr w:type="spellEnd"/>
            <w:r w:rsidRPr="007B528E">
              <w:rPr>
                <w:rFonts w:ascii="Bell MT" w:eastAsia="Times New Roman" w:hAnsi="Bell MT" w:cs="Times New Roman"/>
                <w:color w:val="000000"/>
                <w:sz w:val="16"/>
                <w:szCs w:val="16"/>
              </w:rPr>
              <w:t xml:space="preserve">, E., &amp; </w:t>
            </w:r>
            <w:proofErr w:type="spellStart"/>
            <w:r w:rsidRPr="007B528E">
              <w:rPr>
                <w:rFonts w:ascii="Bell MT" w:eastAsia="Times New Roman" w:hAnsi="Bell MT" w:cs="Times New Roman"/>
                <w:color w:val="000000"/>
                <w:sz w:val="16"/>
                <w:szCs w:val="16"/>
              </w:rPr>
              <w:t>Pryer</w:t>
            </w:r>
            <w:proofErr w:type="spellEnd"/>
            <w:r w:rsidRPr="007B528E">
              <w:rPr>
                <w:rFonts w:ascii="Bell MT" w:eastAsia="Times New Roman" w:hAnsi="Bell MT" w:cs="Times New Roman"/>
                <w:color w:val="000000"/>
                <w:sz w:val="16"/>
                <w:szCs w:val="16"/>
              </w:rPr>
              <w:t>, K. M. (2009). Evidence for a Cenozoic radiation of ferns in an angiosperm-dominated canopy. Proceedings of the National Academy of Sciences, 106(27), 11200-11205.</w:t>
            </w:r>
          </w:p>
        </w:tc>
        <w:tc>
          <w:tcPr>
            <w:tcW w:w="792" w:type="dxa"/>
            <w:shd w:val="clear" w:color="auto" w:fill="auto"/>
            <w:noWrap/>
            <w:vAlign w:val="center"/>
            <w:hideMark/>
          </w:tcPr>
          <w:p w14:paraId="6AFD553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4000</w:t>
            </w:r>
          </w:p>
        </w:tc>
        <w:tc>
          <w:tcPr>
            <w:tcW w:w="558" w:type="dxa"/>
            <w:shd w:val="clear" w:color="auto" w:fill="auto"/>
            <w:noWrap/>
            <w:vAlign w:val="center"/>
            <w:hideMark/>
          </w:tcPr>
          <w:p w14:paraId="13BBC4E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257E81C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400</w:t>
            </w:r>
          </w:p>
        </w:tc>
        <w:tc>
          <w:tcPr>
            <w:tcW w:w="1725" w:type="dxa"/>
            <w:shd w:val="clear" w:color="auto" w:fill="auto"/>
            <w:noWrap/>
            <w:vAlign w:val="center"/>
            <w:hideMark/>
          </w:tcPr>
          <w:p w14:paraId="014491CC" w14:textId="1D408026"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E99F9E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24</w:t>
            </w:r>
          </w:p>
        </w:tc>
        <w:tc>
          <w:tcPr>
            <w:tcW w:w="1716" w:type="dxa"/>
            <w:shd w:val="clear" w:color="auto" w:fill="auto"/>
            <w:noWrap/>
            <w:vAlign w:val="center"/>
            <w:hideMark/>
          </w:tcPr>
          <w:p w14:paraId="3415E97E" w14:textId="4CECEAF7" w:rsidR="00D17982" w:rsidRPr="007B528E" w:rsidRDefault="00A740D3"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fldChar w:fldCharType="begin" w:fldLock="1"/>
            </w:r>
            <w:r w:rsidRPr="007B528E">
              <w:rPr>
                <w:rFonts w:ascii="Bell MT" w:eastAsia="Times New Roman" w:hAnsi="Bell MT" w:cs="Times New Roman"/>
                <w:color w:val="000000"/>
                <w:sz w:val="16"/>
                <w:szCs w:val="16"/>
                <w:lang w:val="es-ES"/>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w:instrText>
            </w:r>
            <w:r w:rsidRPr="007B528E">
              <w:rPr>
                <w:rFonts w:ascii="Bell MT" w:eastAsia="Times New Roman" w:hAnsi="Bell MT" w:cs="Times New Roman"/>
                <w:color w:val="000000"/>
                <w:sz w:val="16"/>
                <w:szCs w:val="16"/>
              </w:rPr>
              <w:instrText>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"manualFormatting"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Pr="007B528E">
              <w:rPr>
                <w:rFonts w:ascii="Bell MT" w:eastAsia="Times New Roman" w:hAnsi="Bell MT" w:cs="Times New Roman"/>
                <w:color w:val="000000"/>
                <w:sz w:val="16"/>
                <w:szCs w:val="16"/>
                <w:lang w:val="es-ES"/>
              </w:rPr>
              <w:fldChar w:fldCharType="separate"/>
            </w:r>
            <w:r w:rsidRPr="007B528E">
              <w:rPr>
                <w:rFonts w:ascii="Bell MT" w:eastAsia="Times New Roman" w:hAnsi="Bell MT" w:cs="Times New Roman"/>
                <w:noProof/>
                <w:color w:val="000000"/>
                <w:sz w:val="16"/>
                <w:szCs w:val="16"/>
              </w:rPr>
              <w:t>Magallón &amp; Sanderson, (2001)</w:t>
            </w:r>
            <w:r w:rsidRPr="007B528E">
              <w:rPr>
                <w:rFonts w:ascii="Bell MT" w:eastAsia="Times New Roman" w:hAnsi="Bell MT" w:cs="Times New Roman"/>
                <w:color w:val="000000"/>
                <w:sz w:val="16"/>
                <w:szCs w:val="16"/>
                <w:lang w:val="es-ES"/>
              </w:rPr>
              <w:fldChar w:fldCharType="end"/>
            </w:r>
          </w:p>
        </w:tc>
        <w:tc>
          <w:tcPr>
            <w:tcW w:w="977" w:type="dxa"/>
            <w:shd w:val="clear" w:color="auto" w:fill="auto"/>
            <w:noWrap/>
            <w:vAlign w:val="center"/>
            <w:hideMark/>
          </w:tcPr>
          <w:p w14:paraId="47AB576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0.023-0.028</w:t>
            </w:r>
          </w:p>
        </w:tc>
        <w:tc>
          <w:tcPr>
            <w:tcW w:w="850" w:type="dxa"/>
            <w:shd w:val="clear" w:color="auto" w:fill="auto"/>
            <w:noWrap/>
            <w:vAlign w:val="center"/>
            <w:hideMark/>
          </w:tcPr>
          <w:p w14:paraId="1344A89E"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C05709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6049349B" w14:textId="77777777" w:rsidTr="005010DC">
        <w:trPr>
          <w:trHeight w:val="320"/>
          <w:jc w:val="center"/>
        </w:trPr>
        <w:tc>
          <w:tcPr>
            <w:tcW w:w="3969" w:type="dxa"/>
            <w:vAlign w:val="center"/>
          </w:tcPr>
          <w:p w14:paraId="01F5DF7E"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Mayrose</w:t>
            </w:r>
            <w:proofErr w:type="spellEnd"/>
            <w:r w:rsidRPr="007B528E">
              <w:rPr>
                <w:rFonts w:ascii="Bell MT" w:eastAsia="Times New Roman" w:hAnsi="Bell MT" w:cs="Times New Roman"/>
                <w:color w:val="000000"/>
                <w:sz w:val="16"/>
                <w:szCs w:val="16"/>
              </w:rPr>
              <w:t xml:space="preserve">, I., et al. (2011). Recently formed </w:t>
            </w:r>
            <w:proofErr w:type="spellStart"/>
            <w:r w:rsidRPr="007B528E">
              <w:rPr>
                <w:rFonts w:ascii="Bell MT" w:eastAsia="Times New Roman" w:hAnsi="Bell MT" w:cs="Times New Roman"/>
                <w:color w:val="000000"/>
                <w:sz w:val="16"/>
                <w:szCs w:val="16"/>
              </w:rPr>
              <w:t>polyploid</w:t>
            </w:r>
            <w:proofErr w:type="spellEnd"/>
            <w:r w:rsidRPr="007B528E">
              <w:rPr>
                <w:rFonts w:ascii="Bell MT" w:eastAsia="Times New Roman" w:hAnsi="Bell MT" w:cs="Times New Roman"/>
                <w:color w:val="000000"/>
                <w:sz w:val="16"/>
                <w:szCs w:val="16"/>
              </w:rPr>
              <w:t xml:space="preserve"> plants diversify at lower rates. Science, 333(6047), 1257-1257.</w:t>
            </w:r>
          </w:p>
        </w:tc>
        <w:tc>
          <w:tcPr>
            <w:tcW w:w="792" w:type="dxa"/>
            <w:shd w:val="clear" w:color="auto" w:fill="auto"/>
            <w:noWrap/>
            <w:vAlign w:val="center"/>
            <w:hideMark/>
          </w:tcPr>
          <w:p w14:paraId="508B8CD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14A7B49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39 (mean)</w:t>
            </w:r>
          </w:p>
        </w:tc>
        <w:tc>
          <w:tcPr>
            <w:tcW w:w="851" w:type="dxa"/>
            <w:shd w:val="clear" w:color="auto" w:fill="auto"/>
            <w:noWrap/>
            <w:vAlign w:val="center"/>
            <w:hideMark/>
          </w:tcPr>
          <w:p w14:paraId="00C78EC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63 inferred phylogenies</w:t>
            </w:r>
          </w:p>
        </w:tc>
        <w:tc>
          <w:tcPr>
            <w:tcW w:w="1725" w:type="dxa"/>
            <w:shd w:val="clear" w:color="auto" w:fill="auto"/>
            <w:noWrap/>
            <w:vAlign w:val="center"/>
            <w:hideMark/>
          </w:tcPr>
          <w:p w14:paraId="02BC0E55" w14:textId="45BA20DB"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037E774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25B3683A" w14:textId="7490EAA4" w:rsidR="00D17982" w:rsidRPr="007B528E" w:rsidRDefault="00D17982" w:rsidP="00171AD7">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BiSSE</w:t>
            </w:r>
            <w:proofErr w:type="spellEnd"/>
            <w:r w:rsidRPr="007B528E">
              <w:rPr>
                <w:rFonts w:ascii="Bell MT" w:eastAsia="Times New Roman" w:hAnsi="Bell MT" w:cs="Times New Roman"/>
                <w:color w:val="000000"/>
                <w:sz w:val="16"/>
                <w:szCs w:val="16"/>
              </w:rPr>
              <w:t xml:space="preserve"> </w:t>
            </w:r>
            <w:r w:rsidR="0088380D"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"DOI" : "10.1093/sysbio/syp067", "ISSN" : "1063-5157", "author" : [ { "dropping-particle" : "", "family" : "FitzJohn", "given" : "R. G.", "non-dropping-particle" : "", "parse-names" : false, "suffix" : "" }, { "dropping-particle" : "", "family" : "Maddison", "given" : "W. P.", "non-dropping-particle" : "", "parse-names" : false, "suffix" : "" }, { "dropping-particle" : "", "family" : "Otto", "given" : "S. P.", "non-dropping-particle" : "", "parse-names" : false, "suffix" : "" } ], "container-title" : "Systematic Biology", "id" : "ITEM-1", "issue" : "6", "issued" : { "date-parts" : [ [ "2009", "12", "1" ] ] }, "note" : "NULL", "page" : "595-611", "title" : "Estimating trait-dependent speciation and extinction rates from incompletely resolved phylogenies", "type" : "article-journal", "volume" : "58" }, "uris" : [ "http://www.mendeley.com/documents/?uuid=806aad7a-d25d-3ffe-9095-bc8fa0d74b26" ] } ], "mendeley" : { "formattedCitation" : "(FitzJohn &lt;i&gt;et al.&lt;/i&gt;, 2009)", "plainTextFormattedCitation" : "(FitzJohn et al., 2009)", "previouslyFormattedCitation" : "(FitzJohn &lt;i&gt;et al.&lt;/i&gt;, 2009)"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(FitzJohn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6EB23A7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46795C84"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38DF0ED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6C8298A" w14:textId="77777777" w:rsidTr="005010DC">
        <w:trPr>
          <w:trHeight w:val="320"/>
          <w:jc w:val="center"/>
        </w:trPr>
        <w:tc>
          <w:tcPr>
            <w:tcW w:w="3969" w:type="dxa"/>
            <w:vAlign w:val="center"/>
          </w:tcPr>
          <w:p w14:paraId="73740ABA"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Winkler, I. S., et al. (2009). Repeated climate-linked host shifts have promoted diversification in a temperate clade of leaf-mining flies. Proceedings of the National Academy of Sciences, 106(43), 18103-18108.</w:t>
            </w:r>
          </w:p>
        </w:tc>
        <w:tc>
          <w:tcPr>
            <w:tcW w:w="792" w:type="dxa"/>
            <w:shd w:val="clear" w:color="auto" w:fill="auto"/>
            <w:noWrap/>
            <w:vAlign w:val="center"/>
            <w:hideMark/>
          </w:tcPr>
          <w:p w14:paraId="45CC7B6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2965</w:t>
            </w:r>
          </w:p>
        </w:tc>
        <w:tc>
          <w:tcPr>
            <w:tcW w:w="558" w:type="dxa"/>
            <w:shd w:val="clear" w:color="auto" w:fill="auto"/>
            <w:noWrap/>
            <w:vAlign w:val="center"/>
            <w:hideMark/>
          </w:tcPr>
          <w:p w14:paraId="50A705B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3294365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86</w:t>
            </w:r>
          </w:p>
        </w:tc>
        <w:tc>
          <w:tcPr>
            <w:tcW w:w="1725" w:type="dxa"/>
            <w:shd w:val="clear" w:color="auto" w:fill="auto"/>
            <w:noWrap/>
            <w:vAlign w:val="center"/>
            <w:hideMark/>
          </w:tcPr>
          <w:p w14:paraId="7AF6A703" w14:textId="6E6D7FEF"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372096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1716" w:type="dxa"/>
            <w:shd w:val="clear" w:color="auto" w:fill="auto"/>
            <w:noWrap/>
            <w:vAlign w:val="center"/>
            <w:hideMark/>
          </w:tcPr>
          <w:p w14:paraId="28DEF900" w14:textId="18ED7B04"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A740D3" w:rsidRPr="007B528E">
              <w:rPr>
                <w:rFonts w:ascii="Bell MT" w:eastAsia="Times New Roman" w:hAnsi="Bell MT" w:cs="Times New Roman"/>
                <w:color w:val="000000"/>
                <w:sz w:val="16"/>
                <w:szCs w:val="16"/>
                <w:lang w:val="es-ES"/>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lang w:val="es-ES"/>
              </w:rPr>
              <w:fldChar w:fldCharType="separate"/>
            </w:r>
            <w:r w:rsidR="00A740D3" w:rsidRPr="007B528E">
              <w:rPr>
                <w:rFonts w:ascii="Bell MT" w:eastAsia="Times New Roman" w:hAnsi="Bell MT" w:cs="Times New Roman"/>
                <w:noProof/>
                <w:color w:val="000000"/>
                <w:sz w:val="16"/>
                <w:szCs w:val="16"/>
              </w:rPr>
              <w:t>(Magallón &amp; Sanderson, 2001)</w:t>
            </w:r>
            <w:r w:rsidR="00A740D3" w:rsidRPr="007B528E">
              <w:rPr>
                <w:rFonts w:ascii="Bell MT" w:eastAsia="Times New Roman" w:hAnsi="Bell MT" w:cs="Times New Roman"/>
                <w:color w:val="000000"/>
                <w:sz w:val="16"/>
                <w:szCs w:val="16"/>
                <w:lang w:val="es-ES"/>
              </w:rPr>
              <w:fldChar w:fldCharType="end"/>
            </w:r>
            <w:r w:rsidRPr="007B528E">
              <w:rPr>
                <w:rFonts w:ascii="Bell MT" w:eastAsia="Times New Roman" w:hAnsi="Bell MT" w:cs="Times New Roman"/>
                <w:color w:val="000000"/>
                <w:sz w:val="16"/>
                <w:szCs w:val="16"/>
              </w:rPr>
              <w:t xml:space="preserve">; and LASER </w:t>
            </w:r>
            <w:r w:rsidR="001A60D4" w:rsidRPr="007B528E">
              <w:rPr>
                <w:rFonts w:ascii="Bell MT" w:eastAsia="Times New Roman" w:hAnsi="Bell MT" w:cs="Times New Roman"/>
                <w:color w:val="000000"/>
                <w:sz w:val="16"/>
                <w:szCs w:val="16"/>
              </w:rPr>
              <w:fldChar w:fldCharType="begin" w:fldLock="1"/>
            </w:r>
            <w:r w:rsidR="001A60D4"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1A60D4" w:rsidRPr="007B528E">
              <w:rPr>
                <w:rFonts w:ascii="Bell MT" w:eastAsia="Times New Roman" w:hAnsi="Bell MT" w:cs="Times New Roman"/>
                <w:color w:val="000000"/>
                <w:sz w:val="16"/>
                <w:szCs w:val="16"/>
              </w:rPr>
              <w:fldChar w:fldCharType="separate"/>
            </w:r>
            <w:r w:rsidR="001A60D4" w:rsidRPr="007B528E">
              <w:rPr>
                <w:rFonts w:ascii="Bell MT" w:eastAsia="Times New Roman" w:hAnsi="Bell MT" w:cs="Times New Roman"/>
                <w:noProof/>
                <w:color w:val="000000"/>
                <w:sz w:val="16"/>
                <w:szCs w:val="16"/>
              </w:rPr>
              <w:t>(Rabosky, 2006)</w:t>
            </w:r>
            <w:r w:rsidR="001A60D4"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D034D4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0.05-0.15</w:t>
            </w:r>
          </w:p>
        </w:tc>
        <w:tc>
          <w:tcPr>
            <w:tcW w:w="850" w:type="dxa"/>
            <w:shd w:val="clear" w:color="auto" w:fill="auto"/>
            <w:noWrap/>
            <w:vAlign w:val="center"/>
            <w:hideMark/>
          </w:tcPr>
          <w:p w14:paraId="52B8027E"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8447EF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67B32C01" w14:textId="77777777" w:rsidTr="005010DC">
        <w:trPr>
          <w:trHeight w:val="320"/>
          <w:jc w:val="center"/>
        </w:trPr>
        <w:tc>
          <w:tcPr>
            <w:tcW w:w="3969" w:type="dxa"/>
            <w:vAlign w:val="center"/>
          </w:tcPr>
          <w:p w14:paraId="77EE828C"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Pennington, R. T., et al. (2010). Contrasting plant diversification histories within the Andean biodiversity hotspot. Proceedings of the National Academy of Sciences, 107(31), 13783-13787.</w:t>
            </w:r>
          </w:p>
        </w:tc>
        <w:tc>
          <w:tcPr>
            <w:tcW w:w="792" w:type="dxa"/>
            <w:shd w:val="clear" w:color="auto" w:fill="auto"/>
            <w:noWrap/>
            <w:vAlign w:val="center"/>
            <w:hideMark/>
          </w:tcPr>
          <w:p w14:paraId="141338F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3387</w:t>
            </w:r>
          </w:p>
        </w:tc>
        <w:tc>
          <w:tcPr>
            <w:tcW w:w="558" w:type="dxa"/>
            <w:shd w:val="clear" w:color="auto" w:fill="auto"/>
            <w:noWrap/>
            <w:vAlign w:val="center"/>
            <w:hideMark/>
          </w:tcPr>
          <w:p w14:paraId="407CF1D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145668A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52</w:t>
            </w:r>
          </w:p>
        </w:tc>
        <w:tc>
          <w:tcPr>
            <w:tcW w:w="1725" w:type="dxa"/>
            <w:shd w:val="clear" w:color="auto" w:fill="auto"/>
            <w:noWrap/>
            <w:vAlign w:val="center"/>
            <w:hideMark/>
          </w:tcPr>
          <w:p w14:paraId="51F87959" w14:textId="06AB20F2"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454202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6A62435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Time for speciation (inverse of Log(N)/t)</w:t>
            </w:r>
          </w:p>
        </w:tc>
        <w:tc>
          <w:tcPr>
            <w:tcW w:w="977" w:type="dxa"/>
            <w:shd w:val="clear" w:color="auto" w:fill="auto"/>
            <w:noWrap/>
            <w:vAlign w:val="center"/>
            <w:hideMark/>
          </w:tcPr>
          <w:p w14:paraId="56BD81B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F2757E0"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362FDE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81E7608" w14:textId="77777777" w:rsidTr="005010DC">
        <w:trPr>
          <w:trHeight w:val="535"/>
          <w:jc w:val="center"/>
        </w:trPr>
        <w:tc>
          <w:tcPr>
            <w:tcW w:w="3969" w:type="dxa"/>
            <w:vAlign w:val="center"/>
          </w:tcPr>
          <w:p w14:paraId="5FAC1F31"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McLeish, M. J., et al. (2007). Host-driven diversification of gall-inducing Acacia </w:t>
            </w:r>
            <w:proofErr w:type="spellStart"/>
            <w:r w:rsidRPr="007B528E">
              <w:rPr>
                <w:rFonts w:ascii="Bell MT" w:eastAsia="Times New Roman" w:hAnsi="Bell MT" w:cs="Times New Roman"/>
                <w:color w:val="000000"/>
                <w:sz w:val="16"/>
                <w:szCs w:val="16"/>
              </w:rPr>
              <w:t>thrips</w:t>
            </w:r>
            <w:proofErr w:type="spellEnd"/>
            <w:r w:rsidRPr="007B528E">
              <w:rPr>
                <w:rFonts w:ascii="Bell MT" w:eastAsia="Times New Roman" w:hAnsi="Bell MT" w:cs="Times New Roman"/>
                <w:color w:val="000000"/>
                <w:sz w:val="16"/>
                <w:szCs w:val="16"/>
              </w:rPr>
              <w:t xml:space="preserve"> and the </w:t>
            </w:r>
            <w:proofErr w:type="spellStart"/>
            <w:r w:rsidRPr="007B528E">
              <w:rPr>
                <w:rFonts w:ascii="Bell MT" w:eastAsia="Times New Roman" w:hAnsi="Bell MT" w:cs="Times New Roman"/>
                <w:color w:val="000000"/>
                <w:sz w:val="16"/>
                <w:szCs w:val="16"/>
              </w:rPr>
              <w:t>aridification</w:t>
            </w:r>
            <w:proofErr w:type="spellEnd"/>
            <w:r w:rsidRPr="007B528E">
              <w:rPr>
                <w:rFonts w:ascii="Bell MT" w:eastAsia="Times New Roman" w:hAnsi="Bell MT" w:cs="Times New Roman"/>
                <w:color w:val="000000"/>
                <w:sz w:val="16"/>
                <w:szCs w:val="16"/>
              </w:rPr>
              <w:t xml:space="preserve"> of Australia. BMC Biology, 5(1), 3.</w:t>
            </w:r>
          </w:p>
        </w:tc>
        <w:tc>
          <w:tcPr>
            <w:tcW w:w="792" w:type="dxa"/>
            <w:shd w:val="clear" w:color="auto" w:fill="auto"/>
            <w:noWrap/>
            <w:vAlign w:val="center"/>
            <w:hideMark/>
          </w:tcPr>
          <w:p w14:paraId="69358C2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2710</w:t>
            </w:r>
          </w:p>
        </w:tc>
        <w:tc>
          <w:tcPr>
            <w:tcW w:w="558" w:type="dxa"/>
            <w:shd w:val="clear" w:color="auto" w:fill="auto"/>
            <w:noWrap/>
            <w:vAlign w:val="center"/>
            <w:hideMark/>
          </w:tcPr>
          <w:p w14:paraId="464F20A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w:t>
            </w:r>
          </w:p>
        </w:tc>
        <w:tc>
          <w:tcPr>
            <w:tcW w:w="851" w:type="dxa"/>
            <w:shd w:val="clear" w:color="auto" w:fill="auto"/>
            <w:noWrap/>
            <w:vAlign w:val="center"/>
            <w:hideMark/>
          </w:tcPr>
          <w:p w14:paraId="64A4174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49</w:t>
            </w:r>
          </w:p>
        </w:tc>
        <w:tc>
          <w:tcPr>
            <w:tcW w:w="1725" w:type="dxa"/>
            <w:shd w:val="clear" w:color="auto" w:fill="auto"/>
            <w:noWrap/>
            <w:vAlign w:val="center"/>
            <w:hideMark/>
          </w:tcPr>
          <w:p w14:paraId="061F027A" w14:textId="24AAA224"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EAEAE7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1716" w:type="dxa"/>
            <w:shd w:val="clear" w:color="auto" w:fill="auto"/>
            <w:noWrap/>
            <w:vAlign w:val="center"/>
            <w:hideMark/>
          </w:tcPr>
          <w:p w14:paraId="3E677175" w14:textId="2DDFC688" w:rsidR="00D17982" w:rsidRPr="007B528E" w:rsidRDefault="00D17982" w:rsidP="0088380D">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88380D" w:rsidRPr="007B528E">
              <w:rPr>
                <w:rFonts w:ascii="Bell MT" w:eastAsia="Times New Roman" w:hAnsi="Bell MT" w:cs="Times New Roman"/>
                <w:color w:val="000000"/>
                <w:sz w:val="16"/>
                <w:szCs w:val="16"/>
              </w:rPr>
              <w:fldChar w:fldCharType="begin" w:fldLock="1"/>
            </w:r>
            <w:r w:rsidR="0088380D"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88380D" w:rsidRPr="007B528E">
              <w:rPr>
                <w:rFonts w:ascii="Bell MT" w:eastAsia="Times New Roman" w:hAnsi="Bell MT" w:cs="Times New Roman"/>
                <w:noProof/>
                <w:color w:val="000000"/>
                <w:sz w:val="16"/>
                <w:szCs w:val="16"/>
              </w:rPr>
              <w:t>(Chan &amp; Moore, 2005)</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1785CC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218B74B7"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E095C1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769BCD6D" w14:textId="77777777" w:rsidTr="005010DC">
        <w:trPr>
          <w:trHeight w:val="320"/>
          <w:jc w:val="center"/>
        </w:trPr>
        <w:tc>
          <w:tcPr>
            <w:tcW w:w="3969" w:type="dxa"/>
            <w:vAlign w:val="center"/>
          </w:tcPr>
          <w:p w14:paraId="53A2FA08"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Mao, K., et al. (2010). Diversification and biogeography of </w:t>
            </w:r>
            <w:proofErr w:type="spellStart"/>
            <w:r w:rsidRPr="007B528E">
              <w:rPr>
                <w:rFonts w:ascii="Bell MT" w:eastAsia="Times New Roman" w:hAnsi="Bell MT" w:cs="Times New Roman"/>
                <w:color w:val="000000"/>
                <w:sz w:val="16"/>
                <w:szCs w:val="16"/>
              </w:rPr>
              <w:t>Juniperus</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Cupressaceae</w:t>
            </w:r>
            <w:proofErr w:type="spellEnd"/>
            <w:r w:rsidRPr="007B528E">
              <w:rPr>
                <w:rFonts w:ascii="Bell MT" w:eastAsia="Times New Roman" w:hAnsi="Bell MT" w:cs="Times New Roman"/>
                <w:color w:val="000000"/>
                <w:sz w:val="16"/>
                <w:szCs w:val="16"/>
              </w:rPr>
              <w:t xml:space="preserve">): variable diversification rates and multiple intercontinental dispersals. New </w:t>
            </w:r>
            <w:proofErr w:type="spellStart"/>
            <w:r w:rsidRPr="007B528E">
              <w:rPr>
                <w:rFonts w:ascii="Bell MT" w:eastAsia="Times New Roman" w:hAnsi="Bell MT" w:cs="Times New Roman"/>
                <w:color w:val="000000"/>
                <w:sz w:val="16"/>
                <w:szCs w:val="16"/>
              </w:rPr>
              <w:t>Phytologist</w:t>
            </w:r>
            <w:proofErr w:type="spellEnd"/>
            <w:r w:rsidRPr="007B528E">
              <w:rPr>
                <w:rFonts w:ascii="Bell MT" w:eastAsia="Times New Roman" w:hAnsi="Bell MT" w:cs="Times New Roman"/>
                <w:color w:val="000000"/>
                <w:sz w:val="16"/>
                <w:szCs w:val="16"/>
              </w:rPr>
              <w:t>, 188(1), 254-272.</w:t>
            </w:r>
          </w:p>
        </w:tc>
        <w:tc>
          <w:tcPr>
            <w:tcW w:w="792" w:type="dxa"/>
            <w:shd w:val="clear" w:color="auto" w:fill="auto"/>
            <w:noWrap/>
            <w:vAlign w:val="center"/>
            <w:hideMark/>
          </w:tcPr>
          <w:p w14:paraId="2E5ED8A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07AB418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w:t>
            </w:r>
          </w:p>
        </w:tc>
        <w:tc>
          <w:tcPr>
            <w:tcW w:w="851" w:type="dxa"/>
            <w:shd w:val="clear" w:color="auto" w:fill="auto"/>
            <w:noWrap/>
            <w:vAlign w:val="center"/>
            <w:hideMark/>
          </w:tcPr>
          <w:p w14:paraId="4FFDF2B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116</w:t>
            </w:r>
          </w:p>
        </w:tc>
        <w:tc>
          <w:tcPr>
            <w:tcW w:w="1725" w:type="dxa"/>
            <w:shd w:val="clear" w:color="auto" w:fill="auto"/>
            <w:noWrap/>
            <w:vAlign w:val="center"/>
            <w:hideMark/>
          </w:tcPr>
          <w:p w14:paraId="5C546CE8" w14:textId="51AED1BC" w:rsidR="00D17982" w:rsidRPr="007B528E" w:rsidRDefault="00D17982" w:rsidP="003F1AFC">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MLTIDIVTIME </w:t>
            </w:r>
            <w:r w:rsidR="003F1AFC" w:rsidRPr="007B528E">
              <w:rPr>
                <w:rFonts w:ascii="Bell MT" w:eastAsia="Times New Roman" w:hAnsi="Bell MT" w:cs="Times New Roman"/>
                <w:color w:val="000000"/>
                <w:sz w:val="16"/>
                <w:szCs w:val="16"/>
              </w:rPr>
              <w:fldChar w:fldCharType="begin" w:fldLock="1"/>
            </w:r>
            <w:r w:rsidR="003F1AFC" w:rsidRPr="007B528E">
              <w:rPr>
                <w:rFonts w:ascii="Bell MT" w:eastAsia="Times New Roman" w:hAnsi="Bell MT" w:cs="Times New Roman"/>
                <w:color w:val="000000"/>
                <w:sz w:val="16"/>
                <w:szCs w:val="16"/>
              </w:rPr>
              <w:instrText>ADDIN CSL_CITATION { "citationItems" : [ { "id" : "ITEM-1", "itemData" : { "DOI" : "10.1080/10635150290102456", "ISSN" : "1063-5157", "PMID" : "12396584", "abstract" : "Bayesian methods for estimating evolutionary divergence times are extended to multigene data sets, and a technique is described for detecting correlated changes in evolutionary rates among genes. Simulations are employed to explore the effect of multigene data on divergence time estimation, and the methodology is illustrated with a previously published data set representing diverse plant taxa. The fact that evolutionary rates and times are confounded when sequence data are compared is emphasized and the importance of fossil information for disentangling rates and times is stressed.", "author" : [ { "dropping-particle" : "", "family" : "Thorne", "given" : "Jeffrey L", "non-dropping-particle" : "", "parse-names" : false, "suffix" : "" }, { "dropping-particle" : "", "family" : "Kishino", "given" : "Hirohisa", "non-dropping-particle" : "", "parse-names" : false, "suffix" : "" } ], "container-title" : "Systematic Biology", "id" : "ITEM-1", "issue" : "5", "issued" : { "date-parts" : [ [ "2002", "10" ] ] }, "page" : "689-702", "title" : "Divergence time and evolutionary rate estimation with multilocus data.", "type" : "article-journal", "volume" : "51" }, "uris" : [ "http://www.mendeley.com/documents/?uuid=f93ec5e3-a175-4fbf-a063-e7de36859b10" ] } ], "mendeley" : { "formattedCitation" : "(Thorne &amp; Kishino, 2002)", "plainTextFormattedCitation" : "(Thorne &amp; Kishino, 2002)", "previouslyFormattedCitation" : "(Thorne &amp; Kishino, 2002)"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3F1AFC" w:rsidRPr="007B528E">
              <w:rPr>
                <w:rFonts w:ascii="Bell MT" w:eastAsia="Times New Roman" w:hAnsi="Bell MT" w:cs="Times New Roman"/>
                <w:noProof/>
                <w:color w:val="000000"/>
                <w:sz w:val="16"/>
                <w:szCs w:val="16"/>
              </w:rPr>
              <w:t>(Thorne &amp; Kishino, 2002)</w:t>
            </w:r>
            <w:r w:rsidR="003F1AFC"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and BEAST (Drummond et al., 2006)</w:t>
            </w:r>
          </w:p>
        </w:tc>
        <w:tc>
          <w:tcPr>
            <w:tcW w:w="694" w:type="dxa"/>
            <w:shd w:val="clear" w:color="auto" w:fill="auto"/>
            <w:noWrap/>
            <w:vAlign w:val="center"/>
            <w:hideMark/>
          </w:tcPr>
          <w:p w14:paraId="2DE2DCB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w:t>
            </w:r>
          </w:p>
        </w:tc>
        <w:tc>
          <w:tcPr>
            <w:tcW w:w="1716" w:type="dxa"/>
            <w:shd w:val="clear" w:color="auto" w:fill="auto"/>
            <w:noWrap/>
            <w:vAlign w:val="center"/>
            <w:hideMark/>
          </w:tcPr>
          <w:p w14:paraId="733B4468" w14:textId="0718FE96" w:rsidR="00D17982" w:rsidRPr="007B528E" w:rsidRDefault="00D17982" w:rsidP="008838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Survival analysis and relative </w:t>
            </w:r>
            <w:proofErr w:type="spellStart"/>
            <w:r w:rsidRPr="007B528E">
              <w:rPr>
                <w:rFonts w:ascii="Bell MT" w:eastAsia="Times New Roman" w:hAnsi="Bell MT" w:cs="Times New Roman"/>
                <w:color w:val="000000"/>
                <w:sz w:val="16"/>
                <w:szCs w:val="16"/>
              </w:rPr>
              <w:t>cladogenesis</w:t>
            </w:r>
            <w:proofErr w:type="spellEnd"/>
            <w:r w:rsidRPr="007B528E">
              <w:rPr>
                <w:rFonts w:ascii="Bell MT" w:eastAsia="Times New Roman" w:hAnsi="Bell MT" w:cs="Times New Roman"/>
                <w:color w:val="000000"/>
                <w:sz w:val="16"/>
                <w:szCs w:val="16"/>
              </w:rPr>
              <w:t xml:space="preserve"> test (GEIGER; </w:t>
            </w:r>
            <w:r w:rsidR="0088380D"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"10.1098/rstb.1994.0068", "ISSN" : "0962-8436", "PMID" : "7938201", "abstract" : "Phylogenies reconstructed from contemporary taxa do not contain information about lineages that have gone extinct. We derive probability models for such phylogenies, allowing real data to be compared with specified null models of evolution, and lineage birth and death rates to be estimated.", "author" : [ { "dropping-particle" : "", "family" : "Nee", "given" : "S", "non-dropping-particle" : "", "parse-names" : false, "suffix" : "" }, { "dropping-particle" : "", "family" : "May", "given" : "R M", "non-dropping-particle" : "", "parse-names" : false, "suffix" : "" }, { "dropping-particle" : "", "family" : "Harvey", "given" : "P H", "non-dropping-particle" : "", "parse-names" : false, "suffix" : "" } ], "container-title" : "Philosophical transactions of the Royal Society of London. Series B, Biological sciences", "id" : "ITEM-1", "issue" : "1309", "issued" : { "date-parts" : [ [ "1994", "5", "28" ] ] }, "page" : "305-11", "title" : "The reconstructed evolutionary process.", "type" : "article-journal", "volume" : "344" }, "uris" : [ "http://www.mendeley.com/documents/?uuid=047f7bb4-0186-4b24-8c05-60dd48d2bc24" ] }, { "id" : "ITEM-2", "itemData" : { "DOI" : "10.1093/bioinformatics/btm538", "ISSN" : "1367-4811", "PMID" : "18006550", "abstract" : "SUMMARY: GEIGER is a new software package, written in the R language, to describe evolutionary radiations. GEIGER can carry out simulations, parameter estimation and statistical hypothesis testing. Additionally, GEIGER's simulation algorithms can be used to analyze the statistical power of comparative approaches. AVAILABILITY: This open source software is written entirely in the R language and is freely available through the Comprehensive R Archive Network (CRAN) at http://cran.r-project.org/.", "author" : [ { "dropping-particle" : "", "family" : "Harmon", "given" : "Luke J", "non-dropping-particle" : "", "parse-names" : false, "suffix" : "" }, { "dropping-particle" : "", "family" : "Weir", "given" : "Jason T", "non-dropping-particle" : "", "parse-names" : false, "suffix" : "" }, { "dropping-particle" : "", "family" : "Brock", "given" : "Chad D", "non-dropping-particle" : "", "parse-names" : false, "suffix" : "" }, { "dropping-particle" : "", "family" : "Glor", "given" : "Richard E", "non-dropping-particle" : "", "parse-names" : false, "suffix" : "" }, { "dropping-particle" : "", "family" : "Challenger", "given" : "Wendell", "non-dropping-particle" : "", "parse-names" : false, "suffix" : "" } ], "container-title" : "Bioinformatics", "id" : "ITEM-2", "issue" : "1", "issued" : { "date-parts" : [ [ "2008", "1", "1" ] ] }, "page" : "129-131", "title" : "GEIGER: investigating evolutionary radiations.", "type" : "article-journal", "volume" : "24" }, "uris" : [ "http://www.mendeley.com/documents/?uuid=24e2b738-9fda-4cfd-9db4-a0ae0952c4ef" ] } ], "mendeley" : { "formattedCitation" : "(Nee &lt;i&gt;et al.&lt;/i&gt;, 1994; Harmon &lt;i&gt;et al.&lt;/i&gt;, 2008)", "manualFormatting" : "Harmon et al., 2008; Nee et al., 1994)", "plainTextFormattedCitation" : "(Nee et al., 1994; Harmon et al., 2008)", "previouslyFormattedCitation" : "(Nee &lt;i&gt;et al.&lt;/i&gt;, 1994; Harmon &lt;i&gt;et al.&lt;/i&gt;, 2008)"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88380D" w:rsidRPr="007B528E">
              <w:rPr>
                <w:rFonts w:ascii="Bell MT" w:eastAsia="Times New Roman" w:hAnsi="Bell MT" w:cs="Times New Roman"/>
                <w:noProof/>
                <w:color w:val="000000"/>
                <w:sz w:val="16"/>
                <w:szCs w:val="16"/>
              </w:rPr>
              <w:t>Harmon et al., 2008; Nee et al., 1994)</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3BC2C6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0.025-0.11</w:t>
            </w:r>
          </w:p>
        </w:tc>
        <w:tc>
          <w:tcPr>
            <w:tcW w:w="850" w:type="dxa"/>
            <w:shd w:val="clear" w:color="auto" w:fill="auto"/>
            <w:noWrap/>
            <w:vAlign w:val="center"/>
            <w:hideMark/>
          </w:tcPr>
          <w:p w14:paraId="24FFAD4E"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7FA84CE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42943FE0" w14:textId="77777777" w:rsidTr="005010DC">
        <w:trPr>
          <w:trHeight w:val="320"/>
          <w:jc w:val="center"/>
        </w:trPr>
        <w:tc>
          <w:tcPr>
            <w:tcW w:w="3969" w:type="dxa"/>
            <w:vAlign w:val="center"/>
          </w:tcPr>
          <w:p w14:paraId="5224CAC1"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Slater, G. J., et al. (2010). Diversity versus disparity and the radiation of modern cetaceans. Proceedings of the Royal Society B: Biological Sciences, 277(1697), 3097-3104.</w:t>
            </w:r>
          </w:p>
        </w:tc>
        <w:tc>
          <w:tcPr>
            <w:tcW w:w="792" w:type="dxa"/>
            <w:shd w:val="clear" w:color="auto" w:fill="auto"/>
            <w:noWrap/>
            <w:vAlign w:val="center"/>
            <w:hideMark/>
          </w:tcPr>
          <w:p w14:paraId="6883273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1400</w:t>
            </w:r>
          </w:p>
        </w:tc>
        <w:tc>
          <w:tcPr>
            <w:tcW w:w="558" w:type="dxa"/>
            <w:shd w:val="clear" w:color="auto" w:fill="auto"/>
            <w:noWrap/>
            <w:vAlign w:val="center"/>
            <w:hideMark/>
          </w:tcPr>
          <w:p w14:paraId="0A83CE9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7D99EC8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84</w:t>
            </w:r>
          </w:p>
        </w:tc>
        <w:tc>
          <w:tcPr>
            <w:tcW w:w="1725" w:type="dxa"/>
            <w:shd w:val="clear" w:color="auto" w:fill="auto"/>
            <w:noWrap/>
            <w:vAlign w:val="center"/>
            <w:hideMark/>
          </w:tcPr>
          <w:p w14:paraId="15148157" w14:textId="3E873AA2"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EB2AF5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w:t>
            </w:r>
          </w:p>
        </w:tc>
        <w:tc>
          <w:tcPr>
            <w:tcW w:w="1716" w:type="dxa"/>
            <w:shd w:val="clear" w:color="auto" w:fill="auto"/>
            <w:noWrap/>
            <w:vAlign w:val="center"/>
            <w:hideMark/>
          </w:tcPr>
          <w:p w14:paraId="37FE4493" w14:textId="223193DD"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1A60D4" w:rsidRPr="007B528E">
              <w:rPr>
                <w:rFonts w:ascii="Bell MT" w:eastAsia="Times New Roman" w:hAnsi="Bell MT" w:cs="Times New Roman"/>
                <w:color w:val="000000"/>
                <w:sz w:val="16"/>
                <w:szCs w:val="16"/>
              </w:rPr>
              <w:fldChar w:fldCharType="begin" w:fldLock="1"/>
            </w:r>
            <w:r w:rsidR="001A60D4"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1A60D4" w:rsidRPr="007B528E">
              <w:rPr>
                <w:rFonts w:ascii="Bell MT" w:eastAsia="Times New Roman" w:hAnsi="Bell MT" w:cs="Times New Roman"/>
                <w:color w:val="000000"/>
                <w:sz w:val="16"/>
                <w:szCs w:val="16"/>
              </w:rPr>
              <w:fldChar w:fldCharType="separate"/>
            </w:r>
            <w:r w:rsidR="001A60D4" w:rsidRPr="007B528E">
              <w:rPr>
                <w:rFonts w:ascii="Bell MT" w:eastAsia="Times New Roman" w:hAnsi="Bell MT" w:cs="Times New Roman"/>
                <w:noProof/>
                <w:color w:val="000000"/>
                <w:sz w:val="16"/>
                <w:szCs w:val="16"/>
              </w:rPr>
              <w:t>(Rabosky, 2006)</w:t>
            </w:r>
            <w:r w:rsidR="001A60D4"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MEDUSA </w:t>
            </w:r>
            <w:r w:rsidR="0088380D"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099815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0C029F99"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BB179A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34C7EEC2" w14:textId="77777777" w:rsidTr="005010DC">
        <w:trPr>
          <w:trHeight w:val="320"/>
          <w:jc w:val="center"/>
        </w:trPr>
        <w:tc>
          <w:tcPr>
            <w:tcW w:w="3969" w:type="dxa"/>
            <w:vAlign w:val="center"/>
          </w:tcPr>
          <w:p w14:paraId="4C635029"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Burleigh, J. G., et al. (2012). Exploring diversification and genome size evolution in extant gymnosperms through phylogenetic synthesis. Journal of Botany, 2012.</w:t>
            </w:r>
          </w:p>
        </w:tc>
        <w:tc>
          <w:tcPr>
            <w:tcW w:w="792" w:type="dxa"/>
            <w:shd w:val="clear" w:color="auto" w:fill="auto"/>
            <w:noWrap/>
            <w:vAlign w:val="center"/>
            <w:hideMark/>
          </w:tcPr>
          <w:p w14:paraId="1907224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4500000</w:t>
            </w:r>
          </w:p>
        </w:tc>
        <w:tc>
          <w:tcPr>
            <w:tcW w:w="558" w:type="dxa"/>
            <w:shd w:val="clear" w:color="auto" w:fill="auto"/>
            <w:noWrap/>
            <w:vAlign w:val="center"/>
            <w:hideMark/>
          </w:tcPr>
          <w:p w14:paraId="41BB523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w:t>
            </w:r>
          </w:p>
        </w:tc>
        <w:tc>
          <w:tcPr>
            <w:tcW w:w="851" w:type="dxa"/>
            <w:shd w:val="clear" w:color="auto" w:fill="auto"/>
            <w:noWrap/>
            <w:vAlign w:val="center"/>
            <w:hideMark/>
          </w:tcPr>
          <w:p w14:paraId="4A4DDFF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739</w:t>
            </w:r>
          </w:p>
        </w:tc>
        <w:tc>
          <w:tcPr>
            <w:tcW w:w="1725" w:type="dxa"/>
            <w:shd w:val="clear" w:color="auto" w:fill="auto"/>
            <w:noWrap/>
            <w:vAlign w:val="center"/>
            <w:hideMark/>
          </w:tcPr>
          <w:p w14:paraId="28952A32" w14:textId="00B40C11"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7D808D7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w:t>
            </w:r>
          </w:p>
        </w:tc>
        <w:tc>
          <w:tcPr>
            <w:tcW w:w="1716" w:type="dxa"/>
            <w:shd w:val="clear" w:color="auto" w:fill="auto"/>
            <w:noWrap/>
            <w:vAlign w:val="center"/>
            <w:hideMark/>
          </w:tcPr>
          <w:p w14:paraId="47C0DFA2" w14:textId="24EE5FB5" w:rsidR="00D17982" w:rsidRPr="007B528E" w:rsidRDefault="00D17982" w:rsidP="00171AD7">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apTreeshape</w:t>
            </w:r>
            <w:proofErr w:type="spellEnd"/>
            <w:r w:rsidRPr="007B528E">
              <w:rPr>
                <w:rFonts w:ascii="Bell MT" w:eastAsia="Times New Roman" w:hAnsi="Bell MT" w:cs="Times New Roman"/>
                <w:color w:val="000000"/>
                <w:sz w:val="16"/>
                <w:szCs w:val="16"/>
              </w:rPr>
              <w:t xml:space="preserve"> </w:t>
            </w:r>
            <w:r w:rsidR="0088380D"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"DOI" : "10.1093/bioinformatics/bti798", "ISSN" : "1367-4803", "author" : [ { "dropping-particle" : "", "family" : "Bortolussi", "given" : "N.", "non-dropping-particle" : "", "parse-names" : false, "suffix" : "" }, { "dropping-particle" : "", "family" : "Durand", "given" : "E.", "non-dropping-particle" : "", "parse-names" : false, "suffix" : "" }, { "dropping-particle" : "", "family" : "Blum", "given" : "M.", "non-dropping-particle" : "", "parse-names" : false, "suffix" : "" }, { "dropping-particle" : "", "family" : "Francois", "given" : "O.", "non-dropping-particle" : "", "parse-names" : false, "suffix" : "" } ], "container-title" : "Bioinformatics", "id" : "ITEM-1", "issue" : "3", "issued" : { "date-parts" : [ [ "2006", "2", "1" ] ] }, "note" : "NULL", "page" : "363-364", "title" : "apTreeshape: statistical analysis of phylogenetic tree shape", "type" : "article-journal", "volume" : "22" }, "uris" : [ "http://www.mendeley.com/documents/?uuid=e3cc0fee-f644-31fa-8cb9-17426a207928" ] } ], "mendeley" : { "formattedCitation" : "(Bortolussi &lt;i&gt;et al.&lt;/i&gt;, 2006)", "plainTextFormattedCitation" : "(Bortolussi et al., 2006)", "previouslyFormattedCitation" : "(Bortolussi &lt;i&gt;et al.&lt;/i&gt;, 2006)"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(Bortolussi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2006)</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D5020F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160E93A2"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48425BC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423F0C67" w14:textId="77777777" w:rsidTr="005010DC">
        <w:trPr>
          <w:trHeight w:val="320"/>
          <w:jc w:val="center"/>
        </w:trPr>
        <w:tc>
          <w:tcPr>
            <w:tcW w:w="3969" w:type="dxa"/>
            <w:vAlign w:val="center"/>
          </w:tcPr>
          <w:p w14:paraId="751F5FEA"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Price, S. A., et al. (2012). Tempo of trophic evolution and its impact on mammalian diversification. Proceedings of the National Academy of Sciences, 109(18), 7008-7012.</w:t>
            </w:r>
          </w:p>
        </w:tc>
        <w:tc>
          <w:tcPr>
            <w:tcW w:w="792" w:type="dxa"/>
            <w:shd w:val="clear" w:color="auto" w:fill="auto"/>
            <w:noWrap/>
            <w:vAlign w:val="center"/>
            <w:hideMark/>
          </w:tcPr>
          <w:p w14:paraId="4FAF933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558" w:type="dxa"/>
            <w:shd w:val="clear" w:color="auto" w:fill="auto"/>
            <w:noWrap/>
            <w:vAlign w:val="center"/>
            <w:hideMark/>
          </w:tcPr>
          <w:p w14:paraId="1DB04F1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1" w:type="dxa"/>
            <w:shd w:val="clear" w:color="auto" w:fill="auto"/>
            <w:noWrap/>
            <w:vAlign w:val="center"/>
            <w:hideMark/>
          </w:tcPr>
          <w:p w14:paraId="0FD8287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1538</w:t>
            </w:r>
          </w:p>
        </w:tc>
        <w:tc>
          <w:tcPr>
            <w:tcW w:w="1725" w:type="dxa"/>
            <w:shd w:val="clear" w:color="auto" w:fill="auto"/>
            <w:noWrap/>
            <w:vAlign w:val="center"/>
            <w:hideMark/>
          </w:tcPr>
          <w:p w14:paraId="729411CC" w14:textId="752BF6D7"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100 trees from </w:t>
            </w:r>
            <w:r w:rsidR="00C05CA1"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"10.1111/j.1461-0248.2009.01307.x", "ISSN" : "1461-0248", "PMID" : "19392714", "abstract" : "Whereas previous studies have investigated correlates of extinction risk either at global or regional scales, our study explicitly models regional effects of anthropogenic threats and biological traits across the globe. Using phylogenetic comparative methods with a newly-updated supertree of 5020 extant mammals, we investigate the impact of species traits on extinction risk within each WWF ecoregion. Our analyses reveal strong geographical variation in the influence of traits on risk: notably, larger species are at higher risk only in tropical regions. We then relate these patterns to current and recent-historical human impacts across ecoregions using spatial modelling. The body-mass results apparently reflect historical declines of large species outside the tropics due to large-scale land conversion. Narrow-ranged and rare species tend to be at high risk in areas of high current human impacts. The interactions we describe between biological traits and anthropogenic threats increase understanding of the processes determining extinction risk.", "author" : [ { "dropping-particle" : "", "family" : "Fritz", "given" : "Susanne A", "non-dropping-particle" : "", "parse-names" : false, "suffix" : "" }, { "dropping-particle" : "", "family" : "Bininda-Emonds", "given" : "Olaf R P", "non-dropping-particle" : "", "parse-names" : false, "suffix" : "" }, { "dropping-particle" : "", "family" : "Purvis", "given" : "Andy", "non-dropping-particle" : "", "parse-names" : false, "suffix" : "" } ], "container-title" : "Ecology letters", "id" : "ITEM-1", "issue" : "6", "issued" : { "date-parts" : [ [ "2009", "6" ] ] }, "page" : "538-49", "title" : "Geographical variation in predictors of mammalian extinction risk: big is bad, but only in the tropics.", "type" : "article-journal", "volume" : "12" }, "uris" : [ "http://www.mendeley.com/documents/?uuid=be0704e8-bc7f-4b88-b81a-6077ed195262" ] } ], "mendeley" : { "formattedCitation" : "(Fritz &lt;i&gt;et al.&lt;/i&gt;, 2009)", "plainTextFormattedCitation" : "(Fritz et al., 2009)", "previouslyFormattedCitation" : "(Fritz &lt;i&gt;et al.&lt;/i&gt;, 2009)" }, "properties" : { "noteIndex" : 0 }, "schema" : "https://github.com/citation-style-language/schema/raw/master/csl-citation.json" }</w:instrText>
            </w:r>
            <w:r w:rsidR="00C05CA1"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(Fritz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C05CA1"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based on </w:t>
            </w:r>
            <w:r w:rsidR="00C05CA1"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"DOI" : "10.1038/nature05634", "ISSN" : "1476-4687", "PMID" : "17392779", "abstract" : "Did the end-Cretaceous mass extinction event, by eliminating non-avian dinosaurs and most of the existing fauna, trigger the evolutionary radiation of present-day mammals? Here we construct, date and analyse a species-level phylogeny of nearly all extant Mammalia to bring a new perspective to this question. Our analyses of how extant lineages accumulated through time show that net per-lineage diversification rates barely changed across the Cretaceous/Tertiary boundary. Instead, these rates spiked significantly with the origins of the currently recognized placental superorders and orders approximately 93 million years ago, before falling and remaining low until accelerating again throughout the Eocene and Oligocene epochs. Our results show that the phylogenetic 'fuses' leading to the explosion of extant placental orders are not only very much longer than suspected previously, but also challenge the hypothesis that the end-Cretaceous mass extinction event had a major, direct influence on the diversification of today's mammals.", "author" : [ { "dropping-particle" : "", "family" : "Bininda-Emonds", "given" : "Olaf R P", "non-dropping-particle" : "", "parse-names" : false, "suffix" : "" }, { "dropping-particle" : "", "family" : "Cardillo", "given" : "Marcel", "non-dropping-particle" : "", "parse-names" : false, "suffix" : "" }, { "dropping-particle" : "", "family" : "Jones", "given" : "Kate E", "non-dropping-particle" : "", "parse-names" : false, "suffix" : "" }, { "dropping-particle" : "", "family" : "MacPhee", "given" : "Ross D E", "non-dropping-particle" : "", "parse-names" : false, "suffix" : "" }, { "dropping-particle" : "", "family" : "Beck", "given" : "Robin M D", "non-dropping-particle" : "", "parse-names" : false, "suffix" : "" }, { "dropping-particle" : "", "family" : "Grenyer", "given" : "Richard", "non-dropping-particle" : "", "parse-names" : false, "suffix" : "" }, { "dropping-particle" : "", "family" : "Price", "given" : "Samantha A", "non-dropping-particle" : "", "parse-names" : false, "suffix" : "" }, { "dropping-particle" : "", "family" : "Vos", "given" : "Rutger A", "non-dropping-particle" : "", "parse-names" : false, "suffix" : "" }, { "dropping-particle" : "", "family" : "Gittleman", "given" : "John L", "non-dropping-particle" : "", "parse-names" : false, "suffix" : "" }, { "dropping-particle" : "", "family" : "Purvis", "given" : "Andy", "non-dropping-particle" : "", "parse-names" : false, "suffix" : "" } ], "container-title" : "Nature", "id" : "ITEM-1", "issue" : "7135", "issued" : { "date-parts" : [ [ "2007", "3", "29" ] ] }, "page" : "507-512", "title" : "The delayed rise of present-day mammals.", "title-short" : "Nature", "type" : "article-journal", "volume" : "446" }, "uris" : [ "http://www.mendeley.com/documents/?uuid=e37c4cbc-48fe-437a-935d-63c6b0e1125e" ] } ], "mendeley" : { "formattedCitation" : "(Bininda-Emonds &lt;i&gt;et al.&lt;/i&gt;, 2007)", "plainTextFormattedCitation" : "(Bininda-Emonds et al., 2007)", "previouslyFormattedCitation" : "(Bininda-Emonds &lt;i&gt;et al.&lt;/i&gt;, 2007)" }, "properties" : { "noteIndex" : 0 }, "schema" : "https://github.com/citation-style-language/schema/raw/master/csl-citation.json" }</w:instrText>
            </w:r>
            <w:r w:rsidR="00C05CA1"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(Bininda-Emonds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2007)</w:t>
            </w:r>
            <w:r w:rsidR="00C05CA1"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57BB96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66841BF3" w14:textId="0A902B6D" w:rsidR="00D17982" w:rsidRPr="007B528E" w:rsidRDefault="00D17982" w:rsidP="003F1AFC">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MuSSE</w:t>
            </w:r>
            <w:proofErr w:type="spellEnd"/>
            <w:r w:rsidRPr="007B528E">
              <w:rPr>
                <w:rFonts w:ascii="Bell MT" w:eastAsia="Times New Roman" w:hAnsi="Bell MT" w:cs="Times New Roman"/>
                <w:color w:val="000000"/>
                <w:sz w:val="16"/>
                <w:szCs w:val="16"/>
              </w:rPr>
              <w:t xml:space="preserve"> </w:t>
            </w:r>
            <w:r w:rsidR="003F1AFC" w:rsidRPr="007B528E">
              <w:rPr>
                <w:rFonts w:ascii="Bell MT" w:eastAsia="Times New Roman" w:hAnsi="Bell MT" w:cs="Times New Roman"/>
                <w:color w:val="000000"/>
                <w:sz w:val="16"/>
                <w:szCs w:val="16"/>
              </w:rPr>
              <w:fldChar w:fldCharType="begin" w:fldLock="1"/>
            </w:r>
            <w:r w:rsidR="0040649D">
              <w:rPr>
                <w:rFonts w:ascii="Bell MT" w:eastAsia="Times New Roman" w:hAnsi="Bell MT" w:cs="Times New Roman"/>
                <w:color w:val="000000"/>
                <w:sz w:val="16"/>
                <w:szCs w:val="16"/>
              </w:rPr>
              <w:instrText>ADDIN CSL_CITATION { "citationItems" : [ { "id" : "ITEM-1", "itemData" : { "DOI" : "10.1111/j.2041-210X.2012.00234.x", "ISSN" : "2041210X", "author" : [ { "dropping-particle" : "", "family" : "FitzJohn", "given" : "Richard G.", "non-dropping-particle" : "", "parse-names" : false, "suffix" : "" } ], "container-title" : "Methods in Ecology and Evolution", "id" : "ITEM-1", "issue" : "6", "issued" : { "date-parts" : [ [ "2012", "12" ] ] }, "note" : "NULL", "page" : "1084-1092", "title" : "Diversitree : comparative phylogenetic analyses of diversification in R", "type" : "article-journal", "volume" : "3" }, "uris" : [ "http://www.mendeley.com/documents/?uuid=844eff56-7dc0-3371-91af-fbe9054be4d9" ] } ], "mendeley" : { "formattedCitation" : "(FitzJohn, 2012)", "plainTextFormattedCitation" : "(FitzJohn, 2012)", "previouslyFormattedCitation" : "(FitzJohn, 2012)"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(FitzJohn, 2012)</w:t>
            </w:r>
            <w:r w:rsidR="003F1AFC"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7531255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0.03-0.14</w:t>
            </w:r>
          </w:p>
        </w:tc>
        <w:tc>
          <w:tcPr>
            <w:tcW w:w="850" w:type="dxa"/>
            <w:shd w:val="clear" w:color="auto" w:fill="auto"/>
            <w:noWrap/>
            <w:vAlign w:val="center"/>
            <w:hideMark/>
          </w:tcPr>
          <w:p w14:paraId="7971B824"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1AB238F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0E55FF2B" w14:textId="77777777" w:rsidTr="005010DC">
        <w:trPr>
          <w:trHeight w:val="320"/>
          <w:jc w:val="center"/>
        </w:trPr>
        <w:tc>
          <w:tcPr>
            <w:tcW w:w="3969" w:type="dxa"/>
            <w:vAlign w:val="center"/>
          </w:tcPr>
          <w:p w14:paraId="07CBB49F"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Merckx, V., et al. (2008). Diversification of </w:t>
            </w:r>
            <w:proofErr w:type="spellStart"/>
            <w:r w:rsidRPr="007B528E">
              <w:rPr>
                <w:rFonts w:ascii="Bell MT" w:eastAsia="Times New Roman" w:hAnsi="Bell MT" w:cs="Times New Roman"/>
                <w:color w:val="000000"/>
                <w:sz w:val="16"/>
                <w:szCs w:val="16"/>
              </w:rPr>
              <w:t>myco</w:t>
            </w:r>
            <w:proofErr w:type="spellEnd"/>
            <w:r w:rsidRPr="007B528E">
              <w:rPr>
                <w:rFonts w:ascii="Bell MT" w:eastAsia="Times New Roman" w:hAnsi="Bell MT" w:cs="Times New Roman"/>
                <w:color w:val="000000"/>
                <w:sz w:val="16"/>
                <w:szCs w:val="16"/>
              </w:rPr>
              <w:t xml:space="preserve">-heterotrophic angiosperms: evidence from </w:t>
            </w:r>
            <w:proofErr w:type="spellStart"/>
            <w:r w:rsidRPr="007B528E">
              <w:rPr>
                <w:rFonts w:ascii="Bell MT" w:eastAsia="Times New Roman" w:hAnsi="Bell MT" w:cs="Times New Roman"/>
                <w:color w:val="000000"/>
                <w:sz w:val="16"/>
                <w:szCs w:val="16"/>
              </w:rPr>
              <w:t>Burmanniaceae</w:t>
            </w:r>
            <w:proofErr w:type="spellEnd"/>
            <w:r w:rsidRPr="007B528E">
              <w:rPr>
                <w:rFonts w:ascii="Bell MT" w:eastAsia="Times New Roman" w:hAnsi="Bell MT" w:cs="Times New Roman"/>
                <w:color w:val="000000"/>
                <w:sz w:val="16"/>
                <w:szCs w:val="16"/>
              </w:rPr>
              <w:t>. BMC Evolutionary Biology, 8(1), 178.</w:t>
            </w:r>
          </w:p>
        </w:tc>
        <w:tc>
          <w:tcPr>
            <w:tcW w:w="792" w:type="dxa"/>
            <w:shd w:val="clear" w:color="auto" w:fill="auto"/>
            <w:noWrap/>
            <w:vAlign w:val="center"/>
            <w:hideMark/>
          </w:tcPr>
          <w:p w14:paraId="2CDCEC2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3937</w:t>
            </w:r>
          </w:p>
        </w:tc>
        <w:tc>
          <w:tcPr>
            <w:tcW w:w="558" w:type="dxa"/>
            <w:shd w:val="clear" w:color="auto" w:fill="auto"/>
            <w:noWrap/>
            <w:vAlign w:val="center"/>
            <w:hideMark/>
          </w:tcPr>
          <w:p w14:paraId="325BD34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851" w:type="dxa"/>
            <w:shd w:val="clear" w:color="auto" w:fill="auto"/>
            <w:noWrap/>
            <w:vAlign w:val="center"/>
            <w:hideMark/>
          </w:tcPr>
          <w:p w14:paraId="07C53F7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51</w:t>
            </w:r>
          </w:p>
        </w:tc>
        <w:tc>
          <w:tcPr>
            <w:tcW w:w="1725" w:type="dxa"/>
            <w:shd w:val="clear" w:color="auto" w:fill="auto"/>
            <w:noWrap/>
            <w:vAlign w:val="center"/>
            <w:hideMark/>
          </w:tcPr>
          <w:p w14:paraId="35203E3A" w14:textId="2B4925AB"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0FFFEE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1716" w:type="dxa"/>
            <w:shd w:val="clear" w:color="auto" w:fill="auto"/>
            <w:noWrap/>
            <w:vAlign w:val="center"/>
            <w:hideMark/>
          </w:tcPr>
          <w:p w14:paraId="67E3AB5A" w14:textId="1CD1DBE9" w:rsidR="00D17982" w:rsidRPr="007B528E" w:rsidRDefault="00D17982" w:rsidP="0088380D">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88380D" w:rsidRPr="007B528E">
              <w:rPr>
                <w:rFonts w:ascii="Bell MT" w:eastAsia="Times New Roman" w:hAnsi="Bell MT" w:cs="Times New Roman"/>
                <w:color w:val="000000"/>
                <w:sz w:val="16"/>
                <w:szCs w:val="16"/>
              </w:rPr>
              <w:fldChar w:fldCharType="begin" w:fldLock="1"/>
            </w:r>
            <w:r w:rsidR="00754655"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88380D" w:rsidRPr="007B528E">
              <w:rPr>
                <w:rFonts w:ascii="Bell MT" w:eastAsia="Times New Roman" w:hAnsi="Bell MT" w:cs="Times New Roman"/>
                <w:color w:val="000000"/>
                <w:sz w:val="16"/>
                <w:szCs w:val="16"/>
              </w:rPr>
              <w:fldChar w:fldCharType="separate"/>
            </w:r>
            <w:r w:rsidR="0088380D" w:rsidRPr="007B528E">
              <w:rPr>
                <w:rFonts w:ascii="Bell MT" w:eastAsia="Times New Roman" w:hAnsi="Bell MT" w:cs="Times New Roman"/>
                <w:noProof/>
                <w:color w:val="000000"/>
                <w:sz w:val="16"/>
                <w:szCs w:val="16"/>
              </w:rPr>
              <w:t>(Chan &amp; Moore, 2005)</w:t>
            </w:r>
            <w:r w:rsidR="0088380D"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2431930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1CE3677D"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5B05F35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5DB3D78D" w14:textId="77777777" w:rsidTr="005010DC">
        <w:trPr>
          <w:trHeight w:val="320"/>
          <w:jc w:val="center"/>
        </w:trPr>
        <w:tc>
          <w:tcPr>
            <w:tcW w:w="3969" w:type="dxa"/>
            <w:vAlign w:val="center"/>
          </w:tcPr>
          <w:p w14:paraId="142AD9EF"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Arakaki, M., et al. (2011). Contemporaneous and recent radiations of the world's major succulent plant lineages. Proceedings of the National Academy of Sciences, 108(20), 8379-8384.</w:t>
            </w:r>
          </w:p>
        </w:tc>
        <w:tc>
          <w:tcPr>
            <w:tcW w:w="792" w:type="dxa"/>
            <w:shd w:val="clear" w:color="auto" w:fill="auto"/>
            <w:noWrap/>
            <w:vAlign w:val="center"/>
            <w:hideMark/>
          </w:tcPr>
          <w:p w14:paraId="4AF759F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75643</w:t>
            </w:r>
          </w:p>
        </w:tc>
        <w:tc>
          <w:tcPr>
            <w:tcW w:w="558" w:type="dxa"/>
            <w:shd w:val="clear" w:color="auto" w:fill="auto"/>
            <w:noWrap/>
            <w:vAlign w:val="center"/>
            <w:hideMark/>
          </w:tcPr>
          <w:p w14:paraId="0E438F7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83</w:t>
            </w:r>
          </w:p>
        </w:tc>
        <w:tc>
          <w:tcPr>
            <w:tcW w:w="851" w:type="dxa"/>
            <w:shd w:val="clear" w:color="auto" w:fill="auto"/>
            <w:noWrap/>
            <w:vAlign w:val="center"/>
            <w:hideMark/>
          </w:tcPr>
          <w:p w14:paraId="50E43C5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102</w:t>
            </w:r>
          </w:p>
        </w:tc>
        <w:tc>
          <w:tcPr>
            <w:tcW w:w="1725" w:type="dxa"/>
            <w:shd w:val="clear" w:color="auto" w:fill="auto"/>
            <w:noWrap/>
            <w:vAlign w:val="center"/>
            <w:hideMark/>
          </w:tcPr>
          <w:p w14:paraId="5EEBF3ED" w14:textId="6E634D5B" w:rsidR="00D17982" w:rsidRPr="007B528E" w:rsidRDefault="00D17982" w:rsidP="003F1AFC">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MULTIDIVTIME </w:t>
            </w:r>
            <w:r w:rsidR="003F1AFC" w:rsidRPr="007B528E">
              <w:rPr>
                <w:rFonts w:ascii="Bell MT" w:eastAsia="Times New Roman" w:hAnsi="Bell MT" w:cs="Times New Roman"/>
                <w:color w:val="000000"/>
                <w:sz w:val="16"/>
                <w:szCs w:val="16"/>
              </w:rPr>
              <w:fldChar w:fldCharType="begin" w:fldLock="1"/>
            </w:r>
            <w:r w:rsidR="003F1AFC" w:rsidRPr="007B528E">
              <w:rPr>
                <w:rFonts w:ascii="Bell MT" w:eastAsia="Times New Roman" w:hAnsi="Bell MT" w:cs="Times New Roman"/>
                <w:color w:val="000000"/>
                <w:sz w:val="16"/>
                <w:szCs w:val="16"/>
              </w:rPr>
              <w:instrText>ADDIN CSL_CITATION { "citationItems" : [ { "id" : "ITEM-1", "itemData" : { "DOI" : "10.1080/10635150290102456", "ISSN" : "1063-5157", "PMID" : "12396584", "abstract" : "Bayesian methods for estimating evolutionary divergence times are extended to multigene data sets, and a technique is described for detecting correlated changes in evolutionary rates among genes. Simulations are employed to explore the effect of multigene data on divergence time estimation, and the methodology is illustrated with a previously published data set representing diverse plant taxa. The fact that evolutionary rates and times are confounded when sequence data are compared is emphasized and the importance of fossil information for disentangling rates and times is stressed.", "author" : [ { "dropping-particle" : "", "family" : "Thorne", "given" : "Jeffrey L", "non-dropping-particle" : "", "parse-names" : false, "suffix" : "" }, { "dropping-particle" : "", "family" : "Kishino", "given" : "Hirohisa", "non-dropping-particle" : "", "parse-names" : false, "suffix" : "" } ], "container-title" : "Systematic Biology", "id" : "ITEM-1", "issue" : "5", "issued" : { "date-parts" : [ [ "2002", "10" ] ] }, "page" : "689-702", "title" : "Divergence time and evolutionary rate estimation with multilocus data.", "type" : "article-journal", "volume" : "51" }, "uris" : [ "http://www.mendeley.com/documents/?uuid=f93ec5e3-a175-4fbf-a063-e7de36859b10" ] } ], "mendeley" : { "formattedCitation" : "(Thorne &amp; Kishino, 2002)", "plainTextFormattedCitation" : "(Thorne &amp; Kishino, 2002)", "previouslyFormattedCitation" : "(Thorne &amp; Kishino, 2002)"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3F1AFC" w:rsidRPr="007B528E">
              <w:rPr>
                <w:rFonts w:ascii="Bell MT" w:eastAsia="Times New Roman" w:hAnsi="Bell MT" w:cs="Times New Roman"/>
                <w:noProof/>
                <w:color w:val="000000"/>
                <w:sz w:val="16"/>
                <w:szCs w:val="16"/>
              </w:rPr>
              <w:t>(Thorne &amp; Kishino, 2002)</w:t>
            </w:r>
            <w:r w:rsidR="003F1AFC"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CF9C3E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1716" w:type="dxa"/>
            <w:shd w:val="clear" w:color="auto" w:fill="auto"/>
            <w:noWrap/>
            <w:vAlign w:val="center"/>
            <w:hideMark/>
          </w:tcPr>
          <w:p w14:paraId="34DC8773" w14:textId="7E208AF2"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MEDUSA </w:t>
            </w:r>
            <w:r w:rsidR="00754655"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"10.1073/pnas.0811087106", "ISSN" : "1091-6490", "PMID" : "19633192", "abstract" : "The uneven distribution of species richness is a fundamental and unexplained pattern of vertebrate biodiversity. Although species richness in groups like mammals, birds, or teleost fishes is often attributed to accelerated cladogenesis, we lack a quantitative conceptual framework for identifying and comparing the exceptional changes of tempo in vertebrate evolutionary history. We develop MEDUSA, a stepwise approach based upon the Akaike information criterion for detecting multiple shifts in birth and death rates on an incompletely resolved phylogeny. We apply MEDUSA incompletely to a diversity tree summarizing both evolutionary relationships and species richness of 44 major clades of jawed vertebrates. We identify 9 major changes in the tempo of gnathostome diversification; the most significant of these lies at the base of a clade that includes most of the coral-reef associated fishes as well as cichlids and perches. Rate increases also underlie several well recognized tetrapod radiations, including most modern birds, lizards and snakes, ostariophysan fishes, and most eutherian mammals. In addition, we find that large sections of the vertebrate tree exhibit nearly equal rates of origination and extinction, providing some of the first evidence from molecular data for the importance of faunal turnover in shaping biodiversity. Together, these results reveal living vertebrate biodiversity to be the product of volatile turnover punctuated by 6 accelerations responsible for &gt;85% of all species as well as 3 slowdowns that have produced \"living fossils.\" In addition, by revealing the timing of the exceptional pulses of vertebrate diversification as well as the clades that experience them, our diversity tree provides a framework for evaluating particular causal hypotheses of vertebrate radiations.", "author" : [ { "dropping-particle" : "", "family" : "Alfaro", "given" : "Michael E", "non-dropping-particle" : "", "parse-names" : false, "suffix" : "" }, { "dropping-particle" : "", "family" : "Santini", "given" : "Francesco", "non-dropping-particle" : "", "parse-names" : false, "suffix" : "" }, { "dropping-particle" : "", "family" : "Brock", "given" : "Chad", "non-dropping-particle" : "", "parse-names" : false, "suffix" : "" }, { "dropping-particle" : "", "family" : "Alamillo", "given" : "Hugo", "non-dropping-particle" : "", "parse-names" : false, "suffix" : "" }, { "dropping-particle" : "", "family" : "Dornburg", "given" : "Alex", "non-dropping-particle" : "", "parse-names" : false, "suffix" : "" }, { "dropping-particle" : "", "family" : "Rabosky", "given" : "Daniel L", "non-dropping-particle" : "", "parse-names" : false, "suffix" : "" }, { "dropping-particle" : "", "family" : "Carnevale", "given" : "Giorgio", "non-dropping-particle" : "", "parse-names" : false, "suffix" : "" }, { "dropping-particle" : "", "family" : "Harmon", "given" : "Luke J", "non-dropping-particle" : "", "parse-names" : false, "suffix" : "" } ], "container-title" : "Proceedings of the National Academy of Sciences of the United States of America", "id" : "ITEM-1", "issue" : "32", "issued" : { "date-parts" : [ [ "2009", "8", "11" ] ] }, "page" : "13410-13414", "title" : "Nine exceptional radiations plus high turnover explain species diversity in jawed vertebrates.", "type" : "article-journal", "volume" : "106" }, "uris" : [ "http://www.mendeley.com/documents/?uuid=6bd073f7-7665-4b46-9f6d-a6ee19b60a12" ] } ], "mendeley" : { "formattedCitation" : "(Alfaro &lt;i&gt;et al.&lt;/i&gt;, 2009)", "plainTextFormattedCitation" : "(Alfaro et al., 2009)", "previouslyFormattedCitation" : "(Alfaro &lt;i&gt;et al.&lt;/i&gt;, 2009)" }, "properties" : { "noteIndex" : 0 }, "schema" : "https://github.com/citation-style-language/schema/raw/master/csl-citation.json" }</w:instrText>
            </w:r>
            <w:r w:rsidR="00754655"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(Alfaro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2009)</w:t>
            </w:r>
            <w:r w:rsidR="00754655"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B45122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73D65807"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0FBFA0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28CC8210" w14:textId="77777777" w:rsidTr="005010DC">
        <w:trPr>
          <w:trHeight w:val="320"/>
          <w:jc w:val="center"/>
        </w:trPr>
        <w:tc>
          <w:tcPr>
            <w:tcW w:w="3969" w:type="dxa"/>
            <w:vAlign w:val="center"/>
          </w:tcPr>
          <w:p w14:paraId="57612379"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Wahlberg, N., et al. (2009). Nymphalid butterflies diversify following near demise at the Cretaceous/Tertiary boundary. Proceedings of the Royal Society B: Biological Sciences, 276(1677), 4295-4302.</w:t>
            </w:r>
          </w:p>
        </w:tc>
        <w:tc>
          <w:tcPr>
            <w:tcW w:w="792" w:type="dxa"/>
            <w:shd w:val="clear" w:color="auto" w:fill="auto"/>
            <w:noWrap/>
            <w:vAlign w:val="center"/>
            <w:hideMark/>
          </w:tcPr>
          <w:p w14:paraId="449AC9C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7733</w:t>
            </w:r>
          </w:p>
        </w:tc>
        <w:tc>
          <w:tcPr>
            <w:tcW w:w="558" w:type="dxa"/>
            <w:shd w:val="clear" w:color="auto" w:fill="auto"/>
            <w:noWrap/>
            <w:vAlign w:val="center"/>
            <w:hideMark/>
          </w:tcPr>
          <w:p w14:paraId="013C861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w:t>
            </w:r>
          </w:p>
        </w:tc>
        <w:tc>
          <w:tcPr>
            <w:tcW w:w="851" w:type="dxa"/>
            <w:shd w:val="clear" w:color="auto" w:fill="auto"/>
            <w:noWrap/>
            <w:vAlign w:val="center"/>
            <w:hideMark/>
          </w:tcPr>
          <w:p w14:paraId="09F0877C"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429</w:t>
            </w:r>
          </w:p>
        </w:tc>
        <w:tc>
          <w:tcPr>
            <w:tcW w:w="1725" w:type="dxa"/>
            <w:shd w:val="clear" w:color="auto" w:fill="auto"/>
            <w:noWrap/>
            <w:vAlign w:val="center"/>
            <w:hideMark/>
          </w:tcPr>
          <w:p w14:paraId="6B8A47D5" w14:textId="43CA0918"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32F2AD07"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w:t>
            </w:r>
          </w:p>
        </w:tc>
        <w:tc>
          <w:tcPr>
            <w:tcW w:w="1716" w:type="dxa"/>
            <w:shd w:val="clear" w:color="auto" w:fill="auto"/>
            <w:noWrap/>
            <w:vAlign w:val="center"/>
            <w:hideMark/>
          </w:tcPr>
          <w:p w14:paraId="22E4C45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Lineages through time plot</w:t>
            </w:r>
          </w:p>
        </w:tc>
        <w:tc>
          <w:tcPr>
            <w:tcW w:w="977" w:type="dxa"/>
            <w:shd w:val="clear" w:color="auto" w:fill="auto"/>
            <w:noWrap/>
            <w:vAlign w:val="center"/>
            <w:hideMark/>
          </w:tcPr>
          <w:p w14:paraId="3D4C9BB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EFF779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99C35E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3E4F6BC9" w14:textId="77777777" w:rsidTr="005010DC">
        <w:trPr>
          <w:trHeight w:val="320"/>
          <w:jc w:val="center"/>
        </w:trPr>
        <w:tc>
          <w:tcPr>
            <w:tcW w:w="3969" w:type="dxa"/>
            <w:vAlign w:val="center"/>
          </w:tcPr>
          <w:p w14:paraId="48A65A8E"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Rabosky</w:t>
            </w:r>
            <w:proofErr w:type="spellEnd"/>
            <w:r w:rsidRPr="007B528E">
              <w:rPr>
                <w:rFonts w:ascii="Bell MT" w:eastAsia="Times New Roman" w:hAnsi="Bell MT" w:cs="Times New Roman"/>
                <w:color w:val="000000"/>
                <w:sz w:val="16"/>
                <w:szCs w:val="16"/>
              </w:rPr>
              <w:t xml:space="preserve">, D. L., &amp; </w:t>
            </w:r>
            <w:proofErr w:type="spellStart"/>
            <w:r w:rsidRPr="007B528E">
              <w:rPr>
                <w:rFonts w:ascii="Bell MT" w:eastAsia="Times New Roman" w:hAnsi="Bell MT" w:cs="Times New Roman"/>
                <w:color w:val="000000"/>
                <w:sz w:val="16"/>
                <w:szCs w:val="16"/>
              </w:rPr>
              <w:t>Glor</w:t>
            </w:r>
            <w:proofErr w:type="spellEnd"/>
            <w:r w:rsidRPr="007B528E">
              <w:rPr>
                <w:rFonts w:ascii="Bell MT" w:eastAsia="Times New Roman" w:hAnsi="Bell MT" w:cs="Times New Roman"/>
                <w:color w:val="000000"/>
                <w:sz w:val="16"/>
                <w:szCs w:val="16"/>
              </w:rPr>
              <w:t>, R. E. (2010). Equilibrium speciation dynamics in a model adaptive radiation of island lizards. Proceedings of the National Academy of Sciences, 107(51), 22178-22183.</w:t>
            </w:r>
          </w:p>
        </w:tc>
        <w:tc>
          <w:tcPr>
            <w:tcW w:w="792" w:type="dxa"/>
            <w:shd w:val="clear" w:color="auto" w:fill="auto"/>
            <w:noWrap/>
            <w:vAlign w:val="center"/>
            <w:hideMark/>
          </w:tcPr>
          <w:p w14:paraId="30ECE30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1500</w:t>
            </w:r>
          </w:p>
        </w:tc>
        <w:tc>
          <w:tcPr>
            <w:tcW w:w="558" w:type="dxa"/>
            <w:shd w:val="clear" w:color="auto" w:fill="auto"/>
            <w:noWrap/>
            <w:vAlign w:val="center"/>
            <w:hideMark/>
          </w:tcPr>
          <w:p w14:paraId="0ACDB36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w:t>
            </w:r>
          </w:p>
        </w:tc>
        <w:tc>
          <w:tcPr>
            <w:tcW w:w="851" w:type="dxa"/>
            <w:shd w:val="clear" w:color="auto" w:fill="auto"/>
            <w:noWrap/>
            <w:vAlign w:val="center"/>
            <w:hideMark/>
          </w:tcPr>
          <w:p w14:paraId="10670FB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189</w:t>
            </w:r>
          </w:p>
        </w:tc>
        <w:tc>
          <w:tcPr>
            <w:tcW w:w="1725" w:type="dxa"/>
            <w:shd w:val="clear" w:color="auto" w:fill="auto"/>
            <w:noWrap/>
            <w:vAlign w:val="center"/>
            <w:hideMark/>
          </w:tcPr>
          <w:p w14:paraId="5CD2AEE7" w14:textId="7A1FBCB0"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198CC27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w:t>
            </w:r>
          </w:p>
        </w:tc>
        <w:tc>
          <w:tcPr>
            <w:tcW w:w="1716" w:type="dxa"/>
            <w:shd w:val="clear" w:color="auto" w:fill="auto"/>
            <w:noWrap/>
            <w:vAlign w:val="center"/>
            <w:hideMark/>
          </w:tcPr>
          <w:p w14:paraId="480C197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Diversification model fitting of 12 models.</w:t>
            </w:r>
          </w:p>
        </w:tc>
        <w:tc>
          <w:tcPr>
            <w:tcW w:w="977" w:type="dxa"/>
            <w:shd w:val="clear" w:color="auto" w:fill="auto"/>
            <w:noWrap/>
            <w:vAlign w:val="center"/>
            <w:hideMark/>
          </w:tcPr>
          <w:p w14:paraId="13395E0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1.1-3.2</w:t>
            </w:r>
          </w:p>
        </w:tc>
        <w:tc>
          <w:tcPr>
            <w:tcW w:w="850" w:type="dxa"/>
            <w:shd w:val="clear" w:color="auto" w:fill="auto"/>
            <w:noWrap/>
            <w:vAlign w:val="center"/>
            <w:hideMark/>
          </w:tcPr>
          <w:p w14:paraId="1AD8A85B"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c>
          <w:tcPr>
            <w:tcW w:w="984" w:type="dxa"/>
            <w:shd w:val="clear" w:color="auto" w:fill="auto"/>
            <w:noWrap/>
            <w:vAlign w:val="center"/>
            <w:hideMark/>
          </w:tcPr>
          <w:p w14:paraId="04BF69E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02F12902" w14:textId="77777777" w:rsidTr="005010DC">
        <w:trPr>
          <w:trHeight w:val="340"/>
          <w:jc w:val="center"/>
        </w:trPr>
        <w:tc>
          <w:tcPr>
            <w:tcW w:w="3969" w:type="dxa"/>
            <w:vAlign w:val="center"/>
          </w:tcPr>
          <w:p w14:paraId="07E6CAD3"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Balke</w:t>
            </w:r>
            <w:proofErr w:type="spellEnd"/>
            <w:r w:rsidRPr="007B528E">
              <w:rPr>
                <w:rFonts w:ascii="Bell MT" w:eastAsia="Times New Roman" w:hAnsi="Bell MT" w:cs="Times New Roman"/>
                <w:color w:val="000000"/>
                <w:sz w:val="16"/>
                <w:szCs w:val="16"/>
              </w:rPr>
              <w:t xml:space="preserve">, M., et al. (2005). The systematic position of </w:t>
            </w:r>
            <w:proofErr w:type="spellStart"/>
            <w:r w:rsidRPr="007B528E">
              <w:rPr>
                <w:rFonts w:ascii="Bell MT" w:eastAsia="Times New Roman" w:hAnsi="Bell MT" w:cs="Times New Roman"/>
                <w:color w:val="000000"/>
                <w:sz w:val="16"/>
                <w:szCs w:val="16"/>
              </w:rPr>
              <w:t>Aspidytidae</w:t>
            </w:r>
            <w:proofErr w:type="spellEnd"/>
            <w:r w:rsidRPr="007B528E">
              <w:rPr>
                <w:rFonts w:ascii="Bell MT" w:eastAsia="Times New Roman" w:hAnsi="Bell MT" w:cs="Times New Roman"/>
                <w:color w:val="000000"/>
                <w:sz w:val="16"/>
                <w:szCs w:val="16"/>
              </w:rPr>
              <w:t xml:space="preserve">, the diversification of </w:t>
            </w:r>
            <w:proofErr w:type="spellStart"/>
            <w:r w:rsidRPr="007B528E">
              <w:rPr>
                <w:rFonts w:ascii="Bell MT" w:eastAsia="Times New Roman" w:hAnsi="Bell MT" w:cs="Times New Roman"/>
                <w:color w:val="000000"/>
                <w:sz w:val="16"/>
                <w:szCs w:val="16"/>
              </w:rPr>
              <w:t>Dytiscoidea</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Coleoptera</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Adephaga</w:t>
            </w:r>
            <w:proofErr w:type="spellEnd"/>
            <w:r w:rsidRPr="007B528E">
              <w:rPr>
                <w:rFonts w:ascii="Bell MT" w:eastAsia="Times New Roman" w:hAnsi="Bell MT" w:cs="Times New Roman"/>
                <w:color w:val="000000"/>
                <w:sz w:val="16"/>
                <w:szCs w:val="16"/>
              </w:rPr>
              <w:t>) and the phylogenetic signal of third codon positions. Journal of Zoological Systematics and Evolutionary Research, 43(3), 223-242.</w:t>
            </w:r>
          </w:p>
        </w:tc>
        <w:tc>
          <w:tcPr>
            <w:tcW w:w="792" w:type="dxa"/>
            <w:shd w:val="clear" w:color="auto" w:fill="auto"/>
            <w:noWrap/>
            <w:vAlign w:val="center"/>
            <w:hideMark/>
          </w:tcPr>
          <w:p w14:paraId="3BFFBB1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4426</w:t>
            </w:r>
          </w:p>
        </w:tc>
        <w:tc>
          <w:tcPr>
            <w:tcW w:w="558" w:type="dxa"/>
            <w:shd w:val="clear" w:color="auto" w:fill="auto"/>
            <w:noWrap/>
            <w:vAlign w:val="center"/>
            <w:hideMark/>
          </w:tcPr>
          <w:p w14:paraId="5CB97BA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52C8CF9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35</w:t>
            </w:r>
          </w:p>
        </w:tc>
        <w:tc>
          <w:tcPr>
            <w:tcW w:w="1725" w:type="dxa"/>
            <w:shd w:val="clear" w:color="auto" w:fill="auto"/>
            <w:noWrap/>
            <w:vAlign w:val="center"/>
            <w:hideMark/>
          </w:tcPr>
          <w:p w14:paraId="7CD1AB1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694" w:type="dxa"/>
            <w:shd w:val="clear" w:color="auto" w:fill="auto"/>
            <w:noWrap/>
            <w:vAlign w:val="center"/>
            <w:hideMark/>
          </w:tcPr>
          <w:p w14:paraId="129DE1F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1716" w:type="dxa"/>
            <w:shd w:val="clear" w:color="auto" w:fill="auto"/>
            <w:noWrap/>
            <w:vAlign w:val="center"/>
            <w:hideMark/>
          </w:tcPr>
          <w:p w14:paraId="4DF241DB" w14:textId="7515213E"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Equal rates random branching model </w:t>
            </w:r>
            <w:r w:rsidR="003F1AFC"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"10.1098/rstb.1994.0068", "ISSN" : "0962-8436", "PMID" : "7938201", "abstract" : "Phylogenies reconstructed from contemporary taxa do not contain information about lineages that have gone extinct. We derive probability models for such phylogenies, allowing real data to be compared with specified null models of evolution, and lineage birth and death rates to be estimated.", "author" : [ { "dropping-particle" : "", "family" : "Nee", "given" : "S", "non-dropping-particle" : "", "parse-names" : false, "suffix" : "" }, { "dropping-particle" : "", "family" : "May", "given" : "R M", "non-dropping-particle" : "", "parse-names" : false, "suffix" : "" }, { "dropping-particle" : "", "family" : "Harvey", "given" : "P H", "non-dropping-particle" : "", "parse-names" : false, "suffix" : "" } ], "container-title" : "Philosophical transactions of the Royal Society of London. Series B, Biological sciences", "id" : "ITEM-1", "issue" : "1309", "issued" : { "date-parts" : [ [ "1994", "5", "28" ] ] }, "page" : "305-11", "title" : "The reconstructed evolutionary process.", "type" : "article-journal", "volume" : "344" }, "uris" : [ "http://www.mendeley.com/documents/?uuid=047f7bb4-0186-4b24-8c05-60dd48d2bc24" ] } ], "mendeley" : { "formattedCitation" : "(Nee &lt;i&gt;et al.&lt;/i&gt;, 1994)", "plainTextFormattedCitation" : "(Nee et al., 1994)", "previouslyFormattedCitation" : "(Nee &lt;i&gt;et al.&lt;/i&gt;, 1994)"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(Nee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1994)</w:t>
            </w:r>
            <w:r w:rsidR="003F1AFC"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61D53DD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4CB1F4F6"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20F6060"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5640CAC4" w14:textId="77777777" w:rsidTr="005010DC">
        <w:trPr>
          <w:trHeight w:val="300"/>
          <w:jc w:val="center"/>
        </w:trPr>
        <w:tc>
          <w:tcPr>
            <w:tcW w:w="3969" w:type="dxa"/>
            <w:vAlign w:val="center"/>
          </w:tcPr>
          <w:p w14:paraId="78BED4F1"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Hearn, D. J. (2006). </w:t>
            </w:r>
            <w:proofErr w:type="spellStart"/>
            <w:r w:rsidRPr="007B528E">
              <w:rPr>
                <w:rFonts w:ascii="Bell MT" w:eastAsia="Times New Roman" w:hAnsi="Bell MT" w:cs="Times New Roman"/>
                <w:color w:val="000000"/>
                <w:sz w:val="16"/>
                <w:szCs w:val="16"/>
              </w:rPr>
              <w:t>Adenia</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Passifloraceae</w:t>
            </w:r>
            <w:proofErr w:type="spellEnd"/>
            <w:r w:rsidRPr="007B528E">
              <w:rPr>
                <w:rFonts w:ascii="Bell MT" w:eastAsia="Times New Roman" w:hAnsi="Bell MT" w:cs="Times New Roman"/>
                <w:color w:val="000000"/>
                <w:sz w:val="16"/>
                <w:szCs w:val="16"/>
              </w:rPr>
              <w:t xml:space="preserve">) and its adaptive radiation: phylogeny and growth form </w:t>
            </w:r>
            <w:r w:rsidRPr="007B528E">
              <w:rPr>
                <w:rFonts w:ascii="Bell MT" w:eastAsia="Times New Roman" w:hAnsi="Bell MT" w:cs="Times New Roman"/>
                <w:color w:val="000000"/>
                <w:sz w:val="16"/>
                <w:szCs w:val="16"/>
              </w:rPr>
              <w:lastRenderedPageBreak/>
              <w:t>diversification. Systematic Botany, 31(4), 805-821.</w:t>
            </w:r>
          </w:p>
        </w:tc>
        <w:tc>
          <w:tcPr>
            <w:tcW w:w="792" w:type="dxa"/>
            <w:shd w:val="clear" w:color="auto" w:fill="auto"/>
            <w:noWrap/>
            <w:vAlign w:val="center"/>
            <w:hideMark/>
          </w:tcPr>
          <w:p w14:paraId="4BFC09A1"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lastRenderedPageBreak/>
              <w:t>-</w:t>
            </w:r>
          </w:p>
        </w:tc>
        <w:tc>
          <w:tcPr>
            <w:tcW w:w="558" w:type="dxa"/>
            <w:shd w:val="clear" w:color="auto" w:fill="auto"/>
            <w:noWrap/>
            <w:vAlign w:val="center"/>
            <w:hideMark/>
          </w:tcPr>
          <w:p w14:paraId="1F0A3B6F"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6696D1E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67</w:t>
            </w:r>
          </w:p>
        </w:tc>
        <w:tc>
          <w:tcPr>
            <w:tcW w:w="1725" w:type="dxa"/>
            <w:shd w:val="clear" w:color="auto" w:fill="auto"/>
            <w:noWrap/>
            <w:vAlign w:val="center"/>
            <w:hideMark/>
          </w:tcPr>
          <w:p w14:paraId="42FFC783" w14:textId="1E40CA01"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6995CDB2"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3</w:t>
            </w:r>
          </w:p>
        </w:tc>
        <w:tc>
          <w:tcPr>
            <w:tcW w:w="1716" w:type="dxa"/>
            <w:shd w:val="clear" w:color="auto" w:fill="auto"/>
            <w:noWrap/>
            <w:vAlign w:val="center"/>
            <w:hideMark/>
          </w:tcPr>
          <w:p w14:paraId="33010F17" w14:textId="089F19D8" w:rsidR="00D17982" w:rsidRPr="007B528E" w:rsidRDefault="00D17982" w:rsidP="003F1AFC">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Log(N)/t </w:t>
            </w:r>
            <w:r w:rsidR="003F1AFC" w:rsidRPr="007B528E">
              <w:rPr>
                <w:rFonts w:ascii="Bell MT" w:eastAsia="Times New Roman" w:hAnsi="Bell MT" w:cs="Times New Roman"/>
                <w:color w:val="000000"/>
                <w:sz w:val="16"/>
                <w:szCs w:val="16"/>
              </w:rPr>
              <w:fldChar w:fldCharType="begin" w:fldLock="1"/>
            </w:r>
            <w:r w:rsidR="00B257E7">
              <w:rPr>
                <w:rFonts w:ascii="Bell MT" w:eastAsia="Times New Roman" w:hAnsi="Bell MT" w:cs="Times New Roman"/>
                <w:color w:val="000000"/>
                <w:sz w:val="16"/>
                <w:szCs w:val="16"/>
              </w:rPr>
              <w:instrText>ADDIN CSL_CITATION { "citationItems" : [ { "id" : "ITEM-1", "itemData" : { "author" : [ { "dropping-particle" : "", "family" : "Stanley", "given" : "Steven M", "non-dropping-particle" : "", "parse-names" : false, "suffix" : "" } ], "genre" : "JOUR", "id" : "ITEM-1", "issued" : { "date-parts" : [ [ "1979" ] ] }, "note" : "From Duplicate 2 (Macroevolution: pattern and process - Stanley, Steven M)\n\nNULL", "publisher" : "WH Freeman", "publisher-place" : "San Francisco", "title" : "Macroevolution: pattern and process", "type" : "article-journal" }, "uris" : [ "http://www.mendeley.com/documents/?uuid=b27b2430-1b06-4896-9213-c2d9d30ae894" ] } ], "mendeley" : { "formattedCitation" : "(Stanley, 1979)", "plainTextFormattedCitation" : "(Stanley, 1979)", "previouslyFormattedCitation" : "(Stanley, 1979)"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40649D" w:rsidRPr="0040649D">
              <w:rPr>
                <w:rFonts w:ascii="Bell MT" w:eastAsia="Times New Roman" w:hAnsi="Bell MT" w:cs="Times New Roman"/>
                <w:noProof/>
                <w:color w:val="000000"/>
                <w:sz w:val="16"/>
                <w:szCs w:val="16"/>
              </w:rPr>
              <w:t>(Stanley, 1979)</w:t>
            </w:r>
            <w:r w:rsidR="003F1AFC"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4AACAEA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0.42</w:t>
            </w:r>
          </w:p>
        </w:tc>
        <w:tc>
          <w:tcPr>
            <w:tcW w:w="850" w:type="dxa"/>
            <w:shd w:val="clear" w:color="auto" w:fill="auto"/>
            <w:noWrap/>
            <w:vAlign w:val="center"/>
            <w:hideMark/>
          </w:tcPr>
          <w:p w14:paraId="5DB46F6A"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6E232B4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r w:rsidR="00644141" w:rsidRPr="005F4601" w14:paraId="6CEECAE9" w14:textId="77777777" w:rsidTr="005010DC">
        <w:trPr>
          <w:trHeight w:val="320"/>
          <w:jc w:val="center"/>
        </w:trPr>
        <w:tc>
          <w:tcPr>
            <w:tcW w:w="3969" w:type="dxa"/>
            <w:vAlign w:val="center"/>
          </w:tcPr>
          <w:p w14:paraId="0EAF980C" w14:textId="77777777" w:rsidR="00D17982" w:rsidRPr="007B528E" w:rsidRDefault="00D17982" w:rsidP="00C05CA1">
            <w:pP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lastRenderedPageBreak/>
              <w:t>Steeman</w:t>
            </w:r>
            <w:proofErr w:type="spellEnd"/>
            <w:r w:rsidRPr="007B528E">
              <w:rPr>
                <w:rFonts w:ascii="Bell MT" w:eastAsia="Times New Roman" w:hAnsi="Bell MT" w:cs="Times New Roman"/>
                <w:color w:val="000000"/>
                <w:sz w:val="16"/>
                <w:szCs w:val="16"/>
              </w:rPr>
              <w:t>, M. E., et al. (2009). Radiation of extant cetaceans driven by restructuring of the oceans. Systematic Biology, 58(6), 573-585.</w:t>
            </w:r>
          </w:p>
        </w:tc>
        <w:tc>
          <w:tcPr>
            <w:tcW w:w="792" w:type="dxa"/>
            <w:shd w:val="clear" w:color="auto" w:fill="auto"/>
            <w:noWrap/>
            <w:vAlign w:val="center"/>
            <w:hideMark/>
          </w:tcPr>
          <w:p w14:paraId="0168CBD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16175</w:t>
            </w:r>
          </w:p>
        </w:tc>
        <w:tc>
          <w:tcPr>
            <w:tcW w:w="558" w:type="dxa"/>
            <w:shd w:val="clear" w:color="auto" w:fill="auto"/>
            <w:noWrap/>
            <w:vAlign w:val="center"/>
            <w:hideMark/>
          </w:tcPr>
          <w:p w14:paraId="2C60DBE3"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10</w:t>
            </w:r>
          </w:p>
        </w:tc>
        <w:tc>
          <w:tcPr>
            <w:tcW w:w="851" w:type="dxa"/>
            <w:shd w:val="clear" w:color="auto" w:fill="auto"/>
            <w:noWrap/>
            <w:vAlign w:val="center"/>
            <w:hideMark/>
          </w:tcPr>
          <w:p w14:paraId="1AE052B5"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90</w:t>
            </w:r>
          </w:p>
        </w:tc>
        <w:tc>
          <w:tcPr>
            <w:tcW w:w="1725" w:type="dxa"/>
            <w:shd w:val="clear" w:color="auto" w:fill="auto"/>
            <w:noWrap/>
            <w:vAlign w:val="center"/>
            <w:hideMark/>
          </w:tcPr>
          <w:p w14:paraId="2AD1B46C" w14:textId="238003AC"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r8s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"10.1093/bioinformatics/19.2.301", "ISSN" : "1367-4803", "abstract" : "Summary: Estimating divergence times and rates of substitution from sequence data is plagued by the problem of rate variation between lineages. R8s version 1.5 is a program which uses parametric, nonparametric and semiparametric methods to relax the assumption of constant rates of evolution to obtain better estimates of rates and times. Unlike most programs for rate inference or phylogenetics, r8s permits users to convert results to absolute rates and ages by constraining one or more node times to be fixed, minimum or maximum ages (using fossil or other evidence). Version 1.5 uses truncated Newton nonlinear optimization code with bound constraints, offering superior performance over previous versions.  Results:  Availability: The linux executable, C source code, sample data sets and user manual are available free at http://ginger.ucdavis.edu/r8s.  Contact: mjsanderson@ucdavis.edu", "author" : [ { "dropping-particle" : "", "family" : "Sanderson", "given" : "M. J.", "non-dropping-particle" : "", "parse-names" : false, "suffix" : "" } ], "container-title" : "Bioinformatics", "id" : "ITEM-1", "issue" : "2", "issued" : { "date-parts" : [ [ "2003", "1", "22" ] ] }, "page" : "301-302", "title" : "r8s: inferring absolute rates of molecular evolution and divergence times in the absence of a molecular clock", "type" : "article-journal", "volume" : "19" }, "uris" : [ "http://www.mendeley.com/documents/?uuid=6ca5b68f-3a0b-48cd-afde-b1c88f4f8b9b" ] } ], "mendeley" : { "formattedCitation" : "(Sanderson, 2003)", "plainTextFormattedCitation" : "(Sanderson, 2003)", "previouslyFormattedCitation" : "(Sanderson, 2003)"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(Sanderson, 2003)</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A035A1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7</w:t>
            </w:r>
          </w:p>
        </w:tc>
        <w:tc>
          <w:tcPr>
            <w:tcW w:w="1716" w:type="dxa"/>
            <w:shd w:val="clear" w:color="auto" w:fill="auto"/>
            <w:noWrap/>
            <w:vAlign w:val="center"/>
            <w:hideMark/>
          </w:tcPr>
          <w:p w14:paraId="7DA3945B" w14:textId="00ED3E69" w:rsidR="00D17982" w:rsidRPr="007B528E" w:rsidRDefault="00D17982" w:rsidP="003F1AFC">
            <w:pPr>
              <w:jc w:val="center"/>
              <w:rPr>
                <w:rFonts w:ascii="Bell MT" w:eastAsia="Times New Roman" w:hAnsi="Bell MT" w:cs="Times New Roman"/>
                <w:color w:val="000000"/>
                <w:sz w:val="16"/>
                <w:szCs w:val="16"/>
              </w:rPr>
            </w:pPr>
            <w:proofErr w:type="spellStart"/>
            <w:r w:rsidRPr="007B528E">
              <w:rPr>
                <w:rFonts w:ascii="Bell MT" w:eastAsia="Times New Roman" w:hAnsi="Bell MT" w:cs="Times New Roman"/>
                <w:color w:val="000000"/>
                <w:sz w:val="16"/>
                <w:szCs w:val="16"/>
              </w:rPr>
              <w:t>SymmeTree</w:t>
            </w:r>
            <w:proofErr w:type="spellEnd"/>
            <w:r w:rsidRPr="007B528E">
              <w:rPr>
                <w:rFonts w:ascii="Bell MT" w:eastAsia="Times New Roman" w:hAnsi="Bell MT" w:cs="Times New Roman"/>
                <w:color w:val="000000"/>
                <w:sz w:val="16"/>
                <w:szCs w:val="16"/>
              </w:rPr>
              <w:t xml:space="preserve"> </w:t>
            </w:r>
            <w:r w:rsidR="003F1AFC" w:rsidRPr="007B528E">
              <w:rPr>
                <w:rFonts w:ascii="Bell MT" w:eastAsia="Times New Roman" w:hAnsi="Bell MT" w:cs="Times New Roman"/>
                <w:color w:val="000000"/>
                <w:sz w:val="16"/>
                <w:szCs w:val="16"/>
              </w:rPr>
              <w:fldChar w:fldCharType="begin" w:fldLock="1"/>
            </w:r>
            <w:r w:rsidR="003F1AFC" w:rsidRPr="007B528E">
              <w:rPr>
                <w:rFonts w:ascii="Bell MT" w:eastAsia="Times New Roman" w:hAnsi="Bell MT" w:cs="Times New Roman"/>
                <w:color w:val="000000"/>
                <w:sz w:val="16"/>
                <w:szCs w:val="16"/>
              </w:rPr>
              <w:instrText>ADDIN CSL_CITATION { "citationItems" : [ { "id" : "ITEM-1", "itemData" : { "DOI" : "10.1093/bioinformatics/bti175", "ISSN" : "1367-4803", "PMID" : "15572466", "abstract" : "UNLABELLED: SymmeTREE implements several tests of differential diversification rates that exploit information on the topological distribution of species diversity throughout entire trees to address two general questions: (1) Has a given tree experienced significant variation in diversification rates among its branches? and (2) If so, along which branches have significant shifts in diversification rate occurred? These explicitly model-based methods are robust to uncertainty in estimates of branch length/duration and can accommodate incompletely resolved trees and other forms of phylogenetic uncertainty. AVAILABILITY: http://www.phylodiversity.net/bmoore/software.html CONTACT: brian.moore@yale.edu.", "author" : [ { "dropping-particle" : "", "family" : "Chan", "given" : "Kai M A", "non-dropping-particle" : "", "parse-names" : false, "suffix" : "" }, { "dropping-particle" : "", "family" : "Moore", "given" : "Brian R", "non-dropping-particle" : "", "parse-names" : false, "suffix" : "" } ], "container-title" : "Bioinformatics", "id" : "ITEM-1", "issue" : "8", "issued" : { "date-parts" : [ [ "2005", "4", "15" ] ] }, "page" : "1709-1710", "title" : "SYMMETREE: whole-tree analysis of differential diversification rates.", "type" : "article-journal", "volume" : "21" }, "uris" : [ "http://www.mendeley.com/documents/?uuid=4b181ee3-168e-485f-8bba-b86b121a8c5b" ] } ], "mendeley" : { "formattedCitation" : "(Chan &amp; Moore, 2005)", "plainTextFormattedCitation" : "(Chan &amp; Moore, 2005)", "previouslyFormattedCitation" : "(Chan &amp; Moore, 2005)"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3F1AFC" w:rsidRPr="007B528E">
              <w:rPr>
                <w:rFonts w:ascii="Bell MT" w:eastAsia="Times New Roman" w:hAnsi="Bell MT" w:cs="Times New Roman"/>
                <w:noProof/>
                <w:color w:val="000000"/>
                <w:sz w:val="16"/>
                <w:szCs w:val="16"/>
              </w:rPr>
              <w:t>(Chan &amp; Moore, 2005)</w:t>
            </w:r>
            <w:r w:rsidR="003F1AFC"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LASER </w:t>
            </w:r>
            <w:r w:rsidR="001A60D4" w:rsidRPr="007B528E">
              <w:rPr>
                <w:rFonts w:ascii="Bell MT" w:eastAsia="Times New Roman" w:hAnsi="Bell MT" w:cs="Times New Roman"/>
                <w:color w:val="000000"/>
                <w:sz w:val="16"/>
                <w:szCs w:val="16"/>
              </w:rPr>
              <w:fldChar w:fldCharType="begin" w:fldLock="1"/>
            </w:r>
            <w:r w:rsidR="001A60D4" w:rsidRPr="007B528E">
              <w:rPr>
                <w:rFonts w:ascii="Bell MT" w:eastAsia="Times New Roman" w:hAnsi="Bell MT" w:cs="Times New Roman"/>
                <w:color w:val="000000"/>
                <w:sz w:val="16"/>
                <w:szCs w:val="16"/>
              </w:rPr>
              <w:instrText>ADDIN CSL_CITATION { "citationItems" : [ { "id" : "ITEM-1", "itemData" : { "ISSN" : "1176-9343", "PMID" : "19455217", "abstract" : "Rates of species origination and extinction can vary over time during evolutionary radiations, and it is possible to reconstruct the history of diversification using molecular phylogenies of extant taxa only. Maximum likelihood methods provide a useful framework for inferring temporal variation in diversification rates. LASER is a package for the R programming environment that implements maximum likelihood methods based on the birth-death process to test whether diversification rates have changed over time. LASER contrasts the likelihood of phylogenetic data under models where diversification rates have changed over time to alternative models where rates have remained constant over time. Major strengths of the package include the ability to detect temporal increases in diversification rates and the inference of diversification parameters under multiple rate-variable models of diversification. The program and associated documentation are freely available from the R package archive at http://cran.r-project.org.", "author" : [ { "dropping-particle" : "", "family" : "Rabosky", "given" : "Daniel L", "non-dropping-particle" : "", "parse-names" : false, "suffix" : "" } ], "container-title" : "Evolutionary Bioinformatics Online", "id" : "ITEM-1", "issued" : { "date-parts" : [ [ "2006", "1" ] ] }, "page" : "273-276", "title" : "LASER: a maximum likelihood toolkit for detecting temporal shifts in diversification rates from molecular phylogenies.", "type" : "article-journal", "volume" : "2" }, "uris" : [ "http://www.mendeley.com/documents/?uuid=7c195941-ea74-4dd3-9fe4-919a316d4129" ] } ], "mendeley" : { "formattedCitation" : "(Rabosky, 2006)", "plainTextFormattedCitation" : "(Rabosky, 2006)", "previouslyFormattedCitation" : "(Rabosky, 2006)" }, "properties" : { "noteIndex" : 0 }, "schema" : "https://github.com/citation-style-language/schema/raw/master/csl-citation.json" }</w:instrText>
            </w:r>
            <w:r w:rsidR="001A60D4" w:rsidRPr="007B528E">
              <w:rPr>
                <w:rFonts w:ascii="Bell MT" w:eastAsia="Times New Roman" w:hAnsi="Bell MT" w:cs="Times New Roman"/>
                <w:color w:val="000000"/>
                <w:sz w:val="16"/>
                <w:szCs w:val="16"/>
              </w:rPr>
              <w:fldChar w:fldCharType="separate"/>
            </w:r>
            <w:r w:rsidR="001A60D4" w:rsidRPr="007B528E">
              <w:rPr>
                <w:rFonts w:ascii="Bell MT" w:eastAsia="Times New Roman" w:hAnsi="Bell MT" w:cs="Times New Roman"/>
                <w:noProof/>
                <w:color w:val="000000"/>
                <w:sz w:val="16"/>
                <w:szCs w:val="16"/>
              </w:rPr>
              <w:t>(Rabosky, 2006)</w:t>
            </w:r>
            <w:r w:rsidR="001A60D4"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077F5C8D"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3C0E3981"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8C0F11E"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r>
      <w:tr w:rsidR="00644141" w:rsidRPr="005F4601" w14:paraId="38440716" w14:textId="77777777" w:rsidTr="005010DC">
        <w:trPr>
          <w:trHeight w:val="320"/>
          <w:jc w:val="center"/>
        </w:trPr>
        <w:tc>
          <w:tcPr>
            <w:tcW w:w="3969" w:type="dxa"/>
            <w:vAlign w:val="center"/>
          </w:tcPr>
          <w:p w14:paraId="1FEB43A2" w14:textId="77777777" w:rsidR="00D17982" w:rsidRPr="007B528E" w:rsidRDefault="00D17982" w:rsidP="00C05CA1">
            <w:pP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lang w:val="es-ES"/>
              </w:rPr>
              <w:t xml:space="preserve">Alfaro, M. E., et al. </w:t>
            </w:r>
            <w:r w:rsidRPr="007B528E">
              <w:rPr>
                <w:rFonts w:ascii="Bell MT" w:eastAsia="Times New Roman" w:hAnsi="Bell MT" w:cs="Times New Roman"/>
                <w:color w:val="000000"/>
                <w:sz w:val="16"/>
                <w:szCs w:val="16"/>
              </w:rPr>
              <w:t>(2008). Phylogeny, evolutionary history, and biogeography of Oriental–Australian rear-fanged water snakes (</w:t>
            </w:r>
            <w:proofErr w:type="spellStart"/>
            <w:r w:rsidRPr="007B528E">
              <w:rPr>
                <w:rFonts w:ascii="Bell MT" w:eastAsia="Times New Roman" w:hAnsi="Bell MT" w:cs="Times New Roman"/>
                <w:color w:val="000000"/>
                <w:sz w:val="16"/>
                <w:szCs w:val="16"/>
              </w:rPr>
              <w:t>Colubroidea</w:t>
            </w:r>
            <w:proofErr w:type="spellEnd"/>
            <w:r w:rsidRPr="007B528E">
              <w:rPr>
                <w:rFonts w:ascii="Bell MT" w:eastAsia="Times New Roman" w:hAnsi="Bell MT" w:cs="Times New Roman"/>
                <w:color w:val="000000"/>
                <w:sz w:val="16"/>
                <w:szCs w:val="16"/>
              </w:rPr>
              <w:t xml:space="preserve">: </w:t>
            </w:r>
            <w:proofErr w:type="spellStart"/>
            <w:r w:rsidRPr="007B528E">
              <w:rPr>
                <w:rFonts w:ascii="Bell MT" w:eastAsia="Times New Roman" w:hAnsi="Bell MT" w:cs="Times New Roman"/>
                <w:color w:val="000000"/>
                <w:sz w:val="16"/>
                <w:szCs w:val="16"/>
              </w:rPr>
              <w:t>Homalopsidae</w:t>
            </w:r>
            <w:proofErr w:type="spellEnd"/>
            <w:r w:rsidRPr="007B528E">
              <w:rPr>
                <w:rFonts w:ascii="Bell MT" w:eastAsia="Times New Roman" w:hAnsi="Bell MT" w:cs="Times New Roman"/>
                <w:color w:val="000000"/>
                <w:sz w:val="16"/>
                <w:szCs w:val="16"/>
              </w:rPr>
              <w:t xml:space="preserve">) inferred from mitochondrial and nuclear DNA sequences. Molecular </w:t>
            </w:r>
            <w:proofErr w:type="spellStart"/>
            <w:r w:rsidRPr="007B528E">
              <w:rPr>
                <w:rFonts w:ascii="Bell MT" w:eastAsia="Times New Roman" w:hAnsi="Bell MT" w:cs="Times New Roman"/>
                <w:color w:val="000000"/>
                <w:sz w:val="16"/>
                <w:szCs w:val="16"/>
              </w:rPr>
              <w:t>Phylogenetics</w:t>
            </w:r>
            <w:proofErr w:type="spellEnd"/>
            <w:r w:rsidRPr="007B528E">
              <w:rPr>
                <w:rFonts w:ascii="Bell MT" w:eastAsia="Times New Roman" w:hAnsi="Bell MT" w:cs="Times New Roman"/>
                <w:color w:val="000000"/>
                <w:sz w:val="16"/>
                <w:szCs w:val="16"/>
              </w:rPr>
              <w:t xml:space="preserve"> and Evolution, 46(2), 576-593.</w:t>
            </w:r>
          </w:p>
        </w:tc>
        <w:tc>
          <w:tcPr>
            <w:tcW w:w="792" w:type="dxa"/>
            <w:shd w:val="clear" w:color="auto" w:fill="auto"/>
            <w:noWrap/>
            <w:vAlign w:val="center"/>
            <w:hideMark/>
          </w:tcPr>
          <w:p w14:paraId="1F8E626A"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2896</w:t>
            </w:r>
          </w:p>
        </w:tc>
        <w:tc>
          <w:tcPr>
            <w:tcW w:w="558" w:type="dxa"/>
            <w:shd w:val="clear" w:color="auto" w:fill="auto"/>
            <w:noWrap/>
            <w:vAlign w:val="center"/>
            <w:hideMark/>
          </w:tcPr>
          <w:p w14:paraId="346237B4"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851" w:type="dxa"/>
            <w:shd w:val="clear" w:color="auto" w:fill="auto"/>
            <w:noWrap/>
            <w:vAlign w:val="center"/>
            <w:hideMark/>
          </w:tcPr>
          <w:p w14:paraId="36FFBAE6"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181</w:t>
            </w:r>
          </w:p>
        </w:tc>
        <w:tc>
          <w:tcPr>
            <w:tcW w:w="1725" w:type="dxa"/>
            <w:shd w:val="clear" w:color="auto" w:fill="auto"/>
            <w:noWrap/>
            <w:vAlign w:val="center"/>
            <w:hideMark/>
          </w:tcPr>
          <w:p w14:paraId="0BB1E07A" w14:textId="63A78639"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BEAST </w:t>
            </w:r>
            <w:r w:rsidR="003F63E7" w:rsidRPr="007B528E">
              <w:rPr>
                <w:rFonts w:ascii="Bell MT" w:eastAsia="Times New Roman" w:hAnsi="Bell MT" w:cs="Times New Roman"/>
                <w:color w:val="000000"/>
                <w:sz w:val="16"/>
                <w:szCs w:val="16"/>
              </w:rPr>
              <w:fldChar w:fldCharType="begin" w:fldLock="1"/>
            </w:r>
            <w:r w:rsidR="003F63E7" w:rsidRPr="007B528E">
              <w:rPr>
                <w:rFonts w:ascii="Bell MT" w:eastAsia="Times New Roman" w:hAnsi="Bell MT" w:cs="Times New Roman"/>
                <w:color w:val="000000"/>
                <w:sz w:val="16"/>
                <w:szCs w:val="16"/>
              </w:rPr>
              <w:instrText>ADDIN CSL_CITATION { "citationItems" : [ { "id" : "ITEM-1", "itemData" : { "DOI" : "10.1186/1471-2148-7-214", "ISSN" : "1471-2148", "PMID" : "17996036", "abstract" : "The evolutionary analysis of molecular sequence variation is a statistical enterprise. This is reflected in the increased use of probabilistic models for phylogenetic inference, multiple sequence alignment, and molecular population genetics. Here we present BEAST: a fast, flexible software architecture for Bayesian analysis of molecular sequences related by an evolutionary tree. A large number of popular stochastic models of sequence evolution are provided and tree-based models suitable for both within- and between-species sequence data are implemented.", "author" : [ { "dropping-particle" : "", "family" : "Drummond", "given" : "Alexei J", "non-dropping-particle" : "", "parse-names" : false, "suffix" : "" }, { "dropping-particle" : "", "family" : "Rambaut", "given" : "Andrew", "non-dropping-particle" : "", "parse-names" : false, "suffix" : "" } ], "container-title" : "BMC Evolutionary Biology", "id" : "ITEM-1", "issued" : { "date-parts" : [ [ "2007", "1" ] ] }, "page" : "214", "title" : "BEAST: Bayesian evolutionary analysis by sampling trees.", "type" : "article-journal", "volume" : "7" }, "uris" : [ "http://www.mendeley.com/documents/?uuid=5808f9a1-e13b-41e9-906d-850ed443a440" ] } ], "mendeley" : { "formattedCitation" : "(Drummond &amp; Rambaut, 2007)", "plainTextFormattedCitation" : "(Drummond &amp; Rambaut, 2007)", "previouslyFormattedCitation" : "(Drummond &amp; Rambaut, 2007)" }, "properties" : { "noteIndex" : 0 }, "schema" : "https://github.com/citation-style-language/schema/raw/master/csl-citation.json" }</w:instrText>
            </w:r>
            <w:r w:rsidR="003F63E7" w:rsidRPr="007B528E">
              <w:rPr>
                <w:rFonts w:ascii="Bell MT" w:eastAsia="Times New Roman" w:hAnsi="Bell MT" w:cs="Times New Roman"/>
                <w:color w:val="000000"/>
                <w:sz w:val="16"/>
                <w:szCs w:val="16"/>
              </w:rPr>
              <w:fldChar w:fldCharType="separate"/>
            </w:r>
            <w:r w:rsidR="003F63E7" w:rsidRPr="007B528E">
              <w:rPr>
                <w:rFonts w:ascii="Bell MT" w:eastAsia="Times New Roman" w:hAnsi="Bell MT" w:cs="Times New Roman"/>
                <w:noProof/>
                <w:color w:val="000000"/>
                <w:sz w:val="16"/>
                <w:szCs w:val="16"/>
              </w:rPr>
              <w:t>(Drummond &amp; Rambaut, 2007)</w:t>
            </w:r>
            <w:r w:rsidR="003F63E7" w:rsidRPr="007B528E">
              <w:rPr>
                <w:rFonts w:ascii="Bell MT" w:eastAsia="Times New Roman" w:hAnsi="Bell MT" w:cs="Times New Roman"/>
                <w:color w:val="000000"/>
                <w:sz w:val="16"/>
                <w:szCs w:val="16"/>
              </w:rPr>
              <w:fldChar w:fldCharType="end"/>
            </w:r>
          </w:p>
        </w:tc>
        <w:tc>
          <w:tcPr>
            <w:tcW w:w="694" w:type="dxa"/>
            <w:shd w:val="clear" w:color="auto" w:fill="auto"/>
            <w:noWrap/>
            <w:vAlign w:val="center"/>
            <w:hideMark/>
          </w:tcPr>
          <w:p w14:paraId="41FD5068"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2</w:t>
            </w:r>
          </w:p>
        </w:tc>
        <w:tc>
          <w:tcPr>
            <w:tcW w:w="1716" w:type="dxa"/>
            <w:shd w:val="clear" w:color="auto" w:fill="auto"/>
            <w:noWrap/>
            <w:vAlign w:val="center"/>
            <w:hideMark/>
          </w:tcPr>
          <w:p w14:paraId="2E028671" w14:textId="6A9C06BD" w:rsidR="00D17982" w:rsidRPr="007B528E" w:rsidRDefault="00D17982" w:rsidP="00171AD7">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 xml:space="preserve">Net speciation minus extinction </w:t>
            </w:r>
            <w:r w:rsidR="00A740D3" w:rsidRPr="007B528E">
              <w:rPr>
                <w:rFonts w:ascii="Bell MT" w:eastAsia="Times New Roman" w:hAnsi="Bell MT" w:cs="Times New Roman"/>
                <w:color w:val="000000"/>
                <w:sz w:val="16"/>
                <w:szCs w:val="16"/>
                <w:lang w:val="es-ES"/>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"ISSN" : "0014-3820", "PMID" : "11681732", "abstract" : "The extraordinary contemporary species richness and ecological predominance of flowering plants (angiosperms) are even more remarkable when considering the relatively recent onset of their evolutionary diversification. We examine the evolutionary diversification of angiosperms and the observed differential distribution of species in angiosperm clades by estimating the rate of diversification for angiosperms as a whole and for a large set of angiosperm clades. We also identify angiosperm clades with a standing diversity that is either much higher or lower than expected, given the estimated background diversification rate. Recognition of angiosperm clades, the phylogenetic relationships among them, and their taxonomic composition are based on an empirical compilation of primary phylogenetic studies. By making an integrative and critical use of the paleobotanical record, we obtain reasonably secure approximations for the age of a large set of angiosperm clades. Diversification was modeled as a stochastic, time-homogeneous birth-and-death process that depends on the diversification rate (r) and the relative extinction rate (epsilon). A statistical analysis of the birth and death process was then used to obtain 95% confidence intervals for the expected number of species through time in a clade that diversifies at a rate equal to that of angiosperms as a whole. Confidence intervals were obtained for stem group and for crown group ages in the absence of extinction (e = 0.0) and under a high relative extinction rate (epsilon = 0.9). The standing diversity of angiosperm clades was then compared to expected species diversity according to the background rate of diversification, and, depending on their placement with respect to the calculated confidence intervals, exceedingly species-rich or exceedingly species-poor clades were identified. The rate of diversification for angiosperms as a whole ranges from 0.077 (epsilon = 0.9) to 0.089 (epsilon = 0.0) net speciation events per million years. Ten clades fall above the confidence intervals of expected species diversity, and 13 clades were found to be unexpectedly species poor. The phylogenetic distribution of clades with an exceedingly high number of species suggests that traits that confer high rates of diversification evolved independently in different instances and do not characterize the angiosperms as a whole.", "author" : [ { "dropping-particle" : "", "family" : "Magall\u00f3n", "given" : "S", "non-dropping-particle" : "", "parse-names" : false, "suffix" : "" }, { "dropping-particle" : "", "family" : "Sanderson", "given" : "M J", "non-dropping-particle" : "", "parse-names" : false, "suffix" : "" } ], "container-title" : "Evolution", "id" : "ITEM-1", "issue" : "9", "issued" : { "date-parts" : [ [ "2001", "9" ] ] }, "page" : "1762-1780", "title" : "Absolute diversification rates in angiosperm clades.", "type" : "article-journal", "volume" : "55" }, "uris" : [ "http://www.mendeley.com/documents/?uuid=97ee0c07-7161-421e-9227-b77d5716a7d5" ] } ], "mendeley" : { "formattedCitation" : "(Magall\u00f3n &amp; Sanderson, 2001)", "plainTextFormattedCitation" : "(Magall\u00f3n &amp; Sanderson, 2001)", "previouslyFormattedCitation" : "(Magall\u00f3n &amp; Sanderson, 2001)"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lang w:val="es-ES"/>
              </w:rPr>
              <w:fldChar w:fldCharType="separate"/>
            </w:r>
            <w:r w:rsidR="00A740D3" w:rsidRPr="007B528E">
              <w:rPr>
                <w:rFonts w:ascii="Bell MT" w:eastAsia="Times New Roman" w:hAnsi="Bell MT" w:cs="Times New Roman"/>
                <w:noProof/>
                <w:color w:val="000000"/>
                <w:sz w:val="16"/>
                <w:szCs w:val="16"/>
              </w:rPr>
              <w:t>(Magallón &amp; Sanderson, 2001)</w:t>
            </w:r>
            <w:r w:rsidR="00A740D3" w:rsidRPr="007B528E">
              <w:rPr>
                <w:rFonts w:ascii="Bell MT" w:eastAsia="Times New Roman" w:hAnsi="Bell MT" w:cs="Times New Roman"/>
                <w:color w:val="000000"/>
                <w:sz w:val="16"/>
                <w:szCs w:val="16"/>
                <w:lang w:val="es-ES"/>
              </w:rPr>
              <w:fldChar w:fldCharType="end"/>
            </w:r>
            <w:r w:rsidRPr="007B528E">
              <w:rPr>
                <w:rFonts w:ascii="Bell MT" w:eastAsia="Times New Roman" w:hAnsi="Bell MT" w:cs="Times New Roman"/>
                <w:color w:val="000000"/>
                <w:sz w:val="16"/>
                <w:szCs w:val="16"/>
              </w:rPr>
              <w:t xml:space="preserve">; gamma statistic </w:t>
            </w:r>
            <w:r w:rsidR="00A740D3" w:rsidRPr="007B528E">
              <w:rPr>
                <w:rFonts w:ascii="Bell MT" w:eastAsia="Times New Roman" w:hAnsi="Bell MT" w:cs="Times New Roman"/>
                <w:color w:val="000000"/>
                <w:sz w:val="16"/>
                <w:szCs w:val="16"/>
              </w:rPr>
              <w:fldChar w:fldCharType="begin" w:fldLock="1"/>
            </w:r>
            <w:r w:rsidR="00A740D3" w:rsidRPr="007B528E">
              <w:rPr>
                <w:rFonts w:ascii="Bell MT" w:eastAsia="Times New Roman" w:hAnsi="Bell MT" w:cs="Times New Roman"/>
                <w:color w:val="000000"/>
                <w:sz w:val="16"/>
                <w:szCs w:val="16"/>
              </w:rPr>
              <w:instrText>ADDIN CSL_CITATION { "citationItems" : [ { "id" : "ITEM-1", "itemData" : { "DOI" : "10.1098/rspb.2000.1278", "ISSN" : "0962-8452", "PMID" : "11413642", "abstract" : "Phylogenies reconstructed from gene sequences can be used to investigate the tempo and mode of species diversification. Here we develop and use new statistical methods to infer past patterns of speciation and extinction from molecular phylogenies. Specifically, we test the null hypothesis that per-lineage speciation and extinction rates have remained constant through time. Rejection of this hypothesis may provide evidence for evolutionary events such as adaptive radiations or key adaptations. In contrast to previous approaches, our methods are robust to incomplete taxon sampling and are conservative with respect to extinction. Using simulation we investigate, first, the adverse effects of failing to take incomplete sampling into account and, second, the power and reliability of our tests. When applied to published phylogenies our tests suggest that, in some cases, speciation rates have decreased through time.", "author" : [ { "dropping-particle" : "", "family" : "Pybus", "given" : "O G", "non-dropping-particle" : "", "parse-names" : false, "suffix" : "" }, { "dropping-particle" : "", "family" : "Harvey", "given" : "P H", "non-dropping-particle" : "", "parse-names" : false, "suffix" : "" } ], "container-title" : "Proceedings of the Royal Society B: Biological Sciences", "id" : "ITEM-1", "issue" : "1459", "issued" : { "date-parts" : [ [ "2000", "11", "22" ] ] }, "page" : "2267-2272", "title" : "Testing macro-evolutionary models using incomplete molecular phylogenies.", "type" : "article-journal", "volume" : "267" }, "uris" : [ "http://www.mendeley.com/documents/?uuid=a0605d61-d909-4b00-bd8e-4951cb740f8a" ] } ], "mendeley" : { "formattedCitation" : "(Pybus &amp; Harvey, 2000)", "plainTextFormattedCitation" : "(Pybus &amp; Harvey, 2000)", "previouslyFormattedCitation" : "(Pybus &amp; Harvey, 2000)" }, "properties" : { "noteIndex" : 0 }, "schema" : "https://github.com/citation-style-language/schema/raw/master/csl-citation.json" }</w:instrText>
            </w:r>
            <w:r w:rsidR="00A740D3" w:rsidRPr="007B528E">
              <w:rPr>
                <w:rFonts w:ascii="Bell MT" w:eastAsia="Times New Roman" w:hAnsi="Bell MT" w:cs="Times New Roman"/>
                <w:color w:val="000000"/>
                <w:sz w:val="16"/>
                <w:szCs w:val="16"/>
              </w:rPr>
              <w:fldChar w:fldCharType="separate"/>
            </w:r>
            <w:r w:rsidR="00A740D3" w:rsidRPr="007B528E">
              <w:rPr>
                <w:rFonts w:ascii="Bell MT" w:eastAsia="Times New Roman" w:hAnsi="Bell MT" w:cs="Times New Roman"/>
                <w:noProof/>
                <w:color w:val="000000"/>
                <w:sz w:val="16"/>
                <w:szCs w:val="16"/>
              </w:rPr>
              <w:t>(Pybus &amp; Harvey, 2000)</w:t>
            </w:r>
            <w:r w:rsidR="00A740D3" w:rsidRPr="007B528E">
              <w:rPr>
                <w:rFonts w:ascii="Bell MT" w:eastAsia="Times New Roman" w:hAnsi="Bell MT" w:cs="Times New Roman"/>
                <w:color w:val="000000"/>
                <w:sz w:val="16"/>
                <w:szCs w:val="16"/>
              </w:rPr>
              <w:fldChar w:fldCharType="end"/>
            </w:r>
            <w:r w:rsidRPr="007B528E">
              <w:rPr>
                <w:rFonts w:ascii="Bell MT" w:eastAsia="Times New Roman" w:hAnsi="Bell MT" w:cs="Times New Roman"/>
                <w:color w:val="000000"/>
                <w:sz w:val="16"/>
                <w:szCs w:val="16"/>
              </w:rPr>
              <w:t xml:space="preserve">; Relative </w:t>
            </w:r>
            <w:proofErr w:type="spellStart"/>
            <w:r w:rsidRPr="007B528E">
              <w:rPr>
                <w:rFonts w:ascii="Bell MT" w:eastAsia="Times New Roman" w:hAnsi="Bell MT" w:cs="Times New Roman"/>
                <w:color w:val="000000"/>
                <w:sz w:val="16"/>
                <w:szCs w:val="16"/>
              </w:rPr>
              <w:t>cladogensis</w:t>
            </w:r>
            <w:proofErr w:type="spellEnd"/>
            <w:r w:rsidRPr="007B528E">
              <w:rPr>
                <w:rFonts w:ascii="Bell MT" w:eastAsia="Times New Roman" w:hAnsi="Bell MT" w:cs="Times New Roman"/>
                <w:color w:val="000000"/>
                <w:sz w:val="16"/>
                <w:szCs w:val="16"/>
              </w:rPr>
              <w:t xml:space="preserve"> statistic </w:t>
            </w:r>
            <w:r w:rsidR="003F1AFC" w:rsidRPr="007B528E">
              <w:rPr>
                <w:rFonts w:ascii="Bell MT" w:eastAsia="Times New Roman" w:hAnsi="Bell MT" w:cs="Times New Roman"/>
                <w:color w:val="000000"/>
                <w:sz w:val="16"/>
                <w:szCs w:val="16"/>
              </w:rPr>
              <w:fldChar w:fldCharType="begin" w:fldLock="1"/>
            </w:r>
            <w:r w:rsidR="00B334E3">
              <w:rPr>
                <w:rFonts w:ascii="Bell MT" w:eastAsia="Times New Roman" w:hAnsi="Bell MT" w:cs="Times New Roman"/>
                <w:color w:val="000000"/>
                <w:sz w:val="16"/>
                <w:szCs w:val="16"/>
              </w:rPr>
              <w:instrText>ADDIN CSL_CITATION { "citationItems" : [ { "id" : "ITEM-1", "itemData" : { "DOI" : "10.1098/rstb.1994.0068", "ISSN" : "0962-8436", "PMID" : "7938201", "abstract" : "Phylogenies reconstructed from contemporary taxa do not contain information about lineages that have gone extinct. We derive probability models for such phylogenies, allowing real data to be compared with specified null models of evolution, and lineage birth and death rates to be estimated.", "author" : [ { "dropping-particle" : "", "family" : "Nee", "given" : "S", "non-dropping-particle" : "", "parse-names" : false, "suffix" : "" }, { "dropping-particle" : "", "family" : "May", "given" : "R M", "non-dropping-particle" : "", "parse-names" : false, "suffix" : "" }, { "dropping-particle" : "", "family" : "Harvey", "given" : "P H", "non-dropping-particle" : "", "parse-names" : false, "suffix" : "" } ], "container-title" : "Philosophical transactions of the Royal Society of London. Series B, Biological sciences", "id" : "ITEM-1", "issue" : "1309", "issued" : { "date-parts" : [ [ "1994", "5", "28" ] ] }, "page" : "305-11", "title" : "The reconstructed evolutionary process.", "type" : "article-journal", "volume" : "344" }, "uris" : [ "http://www.mendeley.com/documents/?uuid=047f7bb4-0186-4b24-8c05-60dd48d2bc24" ] } ], "mendeley" : { "formattedCitation" : "(Nee &lt;i&gt;et al.&lt;/i&gt;, 1994)", "plainTextFormattedCitation" : "(Nee et al., 1994)", "previouslyFormattedCitation" : "(Nee &lt;i&gt;et al.&lt;/i&gt;, 1994)" }, "properties" : { "noteIndex" : 0 }, "schema" : "https://github.com/citation-style-language/schema/raw/master/csl-citation.json" }</w:instrText>
            </w:r>
            <w:r w:rsidR="003F1AFC" w:rsidRPr="007B528E">
              <w:rPr>
                <w:rFonts w:ascii="Bell MT" w:eastAsia="Times New Roman" w:hAnsi="Bell MT" w:cs="Times New Roman"/>
                <w:color w:val="000000"/>
                <w:sz w:val="16"/>
                <w:szCs w:val="16"/>
              </w:rPr>
              <w:fldChar w:fldCharType="separate"/>
            </w:r>
            <w:r w:rsidR="00171AD7" w:rsidRPr="00171AD7">
              <w:rPr>
                <w:rFonts w:ascii="Bell MT" w:eastAsia="Times New Roman" w:hAnsi="Bell MT" w:cs="Times New Roman"/>
                <w:noProof/>
                <w:color w:val="000000"/>
                <w:sz w:val="16"/>
                <w:szCs w:val="16"/>
              </w:rPr>
              <w:t xml:space="preserve">(Nee </w:t>
            </w:r>
            <w:r w:rsidR="00171AD7" w:rsidRPr="00171AD7">
              <w:rPr>
                <w:rFonts w:ascii="Bell MT" w:eastAsia="Times New Roman" w:hAnsi="Bell MT" w:cs="Times New Roman"/>
                <w:i/>
                <w:noProof/>
                <w:color w:val="000000"/>
                <w:sz w:val="16"/>
                <w:szCs w:val="16"/>
              </w:rPr>
              <w:t>et al.</w:t>
            </w:r>
            <w:r w:rsidR="00171AD7" w:rsidRPr="00171AD7">
              <w:rPr>
                <w:rFonts w:ascii="Bell MT" w:eastAsia="Times New Roman" w:hAnsi="Bell MT" w:cs="Times New Roman"/>
                <w:noProof/>
                <w:color w:val="000000"/>
                <w:sz w:val="16"/>
                <w:szCs w:val="16"/>
              </w:rPr>
              <w:t>, 1994)</w:t>
            </w:r>
            <w:r w:rsidR="003F1AFC" w:rsidRPr="007B528E">
              <w:rPr>
                <w:rFonts w:ascii="Bell MT" w:eastAsia="Times New Roman" w:hAnsi="Bell MT" w:cs="Times New Roman"/>
                <w:color w:val="000000"/>
                <w:sz w:val="16"/>
                <w:szCs w:val="16"/>
              </w:rPr>
              <w:fldChar w:fldCharType="end"/>
            </w:r>
          </w:p>
        </w:tc>
        <w:tc>
          <w:tcPr>
            <w:tcW w:w="977" w:type="dxa"/>
            <w:shd w:val="clear" w:color="auto" w:fill="auto"/>
            <w:noWrap/>
            <w:vAlign w:val="center"/>
            <w:hideMark/>
          </w:tcPr>
          <w:p w14:paraId="31EC5CAB"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w:t>
            </w:r>
          </w:p>
        </w:tc>
        <w:tc>
          <w:tcPr>
            <w:tcW w:w="850" w:type="dxa"/>
            <w:shd w:val="clear" w:color="auto" w:fill="auto"/>
            <w:noWrap/>
            <w:vAlign w:val="center"/>
            <w:hideMark/>
          </w:tcPr>
          <w:p w14:paraId="53ABC7C3" w14:textId="77777777" w:rsidR="00D17982" w:rsidRPr="007B528E" w:rsidRDefault="00D17982" w:rsidP="007B528E">
            <w:pPr>
              <w:ind w:left="-117"/>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NO</w:t>
            </w:r>
          </w:p>
        </w:tc>
        <w:tc>
          <w:tcPr>
            <w:tcW w:w="984" w:type="dxa"/>
            <w:shd w:val="clear" w:color="auto" w:fill="auto"/>
            <w:noWrap/>
            <w:vAlign w:val="center"/>
            <w:hideMark/>
          </w:tcPr>
          <w:p w14:paraId="001B7429" w14:textId="77777777" w:rsidR="00D17982" w:rsidRPr="007B528E" w:rsidRDefault="00D17982" w:rsidP="00D17982">
            <w:pPr>
              <w:jc w:val="center"/>
              <w:rPr>
                <w:rFonts w:ascii="Bell MT" w:eastAsia="Times New Roman" w:hAnsi="Bell MT" w:cs="Times New Roman"/>
                <w:color w:val="000000"/>
                <w:sz w:val="16"/>
                <w:szCs w:val="16"/>
              </w:rPr>
            </w:pPr>
            <w:r w:rsidRPr="007B528E">
              <w:rPr>
                <w:rFonts w:ascii="Bell MT" w:eastAsia="Times New Roman" w:hAnsi="Bell MT" w:cs="Times New Roman"/>
                <w:color w:val="000000"/>
                <w:sz w:val="16"/>
                <w:szCs w:val="16"/>
              </w:rPr>
              <w:t>YES</w:t>
            </w:r>
          </w:p>
        </w:tc>
      </w:tr>
    </w:tbl>
    <w:p w14:paraId="6140B8EF" w14:textId="77777777" w:rsidR="00D17982" w:rsidRPr="007B528E" w:rsidRDefault="00D17982" w:rsidP="0081717D">
      <w:pPr>
        <w:spacing w:line="360" w:lineRule="auto"/>
        <w:rPr>
          <w:rFonts w:ascii="Bell MT" w:hAnsi="Bell MT" w:cs="Times New Roman"/>
        </w:rPr>
      </w:pPr>
    </w:p>
    <w:p w14:paraId="2AB0E2DA" w14:textId="77777777" w:rsidR="00D17982" w:rsidRPr="007B528E" w:rsidRDefault="00D17982" w:rsidP="0081717D">
      <w:pPr>
        <w:spacing w:line="360" w:lineRule="auto"/>
        <w:rPr>
          <w:rFonts w:ascii="Bell MT" w:hAnsi="Bell MT" w:cs="Times New Roman"/>
        </w:rPr>
        <w:sectPr w:rsidR="00D17982" w:rsidRPr="007B528E" w:rsidSect="00201223">
          <w:pgSz w:w="16840" w:h="11900" w:orient="landscape"/>
          <w:pgMar w:top="1440" w:right="1440" w:bottom="1440" w:left="1440" w:header="708" w:footer="708" w:gutter="0"/>
          <w:cols w:space="708"/>
          <w:docGrid w:linePitch="360"/>
        </w:sectPr>
      </w:pPr>
    </w:p>
    <w:p w14:paraId="62FB4505" w14:textId="5462C176" w:rsidR="001D561C" w:rsidRPr="00535F7E" w:rsidRDefault="001D561C" w:rsidP="001D561C">
      <w:pPr>
        <w:spacing w:line="360" w:lineRule="auto"/>
        <w:rPr>
          <w:rFonts w:ascii="Bell MT" w:hAnsi="Bell MT" w:cs="Times New Roman"/>
        </w:rPr>
      </w:pPr>
      <w:r w:rsidRPr="00535F7E">
        <w:rPr>
          <w:rFonts w:ascii="Bell MT" w:hAnsi="Bell MT" w:cs="Times New Roman"/>
          <w:b/>
        </w:rPr>
        <w:lastRenderedPageBreak/>
        <w:t>Table S</w:t>
      </w:r>
      <w:r w:rsidR="00A94BA2">
        <w:rPr>
          <w:rFonts w:ascii="Bell MT" w:hAnsi="Bell MT" w:cs="Times New Roman"/>
          <w:b/>
        </w:rPr>
        <w:t>2.</w:t>
      </w:r>
      <w:r w:rsidRPr="00535F7E">
        <w:rPr>
          <w:rFonts w:ascii="Bell MT" w:hAnsi="Bell MT" w:cs="Times New Roman"/>
        </w:rPr>
        <w:t xml:space="preserve"> </w:t>
      </w:r>
      <w:r w:rsidR="00D45C7F">
        <w:rPr>
          <w:rFonts w:ascii="Bell MT" w:hAnsi="Bell MT" w:cs="Times New Roman"/>
        </w:rPr>
        <w:t xml:space="preserve">Characteristics of datasets used for </w:t>
      </w:r>
      <w:r w:rsidRPr="00535F7E">
        <w:rPr>
          <w:rFonts w:ascii="Bell MT" w:hAnsi="Bell MT" w:cs="Times New Roman"/>
        </w:rPr>
        <w:t>phylogenetic</w:t>
      </w:r>
      <w:r w:rsidR="00D45C7F">
        <w:rPr>
          <w:rFonts w:ascii="Bell MT" w:hAnsi="Bell MT" w:cs="Times New Roman"/>
        </w:rPr>
        <w:t xml:space="preserve"> studies of diversification rate, based on a </w:t>
      </w:r>
      <w:r w:rsidRPr="00535F7E">
        <w:rPr>
          <w:rFonts w:ascii="Bell MT" w:hAnsi="Bell MT" w:cs="Times New Roman"/>
        </w:rPr>
        <w:t>sample of 100 studies from 2005-2015</w:t>
      </w:r>
      <w:r w:rsidR="005A1B88">
        <w:rPr>
          <w:rFonts w:ascii="Bell MT" w:hAnsi="Bell MT" w:cs="Times New Roman"/>
        </w:rPr>
        <w:t xml:space="preserve"> (See Table S1)</w:t>
      </w:r>
      <w:r w:rsidRPr="00535F7E">
        <w:rPr>
          <w:rFonts w:ascii="Bell MT" w:hAnsi="Bell MT" w:cs="Times New Roman"/>
        </w:rPr>
        <w:t>. Note that not all information was available for every study (see Supplementary methods for details).</w:t>
      </w:r>
    </w:p>
    <w:p w14:paraId="5C93C2EE" w14:textId="77777777" w:rsidR="001D561C" w:rsidRPr="00535F7E" w:rsidRDefault="001D561C" w:rsidP="001D561C">
      <w:pPr>
        <w:rPr>
          <w:rFonts w:ascii="Bell MT" w:hAnsi="Bell MT" w:cs="Times New Roman"/>
        </w:rPr>
      </w:pPr>
    </w:p>
    <w:tbl>
      <w:tblPr>
        <w:tblW w:w="8662" w:type="dxa"/>
        <w:tblInd w:w="93"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709"/>
        <w:gridCol w:w="992"/>
        <w:gridCol w:w="992"/>
        <w:gridCol w:w="992"/>
        <w:gridCol w:w="851"/>
        <w:gridCol w:w="1029"/>
        <w:gridCol w:w="1097"/>
      </w:tblGrid>
      <w:tr w:rsidR="001D561C" w:rsidRPr="00535F7E" w14:paraId="1D6E825D" w14:textId="77777777" w:rsidTr="00201223">
        <w:trPr>
          <w:trHeight w:val="619"/>
        </w:trPr>
        <w:tc>
          <w:tcPr>
            <w:tcW w:w="2709" w:type="dxa"/>
            <w:shd w:val="clear" w:color="auto" w:fill="auto"/>
            <w:noWrap/>
            <w:vAlign w:val="bottom"/>
            <w:hideMark/>
          </w:tcPr>
          <w:p w14:paraId="2BAA16CE" w14:textId="77777777" w:rsidR="001D561C" w:rsidRPr="00535F7E" w:rsidRDefault="001D561C" w:rsidP="001D5BD6">
            <w:pPr>
              <w:spacing w:line="276" w:lineRule="auto"/>
              <w:rPr>
                <w:rFonts w:ascii="Bell MT" w:eastAsia="Times New Roman" w:hAnsi="Bell MT" w:cs="Times New Roman"/>
                <w:color w:val="000000"/>
                <w:sz w:val="22"/>
                <w:szCs w:val="22"/>
                <w:lang w:val="en-AU"/>
              </w:rPr>
            </w:pPr>
          </w:p>
        </w:tc>
        <w:tc>
          <w:tcPr>
            <w:tcW w:w="992" w:type="dxa"/>
            <w:shd w:val="clear" w:color="auto" w:fill="auto"/>
            <w:noWrap/>
            <w:vAlign w:val="bottom"/>
            <w:hideMark/>
          </w:tcPr>
          <w:p w14:paraId="3739975B"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Min.</w:t>
            </w:r>
          </w:p>
        </w:tc>
        <w:tc>
          <w:tcPr>
            <w:tcW w:w="992" w:type="dxa"/>
            <w:shd w:val="clear" w:color="auto" w:fill="auto"/>
            <w:noWrap/>
            <w:vAlign w:val="bottom"/>
            <w:hideMark/>
          </w:tcPr>
          <w:p w14:paraId="37705294"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1st Quartile</w:t>
            </w:r>
          </w:p>
        </w:tc>
        <w:tc>
          <w:tcPr>
            <w:tcW w:w="992" w:type="dxa"/>
            <w:shd w:val="clear" w:color="auto" w:fill="auto"/>
            <w:noWrap/>
            <w:vAlign w:val="bottom"/>
            <w:hideMark/>
          </w:tcPr>
          <w:p w14:paraId="6B1CCD68"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Median</w:t>
            </w:r>
          </w:p>
        </w:tc>
        <w:tc>
          <w:tcPr>
            <w:tcW w:w="851" w:type="dxa"/>
            <w:shd w:val="clear" w:color="auto" w:fill="auto"/>
            <w:noWrap/>
            <w:vAlign w:val="bottom"/>
            <w:hideMark/>
          </w:tcPr>
          <w:p w14:paraId="4B010039"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Mean</w:t>
            </w:r>
          </w:p>
        </w:tc>
        <w:tc>
          <w:tcPr>
            <w:tcW w:w="1029" w:type="dxa"/>
            <w:shd w:val="clear" w:color="auto" w:fill="auto"/>
            <w:noWrap/>
            <w:vAlign w:val="bottom"/>
            <w:hideMark/>
          </w:tcPr>
          <w:p w14:paraId="17B13A38" w14:textId="256CD8D5" w:rsidR="005010DC" w:rsidRDefault="00E10623" w:rsidP="00201223">
            <w:pPr>
              <w:spacing w:line="276" w:lineRule="auto"/>
              <w:ind w:left="-149" w:firstLine="149"/>
              <w:jc w:val="center"/>
              <w:rPr>
                <w:rFonts w:ascii="Bell MT" w:eastAsia="Times New Roman" w:hAnsi="Bell MT" w:cs="Times New Roman"/>
                <w:color w:val="000000"/>
                <w:sz w:val="22"/>
                <w:szCs w:val="22"/>
                <w:lang w:val="en-AU"/>
              </w:rPr>
            </w:pPr>
            <w:r>
              <w:rPr>
                <w:rFonts w:ascii="Bell MT" w:eastAsia="Times New Roman" w:hAnsi="Bell MT" w:cs="Times New Roman"/>
                <w:color w:val="000000"/>
                <w:sz w:val="22"/>
                <w:szCs w:val="22"/>
                <w:lang w:val="en-AU"/>
              </w:rPr>
              <w:t>3</w:t>
            </w:r>
            <w:r w:rsidRPr="00E10623">
              <w:rPr>
                <w:rFonts w:ascii="Bell MT" w:eastAsia="Times New Roman" w:hAnsi="Bell MT" w:cs="Times New Roman"/>
                <w:color w:val="000000"/>
                <w:sz w:val="22"/>
                <w:szCs w:val="22"/>
                <w:lang w:val="en-AU"/>
              </w:rPr>
              <w:t>rd</w:t>
            </w:r>
          </w:p>
          <w:p w14:paraId="007264DA" w14:textId="5BC71F18" w:rsidR="001D561C" w:rsidRPr="00535F7E" w:rsidRDefault="001D561C" w:rsidP="00201223">
            <w:pPr>
              <w:spacing w:line="276" w:lineRule="auto"/>
              <w:ind w:left="-149" w:firstLine="149"/>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Quartile</w:t>
            </w:r>
          </w:p>
        </w:tc>
        <w:tc>
          <w:tcPr>
            <w:tcW w:w="1097" w:type="dxa"/>
            <w:shd w:val="clear" w:color="auto" w:fill="auto"/>
            <w:noWrap/>
            <w:vAlign w:val="bottom"/>
            <w:hideMark/>
          </w:tcPr>
          <w:p w14:paraId="3F93A004"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Max.</w:t>
            </w:r>
          </w:p>
        </w:tc>
      </w:tr>
      <w:tr w:rsidR="001D561C" w:rsidRPr="00535F7E" w14:paraId="614B2984" w14:textId="77777777" w:rsidTr="00201223">
        <w:trPr>
          <w:trHeight w:val="300"/>
        </w:trPr>
        <w:tc>
          <w:tcPr>
            <w:tcW w:w="2709" w:type="dxa"/>
            <w:shd w:val="clear" w:color="auto" w:fill="auto"/>
            <w:noWrap/>
            <w:vAlign w:val="bottom"/>
            <w:hideMark/>
          </w:tcPr>
          <w:p w14:paraId="338BDE9C"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Number of loci</w:t>
            </w:r>
          </w:p>
        </w:tc>
        <w:tc>
          <w:tcPr>
            <w:tcW w:w="992" w:type="dxa"/>
            <w:shd w:val="clear" w:color="auto" w:fill="auto"/>
            <w:noWrap/>
            <w:vAlign w:val="bottom"/>
            <w:hideMark/>
          </w:tcPr>
          <w:p w14:paraId="17E7E2B0"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1</w:t>
            </w:r>
          </w:p>
        </w:tc>
        <w:tc>
          <w:tcPr>
            <w:tcW w:w="992" w:type="dxa"/>
            <w:shd w:val="clear" w:color="auto" w:fill="auto"/>
            <w:noWrap/>
            <w:vAlign w:val="bottom"/>
            <w:hideMark/>
          </w:tcPr>
          <w:p w14:paraId="35F02F83"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2</w:t>
            </w:r>
          </w:p>
        </w:tc>
        <w:tc>
          <w:tcPr>
            <w:tcW w:w="992" w:type="dxa"/>
            <w:shd w:val="clear" w:color="auto" w:fill="auto"/>
            <w:noWrap/>
            <w:vAlign w:val="bottom"/>
            <w:hideMark/>
          </w:tcPr>
          <w:p w14:paraId="5A5B898F"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4</w:t>
            </w:r>
          </w:p>
        </w:tc>
        <w:tc>
          <w:tcPr>
            <w:tcW w:w="851" w:type="dxa"/>
            <w:shd w:val="clear" w:color="auto" w:fill="auto"/>
            <w:noWrap/>
            <w:vAlign w:val="bottom"/>
            <w:hideMark/>
          </w:tcPr>
          <w:p w14:paraId="04B90C0B" w14:textId="6BA4BCA2"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5</w:t>
            </w:r>
          </w:p>
        </w:tc>
        <w:tc>
          <w:tcPr>
            <w:tcW w:w="1029" w:type="dxa"/>
            <w:shd w:val="clear" w:color="auto" w:fill="auto"/>
            <w:noWrap/>
            <w:vAlign w:val="bottom"/>
            <w:hideMark/>
          </w:tcPr>
          <w:p w14:paraId="4A0FB459" w14:textId="29E57ADB" w:rsidR="001D561C" w:rsidRPr="00535F7E" w:rsidRDefault="001D561C" w:rsidP="00201223">
            <w:pPr>
              <w:spacing w:line="276" w:lineRule="auto"/>
              <w:ind w:left="-274" w:firstLine="274"/>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5</w:t>
            </w:r>
          </w:p>
        </w:tc>
        <w:tc>
          <w:tcPr>
            <w:tcW w:w="1097" w:type="dxa"/>
            <w:shd w:val="clear" w:color="auto" w:fill="auto"/>
            <w:noWrap/>
            <w:vAlign w:val="bottom"/>
            <w:hideMark/>
          </w:tcPr>
          <w:p w14:paraId="57869691"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83</w:t>
            </w:r>
          </w:p>
        </w:tc>
      </w:tr>
      <w:tr w:rsidR="001D561C" w:rsidRPr="00535F7E" w14:paraId="192C5D60" w14:textId="77777777" w:rsidTr="00201223">
        <w:trPr>
          <w:trHeight w:val="300"/>
        </w:trPr>
        <w:tc>
          <w:tcPr>
            <w:tcW w:w="2709" w:type="dxa"/>
            <w:shd w:val="clear" w:color="auto" w:fill="auto"/>
            <w:noWrap/>
            <w:vAlign w:val="bottom"/>
            <w:hideMark/>
          </w:tcPr>
          <w:p w14:paraId="1B849BED"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Combined number of alignment sites</w:t>
            </w:r>
          </w:p>
        </w:tc>
        <w:tc>
          <w:tcPr>
            <w:tcW w:w="992" w:type="dxa"/>
            <w:shd w:val="clear" w:color="auto" w:fill="auto"/>
            <w:noWrap/>
            <w:vAlign w:val="bottom"/>
            <w:hideMark/>
          </w:tcPr>
          <w:p w14:paraId="495E86F3"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511</w:t>
            </w:r>
          </w:p>
        </w:tc>
        <w:tc>
          <w:tcPr>
            <w:tcW w:w="992" w:type="dxa"/>
            <w:shd w:val="clear" w:color="auto" w:fill="auto"/>
            <w:noWrap/>
            <w:vAlign w:val="bottom"/>
            <w:hideMark/>
          </w:tcPr>
          <w:p w14:paraId="4A6BE66D"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2412</w:t>
            </w:r>
          </w:p>
        </w:tc>
        <w:tc>
          <w:tcPr>
            <w:tcW w:w="992" w:type="dxa"/>
            <w:shd w:val="clear" w:color="auto" w:fill="auto"/>
            <w:noWrap/>
            <w:vAlign w:val="bottom"/>
            <w:hideMark/>
          </w:tcPr>
          <w:p w14:paraId="2873CEBF"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3773</w:t>
            </w:r>
          </w:p>
        </w:tc>
        <w:tc>
          <w:tcPr>
            <w:tcW w:w="851" w:type="dxa"/>
            <w:shd w:val="clear" w:color="auto" w:fill="auto"/>
            <w:noWrap/>
            <w:vAlign w:val="bottom"/>
            <w:hideMark/>
          </w:tcPr>
          <w:p w14:paraId="7DCF457B"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71100</w:t>
            </w:r>
          </w:p>
        </w:tc>
        <w:tc>
          <w:tcPr>
            <w:tcW w:w="1029" w:type="dxa"/>
            <w:shd w:val="clear" w:color="auto" w:fill="auto"/>
            <w:noWrap/>
            <w:vAlign w:val="bottom"/>
            <w:hideMark/>
          </w:tcPr>
          <w:p w14:paraId="13A9868F" w14:textId="77777777" w:rsidR="001D561C" w:rsidRPr="00535F7E" w:rsidRDefault="001D561C" w:rsidP="00201223">
            <w:pPr>
              <w:spacing w:line="276" w:lineRule="auto"/>
              <w:ind w:left="-274" w:firstLine="274"/>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6431</w:t>
            </w:r>
          </w:p>
        </w:tc>
        <w:tc>
          <w:tcPr>
            <w:tcW w:w="1097" w:type="dxa"/>
            <w:shd w:val="clear" w:color="auto" w:fill="auto"/>
            <w:noWrap/>
            <w:vAlign w:val="bottom"/>
            <w:hideMark/>
          </w:tcPr>
          <w:p w14:paraId="699BCDA0"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4500000</w:t>
            </w:r>
          </w:p>
        </w:tc>
      </w:tr>
      <w:tr w:rsidR="001D561C" w:rsidRPr="00535F7E" w14:paraId="14759362" w14:textId="77777777" w:rsidTr="00201223">
        <w:trPr>
          <w:trHeight w:val="300"/>
        </w:trPr>
        <w:tc>
          <w:tcPr>
            <w:tcW w:w="2709" w:type="dxa"/>
            <w:shd w:val="clear" w:color="auto" w:fill="auto"/>
            <w:noWrap/>
            <w:vAlign w:val="bottom"/>
            <w:hideMark/>
          </w:tcPr>
          <w:p w14:paraId="5606F514"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Number of taxa</w:t>
            </w:r>
          </w:p>
        </w:tc>
        <w:tc>
          <w:tcPr>
            <w:tcW w:w="992" w:type="dxa"/>
            <w:shd w:val="clear" w:color="auto" w:fill="auto"/>
            <w:noWrap/>
            <w:vAlign w:val="bottom"/>
            <w:hideMark/>
          </w:tcPr>
          <w:p w14:paraId="63F4EBDC"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21</w:t>
            </w:r>
          </w:p>
        </w:tc>
        <w:tc>
          <w:tcPr>
            <w:tcW w:w="992" w:type="dxa"/>
            <w:shd w:val="clear" w:color="auto" w:fill="auto"/>
            <w:noWrap/>
            <w:vAlign w:val="bottom"/>
            <w:hideMark/>
          </w:tcPr>
          <w:p w14:paraId="460950D5"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69</w:t>
            </w:r>
          </w:p>
        </w:tc>
        <w:tc>
          <w:tcPr>
            <w:tcW w:w="992" w:type="dxa"/>
            <w:shd w:val="clear" w:color="auto" w:fill="auto"/>
            <w:noWrap/>
            <w:vAlign w:val="bottom"/>
            <w:hideMark/>
          </w:tcPr>
          <w:p w14:paraId="6E6EC328"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133</w:t>
            </w:r>
          </w:p>
        </w:tc>
        <w:tc>
          <w:tcPr>
            <w:tcW w:w="851" w:type="dxa"/>
            <w:shd w:val="clear" w:color="auto" w:fill="auto"/>
            <w:noWrap/>
            <w:vAlign w:val="bottom"/>
            <w:hideMark/>
          </w:tcPr>
          <w:p w14:paraId="2A41D62F" w14:textId="63A6DB8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9</w:t>
            </w:r>
            <w:r w:rsidR="005C7D53">
              <w:rPr>
                <w:rFonts w:ascii="Bell MT" w:eastAsia="Times New Roman" w:hAnsi="Bell MT" w:cs="Times New Roman"/>
                <w:color w:val="000000"/>
                <w:sz w:val="22"/>
                <w:szCs w:val="22"/>
                <w:lang w:val="en-AU"/>
              </w:rPr>
              <w:t>90</w:t>
            </w:r>
          </w:p>
        </w:tc>
        <w:tc>
          <w:tcPr>
            <w:tcW w:w="1029" w:type="dxa"/>
            <w:shd w:val="clear" w:color="auto" w:fill="auto"/>
            <w:noWrap/>
            <w:vAlign w:val="bottom"/>
            <w:hideMark/>
          </w:tcPr>
          <w:p w14:paraId="3AC29E45" w14:textId="77777777" w:rsidR="001D561C" w:rsidRPr="00535F7E" w:rsidRDefault="001D561C" w:rsidP="00201223">
            <w:pPr>
              <w:spacing w:line="276" w:lineRule="auto"/>
              <w:ind w:left="-274" w:firstLine="274"/>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227</w:t>
            </w:r>
          </w:p>
        </w:tc>
        <w:tc>
          <w:tcPr>
            <w:tcW w:w="1097" w:type="dxa"/>
            <w:shd w:val="clear" w:color="auto" w:fill="auto"/>
            <w:noWrap/>
            <w:vAlign w:val="bottom"/>
            <w:hideMark/>
          </w:tcPr>
          <w:p w14:paraId="573E84B2"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55470</w:t>
            </w:r>
          </w:p>
        </w:tc>
      </w:tr>
      <w:tr w:rsidR="001D561C" w:rsidRPr="00535F7E" w14:paraId="0208AF16" w14:textId="77777777" w:rsidTr="00201223">
        <w:trPr>
          <w:trHeight w:val="300"/>
        </w:trPr>
        <w:tc>
          <w:tcPr>
            <w:tcW w:w="2709" w:type="dxa"/>
            <w:shd w:val="clear" w:color="auto" w:fill="auto"/>
            <w:noWrap/>
            <w:vAlign w:val="bottom"/>
            <w:hideMark/>
          </w:tcPr>
          <w:p w14:paraId="7DA3CD98"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Number of calibrations</w:t>
            </w:r>
          </w:p>
        </w:tc>
        <w:tc>
          <w:tcPr>
            <w:tcW w:w="992" w:type="dxa"/>
            <w:shd w:val="clear" w:color="auto" w:fill="auto"/>
            <w:noWrap/>
            <w:vAlign w:val="bottom"/>
            <w:hideMark/>
          </w:tcPr>
          <w:p w14:paraId="10134CDD"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0</w:t>
            </w:r>
          </w:p>
        </w:tc>
        <w:tc>
          <w:tcPr>
            <w:tcW w:w="992" w:type="dxa"/>
            <w:shd w:val="clear" w:color="auto" w:fill="auto"/>
            <w:noWrap/>
            <w:vAlign w:val="bottom"/>
            <w:hideMark/>
          </w:tcPr>
          <w:p w14:paraId="4F786B83"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1</w:t>
            </w:r>
          </w:p>
        </w:tc>
        <w:tc>
          <w:tcPr>
            <w:tcW w:w="992" w:type="dxa"/>
            <w:shd w:val="clear" w:color="auto" w:fill="auto"/>
            <w:noWrap/>
            <w:vAlign w:val="bottom"/>
            <w:hideMark/>
          </w:tcPr>
          <w:p w14:paraId="59C16764" w14:textId="77777777"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3</w:t>
            </w:r>
          </w:p>
        </w:tc>
        <w:tc>
          <w:tcPr>
            <w:tcW w:w="851" w:type="dxa"/>
            <w:shd w:val="clear" w:color="auto" w:fill="auto"/>
            <w:noWrap/>
            <w:vAlign w:val="bottom"/>
            <w:hideMark/>
          </w:tcPr>
          <w:p w14:paraId="6BA84942" w14:textId="1340BE2F" w:rsidR="001D561C" w:rsidRPr="00535F7E" w:rsidRDefault="001D561C" w:rsidP="001D5BD6">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8</w:t>
            </w:r>
          </w:p>
        </w:tc>
        <w:tc>
          <w:tcPr>
            <w:tcW w:w="1029" w:type="dxa"/>
            <w:shd w:val="clear" w:color="auto" w:fill="auto"/>
            <w:noWrap/>
            <w:vAlign w:val="bottom"/>
            <w:hideMark/>
          </w:tcPr>
          <w:p w14:paraId="320F5254" w14:textId="35CCD962" w:rsidR="001D561C" w:rsidRPr="00535F7E" w:rsidRDefault="001D561C" w:rsidP="00201223">
            <w:pPr>
              <w:spacing w:line="276" w:lineRule="auto"/>
              <w:ind w:left="-274" w:firstLine="274"/>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7</w:t>
            </w:r>
          </w:p>
        </w:tc>
        <w:tc>
          <w:tcPr>
            <w:tcW w:w="1097" w:type="dxa"/>
            <w:shd w:val="clear" w:color="auto" w:fill="auto"/>
            <w:noWrap/>
            <w:vAlign w:val="bottom"/>
            <w:hideMark/>
          </w:tcPr>
          <w:p w14:paraId="10D622FB"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98</w:t>
            </w:r>
          </w:p>
        </w:tc>
      </w:tr>
      <w:tr w:rsidR="001D561C" w:rsidRPr="00535F7E" w14:paraId="44953343" w14:textId="77777777" w:rsidTr="00201223">
        <w:trPr>
          <w:trHeight w:val="300"/>
        </w:trPr>
        <w:tc>
          <w:tcPr>
            <w:tcW w:w="2709" w:type="dxa"/>
            <w:shd w:val="clear" w:color="auto" w:fill="auto"/>
            <w:noWrap/>
            <w:vAlign w:val="bottom"/>
            <w:hideMark/>
          </w:tcPr>
          <w:p w14:paraId="22317F70"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Net diversification rate estimates (rate of speciation minus rate of extinction)</w:t>
            </w:r>
          </w:p>
        </w:tc>
        <w:tc>
          <w:tcPr>
            <w:tcW w:w="992" w:type="dxa"/>
            <w:shd w:val="clear" w:color="auto" w:fill="auto"/>
            <w:noWrap/>
            <w:vAlign w:val="bottom"/>
            <w:hideMark/>
          </w:tcPr>
          <w:p w14:paraId="5FF2B81D" w14:textId="6760F62F" w:rsidR="001D561C" w:rsidRPr="00535F7E" w:rsidRDefault="001D561C" w:rsidP="00201223">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0.01</w:t>
            </w:r>
            <w:r w:rsidR="00894B95">
              <w:rPr>
                <w:rFonts w:ascii="Bell MT" w:eastAsia="Times New Roman" w:hAnsi="Bell MT" w:cs="Times New Roman"/>
                <w:color w:val="000000"/>
                <w:sz w:val="22"/>
                <w:szCs w:val="22"/>
                <w:lang w:val="en-AU"/>
              </w:rPr>
              <w:t>9</w:t>
            </w:r>
          </w:p>
        </w:tc>
        <w:tc>
          <w:tcPr>
            <w:tcW w:w="992" w:type="dxa"/>
            <w:shd w:val="clear" w:color="auto" w:fill="auto"/>
            <w:noWrap/>
            <w:vAlign w:val="bottom"/>
            <w:hideMark/>
          </w:tcPr>
          <w:p w14:paraId="7D8E2BDD"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0.07</w:t>
            </w:r>
          </w:p>
        </w:tc>
        <w:tc>
          <w:tcPr>
            <w:tcW w:w="992" w:type="dxa"/>
            <w:shd w:val="clear" w:color="auto" w:fill="auto"/>
            <w:noWrap/>
            <w:vAlign w:val="bottom"/>
            <w:hideMark/>
          </w:tcPr>
          <w:p w14:paraId="5235BCBD"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0.14</w:t>
            </w:r>
          </w:p>
        </w:tc>
        <w:tc>
          <w:tcPr>
            <w:tcW w:w="851" w:type="dxa"/>
            <w:shd w:val="clear" w:color="auto" w:fill="auto"/>
            <w:noWrap/>
            <w:vAlign w:val="bottom"/>
            <w:hideMark/>
          </w:tcPr>
          <w:p w14:paraId="72967773"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0.46</w:t>
            </w:r>
          </w:p>
        </w:tc>
        <w:tc>
          <w:tcPr>
            <w:tcW w:w="1029" w:type="dxa"/>
            <w:shd w:val="clear" w:color="auto" w:fill="auto"/>
            <w:noWrap/>
            <w:vAlign w:val="bottom"/>
            <w:hideMark/>
          </w:tcPr>
          <w:p w14:paraId="117159FC" w14:textId="77777777" w:rsidR="001D561C" w:rsidRPr="00535F7E" w:rsidRDefault="001D561C" w:rsidP="00201223">
            <w:pPr>
              <w:spacing w:line="276" w:lineRule="auto"/>
              <w:jc w:val="center"/>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0.42</w:t>
            </w:r>
          </w:p>
        </w:tc>
        <w:tc>
          <w:tcPr>
            <w:tcW w:w="1097" w:type="dxa"/>
            <w:shd w:val="clear" w:color="auto" w:fill="auto"/>
            <w:noWrap/>
            <w:vAlign w:val="bottom"/>
            <w:hideMark/>
          </w:tcPr>
          <w:p w14:paraId="4495DEE8" w14:textId="77777777" w:rsidR="001D561C" w:rsidRPr="00535F7E" w:rsidRDefault="001D561C" w:rsidP="001D5BD6">
            <w:pPr>
              <w:spacing w:line="276" w:lineRule="auto"/>
              <w:rPr>
                <w:rFonts w:ascii="Bell MT" w:eastAsia="Times New Roman" w:hAnsi="Bell MT" w:cs="Times New Roman"/>
                <w:color w:val="000000"/>
                <w:sz w:val="22"/>
                <w:szCs w:val="22"/>
                <w:lang w:val="en-AU"/>
              </w:rPr>
            </w:pPr>
            <w:r w:rsidRPr="00535F7E">
              <w:rPr>
                <w:rFonts w:ascii="Bell MT" w:eastAsia="Times New Roman" w:hAnsi="Bell MT" w:cs="Times New Roman"/>
                <w:color w:val="000000"/>
                <w:sz w:val="22"/>
                <w:szCs w:val="22"/>
                <w:lang w:val="en-AU"/>
              </w:rPr>
              <w:t>3.80</w:t>
            </w:r>
          </w:p>
        </w:tc>
      </w:tr>
    </w:tbl>
    <w:p w14:paraId="2ADC6809" w14:textId="77777777" w:rsidR="001D561C" w:rsidRPr="00535F7E" w:rsidRDefault="001D561C" w:rsidP="001D561C">
      <w:pPr>
        <w:spacing w:line="360" w:lineRule="auto"/>
        <w:rPr>
          <w:rFonts w:ascii="Bell MT" w:hAnsi="Bell MT" w:cs="Times New Roman"/>
        </w:rPr>
      </w:pPr>
    </w:p>
    <w:p w14:paraId="648FDAD0" w14:textId="77777777" w:rsidR="001D561C" w:rsidRPr="00535F7E" w:rsidRDefault="001D561C" w:rsidP="001D561C">
      <w:pPr>
        <w:rPr>
          <w:rFonts w:ascii="Bell MT" w:hAnsi="Bell MT" w:cs="Times New Roman"/>
        </w:rPr>
        <w:sectPr w:rsidR="001D561C" w:rsidRPr="00535F7E" w:rsidSect="00787582">
          <w:pgSz w:w="11900" w:h="16840"/>
          <w:pgMar w:top="1440" w:right="1440" w:bottom="1440" w:left="1440" w:header="708" w:footer="708" w:gutter="0"/>
          <w:cols w:space="708"/>
          <w:docGrid w:linePitch="360"/>
        </w:sectPr>
      </w:pPr>
    </w:p>
    <w:p w14:paraId="0B0D7648" w14:textId="0100D302" w:rsidR="000B4548" w:rsidRPr="007B528E" w:rsidRDefault="000B4548" w:rsidP="000B4548">
      <w:pPr>
        <w:spacing w:line="360" w:lineRule="auto"/>
        <w:rPr>
          <w:rFonts w:ascii="Bell MT" w:hAnsi="Bell MT" w:cs="Times New Roman"/>
        </w:rPr>
      </w:pPr>
      <w:r w:rsidRPr="007B528E">
        <w:rPr>
          <w:rFonts w:ascii="Bell MT" w:hAnsi="Bell MT" w:cs="Times New Roman"/>
          <w:b/>
        </w:rPr>
        <w:lastRenderedPageBreak/>
        <w:t>Figure S1.</w:t>
      </w:r>
      <w:r w:rsidRPr="007B528E">
        <w:rPr>
          <w:rFonts w:ascii="Bell MT" w:hAnsi="Bell MT" w:cs="Times New Roman"/>
        </w:rPr>
        <w:t xml:space="preserve"> Methods used for inference of </w:t>
      </w:r>
      <w:r w:rsidR="00D548A5">
        <w:rPr>
          <w:rFonts w:ascii="Bell MT" w:hAnsi="Bell MT" w:cs="Times New Roman"/>
        </w:rPr>
        <w:t>branch lengths</w:t>
      </w:r>
      <w:r w:rsidR="00230818">
        <w:rPr>
          <w:rFonts w:ascii="Bell MT" w:hAnsi="Bell MT" w:cs="Times New Roman"/>
        </w:rPr>
        <w:t xml:space="preserve"> in sampled studies</w:t>
      </w:r>
      <w:r w:rsidR="00D548A5">
        <w:rPr>
          <w:rFonts w:ascii="Bell MT" w:hAnsi="Bell MT" w:cs="Times New Roman"/>
        </w:rPr>
        <w:t xml:space="preserve">. </w:t>
      </w:r>
      <w:r w:rsidRPr="007B528E">
        <w:rPr>
          <w:rFonts w:ascii="Bell MT" w:hAnsi="Bell MT" w:cs="Times New Roman"/>
        </w:rPr>
        <w:t xml:space="preserve"> “Number of studies” represents the number of studies from a sample of 100 studies of macroevolution from a </w:t>
      </w:r>
      <w:r w:rsidR="00E10623" w:rsidRPr="007B528E">
        <w:rPr>
          <w:rFonts w:ascii="Bell MT" w:hAnsi="Bell MT" w:cs="Times New Roman"/>
        </w:rPr>
        <w:t>10-year</w:t>
      </w:r>
      <w:r w:rsidRPr="007B528E">
        <w:rPr>
          <w:rFonts w:ascii="Bell MT" w:hAnsi="Bell MT" w:cs="Times New Roman"/>
        </w:rPr>
        <w:t xml:space="preserve"> period (2005-2015). Where a study used more than one method, each was recorded. </w:t>
      </w:r>
    </w:p>
    <w:p w14:paraId="1E7F6BBE" w14:textId="11EA475C" w:rsidR="0050291F" w:rsidRDefault="00D60839" w:rsidP="000B4548">
      <w:pPr>
        <w:spacing w:line="360" w:lineRule="auto"/>
        <w:rPr>
          <w:rFonts w:ascii="Bell MT" w:hAnsi="Bell MT" w:cs="Times New Roman"/>
        </w:rPr>
      </w:pPr>
      <w:r>
        <w:rPr>
          <w:rFonts w:ascii="Bell MT" w:hAnsi="Bell MT" w:cs="Times New Roman"/>
          <w:noProof/>
        </w:rPr>
        <w:drawing>
          <wp:inline distT="0" distB="0" distL="0" distR="0" wp14:anchorId="0B503149" wp14:editId="3AC193E5">
            <wp:extent cx="4266676" cy="3553136"/>
            <wp:effectExtent l="0" t="0" r="0" b="3175"/>
            <wp:docPr id="2" name="Picture 2" descr="../Trial0317/Fig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al0317/FigS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9997" cy="3555901"/>
                    </a:xfrm>
                    <a:prstGeom prst="rect">
                      <a:avLst/>
                    </a:prstGeom>
                    <a:noFill/>
                    <a:ln>
                      <a:noFill/>
                    </a:ln>
                  </pic:spPr>
                </pic:pic>
              </a:graphicData>
            </a:graphic>
          </wp:inline>
        </w:drawing>
      </w:r>
    </w:p>
    <w:p w14:paraId="63C057A1" w14:textId="77777777" w:rsidR="0050291F" w:rsidRDefault="0050291F">
      <w:pPr>
        <w:rPr>
          <w:rFonts w:ascii="Bell MT" w:hAnsi="Bell MT" w:cs="Times New Roman"/>
        </w:rPr>
      </w:pPr>
      <w:r>
        <w:rPr>
          <w:rFonts w:ascii="Bell MT" w:hAnsi="Bell MT" w:cs="Times New Roman"/>
        </w:rPr>
        <w:br w:type="page"/>
      </w:r>
    </w:p>
    <w:p w14:paraId="1C700E88" w14:textId="5A2CCCD3" w:rsidR="000B4548" w:rsidRDefault="0050291F" w:rsidP="000B4548">
      <w:pPr>
        <w:spacing w:line="360" w:lineRule="auto"/>
        <w:rPr>
          <w:rFonts w:ascii="Bell MT" w:hAnsi="Bell MT" w:cs="Times New Roman"/>
        </w:rPr>
      </w:pPr>
      <w:r>
        <w:rPr>
          <w:rFonts w:ascii="Bell MT" w:hAnsi="Bell MT" w:cs="Times New Roman"/>
          <w:b/>
        </w:rPr>
        <w:lastRenderedPageBreak/>
        <w:t>Figure S2</w:t>
      </w:r>
      <w:r w:rsidRPr="007B528E">
        <w:rPr>
          <w:rFonts w:ascii="Bell MT" w:hAnsi="Bell MT" w:cs="Times New Roman"/>
          <w:b/>
        </w:rPr>
        <w:t>.</w:t>
      </w:r>
      <w:r w:rsidRPr="007B528E">
        <w:rPr>
          <w:rFonts w:ascii="Bell MT" w:hAnsi="Bell MT" w:cs="Times New Roman"/>
        </w:rPr>
        <w:t xml:space="preserve"> </w:t>
      </w:r>
      <w:r w:rsidR="00B73958">
        <w:rPr>
          <w:rFonts w:ascii="Bell MT" w:hAnsi="Bell MT" w:cs="Times New Roman"/>
        </w:rPr>
        <w:t xml:space="preserve">Lineages through time plots </w:t>
      </w:r>
      <w:r w:rsidR="00E6429B">
        <w:rPr>
          <w:rFonts w:ascii="Bell MT" w:hAnsi="Bell MT" w:cs="Times New Roman"/>
        </w:rPr>
        <w:t>of</w:t>
      </w:r>
      <w:r w:rsidR="00B73958">
        <w:rPr>
          <w:rFonts w:ascii="Bell MT" w:hAnsi="Bell MT" w:cs="Times New Roman"/>
        </w:rPr>
        <w:t xml:space="preserve"> 10k posterior samples from three BEAST</w:t>
      </w:r>
      <w:r w:rsidR="00E6429B">
        <w:rPr>
          <w:rFonts w:ascii="Bell MT" w:hAnsi="Bell MT" w:cs="Times New Roman"/>
        </w:rPr>
        <w:t xml:space="preserve"> analyses of simulated data</w:t>
      </w:r>
      <w:r w:rsidR="00B73958">
        <w:rPr>
          <w:rFonts w:ascii="Bell MT" w:hAnsi="Bell MT" w:cs="Times New Roman"/>
        </w:rPr>
        <w:t xml:space="preserve">. </w:t>
      </w:r>
      <w:r w:rsidR="00E6429B">
        <w:rPr>
          <w:rFonts w:ascii="Bell MT" w:hAnsi="Bell MT" w:cs="Times New Roman"/>
        </w:rPr>
        <w:t>An example is shown for data sets diversification rates are either constant, undergoing slowdown, or undergoing speedup. Analyses with and without a link between the rate of diversification and the rate of molecular evolution produced similar amounts of uncertainty. Uncertainties are likely to be low compared with many empirical data sets, due to the highly informative nature of the simulated data.</w:t>
      </w:r>
    </w:p>
    <w:p w14:paraId="17A8FF81" w14:textId="0EFFB633" w:rsidR="00E6429B" w:rsidRPr="007B528E" w:rsidRDefault="00E52263" w:rsidP="000B4548">
      <w:pPr>
        <w:spacing w:line="360" w:lineRule="auto"/>
        <w:rPr>
          <w:rFonts w:ascii="Bell MT" w:hAnsi="Bell MT" w:cs="Times New Roman"/>
        </w:rPr>
      </w:pPr>
      <w:r>
        <w:rPr>
          <w:rFonts w:ascii="Bell MT" w:hAnsi="Bell MT" w:cs="Times New Roman"/>
          <w:noProof/>
        </w:rPr>
        <w:drawing>
          <wp:inline distT="0" distB="0" distL="0" distR="0" wp14:anchorId="159A78E9" wp14:editId="4E14CCC0">
            <wp:extent cx="3278505" cy="2772410"/>
            <wp:effectExtent l="0" t="0" r="0" b="0"/>
            <wp:docPr id="3" name="Picture 3" descr="../plot.beast.un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beast.unc.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8505" cy="2772410"/>
                    </a:xfrm>
                    <a:prstGeom prst="rect">
                      <a:avLst/>
                    </a:prstGeom>
                    <a:noFill/>
                    <a:ln>
                      <a:noFill/>
                    </a:ln>
                  </pic:spPr>
                </pic:pic>
              </a:graphicData>
            </a:graphic>
          </wp:inline>
        </w:drawing>
      </w:r>
      <w:bookmarkStart w:id="0" w:name="_GoBack"/>
      <w:bookmarkEnd w:id="0"/>
    </w:p>
    <w:p w14:paraId="19552BB9" w14:textId="77777777" w:rsidR="000B4548" w:rsidRPr="007B528E" w:rsidRDefault="000B4548" w:rsidP="000B4548">
      <w:pPr>
        <w:spacing w:line="360" w:lineRule="auto"/>
        <w:rPr>
          <w:rFonts w:ascii="Bell MT" w:hAnsi="Bell MT" w:cs="Times New Roman"/>
          <w:b/>
        </w:rPr>
      </w:pPr>
      <w:r w:rsidRPr="007B528E">
        <w:rPr>
          <w:rFonts w:ascii="Bell MT" w:hAnsi="Bell MT" w:cs="Times New Roman"/>
          <w:b/>
        </w:rPr>
        <w:br w:type="page"/>
      </w:r>
    </w:p>
    <w:p w14:paraId="737B078F" w14:textId="2F08DE08" w:rsidR="000B4548" w:rsidRPr="007B528E" w:rsidRDefault="0050291F" w:rsidP="000B4548">
      <w:pPr>
        <w:spacing w:line="360" w:lineRule="auto"/>
        <w:rPr>
          <w:rFonts w:ascii="Bell MT" w:hAnsi="Bell MT" w:cs="Times New Roman"/>
        </w:rPr>
      </w:pPr>
      <w:r>
        <w:rPr>
          <w:rFonts w:ascii="Bell MT" w:hAnsi="Bell MT" w:cs="Times New Roman"/>
          <w:b/>
        </w:rPr>
        <w:lastRenderedPageBreak/>
        <w:t>Figure S3</w:t>
      </w:r>
      <w:r w:rsidR="000B4548" w:rsidRPr="007B528E">
        <w:rPr>
          <w:rFonts w:ascii="Bell MT" w:hAnsi="Bell MT" w:cs="Times New Roman"/>
          <w:b/>
        </w:rPr>
        <w:t>.</w:t>
      </w:r>
      <w:r w:rsidR="000B4548" w:rsidRPr="007B528E">
        <w:rPr>
          <w:rFonts w:ascii="Bell MT" w:hAnsi="Bell MT" w:cs="Times New Roman"/>
        </w:rPr>
        <w:t xml:space="preserve"> Number of studies using </w:t>
      </w:r>
      <w:proofErr w:type="spellStart"/>
      <w:r w:rsidR="000B4548" w:rsidRPr="007B528E">
        <w:rPr>
          <w:rFonts w:ascii="Bell MT" w:hAnsi="Bell MT" w:cs="Times New Roman"/>
        </w:rPr>
        <w:t>macroevolutionary</w:t>
      </w:r>
      <w:proofErr w:type="spellEnd"/>
      <w:r w:rsidR="000B4548" w:rsidRPr="007B528E">
        <w:rPr>
          <w:rFonts w:ascii="Bell MT" w:hAnsi="Bell MT" w:cs="Times New Roman"/>
        </w:rPr>
        <w:t xml:space="preserve"> methods</w:t>
      </w:r>
      <w:r w:rsidR="006776ED">
        <w:rPr>
          <w:rFonts w:ascii="Bell MT" w:hAnsi="Bell MT" w:cs="Times New Roman"/>
        </w:rPr>
        <w:t xml:space="preserve"> for detecting changes in diversification rate</w:t>
      </w:r>
      <w:r w:rsidR="000B4548" w:rsidRPr="007B528E">
        <w:rPr>
          <w:rFonts w:ascii="Bell MT" w:hAnsi="Bell MT" w:cs="Times New Roman"/>
        </w:rPr>
        <w:t xml:space="preserve"> in a sample of 100 from a </w:t>
      </w:r>
      <w:r w:rsidR="00E10623" w:rsidRPr="007B528E">
        <w:rPr>
          <w:rFonts w:ascii="Bell MT" w:hAnsi="Bell MT" w:cs="Times New Roman"/>
        </w:rPr>
        <w:t>10-year</w:t>
      </w:r>
      <w:r w:rsidR="000B4548" w:rsidRPr="007B528E">
        <w:rPr>
          <w:rFonts w:ascii="Bell MT" w:hAnsi="Bell MT" w:cs="Times New Roman"/>
        </w:rPr>
        <w:t xml:space="preserve"> period (2005-2015). Some studies used multiple methods.</w:t>
      </w:r>
    </w:p>
    <w:p w14:paraId="51DDF15C" w14:textId="77777777" w:rsidR="000B4548" w:rsidRPr="007B528E" w:rsidRDefault="000B4548" w:rsidP="000B4548">
      <w:pPr>
        <w:spacing w:line="360" w:lineRule="auto"/>
        <w:rPr>
          <w:rFonts w:ascii="Bell MT" w:hAnsi="Bell MT" w:cs="Times New Roman"/>
        </w:rPr>
      </w:pPr>
      <w:r w:rsidRPr="007B528E">
        <w:rPr>
          <w:rFonts w:ascii="Bell MT" w:hAnsi="Bell MT" w:cs="Times New Roman"/>
          <w:noProof/>
        </w:rPr>
        <w:drawing>
          <wp:inline distT="0" distB="0" distL="0" distR="0" wp14:anchorId="78203A5D" wp14:editId="52BAD40F">
            <wp:extent cx="5347335" cy="3272099"/>
            <wp:effectExtent l="0" t="0" r="0" b="5080"/>
            <wp:docPr id="6" name="Picture 6" descr="Fig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S2.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1514" cy="3280776"/>
                    </a:xfrm>
                    <a:prstGeom prst="rect">
                      <a:avLst/>
                    </a:prstGeom>
                    <a:noFill/>
                    <a:ln>
                      <a:noFill/>
                    </a:ln>
                  </pic:spPr>
                </pic:pic>
              </a:graphicData>
            </a:graphic>
          </wp:inline>
        </w:drawing>
      </w:r>
    </w:p>
    <w:p w14:paraId="66A9BC9F" w14:textId="18B60451" w:rsidR="002E553D" w:rsidRPr="007B528E" w:rsidRDefault="000B4548" w:rsidP="000B4548">
      <w:pPr>
        <w:rPr>
          <w:rFonts w:ascii="Bell MT" w:hAnsi="Bell MT" w:cs="Times New Roman"/>
        </w:rPr>
      </w:pPr>
      <w:r w:rsidRPr="007B528E">
        <w:rPr>
          <w:rFonts w:ascii="Bell MT" w:hAnsi="Bell MT" w:cs="Times New Roman"/>
        </w:rPr>
        <w:br w:type="page"/>
      </w:r>
    </w:p>
    <w:p w14:paraId="1C8928CE" w14:textId="0578BB6F" w:rsidR="0050291F" w:rsidRDefault="0050291F">
      <w:pPr>
        <w:rPr>
          <w:rFonts w:ascii="Bell MT" w:hAnsi="Bell MT"/>
        </w:rPr>
      </w:pPr>
      <w:r w:rsidRPr="00535F7E">
        <w:rPr>
          <w:rFonts w:ascii="Bell MT" w:hAnsi="Bell MT"/>
          <w:b/>
        </w:rPr>
        <w:lastRenderedPageBreak/>
        <w:t>Figure</w:t>
      </w:r>
      <w:r>
        <w:rPr>
          <w:rFonts w:ascii="Bell MT" w:hAnsi="Bell MT"/>
          <w:b/>
        </w:rPr>
        <w:t xml:space="preserve"> S4</w:t>
      </w:r>
      <w:r w:rsidRPr="00535F7E">
        <w:rPr>
          <w:rFonts w:ascii="Bell MT" w:hAnsi="Bell MT"/>
          <w:b/>
        </w:rPr>
        <w:t xml:space="preserve">. </w:t>
      </w:r>
      <w:r w:rsidR="00E6429B">
        <w:rPr>
          <w:rFonts w:ascii="Bell MT" w:hAnsi="Bell MT"/>
        </w:rPr>
        <w:t xml:space="preserve">ROC analyses across thresholds for rejecting the null model across all phylogenies from (a) simulated data, (b) NPRS estimates, and (c) BEAST estimates. Simulated data and </w:t>
      </w:r>
      <w:proofErr w:type="spellStart"/>
      <w:r w:rsidR="00E6429B">
        <w:rPr>
          <w:rFonts w:ascii="Bell MT" w:hAnsi="Bell MT"/>
        </w:rPr>
        <w:t>macroevolutionary</w:t>
      </w:r>
      <w:proofErr w:type="spellEnd"/>
      <w:r w:rsidR="00E6429B">
        <w:rPr>
          <w:rFonts w:ascii="Bell MT" w:hAnsi="Bell MT"/>
        </w:rPr>
        <w:t xml:space="preserve"> estimates using TESS tend to have higher area under the curve (AUC), suggesting that these are the test conditions with the best compromise between the sensitivity and the specificity.</w:t>
      </w:r>
    </w:p>
    <w:p w14:paraId="19D06820" w14:textId="77777777" w:rsidR="002E553D" w:rsidRDefault="002E553D">
      <w:pPr>
        <w:rPr>
          <w:rFonts w:ascii="Bell MT" w:hAnsi="Bell MT"/>
        </w:rPr>
      </w:pPr>
    </w:p>
    <w:p w14:paraId="54EF2DDE" w14:textId="13FCDCA7" w:rsidR="0050291F" w:rsidRDefault="002E553D">
      <w:pPr>
        <w:rPr>
          <w:rFonts w:ascii="Bell MT" w:hAnsi="Bell MT"/>
          <w:b/>
        </w:rPr>
      </w:pPr>
      <w:r>
        <w:rPr>
          <w:rFonts w:ascii="Bell MT" w:hAnsi="Bell MT"/>
          <w:b/>
          <w:noProof/>
        </w:rPr>
        <w:drawing>
          <wp:inline distT="0" distB="0" distL="0" distR="0" wp14:anchorId="1FEA7F24" wp14:editId="67A4A9BB">
            <wp:extent cx="5720080" cy="2393315"/>
            <wp:effectExtent l="0" t="0" r="0" b="0"/>
            <wp:docPr id="1" name="Picture 1" descr="../plot.roc.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roc.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080" cy="2393315"/>
                    </a:xfrm>
                    <a:prstGeom prst="rect">
                      <a:avLst/>
                    </a:prstGeom>
                    <a:noFill/>
                    <a:ln>
                      <a:noFill/>
                    </a:ln>
                  </pic:spPr>
                </pic:pic>
              </a:graphicData>
            </a:graphic>
          </wp:inline>
        </w:drawing>
      </w:r>
    </w:p>
    <w:p w14:paraId="36F628D4" w14:textId="77777777" w:rsidR="0050291F" w:rsidRDefault="0050291F">
      <w:pPr>
        <w:rPr>
          <w:rFonts w:ascii="Bell MT" w:hAnsi="Bell MT"/>
          <w:b/>
        </w:rPr>
      </w:pPr>
      <w:r>
        <w:rPr>
          <w:rFonts w:ascii="Bell MT" w:hAnsi="Bell MT"/>
          <w:b/>
        </w:rPr>
        <w:br w:type="page"/>
      </w:r>
    </w:p>
    <w:p w14:paraId="3C3F83DD" w14:textId="7ACA1E37" w:rsidR="007D4052" w:rsidRPr="00535F7E" w:rsidRDefault="007D4052" w:rsidP="007D4052">
      <w:pPr>
        <w:rPr>
          <w:rFonts w:ascii="Bell MT" w:hAnsi="Bell MT"/>
        </w:rPr>
      </w:pPr>
      <w:r w:rsidRPr="00535F7E">
        <w:rPr>
          <w:rFonts w:ascii="Bell MT" w:hAnsi="Bell MT"/>
          <w:b/>
        </w:rPr>
        <w:lastRenderedPageBreak/>
        <w:t>Figure</w:t>
      </w:r>
      <w:r w:rsidR="0050291F">
        <w:rPr>
          <w:rFonts w:ascii="Bell MT" w:hAnsi="Bell MT"/>
          <w:b/>
        </w:rPr>
        <w:t xml:space="preserve"> S5</w:t>
      </w:r>
      <w:r w:rsidRPr="00535F7E">
        <w:rPr>
          <w:rFonts w:ascii="Bell MT" w:hAnsi="Bell MT"/>
          <w:b/>
        </w:rPr>
        <w:t xml:space="preserve">. </w:t>
      </w:r>
      <w:r w:rsidRPr="00535F7E">
        <w:rPr>
          <w:rFonts w:ascii="Bell MT" w:hAnsi="Bell MT"/>
        </w:rPr>
        <w:t xml:space="preserve">Posterior probability densities estimated by TESS for </w:t>
      </w:r>
      <w:r>
        <w:rPr>
          <w:rFonts w:ascii="Bell MT" w:hAnsi="Bell MT"/>
        </w:rPr>
        <w:t>two</w:t>
      </w:r>
      <w:r w:rsidRPr="00535F7E">
        <w:rPr>
          <w:rFonts w:ascii="Bell MT" w:hAnsi="Bell MT"/>
        </w:rPr>
        <w:t xml:space="preserve"> example </w:t>
      </w:r>
      <w:r w:rsidR="00CA785D">
        <w:rPr>
          <w:rFonts w:ascii="Bell MT" w:hAnsi="Bell MT"/>
        </w:rPr>
        <w:t xml:space="preserve">simulation </w:t>
      </w:r>
      <w:r w:rsidRPr="00535F7E">
        <w:rPr>
          <w:rFonts w:ascii="Bell MT" w:hAnsi="Bell MT"/>
        </w:rPr>
        <w:t xml:space="preserve">cases where the software TESS and LASER behave differently. </w:t>
      </w:r>
      <w:r w:rsidR="00CA785D" w:rsidRPr="00535F7E">
        <w:rPr>
          <w:rFonts w:ascii="Bell MT" w:hAnsi="Bell MT" w:cs="Times New Roman"/>
        </w:rPr>
        <w:t>The first two cases (a and b) are parameter estimates under a model that assumes speciation rate slowdown. In the first, (a) both TESS and LASER correctly identify diversification rate slowdown. In the second, (b) LASER correctly identifie</w:t>
      </w:r>
      <w:r w:rsidR="00CA785D">
        <w:rPr>
          <w:rFonts w:ascii="Bell MT" w:hAnsi="Bell MT" w:cs="Times New Roman"/>
        </w:rPr>
        <w:t>s diversification rate slowdown, while TESS does not</w:t>
      </w:r>
      <w:r w:rsidR="00CA785D" w:rsidRPr="00535F7E">
        <w:rPr>
          <w:rFonts w:ascii="Bell MT" w:hAnsi="Bell MT" w:cs="Times New Roman"/>
        </w:rPr>
        <w:t>. The third and fourth cases (c and d) are parameter estimates under a model that assumes speciation rate speedup. In the third case, (c) both TESS and LASER correctly identify diversification rate speedup. In the fourth case, (d) TESS correctly identifies speciation speedup</w:t>
      </w:r>
      <w:r w:rsidR="00CA785D">
        <w:rPr>
          <w:rFonts w:ascii="Bell MT" w:hAnsi="Bell MT" w:cs="Times New Roman"/>
        </w:rPr>
        <w:t>, while LASER does not</w:t>
      </w:r>
      <w:r w:rsidR="00CA785D" w:rsidRPr="00535F7E">
        <w:rPr>
          <w:rFonts w:ascii="Bell MT" w:hAnsi="Bell MT" w:cs="Times New Roman"/>
        </w:rPr>
        <w:t>.</w:t>
      </w:r>
    </w:p>
    <w:p w14:paraId="03C63C80" w14:textId="32C45643" w:rsidR="007D4052" w:rsidRDefault="00DA53FE" w:rsidP="006D3FC8">
      <w:pPr>
        <w:spacing w:line="360" w:lineRule="auto"/>
        <w:outlineLvl w:val="0"/>
        <w:rPr>
          <w:rFonts w:ascii="Bell MT" w:hAnsi="Bell MT" w:cs="Times New Roman"/>
          <w:b/>
        </w:rPr>
      </w:pPr>
      <w:r>
        <w:rPr>
          <w:rFonts w:ascii="Bell MT" w:hAnsi="Bell MT" w:cs="Times New Roman"/>
          <w:b/>
          <w:noProof/>
        </w:rPr>
        <w:drawing>
          <wp:inline distT="0" distB="0" distL="0" distR="0" wp14:anchorId="3DCEFAC3" wp14:editId="1B19932F">
            <wp:extent cx="3766455" cy="6933497"/>
            <wp:effectExtent l="0" t="0" r="0" b="0"/>
            <wp:docPr id="9" name="Picture 9" descr="../Trial0317/tess.example.plot.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ial0317/tess.example.plot.2.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8833" cy="6956284"/>
                    </a:xfrm>
                    <a:prstGeom prst="rect">
                      <a:avLst/>
                    </a:prstGeom>
                    <a:noFill/>
                    <a:ln>
                      <a:noFill/>
                    </a:ln>
                  </pic:spPr>
                </pic:pic>
              </a:graphicData>
            </a:graphic>
          </wp:inline>
        </w:drawing>
      </w:r>
    </w:p>
    <w:p w14:paraId="259E12AF" w14:textId="4C47099C" w:rsidR="007D4052" w:rsidRDefault="00936285">
      <w:pPr>
        <w:rPr>
          <w:rFonts w:ascii="Bell MT" w:hAnsi="Bell MT" w:cs="Times New Roman"/>
          <w:b/>
        </w:rPr>
      </w:pPr>
      <w:r>
        <w:rPr>
          <w:rFonts w:ascii="Bell MT" w:hAnsi="Bell MT" w:cs="Times New Roman"/>
          <w:b/>
        </w:rPr>
        <w:t xml:space="preserve">  </w:t>
      </w:r>
      <w:r w:rsidR="007D4052">
        <w:rPr>
          <w:rFonts w:ascii="Bell MT" w:hAnsi="Bell MT" w:cs="Times New Roman"/>
          <w:b/>
        </w:rPr>
        <w:br w:type="page"/>
      </w:r>
    </w:p>
    <w:p w14:paraId="314757D0" w14:textId="7EEEB110" w:rsidR="00454041" w:rsidRPr="007B528E" w:rsidRDefault="009B2407" w:rsidP="006D3FC8">
      <w:pPr>
        <w:spacing w:line="360" w:lineRule="auto"/>
        <w:outlineLvl w:val="0"/>
        <w:rPr>
          <w:rFonts w:ascii="Bell MT" w:hAnsi="Bell MT" w:cs="Times New Roman"/>
          <w:b/>
        </w:rPr>
      </w:pPr>
      <w:r w:rsidRPr="007B528E">
        <w:rPr>
          <w:rFonts w:ascii="Bell MT" w:hAnsi="Bell MT" w:cs="Times New Roman"/>
          <w:b/>
        </w:rPr>
        <w:lastRenderedPageBreak/>
        <w:t xml:space="preserve">Supplementary </w:t>
      </w:r>
      <w:r w:rsidR="00454041" w:rsidRPr="007B528E">
        <w:rPr>
          <w:rFonts w:ascii="Bell MT" w:hAnsi="Bell MT" w:cs="Times New Roman"/>
          <w:b/>
        </w:rPr>
        <w:t>References</w:t>
      </w:r>
    </w:p>
    <w:p w14:paraId="1AF01A30" w14:textId="7C4CAA4F" w:rsidR="00B257E7" w:rsidRPr="00B257E7" w:rsidRDefault="000640B8" w:rsidP="00B257E7">
      <w:pPr>
        <w:widowControl w:val="0"/>
        <w:autoSpaceDE w:val="0"/>
        <w:autoSpaceDN w:val="0"/>
        <w:adjustRightInd w:val="0"/>
        <w:spacing w:before="100" w:after="100"/>
        <w:ind w:left="480" w:hanging="480"/>
        <w:rPr>
          <w:rFonts w:ascii="Bell MT" w:eastAsia="Times New Roman" w:hAnsi="Bell MT" w:cs="Times New Roman"/>
          <w:noProof/>
        </w:rPr>
      </w:pPr>
      <w:r w:rsidRPr="007B528E">
        <w:rPr>
          <w:rFonts w:ascii="Bell MT" w:hAnsi="Bell MT"/>
        </w:rPr>
        <w:fldChar w:fldCharType="begin" w:fldLock="1"/>
      </w:r>
      <w:r w:rsidRPr="007B528E">
        <w:rPr>
          <w:rFonts w:ascii="Bell MT" w:hAnsi="Bell MT"/>
        </w:rPr>
        <w:instrText xml:space="preserve">ADDIN Mendeley Bibliography CSL_BIBLIOGRAPHY </w:instrText>
      </w:r>
      <w:r w:rsidRPr="007B528E">
        <w:rPr>
          <w:rFonts w:ascii="Bell MT" w:hAnsi="Bell MT"/>
        </w:rPr>
        <w:fldChar w:fldCharType="separate"/>
      </w:r>
      <w:r w:rsidR="00B257E7" w:rsidRPr="00B257E7">
        <w:rPr>
          <w:rFonts w:ascii="Bell MT" w:eastAsia="Times New Roman" w:hAnsi="Bell MT" w:cs="Times New Roman"/>
          <w:noProof/>
        </w:rPr>
        <w:t xml:space="preserve">Alfaro, M.E., Santini, F., Brock, C., Alamillo, H., Dornburg, A., Rabosky, D.L., </w:t>
      </w:r>
      <w:r w:rsidR="00B257E7" w:rsidRPr="00B257E7">
        <w:rPr>
          <w:rFonts w:ascii="Bell MT" w:eastAsia="Times New Roman" w:hAnsi="Bell MT" w:cs="Times New Roman"/>
          <w:i/>
          <w:iCs/>
          <w:noProof/>
        </w:rPr>
        <w:t>et al.</w:t>
      </w:r>
      <w:r w:rsidR="00B257E7" w:rsidRPr="00B257E7">
        <w:rPr>
          <w:rFonts w:ascii="Bell MT" w:eastAsia="Times New Roman" w:hAnsi="Bell MT" w:cs="Times New Roman"/>
          <w:noProof/>
        </w:rPr>
        <w:t xml:space="preserve"> 2009. Nine exceptional radiations plus high turnover explain species diversity in jawed vertebrates. </w:t>
      </w:r>
      <w:r w:rsidR="00B257E7" w:rsidRPr="00B257E7">
        <w:rPr>
          <w:rFonts w:ascii="Bell MT" w:eastAsia="Times New Roman" w:hAnsi="Bell MT" w:cs="Times New Roman"/>
          <w:i/>
          <w:iCs/>
          <w:noProof/>
        </w:rPr>
        <w:t>Proc. Natl. Acad. Sci. U. S. A.</w:t>
      </w:r>
      <w:r w:rsidR="00B257E7" w:rsidRPr="00B257E7">
        <w:rPr>
          <w:rFonts w:ascii="Bell MT" w:eastAsia="Times New Roman" w:hAnsi="Bell MT" w:cs="Times New Roman"/>
          <w:noProof/>
        </w:rPr>
        <w:t xml:space="preserve"> </w:t>
      </w:r>
      <w:r w:rsidR="00B257E7" w:rsidRPr="00B257E7">
        <w:rPr>
          <w:rFonts w:ascii="Bell MT" w:eastAsia="Times New Roman" w:hAnsi="Bell MT" w:cs="Times New Roman"/>
          <w:b/>
          <w:bCs/>
          <w:noProof/>
        </w:rPr>
        <w:t>106</w:t>
      </w:r>
      <w:r w:rsidR="00B257E7" w:rsidRPr="00B257E7">
        <w:rPr>
          <w:rFonts w:ascii="Bell MT" w:eastAsia="Times New Roman" w:hAnsi="Bell MT" w:cs="Times New Roman"/>
          <w:noProof/>
        </w:rPr>
        <w:t>: 13410–13414.</w:t>
      </w:r>
    </w:p>
    <w:p w14:paraId="082960E2"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Barker, F.K., Cibois, A., Schikler, P., Feinstein, J. &amp; Cracraft, J. 2004. Phylogeny and diversification of the largest avian radiation. </w:t>
      </w:r>
      <w:r w:rsidRPr="00B257E7">
        <w:rPr>
          <w:rFonts w:ascii="Bell MT" w:eastAsia="Times New Roman" w:hAnsi="Bell MT" w:cs="Times New Roman"/>
          <w:i/>
          <w:iCs/>
          <w:noProof/>
        </w:rPr>
        <w:t>Proc. Natl. Acad. Sci. U. S. A.</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101</w:t>
      </w:r>
      <w:r w:rsidRPr="00B257E7">
        <w:rPr>
          <w:rFonts w:ascii="Bell MT" w:eastAsia="Times New Roman" w:hAnsi="Bell MT" w:cs="Times New Roman"/>
          <w:noProof/>
        </w:rPr>
        <w:t>: 11040–5.</w:t>
      </w:r>
    </w:p>
    <w:p w14:paraId="36766F7B"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Bininda-Emonds, O.R.P., Cardillo, M., Jones, K.E., MacPhee, R.D.E., Beck, R.M.D., Grenyer, R., </w:t>
      </w:r>
      <w:r w:rsidRPr="00B257E7">
        <w:rPr>
          <w:rFonts w:ascii="Bell MT" w:eastAsia="Times New Roman" w:hAnsi="Bell MT" w:cs="Times New Roman"/>
          <w:i/>
          <w:iCs/>
          <w:noProof/>
        </w:rPr>
        <w:t>et al.</w:t>
      </w:r>
      <w:r w:rsidRPr="00B257E7">
        <w:rPr>
          <w:rFonts w:ascii="Bell MT" w:eastAsia="Times New Roman" w:hAnsi="Bell MT" w:cs="Times New Roman"/>
          <w:noProof/>
        </w:rPr>
        <w:t xml:space="preserve"> 2007. The delayed rise of present-day mammals. </w:t>
      </w:r>
      <w:r w:rsidRPr="00B257E7">
        <w:rPr>
          <w:rFonts w:ascii="Bell MT" w:eastAsia="Times New Roman" w:hAnsi="Bell MT" w:cs="Times New Roman"/>
          <w:i/>
          <w:iCs/>
          <w:noProof/>
        </w:rPr>
        <w:t>Nature</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446</w:t>
      </w:r>
      <w:r w:rsidRPr="00B257E7">
        <w:rPr>
          <w:rFonts w:ascii="Bell MT" w:eastAsia="Times New Roman" w:hAnsi="Bell MT" w:cs="Times New Roman"/>
          <w:noProof/>
        </w:rPr>
        <w:t>: 507–512.</w:t>
      </w:r>
    </w:p>
    <w:p w14:paraId="789F900E"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Bortolussi, N., Durand, E., Blum, M. &amp; Francois, O. 2006. apTreeshape: statistical analysis of phylogenetic tree shape. </w:t>
      </w:r>
      <w:r w:rsidRPr="00B257E7">
        <w:rPr>
          <w:rFonts w:ascii="Bell MT" w:eastAsia="Times New Roman" w:hAnsi="Bell MT" w:cs="Times New Roman"/>
          <w:i/>
          <w:iCs/>
          <w:noProof/>
        </w:rPr>
        <w:t>Bioinformatics</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22</w:t>
      </w:r>
      <w:r w:rsidRPr="00B257E7">
        <w:rPr>
          <w:rFonts w:ascii="Bell MT" w:eastAsia="Times New Roman" w:hAnsi="Bell MT" w:cs="Times New Roman"/>
          <w:noProof/>
        </w:rPr>
        <w:t>: 363–364.</w:t>
      </w:r>
    </w:p>
    <w:p w14:paraId="1C666924"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Chan, K.M.A. &amp; Moore, B.R. 2005. SYMMETREE: whole-tree analysis of differential diversification rates. </w:t>
      </w:r>
      <w:r w:rsidRPr="00B257E7">
        <w:rPr>
          <w:rFonts w:ascii="Bell MT" w:eastAsia="Times New Roman" w:hAnsi="Bell MT" w:cs="Times New Roman"/>
          <w:i/>
          <w:iCs/>
          <w:noProof/>
        </w:rPr>
        <w:t>Bioinformatics</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21</w:t>
      </w:r>
      <w:r w:rsidRPr="00B257E7">
        <w:rPr>
          <w:rFonts w:ascii="Bell MT" w:eastAsia="Times New Roman" w:hAnsi="Bell MT" w:cs="Times New Roman"/>
          <w:noProof/>
        </w:rPr>
        <w:t>: 1709–1710.</w:t>
      </w:r>
    </w:p>
    <w:p w14:paraId="1FDC4DE4"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Drummond, A.J. &amp; Rambaut, A. 2007. BEAST: Bayesian evolutionary analysis by sampling trees. </w:t>
      </w:r>
      <w:r w:rsidRPr="00B257E7">
        <w:rPr>
          <w:rFonts w:ascii="Bell MT" w:eastAsia="Times New Roman" w:hAnsi="Bell MT" w:cs="Times New Roman"/>
          <w:i/>
          <w:iCs/>
          <w:noProof/>
        </w:rPr>
        <w:t>BMC Evol.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7</w:t>
      </w:r>
      <w:r w:rsidRPr="00B257E7">
        <w:rPr>
          <w:rFonts w:ascii="Bell MT" w:eastAsia="Times New Roman" w:hAnsi="Bell MT" w:cs="Times New Roman"/>
          <w:noProof/>
        </w:rPr>
        <w:t>: 214.</w:t>
      </w:r>
    </w:p>
    <w:p w14:paraId="61A4E610"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Etienne, R.S., Haegeman, B., Stadler, T., Aze, T., Pearson, P.N., Purvis, A., </w:t>
      </w:r>
      <w:r w:rsidRPr="00B257E7">
        <w:rPr>
          <w:rFonts w:ascii="Bell MT" w:eastAsia="Times New Roman" w:hAnsi="Bell MT" w:cs="Times New Roman"/>
          <w:i/>
          <w:iCs/>
          <w:noProof/>
        </w:rPr>
        <w:t>et al.</w:t>
      </w:r>
      <w:r w:rsidRPr="00B257E7">
        <w:rPr>
          <w:rFonts w:ascii="Bell MT" w:eastAsia="Times New Roman" w:hAnsi="Bell MT" w:cs="Times New Roman"/>
          <w:noProof/>
        </w:rPr>
        <w:t xml:space="preserve"> 2012. Diversity-dependence brings molecular phylogenies closer to agreement with the fossil record. </w:t>
      </w:r>
      <w:r w:rsidRPr="00B257E7">
        <w:rPr>
          <w:rFonts w:ascii="Bell MT" w:eastAsia="Times New Roman" w:hAnsi="Bell MT" w:cs="Times New Roman"/>
          <w:i/>
          <w:iCs/>
          <w:noProof/>
        </w:rPr>
        <w:t>Proc. R. Soc. B Biol. Sci.</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279</w:t>
      </w:r>
      <w:r w:rsidRPr="00B257E7">
        <w:rPr>
          <w:rFonts w:ascii="Bell MT" w:eastAsia="Times New Roman" w:hAnsi="Bell MT" w:cs="Times New Roman"/>
          <w:noProof/>
        </w:rPr>
        <w:t>: 1300–1309.</w:t>
      </w:r>
    </w:p>
    <w:p w14:paraId="0E1AE389"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FitzJohn, R.G. 2012. Diversitree</w:t>
      </w:r>
      <w:r w:rsidRPr="00B257E7">
        <w:rPr>
          <w:rFonts w:ascii="Calibri" w:eastAsia="Calibri" w:hAnsi="Calibri" w:cs="Calibri"/>
          <w:noProof/>
        </w:rPr>
        <w:t> </w:t>
      </w:r>
      <w:r w:rsidRPr="00B257E7">
        <w:rPr>
          <w:rFonts w:ascii="Bell MT" w:eastAsia="Times New Roman" w:hAnsi="Bell MT" w:cs="Times New Roman"/>
          <w:noProof/>
        </w:rPr>
        <w:t xml:space="preserve">: comparative phylogenetic analyses of diversification in R. </w:t>
      </w:r>
      <w:r w:rsidRPr="00B257E7">
        <w:rPr>
          <w:rFonts w:ascii="Bell MT" w:eastAsia="Times New Roman" w:hAnsi="Bell MT" w:cs="Times New Roman"/>
          <w:i/>
          <w:iCs/>
          <w:noProof/>
        </w:rPr>
        <w:t>Methods Ecol. Evol.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3</w:t>
      </w:r>
      <w:r w:rsidRPr="00B257E7">
        <w:rPr>
          <w:rFonts w:ascii="Bell MT" w:eastAsia="Times New Roman" w:hAnsi="Bell MT" w:cs="Times New Roman"/>
          <w:noProof/>
        </w:rPr>
        <w:t>: 1084–1092.</w:t>
      </w:r>
    </w:p>
    <w:p w14:paraId="3897AB94"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FitzJohn, R.G., Maddison, W.P. &amp; Otto, S.P. 2009. Estimating trait-dependent speciation and extinction rates from incompletely resolved phylogenies. </w:t>
      </w:r>
      <w:r w:rsidRPr="00B257E7">
        <w:rPr>
          <w:rFonts w:ascii="Bell MT" w:eastAsia="Times New Roman" w:hAnsi="Bell MT" w:cs="Times New Roman"/>
          <w:i/>
          <w:iCs/>
          <w:noProof/>
        </w:rPr>
        <w:t>Syst.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58</w:t>
      </w:r>
      <w:r w:rsidRPr="00B257E7">
        <w:rPr>
          <w:rFonts w:ascii="Bell MT" w:eastAsia="Times New Roman" w:hAnsi="Bell MT" w:cs="Times New Roman"/>
          <w:noProof/>
        </w:rPr>
        <w:t>: 595–611.</w:t>
      </w:r>
    </w:p>
    <w:p w14:paraId="2D9E1812"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Fritz, S.A., Bininda-Emonds, O.R.P. &amp; Purvis, A. 2009. Geographical variation in predictors of mammalian extinction risk: big is bad, but only in the tropics. </w:t>
      </w:r>
      <w:r w:rsidRPr="00B257E7">
        <w:rPr>
          <w:rFonts w:ascii="Bell MT" w:eastAsia="Times New Roman" w:hAnsi="Bell MT" w:cs="Times New Roman"/>
          <w:i/>
          <w:iCs/>
          <w:noProof/>
        </w:rPr>
        <w:t>Ecol. Lett.</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12</w:t>
      </w:r>
      <w:r w:rsidRPr="00B257E7">
        <w:rPr>
          <w:rFonts w:ascii="Bell MT" w:eastAsia="Times New Roman" w:hAnsi="Bell MT" w:cs="Times New Roman"/>
          <w:noProof/>
        </w:rPr>
        <w:t>: 538–49.</w:t>
      </w:r>
    </w:p>
    <w:p w14:paraId="250E3312"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Goldberg, E.E., Lancaster, L.T. &amp; Ree, R.H. 2011. Phylogenetic inference of reciprocal effects between geographic range evolution and diversification. </w:t>
      </w:r>
      <w:r w:rsidRPr="00B257E7">
        <w:rPr>
          <w:rFonts w:ascii="Bell MT" w:eastAsia="Times New Roman" w:hAnsi="Bell MT" w:cs="Times New Roman"/>
          <w:i/>
          <w:iCs/>
          <w:noProof/>
        </w:rPr>
        <w:t>Syst.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60</w:t>
      </w:r>
      <w:r w:rsidRPr="00B257E7">
        <w:rPr>
          <w:rFonts w:ascii="Bell MT" w:eastAsia="Times New Roman" w:hAnsi="Bell MT" w:cs="Times New Roman"/>
          <w:noProof/>
        </w:rPr>
        <w:t>: 451–465.</w:t>
      </w:r>
    </w:p>
    <w:p w14:paraId="2CCA0CC9"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Harmon, L.J., Weir, J.T., Brock, C.D., Glor, R.E. &amp; Challenger, W. 2008. GEIGER: investigating evolutionary radiations. </w:t>
      </w:r>
      <w:r w:rsidRPr="00B257E7">
        <w:rPr>
          <w:rFonts w:ascii="Bell MT" w:eastAsia="Times New Roman" w:hAnsi="Bell MT" w:cs="Times New Roman"/>
          <w:i/>
          <w:iCs/>
          <w:noProof/>
        </w:rPr>
        <w:t>Bioinformatics</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24</w:t>
      </w:r>
      <w:r w:rsidRPr="00B257E7">
        <w:rPr>
          <w:rFonts w:ascii="Bell MT" w:eastAsia="Times New Roman" w:hAnsi="Bell MT" w:cs="Times New Roman"/>
          <w:noProof/>
        </w:rPr>
        <w:t>: 129–131.</w:t>
      </w:r>
    </w:p>
    <w:p w14:paraId="5E594D4A"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Kerr, J.T. &amp; Currie, D.J. 1999. The relative importance of evolutionary and environmental controls on broad-scale patterns of species richness in North America. </w:t>
      </w:r>
      <w:r w:rsidRPr="00B257E7">
        <w:rPr>
          <w:rFonts w:ascii="Bell MT" w:eastAsia="Times New Roman" w:hAnsi="Bell MT" w:cs="Times New Roman"/>
          <w:i/>
          <w:iCs/>
          <w:noProof/>
        </w:rPr>
        <w:t>Ecoscience</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6</w:t>
      </w:r>
      <w:r w:rsidRPr="00B257E7">
        <w:rPr>
          <w:rFonts w:ascii="Bell MT" w:eastAsia="Times New Roman" w:hAnsi="Bell MT" w:cs="Times New Roman"/>
          <w:noProof/>
        </w:rPr>
        <w:t>: 329–337.</w:t>
      </w:r>
    </w:p>
    <w:p w14:paraId="22F6FAA8"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Magallón, S. &amp; Sanderson, M.J. 2001. Absolute diversification rates in angiosperm clades. </w:t>
      </w:r>
      <w:r w:rsidRPr="00B257E7">
        <w:rPr>
          <w:rFonts w:ascii="Bell MT" w:eastAsia="Times New Roman" w:hAnsi="Bell MT" w:cs="Times New Roman"/>
          <w:i/>
          <w:iCs/>
          <w:noProof/>
        </w:rPr>
        <w:t>Evolution</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55</w:t>
      </w:r>
      <w:r w:rsidRPr="00B257E7">
        <w:rPr>
          <w:rFonts w:ascii="Bell MT" w:eastAsia="Times New Roman" w:hAnsi="Bell MT" w:cs="Times New Roman"/>
          <w:noProof/>
        </w:rPr>
        <w:t>: 1762–1780.</w:t>
      </w:r>
    </w:p>
    <w:p w14:paraId="77FAD2A6"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McPeek, M. a. 2008. The ecological dynamics of clade diversification and community assembly. </w:t>
      </w:r>
      <w:r w:rsidRPr="00B257E7">
        <w:rPr>
          <w:rFonts w:ascii="Bell MT" w:eastAsia="Times New Roman" w:hAnsi="Bell MT" w:cs="Times New Roman"/>
          <w:i/>
          <w:iCs/>
          <w:noProof/>
        </w:rPr>
        <w:t>Am. Nat.</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172</w:t>
      </w:r>
      <w:r w:rsidRPr="00B257E7">
        <w:rPr>
          <w:rFonts w:ascii="Bell MT" w:eastAsia="Times New Roman" w:hAnsi="Bell MT" w:cs="Times New Roman"/>
          <w:noProof/>
        </w:rPr>
        <w:t>: 270–84.</w:t>
      </w:r>
    </w:p>
    <w:p w14:paraId="6C701F6A"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Nee, S. 1992. Tempo and mode of evolution revealed from molecular phylogenies. </w:t>
      </w:r>
      <w:r w:rsidRPr="00B257E7">
        <w:rPr>
          <w:rFonts w:ascii="Bell MT" w:eastAsia="Times New Roman" w:hAnsi="Bell MT" w:cs="Times New Roman"/>
          <w:i/>
          <w:iCs/>
          <w:noProof/>
        </w:rPr>
        <w:t>Proc. Natl. Acad. Sci.</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89</w:t>
      </w:r>
      <w:r w:rsidRPr="00B257E7">
        <w:rPr>
          <w:rFonts w:ascii="Bell MT" w:eastAsia="Times New Roman" w:hAnsi="Bell MT" w:cs="Times New Roman"/>
          <w:noProof/>
        </w:rPr>
        <w:t>: 8322–8326.</w:t>
      </w:r>
    </w:p>
    <w:p w14:paraId="2472221E"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Nee, S., May, R.M. &amp; Harvey, P.H. 1994. The reconstructed evolutionary process. </w:t>
      </w:r>
      <w:r w:rsidRPr="00B257E7">
        <w:rPr>
          <w:rFonts w:ascii="Bell MT" w:eastAsia="Times New Roman" w:hAnsi="Bell MT" w:cs="Times New Roman"/>
          <w:i/>
          <w:iCs/>
          <w:noProof/>
        </w:rPr>
        <w:t>Philos. Trans. R. Soc. Lond. B. Biol. Sci.</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344</w:t>
      </w:r>
      <w:r w:rsidRPr="00B257E7">
        <w:rPr>
          <w:rFonts w:ascii="Bell MT" w:eastAsia="Times New Roman" w:hAnsi="Bell MT" w:cs="Times New Roman"/>
          <w:noProof/>
        </w:rPr>
        <w:t>: 305–11.</w:t>
      </w:r>
    </w:p>
    <w:p w14:paraId="49938F12"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Paradis, E. 1998. Detecting shifts in diversification rates without fossils. </w:t>
      </w:r>
      <w:r w:rsidRPr="00B257E7">
        <w:rPr>
          <w:rFonts w:ascii="Bell MT" w:eastAsia="Times New Roman" w:hAnsi="Bell MT" w:cs="Times New Roman"/>
          <w:i/>
          <w:iCs/>
          <w:noProof/>
        </w:rPr>
        <w:t>Am. Nat.</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152</w:t>
      </w:r>
      <w:r w:rsidRPr="00B257E7">
        <w:rPr>
          <w:rFonts w:ascii="Bell MT" w:eastAsia="Times New Roman" w:hAnsi="Bell MT" w:cs="Times New Roman"/>
          <w:noProof/>
        </w:rPr>
        <w:t>: 176–187.</w:t>
      </w:r>
    </w:p>
    <w:p w14:paraId="3CE48BE4"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Phillimore, A.B. &amp; Price, T.D. 2008. Density-dependent cladogenesis in birds. </w:t>
      </w:r>
      <w:r w:rsidRPr="00B257E7">
        <w:rPr>
          <w:rFonts w:ascii="Bell MT" w:eastAsia="Times New Roman" w:hAnsi="Bell MT" w:cs="Times New Roman"/>
          <w:i/>
          <w:iCs/>
          <w:noProof/>
        </w:rPr>
        <w:t>PLoS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6</w:t>
      </w:r>
      <w:r w:rsidRPr="00B257E7">
        <w:rPr>
          <w:rFonts w:ascii="Bell MT" w:eastAsia="Times New Roman" w:hAnsi="Bell MT" w:cs="Times New Roman"/>
          <w:noProof/>
        </w:rPr>
        <w:t>: e71.</w:t>
      </w:r>
    </w:p>
    <w:p w14:paraId="26D78851"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lastRenderedPageBreak/>
        <w:t xml:space="preserve">Pybus, O.G. &amp; Harvey, P.H. 2000. Testing macro-evolutionary models using incomplete molecular phylogenies. </w:t>
      </w:r>
      <w:r w:rsidRPr="00B257E7">
        <w:rPr>
          <w:rFonts w:ascii="Bell MT" w:eastAsia="Times New Roman" w:hAnsi="Bell MT" w:cs="Times New Roman"/>
          <w:i/>
          <w:iCs/>
          <w:noProof/>
        </w:rPr>
        <w:t>Proc. R. Soc. B Biol. Sci.</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267</w:t>
      </w:r>
      <w:r w:rsidRPr="00B257E7">
        <w:rPr>
          <w:rFonts w:ascii="Bell MT" w:eastAsia="Times New Roman" w:hAnsi="Bell MT" w:cs="Times New Roman"/>
          <w:noProof/>
        </w:rPr>
        <w:t>: 2267–2272.</w:t>
      </w:r>
    </w:p>
    <w:p w14:paraId="359540C7"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Rabosky, D.L. 2006. LASER: a maximum likelihood toolkit for detecting temporal shifts in diversification rates from molecular phylogenies. </w:t>
      </w:r>
      <w:r w:rsidRPr="00B257E7">
        <w:rPr>
          <w:rFonts w:ascii="Bell MT" w:eastAsia="Times New Roman" w:hAnsi="Bell MT" w:cs="Times New Roman"/>
          <w:i/>
          <w:iCs/>
          <w:noProof/>
        </w:rPr>
        <w:t>Evol. Bioinform. Online</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w:t>
      </w:r>
      <w:r w:rsidRPr="00B257E7">
        <w:rPr>
          <w:rFonts w:ascii="Bell MT" w:eastAsia="Times New Roman" w:hAnsi="Bell MT" w:cs="Times New Roman"/>
          <w:noProof/>
        </w:rPr>
        <w:t>: 273–276.</w:t>
      </w:r>
    </w:p>
    <w:p w14:paraId="39E2D25B"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Rabosky, D.L. &amp; Lovette, I.J. 2008. Density-dependent diversification in North American wood warblers. </w:t>
      </w:r>
      <w:r w:rsidRPr="00B257E7">
        <w:rPr>
          <w:rFonts w:ascii="Bell MT" w:eastAsia="Times New Roman" w:hAnsi="Bell MT" w:cs="Times New Roman"/>
          <w:i/>
          <w:iCs/>
          <w:noProof/>
        </w:rPr>
        <w:t>Proc. R. Soc. B Biol. Sci.</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275</w:t>
      </w:r>
      <w:r w:rsidRPr="00B257E7">
        <w:rPr>
          <w:rFonts w:ascii="Bell MT" w:eastAsia="Times New Roman" w:hAnsi="Bell MT" w:cs="Times New Roman"/>
          <w:noProof/>
        </w:rPr>
        <w:t>: 2363–2371.</w:t>
      </w:r>
    </w:p>
    <w:p w14:paraId="4DACD283"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Redding, D.W. &amp; Mooers, A.Ø. 2006. Incorporating evolutionary measures into conservation prioritization. </w:t>
      </w:r>
      <w:r w:rsidRPr="00B257E7">
        <w:rPr>
          <w:rFonts w:ascii="Bell MT" w:eastAsia="Times New Roman" w:hAnsi="Bell MT" w:cs="Times New Roman"/>
          <w:i/>
          <w:iCs/>
          <w:noProof/>
        </w:rPr>
        <w:t>Conserv.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20</w:t>
      </w:r>
      <w:r w:rsidRPr="00B257E7">
        <w:rPr>
          <w:rFonts w:ascii="Bell MT" w:eastAsia="Times New Roman" w:hAnsi="Bell MT" w:cs="Times New Roman"/>
          <w:noProof/>
        </w:rPr>
        <w:t>: 1670–8.</w:t>
      </w:r>
    </w:p>
    <w:p w14:paraId="7A14C32E"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Ree, R.H. 2005. Detecting the historical signature of key innovations using stochastic models of character evolution and cladogenesis. </w:t>
      </w:r>
      <w:r w:rsidRPr="00B257E7">
        <w:rPr>
          <w:rFonts w:ascii="Bell MT" w:eastAsia="Times New Roman" w:hAnsi="Bell MT" w:cs="Times New Roman"/>
          <w:i/>
          <w:iCs/>
          <w:noProof/>
        </w:rPr>
        <w:t>Evolution</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59</w:t>
      </w:r>
      <w:r w:rsidRPr="00B257E7">
        <w:rPr>
          <w:rFonts w:ascii="Bell MT" w:eastAsia="Times New Roman" w:hAnsi="Bell MT" w:cs="Times New Roman"/>
          <w:noProof/>
        </w:rPr>
        <w:t>: 257–265.</w:t>
      </w:r>
    </w:p>
    <w:p w14:paraId="0990A284"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Ree, R.H. &amp; Smith, S.A. 2008. Maximum likelihood inference of geographic range evolution by dispersal, local extinction, and cladogenesis. </w:t>
      </w:r>
      <w:r w:rsidRPr="00B257E7">
        <w:rPr>
          <w:rFonts w:ascii="Bell MT" w:eastAsia="Times New Roman" w:hAnsi="Bell MT" w:cs="Times New Roman"/>
          <w:i/>
          <w:iCs/>
          <w:noProof/>
        </w:rPr>
        <w:t>Syst.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57</w:t>
      </w:r>
      <w:r w:rsidRPr="00B257E7">
        <w:rPr>
          <w:rFonts w:ascii="Bell MT" w:eastAsia="Times New Roman" w:hAnsi="Bell MT" w:cs="Times New Roman"/>
          <w:noProof/>
        </w:rPr>
        <w:t>: 4–14.</w:t>
      </w:r>
    </w:p>
    <w:p w14:paraId="0CB75D86"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Sanderson, M.J. 2003. r8s: inferring absolute rates of molecular evolution and divergence times in the absence of a molecular clock. </w:t>
      </w:r>
      <w:r w:rsidRPr="00B257E7">
        <w:rPr>
          <w:rFonts w:ascii="Bell MT" w:eastAsia="Times New Roman" w:hAnsi="Bell MT" w:cs="Times New Roman"/>
          <w:i/>
          <w:iCs/>
          <w:noProof/>
        </w:rPr>
        <w:t>Bioinformatics</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19</w:t>
      </w:r>
      <w:r w:rsidRPr="00B257E7">
        <w:rPr>
          <w:rFonts w:ascii="Bell MT" w:eastAsia="Times New Roman" w:hAnsi="Bell MT" w:cs="Times New Roman"/>
          <w:noProof/>
        </w:rPr>
        <w:t>: 301–302.</w:t>
      </w:r>
    </w:p>
    <w:p w14:paraId="718BA0AA"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Sibley, C.G. &amp; Ahlquist, J.E. 1990. </w:t>
      </w:r>
      <w:r w:rsidRPr="00B257E7">
        <w:rPr>
          <w:rFonts w:ascii="Bell MT" w:eastAsia="Times New Roman" w:hAnsi="Bell MT" w:cs="Times New Roman"/>
          <w:i/>
          <w:iCs/>
          <w:noProof/>
        </w:rPr>
        <w:t>Phylogeny and classification of birds: a study in molecular evolution</w:t>
      </w:r>
      <w:r w:rsidRPr="00B257E7">
        <w:rPr>
          <w:rFonts w:ascii="Bell MT" w:eastAsia="Times New Roman" w:hAnsi="Bell MT" w:cs="Times New Roman"/>
          <w:noProof/>
        </w:rPr>
        <w:t>. Yale University Press, New Haven.</w:t>
      </w:r>
    </w:p>
    <w:p w14:paraId="149F8270"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Stadler, T. 2011. Mammalian phylogeny reveals recent diversification rate shifts. </w:t>
      </w:r>
      <w:r w:rsidRPr="00B257E7">
        <w:rPr>
          <w:rFonts w:ascii="Bell MT" w:eastAsia="Times New Roman" w:hAnsi="Bell MT" w:cs="Times New Roman"/>
          <w:i/>
          <w:iCs/>
          <w:noProof/>
        </w:rPr>
        <w:t>Proc. Natl. Acad. Sci. U. S. A.</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108</w:t>
      </w:r>
      <w:r w:rsidRPr="00B257E7">
        <w:rPr>
          <w:rFonts w:ascii="Bell MT" w:eastAsia="Times New Roman" w:hAnsi="Bell MT" w:cs="Times New Roman"/>
          <w:noProof/>
        </w:rPr>
        <w:t>: 6187–6192.</w:t>
      </w:r>
    </w:p>
    <w:p w14:paraId="465BACB9"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Stadler, T. 2013. TreePar: estimating birth and death rates based on phylogenies. Vienna (Austria): Comprehensive R Archive Network. </w:t>
      </w:r>
      <w:r w:rsidRPr="00B257E7">
        <w:rPr>
          <w:rFonts w:ascii="Bell MT" w:eastAsia="Times New Roman" w:hAnsi="Bell MT" w:cs="Times New Roman"/>
          <w:i/>
          <w:iCs/>
          <w:noProof/>
        </w:rPr>
        <w:t>CRAN. R-project. org/package/TreePar</w:t>
      </w:r>
      <w:r w:rsidRPr="00B257E7">
        <w:rPr>
          <w:rFonts w:ascii="Bell MT" w:eastAsia="Times New Roman" w:hAnsi="Bell MT" w:cs="Times New Roman"/>
          <w:noProof/>
        </w:rPr>
        <w:t>.</w:t>
      </w:r>
    </w:p>
    <w:p w14:paraId="45FE0B3A"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Stamatakis, A. 2014. RAxML version 8: a tool for phylogenetic analysis and post-analysis of large phylogenies. </w:t>
      </w:r>
      <w:r w:rsidRPr="00B257E7">
        <w:rPr>
          <w:rFonts w:ascii="Bell MT" w:eastAsia="Times New Roman" w:hAnsi="Bell MT" w:cs="Times New Roman"/>
          <w:i/>
          <w:iCs/>
          <w:noProof/>
        </w:rPr>
        <w:t>Bioinformatics</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30</w:t>
      </w:r>
      <w:r w:rsidRPr="00B257E7">
        <w:rPr>
          <w:rFonts w:ascii="Bell MT" w:eastAsia="Times New Roman" w:hAnsi="Bell MT" w:cs="Times New Roman"/>
          <w:noProof/>
        </w:rPr>
        <w:t>: 1312–3.</w:t>
      </w:r>
    </w:p>
    <w:p w14:paraId="3E0177A1"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Stanley, S.M. 1979. Macroevolution: pattern and process. WH Freeman, San Francisco.</w:t>
      </w:r>
    </w:p>
    <w:p w14:paraId="595720DF"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Steeman, M.E., Hebsgaard, M.B., Fordyce, R.E., Ho, S.Y.W., Rabosky, D.L., Nielsen, R., </w:t>
      </w:r>
      <w:r w:rsidRPr="00B257E7">
        <w:rPr>
          <w:rFonts w:ascii="Bell MT" w:eastAsia="Times New Roman" w:hAnsi="Bell MT" w:cs="Times New Roman"/>
          <w:i/>
          <w:iCs/>
          <w:noProof/>
        </w:rPr>
        <w:t>et al.</w:t>
      </w:r>
      <w:r w:rsidRPr="00B257E7">
        <w:rPr>
          <w:rFonts w:ascii="Bell MT" w:eastAsia="Times New Roman" w:hAnsi="Bell MT" w:cs="Times New Roman"/>
          <w:noProof/>
        </w:rPr>
        <w:t xml:space="preserve"> 2009. Radiation of extant cetaceans driven by restructuring of the oceans. </w:t>
      </w:r>
      <w:r w:rsidRPr="00B257E7">
        <w:rPr>
          <w:rFonts w:ascii="Bell MT" w:eastAsia="Times New Roman" w:hAnsi="Bell MT" w:cs="Times New Roman"/>
          <w:i/>
          <w:iCs/>
          <w:noProof/>
        </w:rPr>
        <w:t>Syst.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58</w:t>
      </w:r>
      <w:r w:rsidRPr="00B257E7">
        <w:rPr>
          <w:rFonts w:ascii="Bell MT" w:eastAsia="Times New Roman" w:hAnsi="Bell MT" w:cs="Times New Roman"/>
          <w:noProof/>
        </w:rPr>
        <w:t>: 573–585.</w:t>
      </w:r>
    </w:p>
    <w:p w14:paraId="7E94EC7D"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Swofford, D. 1998. </w:t>
      </w:r>
      <w:r w:rsidRPr="00B257E7">
        <w:rPr>
          <w:rFonts w:ascii="Bell MT" w:eastAsia="Times New Roman" w:hAnsi="Bell MT" w:cs="Times New Roman"/>
          <w:i/>
          <w:iCs/>
          <w:noProof/>
        </w:rPr>
        <w:t>PAUP 4.0: phylogenetic analysis using parsimony</w:t>
      </w:r>
      <w:r w:rsidRPr="00B257E7">
        <w:rPr>
          <w:rFonts w:ascii="Bell MT" w:eastAsia="Times New Roman" w:hAnsi="Bell MT" w:cs="Times New Roman"/>
          <w:noProof/>
        </w:rPr>
        <w:t>.</w:t>
      </w:r>
    </w:p>
    <w:p w14:paraId="324183AD"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Thomas, G.H., Wills, M.A. &amp; Székely, T. 2004. A supertree approach to shorebird phylogeny. </w:t>
      </w:r>
      <w:r w:rsidRPr="00B257E7">
        <w:rPr>
          <w:rFonts w:ascii="Bell MT" w:eastAsia="Times New Roman" w:hAnsi="Bell MT" w:cs="Times New Roman"/>
          <w:i/>
          <w:iCs/>
          <w:noProof/>
        </w:rPr>
        <w:t>BMC Evol.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4</w:t>
      </w:r>
      <w:r w:rsidRPr="00B257E7">
        <w:rPr>
          <w:rFonts w:ascii="Bell MT" w:eastAsia="Times New Roman" w:hAnsi="Bell MT" w:cs="Times New Roman"/>
          <w:noProof/>
        </w:rPr>
        <w:t>: 28.</w:t>
      </w:r>
    </w:p>
    <w:p w14:paraId="16655EE3" w14:textId="77777777" w:rsidR="00B257E7" w:rsidRPr="00B257E7" w:rsidRDefault="00B257E7" w:rsidP="00B257E7">
      <w:pPr>
        <w:widowControl w:val="0"/>
        <w:autoSpaceDE w:val="0"/>
        <w:autoSpaceDN w:val="0"/>
        <w:adjustRightInd w:val="0"/>
        <w:spacing w:before="100" w:after="100"/>
        <w:ind w:left="480" w:hanging="480"/>
        <w:rPr>
          <w:rFonts w:ascii="Bell MT" w:eastAsia="Times New Roman" w:hAnsi="Bell MT" w:cs="Times New Roman"/>
          <w:noProof/>
        </w:rPr>
      </w:pPr>
      <w:r w:rsidRPr="00B257E7">
        <w:rPr>
          <w:rFonts w:ascii="Bell MT" w:eastAsia="Times New Roman" w:hAnsi="Bell MT" w:cs="Times New Roman"/>
          <w:noProof/>
        </w:rPr>
        <w:t xml:space="preserve">Thorne, J.L. &amp; Kishino, H. 2002. Divergence time and evolutionary rate estimation with multilocus data. </w:t>
      </w:r>
      <w:r w:rsidRPr="00B257E7">
        <w:rPr>
          <w:rFonts w:ascii="Bell MT" w:eastAsia="Times New Roman" w:hAnsi="Bell MT" w:cs="Times New Roman"/>
          <w:i/>
          <w:iCs/>
          <w:noProof/>
        </w:rPr>
        <w:t>Syst. Biol.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51</w:t>
      </w:r>
      <w:r w:rsidRPr="00B257E7">
        <w:rPr>
          <w:rFonts w:ascii="Bell MT" w:eastAsia="Times New Roman" w:hAnsi="Bell MT" w:cs="Times New Roman"/>
          <w:noProof/>
        </w:rPr>
        <w:t>: 689–702.</w:t>
      </w:r>
    </w:p>
    <w:p w14:paraId="49F5F88A" w14:textId="77777777" w:rsidR="00B257E7" w:rsidRPr="00B257E7" w:rsidRDefault="00B257E7" w:rsidP="00B257E7">
      <w:pPr>
        <w:widowControl w:val="0"/>
        <w:autoSpaceDE w:val="0"/>
        <w:autoSpaceDN w:val="0"/>
        <w:adjustRightInd w:val="0"/>
        <w:spacing w:before="100" w:after="100"/>
        <w:ind w:left="480" w:hanging="480"/>
        <w:rPr>
          <w:rFonts w:ascii="Bell MT" w:hAnsi="Bell MT"/>
          <w:noProof/>
        </w:rPr>
      </w:pPr>
      <w:r w:rsidRPr="00B257E7">
        <w:rPr>
          <w:rFonts w:ascii="Bell MT" w:eastAsia="Times New Roman" w:hAnsi="Bell MT" w:cs="Times New Roman"/>
          <w:noProof/>
        </w:rPr>
        <w:t xml:space="preserve">Yang, Z. 2007. PAML 4: phylogenetic analysis by maximum likelihood. </w:t>
      </w:r>
      <w:r w:rsidRPr="00B257E7">
        <w:rPr>
          <w:rFonts w:ascii="Bell MT" w:eastAsia="Times New Roman" w:hAnsi="Bell MT" w:cs="Times New Roman"/>
          <w:i/>
          <w:iCs/>
          <w:noProof/>
        </w:rPr>
        <w:t>Mol. Biol. Evol.</w:t>
      </w:r>
      <w:r w:rsidRPr="00B257E7">
        <w:rPr>
          <w:rFonts w:ascii="Bell MT" w:eastAsia="Times New Roman" w:hAnsi="Bell MT" w:cs="Times New Roman"/>
          <w:noProof/>
        </w:rPr>
        <w:t xml:space="preserve"> </w:t>
      </w:r>
      <w:r w:rsidRPr="00B257E7">
        <w:rPr>
          <w:rFonts w:ascii="Bell MT" w:eastAsia="Times New Roman" w:hAnsi="Bell MT" w:cs="Times New Roman"/>
          <w:b/>
          <w:bCs/>
          <w:noProof/>
        </w:rPr>
        <w:t>24</w:t>
      </w:r>
      <w:r w:rsidRPr="00B257E7">
        <w:rPr>
          <w:rFonts w:ascii="Bell MT" w:eastAsia="Times New Roman" w:hAnsi="Bell MT" w:cs="Times New Roman"/>
          <w:noProof/>
        </w:rPr>
        <w:t>: 1586–1591.</w:t>
      </w:r>
    </w:p>
    <w:p w14:paraId="0C6C448A" w14:textId="5AAF32B5" w:rsidR="00CA6FCB" w:rsidRPr="007B528E" w:rsidRDefault="000640B8" w:rsidP="00B257E7">
      <w:pPr>
        <w:widowControl w:val="0"/>
        <w:autoSpaceDE w:val="0"/>
        <w:autoSpaceDN w:val="0"/>
        <w:adjustRightInd w:val="0"/>
        <w:spacing w:before="100" w:after="100"/>
        <w:ind w:left="480" w:hanging="480"/>
        <w:rPr>
          <w:rFonts w:ascii="Bell MT" w:hAnsi="Bell MT" w:cs="Times New Roman"/>
        </w:rPr>
      </w:pPr>
      <w:r w:rsidRPr="007B528E">
        <w:rPr>
          <w:rFonts w:ascii="Bell MT" w:hAnsi="Bell MT" w:cs="Times New Roman"/>
        </w:rPr>
        <w:fldChar w:fldCharType="end"/>
      </w:r>
    </w:p>
    <w:sectPr w:rsidR="00CA6FCB" w:rsidRPr="007B528E" w:rsidSect="0078758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Papyrus">
    <w:panose1 w:val="020B0602040200020303"/>
    <w:charset w:val="00"/>
    <w:family w:val="auto"/>
    <w:pitch w:val="variable"/>
    <w:sig w:usb0="A000007F" w:usb1="4000205B" w:usb2="00000000" w:usb3="00000000" w:csb0="00000193"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0817E8"/>
    <w:multiLevelType w:val="hybridMultilevel"/>
    <w:tmpl w:val="7E8EB4F4"/>
    <w:lvl w:ilvl="0" w:tplc="0CE88004">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drawingGridHorizontalSpacing w:val="12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17D"/>
    <w:rsid w:val="00013FE0"/>
    <w:rsid w:val="00017437"/>
    <w:rsid w:val="000256CD"/>
    <w:rsid w:val="00047914"/>
    <w:rsid w:val="00047C50"/>
    <w:rsid w:val="00054059"/>
    <w:rsid w:val="00061C3E"/>
    <w:rsid w:val="000623CF"/>
    <w:rsid w:val="00063E83"/>
    <w:rsid w:val="000640B8"/>
    <w:rsid w:val="00067136"/>
    <w:rsid w:val="000816CC"/>
    <w:rsid w:val="00090F5F"/>
    <w:rsid w:val="000A2713"/>
    <w:rsid w:val="000B148E"/>
    <w:rsid w:val="000B4548"/>
    <w:rsid w:val="000B4726"/>
    <w:rsid w:val="000E6FD8"/>
    <w:rsid w:val="000E7CBA"/>
    <w:rsid w:val="000F05FF"/>
    <w:rsid w:val="00116697"/>
    <w:rsid w:val="0012263E"/>
    <w:rsid w:val="0013465C"/>
    <w:rsid w:val="00135EF1"/>
    <w:rsid w:val="001509C9"/>
    <w:rsid w:val="00153E37"/>
    <w:rsid w:val="00154AAB"/>
    <w:rsid w:val="001637E1"/>
    <w:rsid w:val="0016742E"/>
    <w:rsid w:val="00171AD7"/>
    <w:rsid w:val="00184E6E"/>
    <w:rsid w:val="001A479F"/>
    <w:rsid w:val="001A60D4"/>
    <w:rsid w:val="001A6598"/>
    <w:rsid w:val="001B520D"/>
    <w:rsid w:val="001D561C"/>
    <w:rsid w:val="001D5BD6"/>
    <w:rsid w:val="00201223"/>
    <w:rsid w:val="00206E62"/>
    <w:rsid w:val="00212DD1"/>
    <w:rsid w:val="00216B20"/>
    <w:rsid w:val="00227B97"/>
    <w:rsid w:val="00230818"/>
    <w:rsid w:val="00232363"/>
    <w:rsid w:val="00233017"/>
    <w:rsid w:val="00234F58"/>
    <w:rsid w:val="00235C4B"/>
    <w:rsid w:val="00252297"/>
    <w:rsid w:val="002578AD"/>
    <w:rsid w:val="00265EC4"/>
    <w:rsid w:val="00294B7C"/>
    <w:rsid w:val="002A1796"/>
    <w:rsid w:val="002A345B"/>
    <w:rsid w:val="002C684F"/>
    <w:rsid w:val="002D1E6F"/>
    <w:rsid w:val="002D43DE"/>
    <w:rsid w:val="002D49F6"/>
    <w:rsid w:val="002E058A"/>
    <w:rsid w:val="002E17CF"/>
    <w:rsid w:val="002E553D"/>
    <w:rsid w:val="003002F2"/>
    <w:rsid w:val="00311999"/>
    <w:rsid w:val="00311C6F"/>
    <w:rsid w:val="003151EF"/>
    <w:rsid w:val="00315D2A"/>
    <w:rsid w:val="00315ED4"/>
    <w:rsid w:val="003267C8"/>
    <w:rsid w:val="00333A2B"/>
    <w:rsid w:val="003638C3"/>
    <w:rsid w:val="00375529"/>
    <w:rsid w:val="00397CB2"/>
    <w:rsid w:val="003A61C5"/>
    <w:rsid w:val="003A64FA"/>
    <w:rsid w:val="003C2D63"/>
    <w:rsid w:val="003E0454"/>
    <w:rsid w:val="003E5070"/>
    <w:rsid w:val="003F1AFC"/>
    <w:rsid w:val="003F63E7"/>
    <w:rsid w:val="00400687"/>
    <w:rsid w:val="004030E8"/>
    <w:rsid w:val="0040649D"/>
    <w:rsid w:val="004130E7"/>
    <w:rsid w:val="00415003"/>
    <w:rsid w:val="0042433C"/>
    <w:rsid w:val="00430F17"/>
    <w:rsid w:val="00431969"/>
    <w:rsid w:val="004433C1"/>
    <w:rsid w:val="004449A4"/>
    <w:rsid w:val="004449E4"/>
    <w:rsid w:val="0044699B"/>
    <w:rsid w:val="00451B9E"/>
    <w:rsid w:val="0045403F"/>
    <w:rsid w:val="00454041"/>
    <w:rsid w:val="004555D8"/>
    <w:rsid w:val="004775E2"/>
    <w:rsid w:val="0048231D"/>
    <w:rsid w:val="004823E8"/>
    <w:rsid w:val="004B0D47"/>
    <w:rsid w:val="004D7889"/>
    <w:rsid w:val="004E187A"/>
    <w:rsid w:val="004F4606"/>
    <w:rsid w:val="004F644D"/>
    <w:rsid w:val="005010DC"/>
    <w:rsid w:val="0050291F"/>
    <w:rsid w:val="005247AC"/>
    <w:rsid w:val="00533E2A"/>
    <w:rsid w:val="005366CF"/>
    <w:rsid w:val="00552765"/>
    <w:rsid w:val="00567DF8"/>
    <w:rsid w:val="00572562"/>
    <w:rsid w:val="00573BD6"/>
    <w:rsid w:val="00575416"/>
    <w:rsid w:val="00576B9A"/>
    <w:rsid w:val="00584AB5"/>
    <w:rsid w:val="00584CC9"/>
    <w:rsid w:val="005A0A2D"/>
    <w:rsid w:val="005A1B88"/>
    <w:rsid w:val="005C7D53"/>
    <w:rsid w:val="005D61B0"/>
    <w:rsid w:val="005E2A36"/>
    <w:rsid w:val="005F4601"/>
    <w:rsid w:val="005F4993"/>
    <w:rsid w:val="005F585A"/>
    <w:rsid w:val="006003E2"/>
    <w:rsid w:val="0060083B"/>
    <w:rsid w:val="0060372E"/>
    <w:rsid w:val="00616BF1"/>
    <w:rsid w:val="0061757D"/>
    <w:rsid w:val="006202EE"/>
    <w:rsid w:val="006232C9"/>
    <w:rsid w:val="0063489B"/>
    <w:rsid w:val="00635386"/>
    <w:rsid w:val="00636296"/>
    <w:rsid w:val="00644141"/>
    <w:rsid w:val="00653CEF"/>
    <w:rsid w:val="00656ADA"/>
    <w:rsid w:val="00673662"/>
    <w:rsid w:val="006762C8"/>
    <w:rsid w:val="006776ED"/>
    <w:rsid w:val="00687698"/>
    <w:rsid w:val="00690234"/>
    <w:rsid w:val="006931D4"/>
    <w:rsid w:val="00696D75"/>
    <w:rsid w:val="006B4182"/>
    <w:rsid w:val="006C45C6"/>
    <w:rsid w:val="006C5D90"/>
    <w:rsid w:val="006D3F55"/>
    <w:rsid w:val="006D3FC8"/>
    <w:rsid w:val="006E1189"/>
    <w:rsid w:val="006F6C83"/>
    <w:rsid w:val="006F7E2A"/>
    <w:rsid w:val="00703A65"/>
    <w:rsid w:val="007053A4"/>
    <w:rsid w:val="00707620"/>
    <w:rsid w:val="007154A3"/>
    <w:rsid w:val="007169F7"/>
    <w:rsid w:val="00726A32"/>
    <w:rsid w:val="007339A9"/>
    <w:rsid w:val="00750DBA"/>
    <w:rsid w:val="00754655"/>
    <w:rsid w:val="00755F56"/>
    <w:rsid w:val="00761993"/>
    <w:rsid w:val="007714B6"/>
    <w:rsid w:val="00774B2F"/>
    <w:rsid w:val="007753EC"/>
    <w:rsid w:val="00775B1F"/>
    <w:rsid w:val="00776524"/>
    <w:rsid w:val="00782C44"/>
    <w:rsid w:val="00784519"/>
    <w:rsid w:val="00787582"/>
    <w:rsid w:val="007875D4"/>
    <w:rsid w:val="00787FA3"/>
    <w:rsid w:val="007915FF"/>
    <w:rsid w:val="00797DC3"/>
    <w:rsid w:val="007A22AB"/>
    <w:rsid w:val="007A6A9C"/>
    <w:rsid w:val="007B2ABA"/>
    <w:rsid w:val="007B528E"/>
    <w:rsid w:val="007B663F"/>
    <w:rsid w:val="007C3622"/>
    <w:rsid w:val="007C4F17"/>
    <w:rsid w:val="007D35E3"/>
    <w:rsid w:val="007D4052"/>
    <w:rsid w:val="0081222E"/>
    <w:rsid w:val="00816172"/>
    <w:rsid w:val="0081717D"/>
    <w:rsid w:val="008222A1"/>
    <w:rsid w:val="008232B8"/>
    <w:rsid w:val="00834F31"/>
    <w:rsid w:val="0083764E"/>
    <w:rsid w:val="008377DB"/>
    <w:rsid w:val="008413F5"/>
    <w:rsid w:val="00844526"/>
    <w:rsid w:val="00845D29"/>
    <w:rsid w:val="00855805"/>
    <w:rsid w:val="00856335"/>
    <w:rsid w:val="00856C21"/>
    <w:rsid w:val="00861CEF"/>
    <w:rsid w:val="00863538"/>
    <w:rsid w:val="008644B2"/>
    <w:rsid w:val="00873C67"/>
    <w:rsid w:val="008751AF"/>
    <w:rsid w:val="0088380D"/>
    <w:rsid w:val="00894B95"/>
    <w:rsid w:val="008A6A7C"/>
    <w:rsid w:val="008B5DE4"/>
    <w:rsid w:val="008C27FE"/>
    <w:rsid w:val="008D1B81"/>
    <w:rsid w:val="008D3054"/>
    <w:rsid w:val="008F0236"/>
    <w:rsid w:val="008F29A9"/>
    <w:rsid w:val="008F29E7"/>
    <w:rsid w:val="008F5DD6"/>
    <w:rsid w:val="008F6683"/>
    <w:rsid w:val="008F7499"/>
    <w:rsid w:val="00917AF0"/>
    <w:rsid w:val="0092252C"/>
    <w:rsid w:val="009229EF"/>
    <w:rsid w:val="00933124"/>
    <w:rsid w:val="00933B8D"/>
    <w:rsid w:val="00936285"/>
    <w:rsid w:val="00947B33"/>
    <w:rsid w:val="00950419"/>
    <w:rsid w:val="00951B61"/>
    <w:rsid w:val="0096304E"/>
    <w:rsid w:val="009652FD"/>
    <w:rsid w:val="00965ED9"/>
    <w:rsid w:val="009A4C1A"/>
    <w:rsid w:val="009B23CF"/>
    <w:rsid w:val="009B2407"/>
    <w:rsid w:val="009C0479"/>
    <w:rsid w:val="009C4169"/>
    <w:rsid w:val="009F0274"/>
    <w:rsid w:val="009F5791"/>
    <w:rsid w:val="00A141E2"/>
    <w:rsid w:val="00A15657"/>
    <w:rsid w:val="00A1612E"/>
    <w:rsid w:val="00A1799C"/>
    <w:rsid w:val="00A50B6D"/>
    <w:rsid w:val="00A523A5"/>
    <w:rsid w:val="00A740D3"/>
    <w:rsid w:val="00A84E70"/>
    <w:rsid w:val="00A9058B"/>
    <w:rsid w:val="00A94BA2"/>
    <w:rsid w:val="00A97FF3"/>
    <w:rsid w:val="00AA2E19"/>
    <w:rsid w:val="00AA41CF"/>
    <w:rsid w:val="00AC2C4E"/>
    <w:rsid w:val="00AC61F6"/>
    <w:rsid w:val="00AF056B"/>
    <w:rsid w:val="00AF4B1C"/>
    <w:rsid w:val="00AF580C"/>
    <w:rsid w:val="00AF71DB"/>
    <w:rsid w:val="00B10C01"/>
    <w:rsid w:val="00B131C9"/>
    <w:rsid w:val="00B13F48"/>
    <w:rsid w:val="00B14CD8"/>
    <w:rsid w:val="00B16AE5"/>
    <w:rsid w:val="00B257E7"/>
    <w:rsid w:val="00B334E3"/>
    <w:rsid w:val="00B37BD1"/>
    <w:rsid w:val="00B43BEC"/>
    <w:rsid w:val="00B46162"/>
    <w:rsid w:val="00B51A6D"/>
    <w:rsid w:val="00B533A7"/>
    <w:rsid w:val="00B569B8"/>
    <w:rsid w:val="00B61EE2"/>
    <w:rsid w:val="00B71349"/>
    <w:rsid w:val="00B726B6"/>
    <w:rsid w:val="00B73958"/>
    <w:rsid w:val="00B8379E"/>
    <w:rsid w:val="00B86791"/>
    <w:rsid w:val="00B9046D"/>
    <w:rsid w:val="00BB4B43"/>
    <w:rsid w:val="00BB5C2D"/>
    <w:rsid w:val="00BC15B7"/>
    <w:rsid w:val="00BC7A47"/>
    <w:rsid w:val="00BE0577"/>
    <w:rsid w:val="00BF664D"/>
    <w:rsid w:val="00C05CA1"/>
    <w:rsid w:val="00C07666"/>
    <w:rsid w:val="00C2092F"/>
    <w:rsid w:val="00C45D44"/>
    <w:rsid w:val="00C54C22"/>
    <w:rsid w:val="00C61F2E"/>
    <w:rsid w:val="00C63C8C"/>
    <w:rsid w:val="00C66E8E"/>
    <w:rsid w:val="00C67983"/>
    <w:rsid w:val="00C93975"/>
    <w:rsid w:val="00CA6FCB"/>
    <w:rsid w:val="00CA72AD"/>
    <w:rsid w:val="00CA7449"/>
    <w:rsid w:val="00CA785D"/>
    <w:rsid w:val="00CB0AC3"/>
    <w:rsid w:val="00CC29F0"/>
    <w:rsid w:val="00CD2918"/>
    <w:rsid w:val="00CD3643"/>
    <w:rsid w:val="00CD4EC9"/>
    <w:rsid w:val="00CD744F"/>
    <w:rsid w:val="00CF1110"/>
    <w:rsid w:val="00CF1AAA"/>
    <w:rsid w:val="00D0401B"/>
    <w:rsid w:val="00D10E3F"/>
    <w:rsid w:val="00D1104C"/>
    <w:rsid w:val="00D12730"/>
    <w:rsid w:val="00D13D4C"/>
    <w:rsid w:val="00D17982"/>
    <w:rsid w:val="00D45C7F"/>
    <w:rsid w:val="00D548A5"/>
    <w:rsid w:val="00D57091"/>
    <w:rsid w:val="00D60839"/>
    <w:rsid w:val="00D66EB1"/>
    <w:rsid w:val="00D67534"/>
    <w:rsid w:val="00D7200F"/>
    <w:rsid w:val="00D7317E"/>
    <w:rsid w:val="00D76505"/>
    <w:rsid w:val="00D773F1"/>
    <w:rsid w:val="00D946EA"/>
    <w:rsid w:val="00D95810"/>
    <w:rsid w:val="00D9585F"/>
    <w:rsid w:val="00DA160D"/>
    <w:rsid w:val="00DA53FE"/>
    <w:rsid w:val="00DA6AD2"/>
    <w:rsid w:val="00DC559D"/>
    <w:rsid w:val="00DF1C83"/>
    <w:rsid w:val="00DF368C"/>
    <w:rsid w:val="00DF4D58"/>
    <w:rsid w:val="00DF5DFD"/>
    <w:rsid w:val="00E10623"/>
    <w:rsid w:val="00E23625"/>
    <w:rsid w:val="00E31C49"/>
    <w:rsid w:val="00E34193"/>
    <w:rsid w:val="00E46FC9"/>
    <w:rsid w:val="00E52263"/>
    <w:rsid w:val="00E6429B"/>
    <w:rsid w:val="00E6470F"/>
    <w:rsid w:val="00E77FEC"/>
    <w:rsid w:val="00E970AD"/>
    <w:rsid w:val="00EB0EF3"/>
    <w:rsid w:val="00ED15FC"/>
    <w:rsid w:val="00ED57E9"/>
    <w:rsid w:val="00ED7D0D"/>
    <w:rsid w:val="00EE04BA"/>
    <w:rsid w:val="00EE65E9"/>
    <w:rsid w:val="00EF1224"/>
    <w:rsid w:val="00F34834"/>
    <w:rsid w:val="00F37D3A"/>
    <w:rsid w:val="00F44E05"/>
    <w:rsid w:val="00F55081"/>
    <w:rsid w:val="00F55B8E"/>
    <w:rsid w:val="00F57BE6"/>
    <w:rsid w:val="00F63848"/>
    <w:rsid w:val="00F64191"/>
    <w:rsid w:val="00F86A23"/>
    <w:rsid w:val="00F9165B"/>
    <w:rsid w:val="00F938B7"/>
    <w:rsid w:val="00FA32BA"/>
    <w:rsid w:val="00FB45D1"/>
    <w:rsid w:val="00FC1124"/>
    <w:rsid w:val="00FC507B"/>
    <w:rsid w:val="00FC66ED"/>
    <w:rsid w:val="00FD0D13"/>
    <w:rsid w:val="00FD2EED"/>
    <w:rsid w:val="00FE3C6E"/>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5F0EAA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A6A7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A6A7C"/>
    <w:rPr>
      <w:rFonts w:ascii="Lucida Grande" w:hAnsi="Lucida Grande" w:cs="Lucida Grande"/>
      <w:sz w:val="18"/>
      <w:szCs w:val="18"/>
    </w:rPr>
  </w:style>
  <w:style w:type="paragraph" w:styleId="NormalWeb">
    <w:name w:val="Normal (Web)"/>
    <w:basedOn w:val="Normal"/>
    <w:uiPriority w:val="99"/>
    <w:unhideWhenUsed/>
    <w:rsid w:val="000640B8"/>
    <w:pPr>
      <w:spacing w:before="100" w:beforeAutospacing="1" w:after="100" w:afterAutospacing="1"/>
    </w:pPr>
    <w:rPr>
      <w:rFonts w:ascii="Times" w:hAnsi="Times" w:cs="Times New Roman"/>
      <w:sz w:val="20"/>
      <w:szCs w:val="20"/>
      <w:lang w:val="en-AU"/>
    </w:rPr>
  </w:style>
  <w:style w:type="table" w:styleId="TableGrid">
    <w:name w:val="Table Grid"/>
    <w:basedOn w:val="TableNormal"/>
    <w:uiPriority w:val="59"/>
    <w:rsid w:val="00687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775E2"/>
    <w:rPr>
      <w:sz w:val="18"/>
      <w:szCs w:val="18"/>
    </w:rPr>
  </w:style>
  <w:style w:type="paragraph" w:styleId="CommentText">
    <w:name w:val="annotation text"/>
    <w:basedOn w:val="Normal"/>
    <w:link w:val="CommentTextChar"/>
    <w:uiPriority w:val="99"/>
    <w:semiHidden/>
    <w:unhideWhenUsed/>
    <w:rsid w:val="004775E2"/>
  </w:style>
  <w:style w:type="character" w:customStyle="1" w:styleId="CommentTextChar">
    <w:name w:val="Comment Text Char"/>
    <w:basedOn w:val="DefaultParagraphFont"/>
    <w:link w:val="CommentText"/>
    <w:uiPriority w:val="99"/>
    <w:semiHidden/>
    <w:rsid w:val="004775E2"/>
  </w:style>
  <w:style w:type="paragraph" w:styleId="CommentSubject">
    <w:name w:val="annotation subject"/>
    <w:basedOn w:val="CommentText"/>
    <w:next w:val="CommentText"/>
    <w:link w:val="CommentSubjectChar"/>
    <w:uiPriority w:val="99"/>
    <w:semiHidden/>
    <w:unhideWhenUsed/>
    <w:rsid w:val="004775E2"/>
    <w:rPr>
      <w:b/>
      <w:bCs/>
      <w:sz w:val="20"/>
      <w:szCs w:val="20"/>
    </w:rPr>
  </w:style>
  <w:style w:type="character" w:customStyle="1" w:styleId="CommentSubjectChar">
    <w:name w:val="Comment Subject Char"/>
    <w:basedOn w:val="CommentTextChar"/>
    <w:link w:val="CommentSubject"/>
    <w:uiPriority w:val="99"/>
    <w:semiHidden/>
    <w:rsid w:val="004775E2"/>
    <w:rPr>
      <w:b/>
      <w:bCs/>
      <w:sz w:val="20"/>
      <w:szCs w:val="20"/>
    </w:rPr>
  </w:style>
  <w:style w:type="paragraph" w:styleId="Revision">
    <w:name w:val="Revision"/>
    <w:hidden/>
    <w:uiPriority w:val="99"/>
    <w:semiHidden/>
    <w:rsid w:val="00ED15FC"/>
  </w:style>
  <w:style w:type="paragraph" w:styleId="DocumentMap">
    <w:name w:val="Document Map"/>
    <w:basedOn w:val="Normal"/>
    <w:link w:val="DocumentMapChar"/>
    <w:uiPriority w:val="99"/>
    <w:semiHidden/>
    <w:unhideWhenUsed/>
    <w:rsid w:val="006C5D90"/>
    <w:rPr>
      <w:rFonts w:ascii="Times New Roman" w:hAnsi="Times New Roman" w:cs="Times New Roman"/>
    </w:rPr>
  </w:style>
  <w:style w:type="character" w:customStyle="1" w:styleId="DocumentMapChar">
    <w:name w:val="Document Map Char"/>
    <w:basedOn w:val="DefaultParagraphFont"/>
    <w:link w:val="DocumentMap"/>
    <w:uiPriority w:val="99"/>
    <w:semiHidden/>
    <w:rsid w:val="006C5D90"/>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5039">
      <w:bodyDiv w:val="1"/>
      <w:marLeft w:val="0"/>
      <w:marRight w:val="0"/>
      <w:marTop w:val="0"/>
      <w:marBottom w:val="0"/>
      <w:divBdr>
        <w:top w:val="none" w:sz="0" w:space="0" w:color="auto"/>
        <w:left w:val="none" w:sz="0" w:space="0" w:color="auto"/>
        <w:bottom w:val="none" w:sz="0" w:space="0" w:color="auto"/>
        <w:right w:val="none" w:sz="0" w:space="0" w:color="auto"/>
      </w:divBdr>
    </w:div>
    <w:div w:id="92096181">
      <w:bodyDiv w:val="1"/>
      <w:marLeft w:val="0"/>
      <w:marRight w:val="0"/>
      <w:marTop w:val="0"/>
      <w:marBottom w:val="0"/>
      <w:divBdr>
        <w:top w:val="none" w:sz="0" w:space="0" w:color="auto"/>
        <w:left w:val="none" w:sz="0" w:space="0" w:color="auto"/>
        <w:bottom w:val="none" w:sz="0" w:space="0" w:color="auto"/>
        <w:right w:val="none" w:sz="0" w:space="0" w:color="auto"/>
      </w:divBdr>
    </w:div>
    <w:div w:id="254482507">
      <w:bodyDiv w:val="1"/>
      <w:marLeft w:val="0"/>
      <w:marRight w:val="0"/>
      <w:marTop w:val="0"/>
      <w:marBottom w:val="0"/>
      <w:divBdr>
        <w:top w:val="none" w:sz="0" w:space="0" w:color="auto"/>
        <w:left w:val="none" w:sz="0" w:space="0" w:color="auto"/>
        <w:bottom w:val="none" w:sz="0" w:space="0" w:color="auto"/>
        <w:right w:val="none" w:sz="0" w:space="0" w:color="auto"/>
      </w:divBdr>
    </w:div>
    <w:div w:id="569274687">
      <w:bodyDiv w:val="1"/>
      <w:marLeft w:val="0"/>
      <w:marRight w:val="0"/>
      <w:marTop w:val="0"/>
      <w:marBottom w:val="0"/>
      <w:divBdr>
        <w:top w:val="none" w:sz="0" w:space="0" w:color="auto"/>
        <w:left w:val="none" w:sz="0" w:space="0" w:color="auto"/>
        <w:bottom w:val="none" w:sz="0" w:space="0" w:color="auto"/>
        <w:right w:val="none" w:sz="0" w:space="0" w:color="auto"/>
      </w:divBdr>
    </w:div>
    <w:div w:id="767892359">
      <w:bodyDiv w:val="1"/>
      <w:marLeft w:val="0"/>
      <w:marRight w:val="0"/>
      <w:marTop w:val="0"/>
      <w:marBottom w:val="0"/>
      <w:divBdr>
        <w:top w:val="none" w:sz="0" w:space="0" w:color="auto"/>
        <w:left w:val="none" w:sz="0" w:space="0" w:color="auto"/>
        <w:bottom w:val="none" w:sz="0" w:space="0" w:color="auto"/>
        <w:right w:val="none" w:sz="0" w:space="0" w:color="auto"/>
      </w:divBdr>
      <w:divsChild>
        <w:div w:id="16644264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936726">
              <w:marLeft w:val="0"/>
              <w:marRight w:val="0"/>
              <w:marTop w:val="0"/>
              <w:marBottom w:val="0"/>
              <w:divBdr>
                <w:top w:val="none" w:sz="0" w:space="0" w:color="auto"/>
                <w:left w:val="none" w:sz="0" w:space="0" w:color="auto"/>
                <w:bottom w:val="none" w:sz="0" w:space="0" w:color="auto"/>
                <w:right w:val="none" w:sz="0" w:space="0" w:color="auto"/>
              </w:divBdr>
              <w:divsChild>
                <w:div w:id="11673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153482">
      <w:bodyDiv w:val="1"/>
      <w:marLeft w:val="0"/>
      <w:marRight w:val="0"/>
      <w:marTop w:val="0"/>
      <w:marBottom w:val="0"/>
      <w:divBdr>
        <w:top w:val="none" w:sz="0" w:space="0" w:color="auto"/>
        <w:left w:val="none" w:sz="0" w:space="0" w:color="auto"/>
        <w:bottom w:val="none" w:sz="0" w:space="0" w:color="auto"/>
        <w:right w:val="none" w:sz="0" w:space="0" w:color="auto"/>
      </w:divBdr>
    </w:div>
    <w:div w:id="1179808255">
      <w:bodyDiv w:val="1"/>
      <w:marLeft w:val="0"/>
      <w:marRight w:val="0"/>
      <w:marTop w:val="0"/>
      <w:marBottom w:val="0"/>
      <w:divBdr>
        <w:top w:val="none" w:sz="0" w:space="0" w:color="auto"/>
        <w:left w:val="none" w:sz="0" w:space="0" w:color="auto"/>
        <w:bottom w:val="none" w:sz="0" w:space="0" w:color="auto"/>
        <w:right w:val="none" w:sz="0" w:space="0" w:color="auto"/>
      </w:divBdr>
    </w:div>
    <w:div w:id="1338508278">
      <w:bodyDiv w:val="1"/>
      <w:marLeft w:val="0"/>
      <w:marRight w:val="0"/>
      <w:marTop w:val="0"/>
      <w:marBottom w:val="0"/>
      <w:divBdr>
        <w:top w:val="none" w:sz="0" w:space="0" w:color="auto"/>
        <w:left w:val="none" w:sz="0" w:space="0" w:color="auto"/>
        <w:bottom w:val="none" w:sz="0" w:space="0" w:color="auto"/>
        <w:right w:val="none" w:sz="0" w:space="0" w:color="auto"/>
      </w:divBdr>
    </w:div>
    <w:div w:id="1460999063">
      <w:bodyDiv w:val="1"/>
      <w:marLeft w:val="0"/>
      <w:marRight w:val="0"/>
      <w:marTop w:val="0"/>
      <w:marBottom w:val="0"/>
      <w:divBdr>
        <w:top w:val="none" w:sz="0" w:space="0" w:color="auto"/>
        <w:left w:val="none" w:sz="0" w:space="0" w:color="auto"/>
        <w:bottom w:val="none" w:sz="0" w:space="0" w:color="auto"/>
        <w:right w:val="none" w:sz="0" w:space="0" w:color="auto"/>
      </w:divBdr>
    </w:div>
    <w:div w:id="1514225591">
      <w:bodyDiv w:val="1"/>
      <w:marLeft w:val="0"/>
      <w:marRight w:val="0"/>
      <w:marTop w:val="0"/>
      <w:marBottom w:val="0"/>
      <w:divBdr>
        <w:top w:val="none" w:sz="0" w:space="0" w:color="auto"/>
        <w:left w:val="none" w:sz="0" w:space="0" w:color="auto"/>
        <w:bottom w:val="none" w:sz="0" w:space="0" w:color="auto"/>
        <w:right w:val="none" w:sz="0" w:space="0" w:color="auto"/>
      </w:divBdr>
    </w:div>
    <w:div w:id="1638411555">
      <w:bodyDiv w:val="1"/>
      <w:marLeft w:val="0"/>
      <w:marRight w:val="0"/>
      <w:marTop w:val="0"/>
      <w:marBottom w:val="0"/>
      <w:divBdr>
        <w:top w:val="none" w:sz="0" w:space="0" w:color="auto"/>
        <w:left w:val="none" w:sz="0" w:space="0" w:color="auto"/>
        <w:bottom w:val="none" w:sz="0" w:space="0" w:color="auto"/>
        <w:right w:val="none" w:sz="0" w:space="0" w:color="auto"/>
      </w:divBdr>
    </w:div>
    <w:div w:id="16791194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emf"/><Relationship Id="rId9" Type="http://schemas.openxmlformats.org/officeDocument/2006/relationships/image" Target="media/image4.emf"/><Relationship Id="rId10"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B614E6-24C1-6A42-ABF6-1898BB3C5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23</Pages>
  <Words>89952</Words>
  <Characters>512729</Characters>
  <Application>Microsoft Macintosh Word</Application>
  <DocSecurity>0</DocSecurity>
  <Lines>4272</Lines>
  <Paragraphs>1202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Duchene Garzon</dc:creator>
  <cp:keywords/>
  <dc:description/>
  <cp:lastModifiedBy>duchenedavid@gmail.com</cp:lastModifiedBy>
  <cp:revision>6</cp:revision>
  <dcterms:created xsi:type="dcterms:W3CDTF">2017-04-12T05:57:00Z</dcterms:created>
  <dcterms:modified xsi:type="dcterms:W3CDTF">2017-07-17T01:30:00Z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http://www.zotero.org/styles/journal-of-evolutionary-biology</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http://www.zotero.org/styles/evolution</vt:lpwstr>
  </property>
  <property fmtid="{D5CDD505-2E9C-101B-9397-08002B2CF9AE}" pid="9" name="Mendeley Recent Style Name 2_1">
    <vt:lpwstr>Evolution</vt:lpwstr>
  </property>
  <property fmtid="{D5CDD505-2E9C-101B-9397-08002B2CF9AE}" pid="10" name="Mendeley Recent Style Id 3_1">
    <vt:lpwstr>http://www.zotero.org/styles/global-ecology-and-biogeography</vt:lpwstr>
  </property>
  <property fmtid="{D5CDD505-2E9C-101B-9397-08002B2CF9AE}" pid="11" name="Mendeley Recent Style Name 3_1">
    <vt:lpwstr>Global Ecology and Biogeography</vt:lpwstr>
  </property>
  <property fmtid="{D5CDD505-2E9C-101B-9397-08002B2CF9AE}" pid="12" name="Mendeley Recent Style Id 4_1">
    <vt:lpwstr>http://www.zotero.org/styles/journal-of-biogeography</vt:lpwstr>
  </property>
  <property fmtid="{D5CDD505-2E9C-101B-9397-08002B2CF9AE}" pid="13" name="Mendeley Recent Style Name 4_1">
    <vt:lpwstr>Journal of Biogeography</vt:lpwstr>
  </property>
  <property fmtid="{D5CDD505-2E9C-101B-9397-08002B2CF9AE}" pid="14" name="Mendeley Recent Style Id 5_1">
    <vt:lpwstr>http://www.zotero.org/styles/methods-in-ecology-and-evolution</vt:lpwstr>
  </property>
  <property fmtid="{D5CDD505-2E9C-101B-9397-08002B2CF9AE}" pid="15" name="Mendeley Recent Style Name 5_1">
    <vt:lpwstr>Methods in Ecology and Evolution</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http://www.zotero.org/styles/molecular-ecology</vt:lpwstr>
  </property>
  <property fmtid="{D5CDD505-2E9C-101B-9397-08002B2CF9AE}" pid="19" name="Mendeley Recent Style Name 7_1">
    <vt:lpwstr>Molecular Ecology</vt:lpwstr>
  </property>
  <property fmtid="{D5CDD505-2E9C-101B-9397-08002B2CF9AE}" pid="20" name="Mendeley Recent Style Id 8_1">
    <vt:lpwstr>http://www.zotero.org/styles/proceedings-of-the-royal-society-b</vt:lpwstr>
  </property>
  <property fmtid="{D5CDD505-2E9C-101B-9397-08002B2CF9AE}" pid="21" name="Mendeley Recent Style Name 8_1">
    <vt:lpwstr>Proceedings of the Royal Society B</vt:lpwstr>
  </property>
  <property fmtid="{D5CDD505-2E9C-101B-9397-08002B2CF9AE}" pid="22" name="Mendeley Recent Style Id 9_1">
    <vt:lpwstr>http://www.zotero.org/styles/systematic-biology</vt:lpwstr>
  </property>
  <property fmtid="{D5CDD505-2E9C-101B-9397-08002B2CF9AE}" pid="23" name="Mendeley Recent Style Name 9_1">
    <vt:lpwstr>Systematic Biology</vt:lpwstr>
  </property>
  <property fmtid="{D5CDD505-2E9C-101B-9397-08002B2CF9AE}" pid="24" name="Mendeley Unique User Id_1">
    <vt:lpwstr>fec735f9-117b-3579-8ffa-e1393171ae62</vt:lpwstr>
  </property>
</Properties>
</file>