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T.C.</w:t>
      </w:r>
    </w:p>
    <w:p>
      <w:pPr>
        <w:jc w:val="center"/>
      </w:pPr>
      <w:r>
        <w:rPr>
          <w:b/>
          <w:sz w:val="28"/>
        </w:rPr>
        <w:t>FIRAT ÜNİVERSİTESİ TEKNOLOJİ FAKÜLTESİ</w:t>
      </w:r>
    </w:p>
    <w:p/>
    <w:p/>
    <w:p/>
    <w:p/>
    <w:p>
      <w:pPr>
        <w:jc w:val="center"/>
      </w:pPr>
      <w:r>
        <w:rPr>
          <w:b/>
          <w:sz w:val="40"/>
        </w:rPr>
        <w:t>STAJ DOSYASI</w:t>
      </w:r>
    </w:p>
    <w:p/>
    <w:p/>
    <w:p/>
    <w:p/>
    <w:p/>
    <w:p/>
    <w:p>
      <w:pPr>
        <w:jc w:val="left"/>
      </w:pPr>
      <w:r>
        <w:rPr>
          <w:b/>
          <w:sz w:val="24"/>
        </w:rPr>
        <w:t xml:space="preserve"> BÖLÜMÜ</w:t>
      </w:r>
      <w:r>
        <w:rPr>
          <w:sz w:val="24"/>
        </w:rPr>
        <w:tab/>
        <w:t>: Yazılım Mühendisliği</w:t>
      </w:r>
    </w:p>
    <w:p>
      <w:pPr>
        <w:jc w:val="left"/>
      </w:pPr>
      <w:r>
        <w:rPr>
          <w:b/>
          <w:sz w:val="24"/>
        </w:rPr>
        <w:t xml:space="preserve"> NUMARASI</w:t>
      </w:r>
      <w:r>
        <w:rPr>
          <w:sz w:val="24"/>
        </w:rPr>
        <w:tab/>
        <w:t>: ............</w:t>
      </w:r>
    </w:p>
    <w:p>
      <w:pPr>
        <w:jc w:val="left"/>
      </w:pPr>
      <w:r>
        <w:rPr>
          <w:b/>
          <w:sz w:val="24"/>
        </w:rPr>
        <w:t xml:space="preserve"> ADI ve SOYADI</w:t>
      </w:r>
      <w:r>
        <w:rPr>
          <w:sz w:val="24"/>
        </w:rPr>
        <w:tab/>
        <w:t>: ............</w:t>
      </w:r>
    </w:p>
    <w:p>
      <w:r>
        <w:br w:type="page"/>
      </w:r>
    </w:p>
    <w:p>
      <w:r>
        <w:rPr>
          <w:sz w:val="22"/>
        </w:rPr>
        <w:t>Adı Soyadı: ............  Numarası: ............</w:t>
      </w:r>
    </w:p>
    <w:p>
      <w:pPr>
        <w:jc w:val="center"/>
      </w:pPr>
      <w:r>
        <w:rPr>
          <w:b/>
          <w:sz w:val="26"/>
        </w:rPr>
        <w:t>STAJ YAPILAN FİRMA / KURUM</w:t>
      </w:r>
    </w:p>
    <w:p/>
    <w:p>
      <w:r>
        <w:rPr>
          <w:b/>
        </w:rPr>
        <w:t xml:space="preserve">STAJ TÜRÜ: </w:t>
      </w:r>
      <w:r>
        <w:t>Yaz Stajı</w:t>
      </w:r>
    </w:p>
    <w:p>
      <w:r>
        <w:rPr>
          <w:b/>
        </w:rPr>
        <w:t xml:space="preserve">ADI: </w:t>
      </w:r>
      <w:r>
        <w:t>............</w:t>
      </w:r>
    </w:p>
    <w:p>
      <w:r>
        <w:rPr>
          <w:b/>
        </w:rPr>
        <w:t xml:space="preserve">ADRESİ: </w:t>
      </w:r>
      <w:r>
        <w:t>............</w:t>
      </w:r>
    </w:p>
    <w:p>
      <w:r>
        <w:rPr>
          <w:b/>
        </w:rPr>
        <w:t xml:space="preserve">FAX: </w:t>
      </w:r>
      <w:r>
        <w:t>............</w:t>
      </w:r>
    </w:p>
    <w:p/>
    <w:p>
      <w:r>
        <w:rPr>
          <w:b/>
        </w:rPr>
        <w:t>STAJ İLE İLGİLİ FİRMA / KURUM SORUMLUSUNUN</w:t>
      </w:r>
    </w:p>
    <w:p>
      <w:r>
        <w:rPr>
          <w:b/>
        </w:rPr>
        <w:t xml:space="preserve">ADI ve SOYADI: </w:t>
      </w:r>
      <w:r>
        <w:t>............</w:t>
      </w:r>
    </w:p>
    <w:p>
      <w:r>
        <w:rPr>
          <w:b/>
        </w:rPr>
        <w:t xml:space="preserve">UNVANI: </w:t>
      </w:r>
      <w:r>
        <w:t>............</w:t>
      </w:r>
    </w:p>
    <w:p/>
    <w:p>
      <w:r>
        <w:t>STAJ BAŞLAMA TARİHİ: __ / __ / 2026</w:t>
      </w:r>
    </w:p>
    <w:p>
      <w:r>
        <w:t>STAJ BİTİŞ TARİHİ: __ / __ / 2026</w:t>
      </w:r>
    </w:p>
    <w:p/>
    <w:p>
      <w:r>
        <w:rPr>
          <w:b/>
        </w:rPr>
        <w:t>ONAY</w:t>
      </w:r>
      <w:r>
        <w:br/>
        <w:t>(Tarih, Kaşe ve İmza)</w:t>
      </w:r>
    </w:p>
    <w:p>
      <w:r>
        <w:br w:type="page"/>
      </w:r>
    </w:p>
    <w:p>
      <w:pPr>
        <w:jc w:val="center"/>
      </w:pPr>
      <w:r>
        <w:rPr>
          <w:b/>
          <w:sz w:val="22"/>
        </w:rPr>
        <w:t>__ / __ / 2026 tarihinden __ / __ / 2026 tarihine kadar çalışma programı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tcPr>
          <w:p>
            <w:pPr>
              <w:jc w:val="center"/>
            </w:pPr>
            <w:r>
              <w:rPr>
                <w:b/>
                <w:sz w:val="20"/>
              </w:rPr>
              <w:t>GÜN</w:t>
            </w:r>
          </w:p>
        </w:tc>
        <w:tc>
          <w:tcPr>
            <w:tcW w:type="dxa" w:w="5669"/>
          </w:tcPr>
          <w:p>
            <w:pPr>
              <w:jc w:val="center"/>
            </w:pPr>
            <w:r>
              <w:rPr>
                <w:b/>
                <w:sz w:val="20"/>
              </w:rPr>
              <w:t>YAPILAN ÇALIŞMALAR</w:t>
            </w:r>
          </w:p>
        </w:tc>
        <w:tc>
          <w:tcPr>
            <w:tcW w:type="dxa" w:w="1134"/>
          </w:tcPr>
          <w:p>
            <w:pPr>
              <w:jc w:val="center"/>
            </w:pPr>
            <w:r>
              <w:rPr>
                <w:b/>
                <w:sz w:val="20"/>
              </w:rPr>
              <w:t>SAYFA NO</w:t>
            </w:r>
          </w:p>
        </w:tc>
        <w:tc>
          <w:tcPr>
            <w:tcW w:type="dxa" w:w="1134"/>
          </w:tcPr>
          <w:p>
            <w:pPr>
              <w:jc w:val="center"/>
            </w:pPr>
            <w:r>
              <w:rPr>
                <w:b/>
                <w:sz w:val="20"/>
              </w:rPr>
              <w:t>SAAT</w:t>
            </w:r>
          </w:p>
        </w:tc>
      </w:tr>
      <w:tr>
        <w:tc>
          <w:tcPr>
            <w:tcW w:type="dxa" w:w="2351"/>
          </w:tcPr>
          <w:p>
            <w:pPr>
              <w:jc w:val="center"/>
            </w:pPr>
            <w:r>
              <w:rPr>
                <w:b/>
                <w:sz w:val="18"/>
              </w:rPr>
              <w:t>Pazartesi</w:t>
            </w:r>
          </w:p>
        </w:tc>
        <w:tc>
          <w:tcPr>
            <w:tcW w:type="dxa" w:w="2351"/>
          </w:tcPr>
          <w:p>
            <w:r>
              <w:rPr>
                <w:sz w:val="18"/>
              </w:rPr>
              <w:t>Proje tanıtımı ve geliştirme ortamının kurulumu (Python 3.14, VS Code). KAP platformunun incelenmesi, bildirim türlerinin (FR, ODA, DG) araştırılması.</w:t>
            </w:r>
          </w:p>
        </w:tc>
        <w:tc>
          <w:tcPr>
            <w:tcW w:type="dxa" w:w="2351"/>
          </w:tcPr>
          <w:p>
            <w:pPr>
              <w:jc w:val="center"/>
            </w:pPr>
            <w:r>
              <w:rPr>
                <w:sz w:val="18"/>
              </w:rPr>
              <w:t>1</w:t>
            </w:r>
          </w:p>
        </w:tc>
        <w:tc>
          <w:tcPr>
            <w:tcW w:type="dxa" w:w="2351"/>
          </w:tcPr>
          <w:p>
            <w:pPr>
              <w:jc w:val="center"/>
            </w:pPr>
            <w:r>
              <w:rPr>
                <w:sz w:val="18"/>
              </w:rPr>
              <w:t>8</w:t>
            </w:r>
          </w:p>
        </w:tc>
      </w:tr>
      <w:tr>
        <w:tc>
          <w:tcPr>
            <w:tcW w:type="dxa" w:w="2351"/>
          </w:tcPr>
          <w:p>
            <w:pPr>
              <w:jc w:val="center"/>
            </w:pPr>
            <w:r>
              <w:rPr>
                <w:b/>
                <w:sz w:val="18"/>
              </w:rPr>
              <w:t>Salı</w:t>
            </w:r>
          </w:p>
        </w:tc>
        <w:tc>
          <w:tcPr>
            <w:tcW w:type="dxa" w:w="2351"/>
          </w:tcPr>
          <w:p>
            <w:r>
              <w:rPr>
                <w:sz w:val="18"/>
              </w:rPr>
              <w:t>KAP bildirimlerini JSON formatında çeken Python scraper yazılması. requests kütüphanesi ile veri toplama. İlk 30 şirketin bildirimlerinin indirilmesi.</w:t>
            </w:r>
          </w:p>
        </w:tc>
        <w:tc>
          <w:tcPr>
            <w:tcW w:type="dxa" w:w="2351"/>
          </w:tcPr>
          <w:p>
            <w:pPr>
              <w:jc w:val="center"/>
            </w:pPr>
            <w:r>
              <w:rPr>
                <w:sz w:val="18"/>
              </w:rPr>
              <w:t>2</w:t>
            </w:r>
          </w:p>
        </w:tc>
        <w:tc>
          <w:tcPr>
            <w:tcW w:type="dxa" w:w="2351"/>
          </w:tcPr>
          <w:p>
            <w:pPr>
              <w:jc w:val="center"/>
            </w:pPr>
            <w:r>
              <w:rPr>
                <w:sz w:val="18"/>
              </w:rPr>
              <w:t>8</w:t>
            </w:r>
          </w:p>
        </w:tc>
      </w:tr>
      <w:tr>
        <w:tc>
          <w:tcPr>
            <w:tcW w:type="dxa" w:w="2351"/>
          </w:tcPr>
          <w:p>
            <w:pPr>
              <w:jc w:val="center"/>
            </w:pPr>
            <w:r>
              <w:rPr>
                <w:b/>
                <w:sz w:val="18"/>
              </w:rPr>
              <w:t>Çarşamba</w:t>
            </w:r>
          </w:p>
        </w:tc>
        <w:tc>
          <w:tcPr>
            <w:tcW w:type="dxa" w:w="2351"/>
          </w:tcPr>
          <w:p>
            <w:r>
              <w:rPr>
                <w:sz w:val="18"/>
              </w:rPr>
              <w:t>Veri toplama scriptine retry mekanizması eklenmesi. 191 şirketin KAP verilerinin toplanması. PyMuPDF ile PDF ek işleme. analyze_attachments.py scriptinin yazılması.</w:t>
            </w:r>
          </w:p>
        </w:tc>
        <w:tc>
          <w:tcPr>
            <w:tcW w:type="dxa" w:w="2351"/>
          </w:tcPr>
          <w:p>
            <w:pPr>
              <w:jc w:val="center"/>
            </w:pPr>
            <w:r>
              <w:rPr>
                <w:sz w:val="18"/>
              </w:rPr>
              <w:t>3</w:t>
            </w:r>
          </w:p>
        </w:tc>
        <w:tc>
          <w:tcPr>
            <w:tcW w:type="dxa" w:w="2351"/>
          </w:tcPr>
          <w:p>
            <w:pPr>
              <w:jc w:val="center"/>
            </w:pPr>
            <w:r>
              <w:rPr>
                <w:sz w:val="18"/>
              </w:rPr>
              <w:t>8</w:t>
            </w:r>
          </w:p>
        </w:tc>
      </w:tr>
      <w:tr>
        <w:tc>
          <w:tcPr>
            <w:tcW w:type="dxa" w:w="2351"/>
          </w:tcPr>
          <w:p>
            <w:pPr>
              <w:jc w:val="center"/>
            </w:pPr>
            <w:r>
              <w:rPr>
                <w:b/>
                <w:sz w:val="18"/>
              </w:rPr>
              <w:t>Perşembe</w:t>
            </w:r>
          </w:p>
        </w:tc>
        <w:tc>
          <w:tcPr>
            <w:tcW w:type="dxa" w:w="2351"/>
          </w:tcPr>
          <w:p>
            <w:r>
              <w:rPr>
                <w:sz w:val="18"/>
              </w:rPr>
              <w:t>Metin bölme (chunking) modülünün yazılması – chunker.py. FR bildirimleri için 3500, diğerleri için 2000 karakter sınırı. Tablo koruma mantığının geliştirilmesi.</w:t>
            </w:r>
          </w:p>
        </w:tc>
        <w:tc>
          <w:tcPr>
            <w:tcW w:type="dxa" w:w="2351"/>
          </w:tcPr>
          <w:p>
            <w:pPr>
              <w:jc w:val="center"/>
            </w:pPr>
            <w:r>
              <w:rPr>
                <w:sz w:val="18"/>
              </w:rPr>
              <w:t>4</w:t>
            </w:r>
          </w:p>
        </w:tc>
        <w:tc>
          <w:tcPr>
            <w:tcW w:type="dxa" w:w="2351"/>
          </w:tcPr>
          <w:p>
            <w:pPr>
              <w:jc w:val="center"/>
            </w:pPr>
            <w:r>
              <w:rPr>
                <w:sz w:val="18"/>
              </w:rPr>
              <w:t>8</w:t>
            </w:r>
          </w:p>
        </w:tc>
      </w:tr>
      <w:tr>
        <w:tc>
          <w:tcPr>
            <w:tcW w:type="dxa" w:w="2351"/>
          </w:tcPr>
          <w:p>
            <w:pPr>
              <w:jc w:val="center"/>
            </w:pPr>
            <w:r>
              <w:rPr>
                <w:b/>
                <w:sz w:val="18"/>
              </w:rPr>
              <w:t>Cuma</w:t>
            </w:r>
          </w:p>
        </w:tc>
        <w:tc>
          <w:tcPr>
            <w:tcW w:type="dxa" w:w="2351"/>
          </w:tcPr>
          <w:p>
            <w:r>
              <w:rPr>
                <w:sz w:val="18"/>
              </w:rPr>
              <w:t>Chunker modülünün test ve ince ayarları. SQLite + sqlite-vec veritabanı tasarımı. kap_vectors.db oluşturulması, chunks ve vec_chunks tablolarının tanımlanması.</w:t>
            </w:r>
          </w:p>
        </w:tc>
        <w:tc>
          <w:tcPr>
            <w:tcW w:type="dxa" w:w="2351"/>
          </w:tcPr>
          <w:p>
            <w:pPr>
              <w:jc w:val="center"/>
            </w:pPr>
            <w:r>
              <w:rPr>
                <w:sz w:val="18"/>
              </w:rPr>
              <w:t>5</w:t>
            </w:r>
          </w:p>
        </w:tc>
        <w:tc>
          <w:tcPr>
            <w:tcW w:type="dxa" w:w="2351"/>
          </w:tcPr>
          <w:p>
            <w:pPr>
              <w:jc w:val="center"/>
            </w:pPr>
            <w:r>
              <w:rPr>
                <w:sz w:val="18"/>
              </w:rPr>
              <w:t>8</w:t>
            </w:r>
          </w:p>
        </w:tc>
      </w:tr>
      <w:tr>
        <w:tc>
          <w:tcPr>
            <w:tcW w:type="dxa" w:w="2351"/>
          </w:tcPr>
          <w:p>
            <w:r/>
          </w:p>
        </w:tc>
        <w:tc>
          <w:tcPr>
            <w:tcW w:type="dxa" w:w="2351"/>
          </w:tcPr>
          <w:p>
            <w:r/>
          </w:p>
        </w:tc>
        <w:tc>
          <w:tcPr>
            <w:tcW w:type="dxa" w:w="2351"/>
          </w:tcPr>
          <w:p>
            <w:pPr>
              <w:jc w:val="right"/>
            </w:pPr>
            <w:r>
              <w:rPr>
                <w:b/>
                <w:sz w:val="18"/>
              </w:rPr>
              <w:t>Toplam:</w:t>
            </w:r>
          </w:p>
        </w:tc>
        <w:tc>
          <w:tcPr>
            <w:tcW w:type="dxa" w:w="2351"/>
          </w:tcPr>
          <w:p>
            <w:pPr>
              <w:jc w:val="center"/>
            </w:pPr>
            <w:r>
              <w:rPr>
                <w:b/>
                <w:sz w:val="18"/>
              </w:rPr>
              <w:t>40</w:t>
            </w:r>
          </w:p>
        </w:tc>
      </w:tr>
    </w:tbl>
    <w:p/>
    <w:p>
      <w:pPr>
        <w:jc w:val="right"/>
      </w:pPr>
      <w:r>
        <w:rPr>
          <w:b/>
          <w:sz w:val="20"/>
        </w:rPr>
        <w:t>ONAY</w:t>
        <w:br/>
        <w:t>Kaşe / İmza</w:t>
      </w:r>
    </w:p>
    <w:p>
      <w:r>
        <w:br w:type="page"/>
      </w:r>
    </w:p>
    <w:p>
      <w:pPr>
        <w:jc w:val="center"/>
      </w:pPr>
      <w:r>
        <w:rPr>
          <w:b/>
          <w:sz w:val="22"/>
        </w:rPr>
        <w:t>__ / __ / 2026 tarihinden __ / __ / 2026 tarihine kadar çalışma programı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tcPr>
          <w:p>
            <w:pPr>
              <w:jc w:val="center"/>
            </w:pPr>
            <w:r>
              <w:rPr>
                <w:b/>
                <w:sz w:val="20"/>
              </w:rPr>
              <w:t>GÜN</w:t>
            </w:r>
          </w:p>
        </w:tc>
        <w:tc>
          <w:tcPr>
            <w:tcW w:type="dxa" w:w="5669"/>
          </w:tcPr>
          <w:p>
            <w:pPr>
              <w:jc w:val="center"/>
            </w:pPr>
            <w:r>
              <w:rPr>
                <w:b/>
                <w:sz w:val="20"/>
              </w:rPr>
              <w:t>YAPILAN ÇALIŞMALAR</w:t>
            </w:r>
          </w:p>
        </w:tc>
        <w:tc>
          <w:tcPr>
            <w:tcW w:type="dxa" w:w="1134"/>
          </w:tcPr>
          <w:p>
            <w:pPr>
              <w:jc w:val="center"/>
            </w:pPr>
            <w:r>
              <w:rPr>
                <w:b/>
                <w:sz w:val="20"/>
              </w:rPr>
              <w:t>SAYFA NO</w:t>
            </w:r>
          </w:p>
        </w:tc>
        <w:tc>
          <w:tcPr>
            <w:tcW w:type="dxa" w:w="1134"/>
          </w:tcPr>
          <w:p>
            <w:pPr>
              <w:jc w:val="center"/>
            </w:pPr>
            <w:r>
              <w:rPr>
                <w:b/>
                <w:sz w:val="20"/>
              </w:rPr>
              <w:t>SAAT</w:t>
            </w:r>
          </w:p>
        </w:tc>
      </w:tr>
      <w:tr>
        <w:tc>
          <w:tcPr>
            <w:tcW w:type="dxa" w:w="2351"/>
          </w:tcPr>
          <w:p>
            <w:pPr>
              <w:jc w:val="center"/>
            </w:pPr>
            <w:r>
              <w:rPr>
                <w:b/>
                <w:sz w:val="18"/>
              </w:rPr>
              <w:t>Pazartesi</w:t>
            </w:r>
          </w:p>
        </w:tc>
        <w:tc>
          <w:tcPr>
            <w:tcW w:type="dxa" w:w="2351"/>
          </w:tcPr>
          <w:p>
            <w:r>
              <w:rPr>
                <w:sz w:val="18"/>
              </w:rPr>
              <w:t>Vektör indeksleme scriptinin yazılması – index_foundry.py. qwen3-embedding-0.6b modeli ile metin vektörleştirme. Batch processing (32'li gruplar).</w:t>
            </w:r>
          </w:p>
        </w:tc>
        <w:tc>
          <w:tcPr>
            <w:tcW w:type="dxa" w:w="2351"/>
          </w:tcPr>
          <w:p>
            <w:pPr>
              <w:jc w:val="center"/>
            </w:pPr>
            <w:r>
              <w:rPr>
                <w:sz w:val="18"/>
              </w:rPr>
              <w:t>6</w:t>
            </w:r>
          </w:p>
        </w:tc>
        <w:tc>
          <w:tcPr>
            <w:tcW w:type="dxa" w:w="2351"/>
          </w:tcPr>
          <w:p>
            <w:pPr>
              <w:jc w:val="center"/>
            </w:pPr>
            <w:r>
              <w:rPr>
                <w:sz w:val="18"/>
              </w:rPr>
              <w:t>8</w:t>
            </w:r>
          </w:p>
        </w:tc>
      </w:tr>
      <w:tr>
        <w:tc>
          <w:tcPr>
            <w:tcW w:type="dxa" w:w="2351"/>
          </w:tcPr>
          <w:p>
            <w:pPr>
              <w:jc w:val="center"/>
            </w:pPr>
            <w:r>
              <w:rPr>
                <w:b/>
                <w:sz w:val="18"/>
              </w:rPr>
              <w:t>Salı</w:t>
            </w:r>
          </w:p>
        </w:tc>
        <w:tc>
          <w:tcPr>
            <w:tcW w:type="dxa" w:w="2351"/>
          </w:tcPr>
          <w:p>
            <w:r>
              <w:rPr>
                <w:sz w:val="18"/>
              </w:rPr>
              <w:t>191 şirketin tüm bildirimlerinin indekslenmesi. Windows cp1254 encoding sorununun çözümü (UTF-8 ayarı). Veritabanı ~600 MB'a ulaştı.</w:t>
            </w:r>
          </w:p>
        </w:tc>
        <w:tc>
          <w:tcPr>
            <w:tcW w:type="dxa" w:w="2351"/>
          </w:tcPr>
          <w:p>
            <w:pPr>
              <w:jc w:val="center"/>
            </w:pPr>
            <w:r>
              <w:rPr>
                <w:sz w:val="18"/>
              </w:rPr>
              <w:t>7</w:t>
            </w:r>
          </w:p>
        </w:tc>
        <w:tc>
          <w:tcPr>
            <w:tcW w:type="dxa" w:w="2351"/>
          </w:tcPr>
          <w:p>
            <w:pPr>
              <w:jc w:val="center"/>
            </w:pPr>
            <w:r>
              <w:rPr>
                <w:sz w:val="18"/>
              </w:rPr>
              <w:t>8</w:t>
            </w:r>
          </w:p>
        </w:tc>
      </w:tr>
      <w:tr>
        <w:tc>
          <w:tcPr>
            <w:tcW w:type="dxa" w:w="2351"/>
          </w:tcPr>
          <w:p>
            <w:pPr>
              <w:jc w:val="center"/>
            </w:pPr>
            <w:r>
              <w:rPr>
                <w:b/>
                <w:sz w:val="18"/>
              </w:rPr>
              <w:t>Çarşamba</w:t>
            </w:r>
          </w:p>
        </w:tc>
        <w:tc>
          <w:tcPr>
            <w:tcW w:type="dxa" w:w="2351"/>
          </w:tcPr>
          <w:p>
            <w:r>
              <w:rPr>
                <w:sz w:val="18"/>
              </w:rPr>
              <w:t>Vektör arama mekanizmasının geliştirilmesi. Cosine similarity ile benzerlik araması. Hibrit arama stratejisi: SQL filtre + vektör benzerliği.</w:t>
            </w:r>
          </w:p>
        </w:tc>
        <w:tc>
          <w:tcPr>
            <w:tcW w:type="dxa" w:w="2351"/>
          </w:tcPr>
          <w:p>
            <w:pPr>
              <w:jc w:val="center"/>
            </w:pPr>
            <w:r>
              <w:rPr>
                <w:sz w:val="18"/>
              </w:rPr>
              <w:t>8</w:t>
            </w:r>
          </w:p>
        </w:tc>
        <w:tc>
          <w:tcPr>
            <w:tcW w:type="dxa" w:w="2351"/>
          </w:tcPr>
          <w:p>
            <w:pPr>
              <w:jc w:val="center"/>
            </w:pPr>
            <w:r>
              <w:rPr>
                <w:sz w:val="18"/>
              </w:rPr>
              <w:t>8</w:t>
            </w:r>
          </w:p>
        </w:tc>
      </w:tr>
      <w:tr>
        <w:tc>
          <w:tcPr>
            <w:tcW w:type="dxa" w:w="2351"/>
          </w:tcPr>
          <w:p>
            <w:pPr>
              <w:jc w:val="center"/>
            </w:pPr>
            <w:r>
              <w:rPr>
                <w:b/>
                <w:sz w:val="18"/>
              </w:rPr>
              <w:t>Perşembe</w:t>
            </w:r>
          </w:p>
        </w:tc>
        <w:tc>
          <w:tcPr>
            <w:tcW w:type="dxa" w:w="2351"/>
          </w:tcPr>
          <w:p>
            <w:r>
              <w:rPr>
                <w:sz w:val="18"/>
              </w:rPr>
              <w:t>Niyet algılama (intent detection) sisteminin tasarımı. 5 analiz modu: BILANCO, GELIR, TEMETTU, YATIRIM, GENEL. Her mod için sistem prompt'u yazılması.</w:t>
            </w:r>
          </w:p>
        </w:tc>
        <w:tc>
          <w:tcPr>
            <w:tcW w:type="dxa" w:w="2351"/>
          </w:tcPr>
          <w:p>
            <w:pPr>
              <w:jc w:val="center"/>
            </w:pPr>
            <w:r>
              <w:rPr>
                <w:sz w:val="18"/>
              </w:rPr>
              <w:t>9</w:t>
            </w:r>
          </w:p>
        </w:tc>
        <w:tc>
          <w:tcPr>
            <w:tcW w:type="dxa" w:w="2351"/>
          </w:tcPr>
          <w:p>
            <w:pPr>
              <w:jc w:val="center"/>
            </w:pPr>
            <w:r>
              <w:rPr>
                <w:sz w:val="18"/>
              </w:rPr>
              <w:t>8</w:t>
            </w:r>
          </w:p>
        </w:tc>
      </w:tr>
      <w:tr>
        <w:tc>
          <w:tcPr>
            <w:tcW w:type="dxa" w:w="2351"/>
          </w:tcPr>
          <w:p>
            <w:pPr>
              <w:jc w:val="center"/>
            </w:pPr>
            <w:r>
              <w:rPr>
                <w:b/>
                <w:sz w:val="18"/>
              </w:rPr>
              <w:t>Cuma</w:t>
            </w:r>
          </w:p>
        </w:tc>
        <w:tc>
          <w:tcPr>
            <w:tcW w:type="dxa" w:w="2351"/>
          </w:tcPr>
          <w:p>
            <w:r>
              <w:rPr>
                <w:sz w:val="18"/>
              </w:rPr>
              <w:t>Bilanço ve temettü verileri için fact extraction fonksiyonlarının yazılması. Regex ile finansal veri çıkarma. SISE, THYAO, TUPRS ile test.</w:t>
            </w:r>
          </w:p>
        </w:tc>
        <w:tc>
          <w:tcPr>
            <w:tcW w:type="dxa" w:w="2351"/>
          </w:tcPr>
          <w:p>
            <w:pPr>
              <w:jc w:val="center"/>
            </w:pPr>
            <w:r>
              <w:rPr>
                <w:sz w:val="18"/>
              </w:rPr>
              <w:t>10</w:t>
            </w:r>
          </w:p>
        </w:tc>
        <w:tc>
          <w:tcPr>
            <w:tcW w:type="dxa" w:w="2351"/>
          </w:tcPr>
          <w:p>
            <w:pPr>
              <w:jc w:val="center"/>
            </w:pPr>
            <w:r>
              <w:rPr>
                <w:sz w:val="18"/>
              </w:rPr>
              <w:t>8</w:t>
            </w:r>
          </w:p>
        </w:tc>
      </w:tr>
      <w:tr>
        <w:tc>
          <w:tcPr>
            <w:tcW w:type="dxa" w:w="2351"/>
          </w:tcPr>
          <w:p>
            <w:r/>
          </w:p>
        </w:tc>
        <w:tc>
          <w:tcPr>
            <w:tcW w:type="dxa" w:w="2351"/>
          </w:tcPr>
          <w:p>
            <w:r/>
          </w:p>
        </w:tc>
        <w:tc>
          <w:tcPr>
            <w:tcW w:type="dxa" w:w="2351"/>
          </w:tcPr>
          <w:p>
            <w:pPr>
              <w:jc w:val="right"/>
            </w:pPr>
            <w:r>
              <w:rPr>
                <w:b/>
                <w:sz w:val="18"/>
              </w:rPr>
              <w:t>Toplam:</w:t>
            </w:r>
          </w:p>
        </w:tc>
        <w:tc>
          <w:tcPr>
            <w:tcW w:type="dxa" w:w="2351"/>
          </w:tcPr>
          <w:p>
            <w:pPr>
              <w:jc w:val="center"/>
            </w:pPr>
            <w:r>
              <w:rPr>
                <w:b/>
                <w:sz w:val="18"/>
              </w:rPr>
              <w:t>40</w:t>
            </w:r>
          </w:p>
        </w:tc>
      </w:tr>
    </w:tbl>
    <w:p/>
    <w:p>
      <w:pPr>
        <w:jc w:val="right"/>
      </w:pPr>
      <w:r>
        <w:rPr>
          <w:b/>
          <w:sz w:val="20"/>
        </w:rPr>
        <w:t>ONAY</w:t>
        <w:br/>
        <w:t>Kaşe / İmza</w:t>
      </w:r>
    </w:p>
    <w:p>
      <w:r>
        <w:br w:type="page"/>
      </w:r>
    </w:p>
    <w:p>
      <w:pPr>
        <w:jc w:val="center"/>
      </w:pPr>
      <w:r>
        <w:rPr>
          <w:b/>
          <w:sz w:val="22"/>
        </w:rPr>
        <w:t>__ / __ / 2026 tarihinden __ / __ / 2026 tarihine kadar çalışma programı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tcPr>
          <w:p>
            <w:pPr>
              <w:jc w:val="center"/>
            </w:pPr>
            <w:r>
              <w:rPr>
                <w:b/>
                <w:sz w:val="20"/>
              </w:rPr>
              <w:t>GÜN</w:t>
            </w:r>
          </w:p>
        </w:tc>
        <w:tc>
          <w:tcPr>
            <w:tcW w:type="dxa" w:w="5669"/>
          </w:tcPr>
          <w:p>
            <w:pPr>
              <w:jc w:val="center"/>
            </w:pPr>
            <w:r>
              <w:rPr>
                <w:b/>
                <w:sz w:val="20"/>
              </w:rPr>
              <w:t>YAPILAN ÇALIŞMALAR</w:t>
            </w:r>
          </w:p>
        </w:tc>
        <w:tc>
          <w:tcPr>
            <w:tcW w:type="dxa" w:w="1134"/>
          </w:tcPr>
          <w:p>
            <w:pPr>
              <w:jc w:val="center"/>
            </w:pPr>
            <w:r>
              <w:rPr>
                <w:b/>
                <w:sz w:val="20"/>
              </w:rPr>
              <w:t>SAYFA NO</w:t>
            </w:r>
          </w:p>
        </w:tc>
        <w:tc>
          <w:tcPr>
            <w:tcW w:type="dxa" w:w="1134"/>
          </w:tcPr>
          <w:p>
            <w:pPr>
              <w:jc w:val="center"/>
            </w:pPr>
            <w:r>
              <w:rPr>
                <w:b/>
                <w:sz w:val="20"/>
              </w:rPr>
              <w:t>SAAT</w:t>
            </w:r>
          </w:p>
        </w:tc>
      </w:tr>
      <w:tr>
        <w:tc>
          <w:tcPr>
            <w:tcW w:type="dxa" w:w="2351"/>
          </w:tcPr>
          <w:p>
            <w:pPr>
              <w:jc w:val="center"/>
            </w:pPr>
            <w:r>
              <w:rPr>
                <w:b/>
                <w:sz w:val="18"/>
              </w:rPr>
              <w:t>Pazartesi</w:t>
            </w:r>
          </w:p>
        </w:tc>
        <w:tc>
          <w:tcPr>
            <w:tcW w:type="dxa" w:w="2351"/>
          </w:tcPr>
          <w:p>
            <w:r>
              <w:rPr>
                <w:sz w:val="18"/>
              </w:rPr>
              <w:t>FastAPI backend sunucusunun kurulması – server.py. /api/companies, /api/stats, /api/health, /api/ask endpointlerinin tanımlanması. Uvicorn ile çalıştırma.</w:t>
            </w:r>
          </w:p>
        </w:tc>
        <w:tc>
          <w:tcPr>
            <w:tcW w:type="dxa" w:w="2351"/>
          </w:tcPr>
          <w:p>
            <w:pPr>
              <w:jc w:val="center"/>
            </w:pPr>
            <w:r>
              <w:rPr>
                <w:sz w:val="18"/>
              </w:rPr>
              <w:t>11</w:t>
            </w:r>
          </w:p>
        </w:tc>
        <w:tc>
          <w:tcPr>
            <w:tcW w:type="dxa" w:w="2351"/>
          </w:tcPr>
          <w:p>
            <w:pPr>
              <w:jc w:val="center"/>
            </w:pPr>
            <w:r>
              <w:rPr>
                <w:sz w:val="18"/>
              </w:rPr>
              <w:t>8</w:t>
            </w:r>
          </w:p>
        </w:tc>
      </w:tr>
      <w:tr>
        <w:tc>
          <w:tcPr>
            <w:tcW w:type="dxa" w:w="2351"/>
          </w:tcPr>
          <w:p>
            <w:pPr>
              <w:jc w:val="center"/>
            </w:pPr>
            <w:r>
              <w:rPr>
                <w:b/>
                <w:sz w:val="18"/>
              </w:rPr>
              <w:t>Salı</w:t>
            </w:r>
          </w:p>
        </w:tc>
        <w:tc>
          <w:tcPr>
            <w:tcW w:type="dxa" w:w="2351"/>
          </w:tcPr>
          <w:p>
            <w:r>
              <w:rPr>
                <w:sz w:val="18"/>
              </w:rPr>
              <w:t>Groq API entegrasyonu. qwen/qwen3.8-27b modeli ile bulut tabanlı AI cevap üretimi. ONLINE/LOCAL provider geçiş sistemi.</w:t>
            </w:r>
          </w:p>
        </w:tc>
        <w:tc>
          <w:tcPr>
            <w:tcW w:type="dxa" w:w="2351"/>
          </w:tcPr>
          <w:p>
            <w:pPr>
              <w:jc w:val="center"/>
            </w:pPr>
            <w:r>
              <w:rPr>
                <w:sz w:val="18"/>
              </w:rPr>
              <w:t>12</w:t>
            </w:r>
          </w:p>
        </w:tc>
        <w:tc>
          <w:tcPr>
            <w:tcW w:type="dxa" w:w="2351"/>
          </w:tcPr>
          <w:p>
            <w:pPr>
              <w:jc w:val="center"/>
            </w:pPr>
            <w:r>
              <w:rPr>
                <w:sz w:val="18"/>
              </w:rPr>
              <w:t>8</w:t>
            </w:r>
          </w:p>
        </w:tc>
      </w:tr>
      <w:tr>
        <w:tc>
          <w:tcPr>
            <w:tcW w:type="dxa" w:w="2351"/>
          </w:tcPr>
          <w:p>
            <w:pPr>
              <w:jc w:val="center"/>
            </w:pPr>
            <w:r>
              <w:rPr>
                <w:b/>
                <w:sz w:val="18"/>
              </w:rPr>
              <w:t>Çarşamba</w:t>
            </w:r>
          </w:p>
        </w:tc>
        <w:tc>
          <w:tcPr>
            <w:tcW w:type="dxa" w:w="2351"/>
          </w:tcPr>
          <w:p>
            <w:r>
              <w:rPr>
                <w:sz w:val="18"/>
              </w:rPr>
              <w:t>AI cevap kalitesinin iyileştirilmesi. Hallüsinasyon önleme kuralları. &lt;think&gt; etiketi temizleme. qa_cache tablosu ile 7 günlük yanıt önbellekleme.</w:t>
            </w:r>
          </w:p>
        </w:tc>
        <w:tc>
          <w:tcPr>
            <w:tcW w:type="dxa" w:w="2351"/>
          </w:tcPr>
          <w:p>
            <w:pPr>
              <w:jc w:val="center"/>
            </w:pPr>
            <w:r>
              <w:rPr>
                <w:sz w:val="18"/>
              </w:rPr>
              <w:t>13</w:t>
            </w:r>
          </w:p>
        </w:tc>
        <w:tc>
          <w:tcPr>
            <w:tcW w:type="dxa" w:w="2351"/>
          </w:tcPr>
          <w:p>
            <w:pPr>
              <w:jc w:val="center"/>
            </w:pPr>
            <w:r>
              <w:rPr>
                <w:sz w:val="18"/>
              </w:rPr>
              <w:t>8</w:t>
            </w:r>
          </w:p>
        </w:tc>
      </w:tr>
      <w:tr>
        <w:tc>
          <w:tcPr>
            <w:tcW w:type="dxa" w:w="2351"/>
          </w:tcPr>
          <w:p>
            <w:pPr>
              <w:jc w:val="center"/>
            </w:pPr>
            <w:r>
              <w:rPr>
                <w:b/>
                <w:sz w:val="18"/>
              </w:rPr>
              <w:t>Perşembe</w:t>
            </w:r>
          </w:p>
        </w:tc>
        <w:tc>
          <w:tcPr>
            <w:tcW w:type="dxa" w:w="2351"/>
          </w:tcPr>
          <w:p>
            <w:r>
              <w:rPr>
                <w:sz w:val="18"/>
              </w:rPr>
              <w:t>Frontend geliştirme – index.html, style.css, app.js. Dark mode tasarım, sidebar, sohbet arayüzü. CSS değişkenleri ve responsive yapı.</w:t>
            </w:r>
          </w:p>
        </w:tc>
        <w:tc>
          <w:tcPr>
            <w:tcW w:type="dxa" w:w="2351"/>
          </w:tcPr>
          <w:p>
            <w:pPr>
              <w:jc w:val="center"/>
            </w:pPr>
            <w:r>
              <w:rPr>
                <w:sz w:val="18"/>
              </w:rPr>
              <w:t>14</w:t>
            </w:r>
          </w:p>
        </w:tc>
        <w:tc>
          <w:tcPr>
            <w:tcW w:type="dxa" w:w="2351"/>
          </w:tcPr>
          <w:p>
            <w:pPr>
              <w:jc w:val="center"/>
            </w:pPr>
            <w:r>
              <w:rPr>
                <w:sz w:val="18"/>
              </w:rPr>
              <w:t>8</w:t>
            </w:r>
          </w:p>
        </w:tc>
      </w:tr>
      <w:tr>
        <w:tc>
          <w:tcPr>
            <w:tcW w:type="dxa" w:w="2351"/>
          </w:tcPr>
          <w:p>
            <w:pPr>
              <w:jc w:val="center"/>
            </w:pPr>
            <w:r>
              <w:rPr>
                <w:b/>
                <w:sz w:val="18"/>
              </w:rPr>
              <w:t>Cuma</w:t>
            </w:r>
          </w:p>
        </w:tc>
        <w:tc>
          <w:tcPr>
            <w:tcW w:type="dxa" w:w="2351"/>
          </w:tcPr>
          <w:p>
            <w:r>
              <w:rPr>
                <w:sz w:val="18"/>
              </w:rPr>
              <w:t>JavaScript iş mantığı. Fetch API ile backend bağlantısı. Sohbet geçmişi (localStorage). Memnunum/Yeniden Üret geri bildirim butonları.</w:t>
            </w:r>
          </w:p>
        </w:tc>
        <w:tc>
          <w:tcPr>
            <w:tcW w:type="dxa" w:w="2351"/>
          </w:tcPr>
          <w:p>
            <w:pPr>
              <w:jc w:val="center"/>
            </w:pPr>
            <w:r>
              <w:rPr>
                <w:sz w:val="18"/>
              </w:rPr>
              <w:t>15</w:t>
            </w:r>
          </w:p>
        </w:tc>
        <w:tc>
          <w:tcPr>
            <w:tcW w:type="dxa" w:w="2351"/>
          </w:tcPr>
          <w:p>
            <w:pPr>
              <w:jc w:val="center"/>
            </w:pPr>
            <w:r>
              <w:rPr>
                <w:sz w:val="18"/>
              </w:rPr>
              <w:t>8</w:t>
            </w:r>
          </w:p>
        </w:tc>
      </w:tr>
      <w:tr>
        <w:tc>
          <w:tcPr>
            <w:tcW w:type="dxa" w:w="2351"/>
          </w:tcPr>
          <w:p>
            <w:r/>
          </w:p>
        </w:tc>
        <w:tc>
          <w:tcPr>
            <w:tcW w:type="dxa" w:w="2351"/>
          </w:tcPr>
          <w:p>
            <w:r/>
          </w:p>
        </w:tc>
        <w:tc>
          <w:tcPr>
            <w:tcW w:type="dxa" w:w="2351"/>
          </w:tcPr>
          <w:p>
            <w:pPr>
              <w:jc w:val="right"/>
            </w:pPr>
            <w:r>
              <w:rPr>
                <w:b/>
                <w:sz w:val="18"/>
              </w:rPr>
              <w:t>Toplam:</w:t>
            </w:r>
          </w:p>
        </w:tc>
        <w:tc>
          <w:tcPr>
            <w:tcW w:type="dxa" w:w="2351"/>
          </w:tcPr>
          <w:p>
            <w:pPr>
              <w:jc w:val="center"/>
            </w:pPr>
            <w:r>
              <w:rPr>
                <w:b/>
                <w:sz w:val="18"/>
              </w:rPr>
              <w:t>40</w:t>
            </w:r>
          </w:p>
        </w:tc>
      </w:tr>
    </w:tbl>
    <w:p/>
    <w:p>
      <w:pPr>
        <w:jc w:val="right"/>
      </w:pPr>
      <w:r>
        <w:rPr>
          <w:b/>
          <w:sz w:val="20"/>
        </w:rPr>
        <w:t>ONAY</w:t>
        <w:br/>
        <w:t>Kaşe / İmza</w:t>
      </w:r>
    </w:p>
    <w:p>
      <w:r>
        <w:br w:type="page"/>
      </w:r>
    </w:p>
    <w:p>
      <w:pPr>
        <w:jc w:val="center"/>
      </w:pPr>
      <w:r>
        <w:rPr>
          <w:b/>
          <w:sz w:val="22"/>
        </w:rPr>
        <w:t>__ / __ / 2026 tarihinden __ / __ / 2026 tarihine kadar çalışma programı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tcPr>
          <w:p>
            <w:pPr>
              <w:jc w:val="center"/>
            </w:pPr>
            <w:r>
              <w:rPr>
                <w:b/>
                <w:sz w:val="20"/>
              </w:rPr>
              <w:t>GÜN</w:t>
            </w:r>
          </w:p>
        </w:tc>
        <w:tc>
          <w:tcPr>
            <w:tcW w:type="dxa" w:w="5669"/>
          </w:tcPr>
          <w:p>
            <w:pPr>
              <w:jc w:val="center"/>
            </w:pPr>
            <w:r>
              <w:rPr>
                <w:b/>
                <w:sz w:val="20"/>
              </w:rPr>
              <w:t>YAPILAN ÇALIŞMALAR</w:t>
            </w:r>
          </w:p>
        </w:tc>
        <w:tc>
          <w:tcPr>
            <w:tcW w:type="dxa" w:w="1134"/>
          </w:tcPr>
          <w:p>
            <w:pPr>
              <w:jc w:val="center"/>
            </w:pPr>
            <w:r>
              <w:rPr>
                <w:b/>
                <w:sz w:val="20"/>
              </w:rPr>
              <w:t>SAYFA NO</w:t>
            </w:r>
          </w:p>
        </w:tc>
        <w:tc>
          <w:tcPr>
            <w:tcW w:type="dxa" w:w="1134"/>
          </w:tcPr>
          <w:p>
            <w:pPr>
              <w:jc w:val="center"/>
            </w:pPr>
            <w:r>
              <w:rPr>
                <w:b/>
                <w:sz w:val="20"/>
              </w:rPr>
              <w:t>SAAT</w:t>
            </w:r>
          </w:p>
        </w:tc>
      </w:tr>
      <w:tr>
        <w:tc>
          <w:tcPr>
            <w:tcW w:type="dxa" w:w="2351"/>
          </w:tcPr>
          <w:p>
            <w:pPr>
              <w:jc w:val="center"/>
            </w:pPr>
            <w:r>
              <w:rPr>
                <w:b/>
                <w:sz w:val="18"/>
              </w:rPr>
              <w:t>Pazartesi</w:t>
            </w:r>
          </w:p>
        </w:tc>
        <w:tc>
          <w:tcPr>
            <w:tcW w:type="dxa" w:w="2351"/>
          </w:tcPr>
          <w:p>
            <w:r>
              <w:rPr>
                <w:sz w:val="18"/>
              </w:rPr>
              <w:t>BİST 100 Canlı Veri backend geliştirme. BeautifulSoup ile getmidas.com scraping. /api/bist100 endpoint'i ve 60 saniyelik önbellek.</w:t>
            </w:r>
          </w:p>
        </w:tc>
        <w:tc>
          <w:tcPr>
            <w:tcW w:type="dxa" w:w="2351"/>
          </w:tcPr>
          <w:p>
            <w:pPr>
              <w:jc w:val="center"/>
            </w:pPr>
            <w:r>
              <w:rPr>
                <w:sz w:val="18"/>
              </w:rPr>
              <w:t>16</w:t>
            </w:r>
          </w:p>
        </w:tc>
        <w:tc>
          <w:tcPr>
            <w:tcW w:type="dxa" w:w="2351"/>
          </w:tcPr>
          <w:p>
            <w:pPr>
              <w:jc w:val="center"/>
            </w:pPr>
            <w:r>
              <w:rPr>
                <w:sz w:val="18"/>
              </w:rPr>
              <w:t>8</w:t>
            </w:r>
          </w:p>
        </w:tc>
      </w:tr>
      <w:tr>
        <w:tc>
          <w:tcPr>
            <w:tcW w:type="dxa" w:w="2351"/>
          </w:tcPr>
          <w:p>
            <w:pPr>
              <w:jc w:val="center"/>
            </w:pPr>
            <w:r>
              <w:rPr>
                <w:b/>
                <w:sz w:val="18"/>
              </w:rPr>
              <w:t>Salı</w:t>
            </w:r>
          </w:p>
        </w:tc>
        <w:tc>
          <w:tcPr>
            <w:tcW w:type="dxa" w:w="2351"/>
          </w:tcPr>
          <w:p>
            <w:r>
              <w:rPr>
                <w:sz w:val="18"/>
              </w:rPr>
              <w:t>BİST 100 frontend sayfası. Sidebar navigasyon, istatistik kartları, arama/filtre, renk kodlu tablo, AI Analiz butonu, 60 sn otomatik yenileme.</w:t>
            </w:r>
          </w:p>
        </w:tc>
        <w:tc>
          <w:tcPr>
            <w:tcW w:type="dxa" w:w="2351"/>
          </w:tcPr>
          <w:p>
            <w:pPr>
              <w:jc w:val="center"/>
            </w:pPr>
            <w:r>
              <w:rPr>
                <w:sz w:val="18"/>
              </w:rPr>
              <w:t>17</w:t>
            </w:r>
          </w:p>
        </w:tc>
        <w:tc>
          <w:tcPr>
            <w:tcW w:type="dxa" w:w="2351"/>
          </w:tcPr>
          <w:p>
            <w:pPr>
              <w:jc w:val="center"/>
            </w:pPr>
            <w:r>
              <w:rPr>
                <w:sz w:val="18"/>
              </w:rPr>
              <w:t>8</w:t>
            </w:r>
          </w:p>
        </w:tc>
      </w:tr>
      <w:tr>
        <w:tc>
          <w:tcPr>
            <w:tcW w:type="dxa" w:w="2351"/>
          </w:tcPr>
          <w:p>
            <w:pPr>
              <w:jc w:val="center"/>
            </w:pPr>
            <w:r>
              <w:rPr>
                <w:b/>
                <w:sz w:val="18"/>
              </w:rPr>
              <w:t>Çarşamba</w:t>
            </w:r>
          </w:p>
        </w:tc>
        <w:tc>
          <w:tcPr>
            <w:tcW w:type="dxa" w:w="2351"/>
          </w:tcPr>
          <w:p>
            <w:r>
              <w:rPr>
                <w:sz w:val="18"/>
              </w:rPr>
              <w:t>Arayüz temizliği ve UX iyileştirmeleri. Provider toggle düzenlemesi, responsive tasarım gözden geçirme, CSS specificity sorunlarının çözümü.</w:t>
            </w:r>
          </w:p>
        </w:tc>
        <w:tc>
          <w:tcPr>
            <w:tcW w:type="dxa" w:w="2351"/>
          </w:tcPr>
          <w:p>
            <w:pPr>
              <w:jc w:val="center"/>
            </w:pPr>
            <w:r>
              <w:rPr>
                <w:sz w:val="18"/>
              </w:rPr>
              <w:t>18</w:t>
            </w:r>
          </w:p>
        </w:tc>
        <w:tc>
          <w:tcPr>
            <w:tcW w:type="dxa" w:w="2351"/>
          </w:tcPr>
          <w:p>
            <w:pPr>
              <w:jc w:val="center"/>
            </w:pPr>
            <w:r>
              <w:rPr>
                <w:sz w:val="18"/>
              </w:rPr>
              <w:t>8</w:t>
            </w:r>
          </w:p>
        </w:tc>
      </w:tr>
      <w:tr>
        <w:tc>
          <w:tcPr>
            <w:tcW w:type="dxa" w:w="2351"/>
          </w:tcPr>
          <w:p>
            <w:pPr>
              <w:jc w:val="center"/>
            </w:pPr>
            <w:r>
              <w:rPr>
                <w:b/>
                <w:sz w:val="18"/>
              </w:rPr>
              <w:t>Perşembe</w:t>
            </w:r>
          </w:p>
        </w:tc>
        <w:tc>
          <w:tcPr>
            <w:tcW w:type="dxa" w:w="2351"/>
          </w:tcPr>
          <w:p>
            <w:r>
              <w:rPr>
                <w:sz w:val="18"/>
              </w:rPr>
              <w:t>Uçtan uca test ve hata giderme. Farklı şirketlerle soru-cevap testleri, BİST 100 filtre/arama testleri, provider geçiş testleri.</w:t>
            </w:r>
          </w:p>
        </w:tc>
        <w:tc>
          <w:tcPr>
            <w:tcW w:type="dxa" w:w="2351"/>
          </w:tcPr>
          <w:p>
            <w:pPr>
              <w:jc w:val="center"/>
            </w:pPr>
            <w:r>
              <w:rPr>
                <w:sz w:val="18"/>
              </w:rPr>
              <w:t>19</w:t>
            </w:r>
          </w:p>
        </w:tc>
        <w:tc>
          <w:tcPr>
            <w:tcW w:type="dxa" w:w="2351"/>
          </w:tcPr>
          <w:p>
            <w:pPr>
              <w:jc w:val="center"/>
            </w:pPr>
            <w:r>
              <w:rPr>
                <w:sz w:val="18"/>
              </w:rPr>
              <w:t>8</w:t>
            </w:r>
          </w:p>
        </w:tc>
      </w:tr>
      <w:tr>
        <w:tc>
          <w:tcPr>
            <w:tcW w:type="dxa" w:w="2351"/>
          </w:tcPr>
          <w:p>
            <w:pPr>
              <w:jc w:val="center"/>
            </w:pPr>
            <w:r>
              <w:rPr>
                <w:b/>
                <w:sz w:val="18"/>
              </w:rPr>
              <w:t>Cuma</w:t>
            </w:r>
          </w:p>
        </w:tc>
        <w:tc>
          <w:tcPr>
            <w:tcW w:type="dxa" w:w="2351"/>
          </w:tcPr>
          <w:p>
            <w:r>
              <w:rPr>
                <w:sz w:val="18"/>
              </w:rPr>
              <w:t>Proje dokümantasyonu. requirements.txt güncelleme, mimari doküman hazırlama, yetkiliye canlı demo sunumu, stajın tamamlanması.</w:t>
            </w:r>
          </w:p>
        </w:tc>
        <w:tc>
          <w:tcPr>
            <w:tcW w:type="dxa" w:w="2351"/>
          </w:tcPr>
          <w:p>
            <w:pPr>
              <w:jc w:val="center"/>
            </w:pPr>
            <w:r>
              <w:rPr>
                <w:sz w:val="18"/>
              </w:rPr>
              <w:t>20</w:t>
            </w:r>
          </w:p>
        </w:tc>
        <w:tc>
          <w:tcPr>
            <w:tcW w:type="dxa" w:w="2351"/>
          </w:tcPr>
          <w:p>
            <w:pPr>
              <w:jc w:val="center"/>
            </w:pPr>
            <w:r>
              <w:rPr>
                <w:sz w:val="18"/>
              </w:rPr>
              <w:t>8</w:t>
            </w:r>
          </w:p>
        </w:tc>
      </w:tr>
      <w:tr>
        <w:tc>
          <w:tcPr>
            <w:tcW w:type="dxa" w:w="2351"/>
          </w:tcPr>
          <w:p>
            <w:r/>
          </w:p>
        </w:tc>
        <w:tc>
          <w:tcPr>
            <w:tcW w:type="dxa" w:w="2351"/>
          </w:tcPr>
          <w:p>
            <w:r/>
          </w:p>
        </w:tc>
        <w:tc>
          <w:tcPr>
            <w:tcW w:type="dxa" w:w="2351"/>
          </w:tcPr>
          <w:p>
            <w:pPr>
              <w:jc w:val="right"/>
            </w:pPr>
            <w:r>
              <w:rPr>
                <w:b/>
                <w:sz w:val="18"/>
              </w:rPr>
              <w:t>Toplam:</w:t>
            </w:r>
          </w:p>
        </w:tc>
        <w:tc>
          <w:tcPr>
            <w:tcW w:type="dxa" w:w="2351"/>
          </w:tcPr>
          <w:p>
            <w:pPr>
              <w:jc w:val="center"/>
            </w:pPr>
            <w:r>
              <w:rPr>
                <w:b/>
                <w:sz w:val="18"/>
              </w:rPr>
              <w:t>40</w:t>
            </w:r>
          </w:p>
        </w:tc>
      </w:tr>
    </w:tbl>
    <w:p/>
    <w:p>
      <w:pPr>
        <w:jc w:val="right"/>
      </w:pPr>
      <w:r>
        <w:rPr>
          <w:b/>
          <w:sz w:val="20"/>
        </w:rPr>
        <w:t>ONAY</w:t>
        <w:br/>
        <w:t>Kaşe / İmza</w:t>
      </w:r>
    </w:p>
    <w:p>
      <w:r>
        <w:br w:type="page"/>
      </w:r>
    </w:p>
    <w:p>
      <w:pPr>
        <w:jc w:val="center"/>
      </w:pPr>
      <w:r>
        <w:rPr>
          <w:b/>
          <w:sz w:val="28"/>
        </w:rPr>
        <w:t>DETAYLI GÜNLÜK ÇALIŞMA RAPORLARI</w:t>
      </w:r>
    </w:p>
    <w:p/>
    <w:p>
      <w:r>
        <w:rPr>
          <w:b/>
          <w:sz w:val="26"/>
          <w:u w:val="single"/>
        </w:rPr>
        <w:t>HAFTA 1</w:t>
      </w:r>
    </w:p>
    <w:p/>
    <w:p>
      <w:r>
        <w:rPr>
          <w:b/>
          <w:sz w:val="24"/>
        </w:rPr>
        <w:t>1. Gün – Pazartesi</w:t>
      </w:r>
    </w:p>
    <w:p>
      <w:r>
        <w:rPr>
          <w:sz w:val="22"/>
        </w:rPr>
        <w:t>Stajın ilk gününde çalışma ortamı kuruldu. Bilgisayara Python 3.14 ve Visual Studio Code editörü yüklendi. Proje hakkında staj yetkilisiyle toplantı yapıldı. Projenin amacı, BİST şirketlerinin KAP bildirimlerini toplayıp yapay zeka ile analiz eden bir soru-cevap sistemi geliştirmektir. Proje adı KAPKANN olarak belirlendi. KAP platformunun genel yapısı incelendi, bildirim türleri (FR: Finansal Rapor, ODA: Özel Durum Açıklaması, DG: Diğer) tespit edildi. Birçok şirketin bildirimi tek tek açılarak formatları hakkında fikir edinildi.</w:t>
      </w:r>
    </w:p>
    <w:p/>
    <w:p>
      <w:r>
        <w:rPr>
          <w:b/>
          <w:sz w:val="24"/>
        </w:rPr>
        <w:t>2. Gün – Salı</w:t>
      </w:r>
    </w:p>
    <w:p>
      <w:r>
        <w:rPr>
          <w:sz w:val="22"/>
        </w:rPr>
        <w:t>KAP'tan veri toplama işine başlandı. Python requests kütüphanesi kullanılarak bildirim çekme scripti yazıldı. Her bildirim şirket kodu, tarih, başlık, içerik ve PDF ek bilgileri olarak JSON formatında kaydedildi. Proje dizininde KAP_DATA klasörü oluşturulup her şirket için alt klasör yapısı kuruldu (ör: KAP_DATA/THYAO/, KAP_DATA/SISE/). İlk gün yaklaşık 30 şirketin verileri başarıyla indirildi.</w:t>
      </w:r>
    </w:p>
    <w:p/>
    <w:p>
      <w:r>
        <w:rPr>
          <w:b/>
          <w:sz w:val="24"/>
        </w:rPr>
        <w:t>3. Gün – Çarşamba</w:t>
      </w:r>
    </w:p>
    <w:p>
      <w:r>
        <w:rPr>
          <w:sz w:val="22"/>
        </w:rPr>
        <w:t>Veri toplama scriptine zaman aşımı sorununu çözmek için istekler arasına bekleme ve hata durumunda tekrar deneme mekanizması eklendi. Toplamda 191 BİST şirketinin KAP verileri başarıyla toplandı. PDF ek işleme için PyMuPDF (fitz) kütüphanesi kuruldu. Basit PDF'ler başarıyla okundu ancak tablolu PDF'lerde metin çıkarma sorunu yaşandı. analyze_attachments.py scripti yazılarak veri setindeki PDF eklerin dağılımı raporlandı.</w:t>
      </w:r>
    </w:p>
    <w:p/>
    <w:p>
      <w:r>
        <w:rPr>
          <w:b/>
          <w:sz w:val="24"/>
        </w:rPr>
        <w:t>4. Gün – Perşembe</w:t>
      </w:r>
    </w:p>
    <w:p>
      <w:r>
        <w:rPr>
          <w:sz w:val="22"/>
        </w:rPr>
        <w:t>Metin bölme (chunking) modülü chunker.py yazıldı. RAG sistemleri için dokümanların küçük parçalara bölünmesi gerektiğinden, finansal tabloları bozmadan akıllı bölme yapan bir modül geliştirildi. Finansal Raporlar için 3500 karakter, diğer bildirimler için 2000 karakter sınırı belirlendi. Tablo tespiti için pipe karakteri ve sayısal veri yoğunluğu kontrol ediliyor. Her chunk'a şirket kodu, tür, tarih, başlık gibi metadata eklendi.</w:t>
      </w:r>
    </w:p>
    <w:p/>
    <w:p>
      <w:r>
        <w:rPr>
          <w:b/>
          <w:sz w:val="24"/>
        </w:rPr>
        <w:t>5. Gün – Cuma</w:t>
      </w:r>
    </w:p>
    <w:p>
      <w:r>
        <w:rPr>
          <w:sz w:val="22"/>
        </w:rPr>
        <w:t>Chunker modülü farklı şirketlerin farklı bildirim türleriyle test edildi, bölme noktalarının doğruluğu kontrol edildi. SQLite veritabanı tasarımına geçildi. Harici sunucu gerektirmeden tek dosyada çalışan SQLite tercih edildi. Vektör araması için sqlite-vec eklentisi kuruldu. kap_vectors.db dosyası oluşturulup chunks ve vec_chunks tabloları tanımlandı.</w:t>
      </w:r>
    </w:p>
    <w:p/>
    <w:p>
      <w:pPr>
        <w:jc w:val="center"/>
      </w:pPr>
      <w:r>
        <w:rPr>
          <w:color w:val="B4B4B4"/>
        </w:rPr>
        <w:t>────────────────────────────────────────────────────────────</w:t>
      </w:r>
    </w:p>
    <w:p>
      <w:r>
        <w:br w:type="page"/>
      </w:r>
    </w:p>
    <w:p>
      <w:r>
        <w:rPr>
          <w:b/>
          <w:sz w:val="26"/>
          <w:u w:val="single"/>
        </w:rPr>
        <w:t>HAFTA 2</w:t>
      </w:r>
    </w:p>
    <w:p/>
    <w:p>
      <w:r>
        <w:rPr>
          <w:b/>
          <w:sz w:val="24"/>
        </w:rPr>
        <w:t>6. Gün – Pazartesi</w:t>
      </w:r>
    </w:p>
    <w:p>
      <w:r>
        <w:rPr>
          <w:sz w:val="22"/>
        </w:rPr>
        <w:t>Vektör indeksleme scripti index_foundry.py yazılmaya başlandı. Bu script tüm bildirimleri chunk'layıp qwen3-embedding-0.6b modeli ile 1024 boyutlu vektörlere dönüştürüp veritabanına yazıyor. İndeksleme 32'şer chunk'lık gruplar halinde (batch) yapılacak şekilde tasarlandı. Küçük veri seti üzerinde test edildi, vektörler struct.pack ile binary formata çevrilerek sqlite-vec'e yazıldı.</w:t>
      </w:r>
    </w:p>
    <w:p/>
    <w:p>
      <w:r>
        <w:rPr>
          <w:b/>
          <w:sz w:val="24"/>
        </w:rPr>
        <w:t>7. Gün – Salı</w:t>
      </w:r>
    </w:p>
    <w:p>
      <w:r>
        <w:rPr>
          <w:sz w:val="22"/>
        </w:rPr>
        <w:t>191 şirketin tüm verilerinin indekslenmesine başlandı. İşlem sırasında ilerleme logları eklendi. Windows'ta Türkçe karakter encoding sorunu (cp1254) yaşandı ve sys.stdout.reconfigure(encoding='utf-8') ile çözüldü. İndeksleme tamamlandığında veritabanı dosyası yaklaşık 600 MB'a ulaştı.</w:t>
      </w:r>
    </w:p>
    <w:p/>
    <w:p>
      <w:r>
        <w:rPr>
          <w:b/>
          <w:sz w:val="24"/>
        </w:rPr>
        <w:t>8. Gün – Çarşamba</w:t>
      </w:r>
    </w:p>
    <w:p>
      <w:r>
        <w:rPr>
          <w:sz w:val="22"/>
        </w:rPr>
        <w:t>Vektör arama mekanizması geliştirildi. Kullanıcının sorusu aynı embedding modeliyle vektörleştirilip veritabanındaki chunk'larla cosine similarity hesaplanıyor. Sadece vektör benzerliği bazen yanlış şirket verisi getirdiğinden (ör: SISE yerine ARCLK), hibrit arama stratejisi geliştirildi: önce şirket kodu SQL WHERE filtresi ile süzülüyor, sonra sadece o şirketin chunk'ları arasında vektör araması yapılıyor.</w:t>
      </w:r>
    </w:p>
    <w:p/>
    <w:p>
      <w:r>
        <w:rPr>
          <w:b/>
          <w:sz w:val="24"/>
        </w:rPr>
        <w:t>9. Gün – Perşembe</w:t>
      </w:r>
    </w:p>
    <w:p>
      <w:r>
        <w:rPr>
          <w:sz w:val="22"/>
        </w:rPr>
        <w:t>Niyet algılama (intent detection) sistemi tasarlandı. Kullanıcının sorusunun konusuna göre 5 analiz modu belirlendi: BILANCO (varlıklar, borçlar), GELIR (hasılat, kar marjları), TEMETTU (kar payı, bedelsiz), YATIRIM (genel değerlendirme), GENEL. Her mod için anahtar kelime listesi ve özel sistem prompt'u hazırlandı. En çok anahtar kelime eşleşen mod otomatik seçiliyor.</w:t>
      </w:r>
    </w:p>
    <w:p/>
    <w:p>
      <w:r>
        <w:rPr>
          <w:b/>
          <w:sz w:val="24"/>
        </w:rPr>
        <w:t>10. Gün – Cuma</w:t>
      </w:r>
    </w:p>
    <w:p>
      <w:r>
        <w:rPr>
          <w:sz w:val="22"/>
        </w:rPr>
        <w:t>Gerçek veri çıkarma (fact extraction) fonksiyonları yazıldı. Chunk'lardan regex ile finansal veriler çıkarılıyor: dönen/duran varlıklar, borçlar, özkaynaklar, cari oran (bilanço modu) ve hisse başı temettü, ödeme tarihleri (temettü modu). Farklı şirketlerin farklı format kullanması nedeniyle esnek regex pattern'leri oluşturuldu. SISE, THYAO ve TUPRS verileriyle doğrulama yapıldı.</w:t>
      </w:r>
    </w:p>
    <w:p/>
    <w:p>
      <w:pPr>
        <w:jc w:val="center"/>
      </w:pPr>
      <w:r>
        <w:rPr>
          <w:color w:val="B4B4B4"/>
        </w:rPr>
        <w:t>────────────────────────────────────────────────────────────</w:t>
      </w:r>
    </w:p>
    <w:p>
      <w:r>
        <w:br w:type="page"/>
      </w:r>
    </w:p>
    <w:p>
      <w:r>
        <w:rPr>
          <w:b/>
          <w:sz w:val="26"/>
          <w:u w:val="single"/>
        </w:rPr>
        <w:t>HAFTA 3</w:t>
      </w:r>
    </w:p>
    <w:p/>
    <w:p>
      <w:r>
        <w:rPr>
          <w:b/>
          <w:sz w:val="24"/>
        </w:rPr>
        <w:t>11. Gün – Pazartesi</w:t>
      </w:r>
    </w:p>
    <w:p>
      <w:r>
        <w:rPr>
          <w:sz w:val="22"/>
        </w:rPr>
        <w:t>FastAPI framework ile backend API sunucusu kurulmaya başlandı. server.py dosyası oluşturuldu. CORS middleware, statik dosya sunucusu ve temel endpointler tanımlandı: GET /api/companies (şirket listesi), GET /api/stats (chunk/bildirim/şirket sayıları), GET /api/health (sağlık kontrolü), POST /api/ask (soru-cevap). ask endpoint'i niyet algılama, chunk arama, veri çıkarma ve AI model çağrısını birleştiren ana endpoint olarak tasarlandı. Uvicorn ile 8000 portunda test edildi.</w:t>
      </w:r>
    </w:p>
    <w:p/>
    <w:p>
      <w:r>
        <w:rPr>
          <w:b/>
          <w:sz w:val="24"/>
        </w:rPr>
        <w:t>12. Gün – Salı</w:t>
      </w:r>
    </w:p>
    <w:p>
      <w:r>
        <w:rPr>
          <w:sz w:val="22"/>
        </w:rPr>
        <w:t>Yapay zeka model entegrasyonu tamamlandı. Yerel phi-4-mini modelinin finansal sorularda yetersiz kalması üzerine bulut tabanlı Groq API denendi. OpenAI uyumlu arayüz sayesinde sadece base_url ve api_key değiştirilerek geçiş yapıldı. qwen/qwen3.8-27b modeli seçildi. Hem yerel hem bulut model arasında geçiş yapabilen provider sistemi kuruldu.</w:t>
      </w:r>
    </w:p>
    <w:p/>
    <w:p>
      <w:r>
        <w:rPr>
          <w:b/>
          <w:sz w:val="24"/>
        </w:rPr>
        <w:t>13. Gün – Çarşamba</w:t>
      </w:r>
    </w:p>
    <w:p>
      <w:r>
        <w:rPr>
          <w:sz w:val="22"/>
        </w:rPr>
        <w:t>AI cevap kalitesi iyileştirildi. Modelin rakam uydurması (hallüsinasyon) sorununu çözmek için sistem prompt'larına kesin kurallar eklendi: gerçek veriyi birebir kullan, veri yoksa belirtilmedi yaz, asla uydurma. Model cevabındaki &lt;think&gt; etiketleri regex ile temizlendi. qa_cache tablosu ile 7 günlük yanıt önbellekleme mekanizması eklendi, aynı soru tekrar sorulunca önbellekten dönüyor.</w:t>
      </w:r>
    </w:p>
    <w:p/>
    <w:p>
      <w:r>
        <w:rPr>
          <w:b/>
          <w:sz w:val="24"/>
        </w:rPr>
        <w:t>14. Gün – Perşembe</w:t>
      </w:r>
    </w:p>
    <w:p>
      <w:r>
        <w:rPr>
          <w:sz w:val="22"/>
        </w:rPr>
        <w:t>Frontend arayüzü geliştirildi: index.html, style.css, app.js dosyaları oluşturuldu. Modern koyu temalı (dark mode) tasarım yapıldı. Sol kenar çubuğunda şirket seçimi ve sohbet geçmişi, üstte başlık çubuğu, ortada mesajlaşma tarzı sohbet alanı yer alıyor. CSS değişkenleri ile renk şeması, responsive tasarım için media query'ler kullanıldı.</w:t>
      </w:r>
    </w:p>
    <w:p/>
    <w:p>
      <w:r>
        <w:rPr>
          <w:b/>
          <w:sz w:val="24"/>
        </w:rPr>
        <w:t>15. Gün – Cuma</w:t>
      </w:r>
    </w:p>
    <w:p>
      <w:r>
        <w:rPr>
          <w:sz w:val="22"/>
        </w:rPr>
        <w:t>Frontend JavaScript iş mantığı tamamlandı. Fetch API ile backend'e istek atılıyor, loading animasyonu ve mesaj balonları gösteriliyor. Sohbet geçmişi localStorage'da saklanıyor, eski konuşmalar geri yüklenebiliyor. Her AI cevabının altına Memnunum ve Yeniden Üret geri bildirim butonları eklendi. Şirket listesi backend'den çekilip dropdown'a dolduruluyor.</w:t>
      </w:r>
    </w:p>
    <w:p/>
    <w:p>
      <w:pPr>
        <w:jc w:val="center"/>
      </w:pPr>
      <w:r>
        <w:rPr>
          <w:color w:val="B4B4B4"/>
        </w:rPr>
        <w:t>────────────────────────────────────────────────────────────</w:t>
      </w:r>
    </w:p>
    <w:p>
      <w:r>
        <w:br w:type="page"/>
      </w:r>
    </w:p>
    <w:p>
      <w:r>
        <w:rPr>
          <w:b/>
          <w:sz w:val="26"/>
          <w:u w:val="single"/>
        </w:rPr>
        <w:t>HAFTA 4</w:t>
      </w:r>
    </w:p>
    <w:p/>
    <w:p>
      <w:r>
        <w:rPr>
          <w:b/>
          <w:sz w:val="24"/>
        </w:rPr>
        <w:t>16. Gün – Pazartesi</w:t>
      </w:r>
    </w:p>
    <w:p>
      <w:r>
        <w:rPr>
          <w:sz w:val="22"/>
        </w:rPr>
        <w:t>Projeye BİST 100 Canlı Veri özelliği eklenmeye başlandı. Backend'de getmidas.com'dan BeautifulSoup ile BİST 100 hisse verilerini çeken fetch_midas_bist100() fonksiyonu yazıldı. Her hisse için kod, fiyat, değişim yüzdesi ve hacim bilgisi çıkarılıyor. 60 saniyelik bellek içi önbellek eklendi. GET /api/bist100 endpoint'i oluşturulup test edildi.</w:t>
      </w:r>
    </w:p>
    <w:p/>
    <w:p>
      <w:r>
        <w:rPr>
          <w:b/>
          <w:sz w:val="24"/>
        </w:rPr>
        <w:t>17. Gün – Salı</w:t>
      </w:r>
    </w:p>
    <w:p>
      <w:r>
        <w:rPr>
          <w:sz w:val="22"/>
        </w:rPr>
        <w:t>BİST 100 sayfasının frontend'i geliştirildi. Sidebar'a navigasyon sekmeleri eklendi (KAP AI Asistanı / BİST 100 Canlı). Sayfada istatistik kartları (toplam/yükselen/düşen), arama kutusu, yön filtre butonları ve renk kodlu hisse tablosu yer alıyor. Her satırda AI Analiz butonu, o şirketin bilanço analizine geçiş sağlıyor. Tablo 60 saniyede bir otomatik güncelleniyor.</w:t>
      </w:r>
    </w:p>
    <w:p/>
    <w:p>
      <w:r>
        <w:rPr>
          <w:b/>
          <w:sz w:val="24"/>
        </w:rPr>
        <w:t>18. Gün – Çarşamba</w:t>
      </w:r>
    </w:p>
    <w:p>
      <w:r>
        <w:rPr>
          <w:sz w:val="22"/>
        </w:rPr>
        <w:t>Arayüz iyileştirmeleri yapıldı. AI model seçim toggle'ı sadece header'da bırakılarak sidebar'dan kaldırıldı. Header'daki navigasyon butonları kaldırılıp navigasyon sadece sidebar'a taşındı. Responsive tasarım gözden geçirildi: mobilde sidebar açma/kapama, BİST 100 tablosunun yatay kaydırma, küçük ekranlarda kart dizilimi düzenlendi.</w:t>
      </w:r>
    </w:p>
    <w:p/>
    <w:p>
      <w:r>
        <w:rPr>
          <w:b/>
          <w:sz w:val="24"/>
        </w:rPr>
        <w:t>19. Gün – Perşembe</w:t>
      </w:r>
    </w:p>
    <w:p>
      <w:r>
        <w:rPr>
          <w:sz w:val="22"/>
        </w:rPr>
        <w:t>Projenin tüm bileşenleri uçtan uca test edildi. Farklı şirketlerle (SISE, THYAO, TUPRS, GARAN) soru-cevap testleri yapıldı, cevaplardaki verilerin gerçekliği doğrulandı. BİST 100 sayfasında filtre, arama ve otomatik yenileme test edildi. ONLINE/LOCAL model geçişi, sohbet geçmişi, önbellekleme ve geri bildirim butonları kontrol edildi. Bulunan küçük hatalar düzeltildi.</w:t>
      </w:r>
    </w:p>
    <w:p/>
    <w:p>
      <w:r>
        <w:rPr>
          <w:b/>
          <w:sz w:val="24"/>
        </w:rPr>
        <w:t>20. Gün – Cuma</w:t>
      </w:r>
    </w:p>
    <w:p>
      <w:r>
        <w:rPr>
          <w:sz w:val="22"/>
        </w:rPr>
        <w:t>Proje dokümantasyonu hazırlandı. requirements.txt güncellenerek tüm bağımlılıklar listelendi. Proje mimarisi ve veri akışı dokümanı yazıldı. Staj yetkilisiyle kapanış toplantısı yapılıp proje canlı olarak demo edildi: şirket bilanço analizleri ve BİST 100 canlı takip sayfası gösterildi.</w:t>
      </w:r>
    </w:p>
    <w:p/>
    <w:p>
      <w:pPr>
        <w:jc w:val="center"/>
      </w:pPr>
      <w:r>
        <w:rPr>
          <w:color w:val="B4B4B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