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D486" w14:textId="1537E676" w:rsidR="00BE7357" w:rsidRPr="00BE7357" w:rsidRDefault="00BE7357" w:rsidP="00BE7357">
      <w:r w:rsidRPr="00BE7357">
        <w:t xml:space="preserve">Adım adım, makalenin ana amacından başlayarak kodun eksiklerine, literatür entegrasyonuna ve algoritma mimarisinin nasıl dizilmesi gerektiğine </w:t>
      </w:r>
      <w:r w:rsidR="00BD3B41">
        <w:t>aşağıdadır</w:t>
      </w:r>
      <w:r w:rsidRPr="00BE7357">
        <w:t>.</w:t>
      </w:r>
    </w:p>
    <w:p w14:paraId="4317B946" w14:textId="77777777" w:rsidR="00BE7357" w:rsidRPr="00BE7357" w:rsidRDefault="00BE7357" w:rsidP="00BE7357">
      <w:pPr>
        <w:rPr>
          <w:b/>
          <w:bCs/>
        </w:rPr>
      </w:pPr>
      <w:r w:rsidRPr="00BE7357">
        <w:rPr>
          <w:b/>
          <w:bCs/>
        </w:rPr>
        <w:t>1. Makalenin Ana Amacı ve Hedefi</w:t>
      </w:r>
    </w:p>
    <w:p w14:paraId="002B8CCD" w14:textId="0257AF23" w:rsidR="00BE7357" w:rsidRPr="00BE7357" w:rsidRDefault="00BE7357" w:rsidP="00BE7357">
      <w:r w:rsidRPr="00BE7357">
        <w:t xml:space="preserve">Bu makalenin ana amacı; telekomünikasyon sektöründeki karmaşık saha operasyonlarını (TRSP) optimize </w:t>
      </w:r>
      <w:r w:rsidR="00BD3B41" w:rsidRPr="00BE7357">
        <w:t>eden,</w:t>
      </w:r>
      <w:r w:rsidR="00BD3B41">
        <w:t xml:space="preserve"> aynı</w:t>
      </w:r>
      <w:r w:rsidR="00425045">
        <w:t xml:space="preserve"> zamanda</w:t>
      </w:r>
      <w:r w:rsidRPr="00BE7357">
        <w:t xml:space="preserve"> </w:t>
      </w:r>
      <w:r w:rsidRPr="00BE7357">
        <w:rPr>
          <w:b/>
          <w:bCs/>
        </w:rPr>
        <w:t>hem konvansiyonel (CV) hem de elektrikli araç (EV) filolarını operasyonel, ekonomik ve çevresel (karbon emisyonu) açılardan karşılaştıran çok amaçlı bir Karar Destek Sistemi (DSS) mimarisi</w:t>
      </w:r>
      <w:r w:rsidRPr="00BE7357">
        <w:t xml:space="preserve"> sunmaktır.</w:t>
      </w:r>
    </w:p>
    <w:p w14:paraId="21C53AD7" w14:textId="1334C701" w:rsidR="00BE7357" w:rsidRPr="00BE7357" w:rsidRDefault="00BE7357" w:rsidP="00BE7357">
      <w:r w:rsidRPr="00BE7357">
        <w:t>Makale, problemin NP-Zor doğasını kanıtlayarak, sadece kesin (</w:t>
      </w:r>
      <w:proofErr w:type="spellStart"/>
      <w:r w:rsidRPr="00BE7357">
        <w:t>exact</w:t>
      </w:r>
      <w:proofErr w:type="spellEnd"/>
      <w:r w:rsidRPr="00BE7357">
        <w:t>) yöntemlerin (</w:t>
      </w:r>
      <w:proofErr w:type="spellStart"/>
      <w:r w:rsidRPr="00BE7357">
        <w:t>Gurobi</w:t>
      </w:r>
      <w:proofErr w:type="spellEnd"/>
      <w:r w:rsidRPr="00BE7357">
        <w:t xml:space="preserve">) yetersiz kaldığını gösterecek ve çözüm olarak </w:t>
      </w:r>
      <w:proofErr w:type="spellStart"/>
      <w:r w:rsidRPr="00BE7357">
        <w:t>CatBoost</w:t>
      </w:r>
      <w:proofErr w:type="spellEnd"/>
      <w:r w:rsidRPr="00BE7357">
        <w:t>, TOPSIS, Dallan-ve-Sınırla (</w:t>
      </w:r>
      <w:proofErr w:type="spellStart"/>
      <w:r w:rsidRPr="00BE7357">
        <w:t>Branch-and-Bound</w:t>
      </w:r>
      <w:proofErr w:type="spellEnd"/>
      <w:r w:rsidRPr="00BE7357">
        <w:t>) ve VND (</w:t>
      </w:r>
      <w:proofErr w:type="spellStart"/>
      <w:r w:rsidRPr="00BE7357">
        <w:t>Variable</w:t>
      </w:r>
      <w:proofErr w:type="spellEnd"/>
      <w:r w:rsidRPr="00BE7357">
        <w:t xml:space="preserve"> </w:t>
      </w:r>
      <w:proofErr w:type="spellStart"/>
      <w:r w:rsidRPr="00BE7357">
        <w:t>Neighborhood</w:t>
      </w:r>
      <w:proofErr w:type="spellEnd"/>
      <w:r w:rsidRPr="00BE7357">
        <w:t xml:space="preserve"> </w:t>
      </w:r>
      <w:proofErr w:type="spellStart"/>
      <w:r w:rsidRPr="00BE7357">
        <w:t>Descent</w:t>
      </w:r>
      <w:proofErr w:type="spellEnd"/>
      <w:r w:rsidRPr="00BE7357">
        <w:t xml:space="preserve">) algoritmalarını harmanlayan yenilikçi bir </w:t>
      </w:r>
      <w:r w:rsidRPr="00BE7357">
        <w:rPr>
          <w:b/>
          <w:bCs/>
        </w:rPr>
        <w:t>melez (</w:t>
      </w:r>
      <w:proofErr w:type="spellStart"/>
      <w:r w:rsidRPr="00BE7357">
        <w:rPr>
          <w:b/>
          <w:bCs/>
        </w:rPr>
        <w:t>hybrid</w:t>
      </w:r>
      <w:proofErr w:type="spellEnd"/>
      <w:r w:rsidRPr="00BE7357">
        <w:rPr>
          <w:b/>
          <w:bCs/>
        </w:rPr>
        <w:t>) algoritma</w:t>
      </w:r>
      <w:r w:rsidRPr="00BE7357">
        <w:t xml:space="preserve"> önerecektir. Hedefimiz, literatürdeki operasyonel verimlilik (toplam mesafeyi minimize etme) ile insan kaynakları yönetimini (iş yükü dengeleme/adalet) aynı anda optimize eden bir </w:t>
      </w:r>
      <w:r w:rsidR="00050AEA">
        <w:t xml:space="preserve">teknisyen çizelgeleme ve rotalama </w:t>
      </w:r>
      <w:r w:rsidR="00425045">
        <w:t xml:space="preserve">problemi </w:t>
      </w:r>
      <w:r w:rsidRPr="00BE7357">
        <w:t>makalesi ortaya koymaktır.</w:t>
      </w:r>
    </w:p>
    <w:p w14:paraId="266EFD96" w14:textId="77777777" w:rsidR="00BE7357" w:rsidRPr="00BE7357" w:rsidRDefault="00BE7357" w:rsidP="00BE7357">
      <w:pPr>
        <w:rPr>
          <w:b/>
          <w:bCs/>
        </w:rPr>
      </w:pPr>
      <w:r w:rsidRPr="00BE7357">
        <w:rPr>
          <w:b/>
          <w:bCs/>
        </w:rPr>
        <w:t>2. Matematiksel Modeldeki Hatalar ve Eksikler (EV ve CV)</w:t>
      </w:r>
    </w:p>
    <w:p w14:paraId="0B031D31" w14:textId="77777777" w:rsidR="00BE7357" w:rsidRPr="00BE7357" w:rsidRDefault="00BE7357" w:rsidP="00BE7357">
      <w:r w:rsidRPr="00BE7357">
        <w:t xml:space="preserve">Mevcut </w:t>
      </w:r>
      <w:proofErr w:type="spellStart"/>
      <w:r w:rsidRPr="00BE7357">
        <w:t>Gurobi</w:t>
      </w:r>
      <w:proofErr w:type="spellEnd"/>
      <w:r w:rsidRPr="00BE7357">
        <w:t xml:space="preserve"> kodunda her iki filo tipi için de ciddi teorik ve yapısal eksiklikler bulunuyor. Bunlar makale standartlarına çekilmeden modelin geçerliliği savunulamaz:</w:t>
      </w:r>
    </w:p>
    <w:p w14:paraId="11838F09" w14:textId="77777777" w:rsidR="00BE7357" w:rsidRPr="00BE7357" w:rsidRDefault="00BE7357" w:rsidP="00BE7357">
      <w:r w:rsidRPr="00BE7357">
        <w:rPr>
          <w:b/>
          <w:bCs/>
        </w:rPr>
        <w:t>CV (Konvansiyonel Araç) İçin Eksikler:</w:t>
      </w:r>
    </w:p>
    <w:p w14:paraId="7F130284" w14:textId="4E1A3C58" w:rsidR="00BE7357" w:rsidRPr="00BE7357" w:rsidRDefault="00BE7357" w:rsidP="00BE7357">
      <w:pPr>
        <w:numPr>
          <w:ilvl w:val="0"/>
          <w:numId w:val="1"/>
        </w:numPr>
      </w:pPr>
      <w:r w:rsidRPr="00BE7357">
        <w:rPr>
          <w:b/>
          <w:bCs/>
        </w:rPr>
        <w:t>Yetkinlik Matrisinin Yokluğu:</w:t>
      </w:r>
      <w:r w:rsidRPr="00BE7357">
        <w:t xml:space="preserve"> Kodda Ti[j] ile Python üzerinden filtreleme yapılmış. Makalede bu, deterministik bir parametre olan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BE7357">
        <w:t xml:space="preserve"> (renk/yetkinlik matrisi) olarak modele açıkça yazılmalı ve Gurobi kısıtlarına yedirilmelidir.</w:t>
      </w:r>
    </w:p>
    <w:p w14:paraId="17546F47" w14:textId="4D8C2716" w:rsidR="00BE7357" w:rsidRPr="00BE7357" w:rsidRDefault="00BE7357" w:rsidP="00BE7357">
      <w:pPr>
        <w:numPr>
          <w:ilvl w:val="0"/>
          <w:numId w:val="1"/>
        </w:numPr>
      </w:pPr>
      <w:r w:rsidRPr="00BE7357">
        <w:rPr>
          <w:b/>
          <w:bCs/>
        </w:rPr>
        <w:t xml:space="preserve">Gevşek </w:t>
      </w:r>
      <w:proofErr w:type="spellStart"/>
      <w:r w:rsidRPr="00BE7357">
        <w:rPr>
          <w:b/>
          <w:bCs/>
        </w:rPr>
        <w:t>Big</w:t>
      </w:r>
      <w:proofErr w:type="spellEnd"/>
      <w:r w:rsidRPr="00BE7357">
        <w:rPr>
          <w:b/>
          <w:bCs/>
        </w:rPr>
        <w:t>-M ve Alt-Tur (</w:t>
      </w:r>
      <w:proofErr w:type="spellStart"/>
      <w:r w:rsidRPr="00BE7357">
        <w:rPr>
          <w:b/>
          <w:bCs/>
        </w:rPr>
        <w:t>Sub-tour</w:t>
      </w:r>
      <w:proofErr w:type="spellEnd"/>
      <w:r w:rsidRPr="00BE7357">
        <w:rPr>
          <w:b/>
          <w:bCs/>
        </w:rPr>
        <w:t>) Zafiyeti:</w:t>
      </w:r>
      <w:r w:rsidRPr="00BE7357">
        <w:t xml:space="preserve"> MTZ (Miller-</w:t>
      </w:r>
      <w:proofErr w:type="spellStart"/>
      <w:r w:rsidRPr="00BE7357">
        <w:t>Tucker</w:t>
      </w:r>
      <w:proofErr w:type="spellEnd"/>
      <w:r w:rsidRPr="00BE7357">
        <w:t>-</w:t>
      </w:r>
      <w:proofErr w:type="spellStart"/>
      <w:r w:rsidRPr="00BE7357">
        <w:t>Zemlin</w:t>
      </w:r>
      <w:proofErr w:type="spellEnd"/>
      <w:r w:rsidRPr="00BE7357">
        <w:t>) alt-tur önleme kısıtları (</w:t>
      </w:r>
      <w:proofErr w:type="spellStart"/>
      <w:r w:rsidRPr="00BE7357">
        <w:t>tau</w:t>
      </w:r>
      <w:proofErr w:type="spellEnd"/>
      <w:r w:rsidRPr="00BE7357">
        <w:t xml:space="preserve"> değişkenleri üzerinden kurulan) ve çok büyük </w:t>
      </w:r>
      <w:proofErr w:type="spellStart"/>
      <w:r w:rsidRPr="00BE7357">
        <w:t>Big</w:t>
      </w:r>
      <w:proofErr w:type="spellEnd"/>
      <w:r w:rsidRPr="00BE7357">
        <w:t>-M (</w:t>
      </w:r>
      <m:oMath>
        <m:r>
          <w:rPr>
            <w:rFonts w:ascii="Cambria Math" w:hAnsi="Cambria Math"/>
          </w:rPr>
          <m:t>100000.0</m:t>
        </m:r>
      </m:oMath>
      <w:r w:rsidRPr="00BE7357">
        <w:t xml:space="preserve">) kullanımı, Gurobi'nin Branch-and-Bound ağacında budama yapmasını engelliyor. Big-M değeri, her teknisyenin o günkü maksimum mesai bitiş süresi (örneğin </w:t>
      </w:r>
      <m:oMath>
        <m:r>
          <w:rPr>
            <w:rFonts w:ascii="Cambria Math" w:hAnsi="Cambria Math"/>
          </w:rPr>
          <m:t>ls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BE7357">
        <w:t>) ile sınırlandırılmalıdır.</w:t>
      </w:r>
    </w:p>
    <w:p w14:paraId="1D3DAADF" w14:textId="77777777" w:rsidR="00BE7357" w:rsidRPr="00BE7357" w:rsidRDefault="00BE7357" w:rsidP="00BE7357">
      <w:r w:rsidRPr="00BE7357">
        <w:rPr>
          <w:b/>
          <w:bCs/>
        </w:rPr>
        <w:t>EV (Elektrikli Araç) İçin Eksikler (Mevcut kod EV için çalışamaz durumdadır):</w:t>
      </w:r>
    </w:p>
    <w:p w14:paraId="61D0E9B4" w14:textId="77777777" w:rsidR="00BE7357" w:rsidRPr="00BE7357" w:rsidRDefault="00BE7357" w:rsidP="00BE7357">
      <w:pPr>
        <w:numPr>
          <w:ilvl w:val="0"/>
          <w:numId w:val="2"/>
        </w:numPr>
      </w:pPr>
      <w:r w:rsidRPr="00BE7357">
        <w:rPr>
          <w:b/>
          <w:bCs/>
        </w:rPr>
        <w:t>Yakıt Kurgusunun Yanlışlığı:</w:t>
      </w:r>
      <w:r w:rsidRPr="00BE7357">
        <w:t xml:space="preserve"> Kodda </w:t>
      </w:r>
      <w:proofErr w:type="spellStart"/>
      <w:r w:rsidRPr="00BE7357">
        <w:t>yc</w:t>
      </w:r>
      <w:proofErr w:type="spellEnd"/>
      <w:r w:rsidRPr="00BE7357">
        <w:t xml:space="preserve"> ve YC ile yakıt kapasitesi izlenmiş. Ancak elektrikli araçlarda enerji tüketimi sadece mesafeye değil, taşınan yüke ve hıza da bağlı doğrusal olmayan bir yapıdadır.</w:t>
      </w:r>
    </w:p>
    <w:p w14:paraId="26A27D2D" w14:textId="77777777" w:rsidR="00BE7357" w:rsidRPr="00BE7357" w:rsidRDefault="00BE7357" w:rsidP="00BE7357">
      <w:pPr>
        <w:numPr>
          <w:ilvl w:val="0"/>
          <w:numId w:val="2"/>
        </w:numPr>
      </w:pPr>
      <w:r w:rsidRPr="00BE7357">
        <w:rPr>
          <w:b/>
          <w:bCs/>
        </w:rPr>
        <w:t>Kısmi Şarj (</w:t>
      </w:r>
      <w:proofErr w:type="spellStart"/>
      <w:r w:rsidRPr="00BE7357">
        <w:rPr>
          <w:b/>
          <w:bCs/>
        </w:rPr>
        <w:t>Partial</w:t>
      </w:r>
      <w:proofErr w:type="spellEnd"/>
      <w:r w:rsidRPr="00BE7357">
        <w:rPr>
          <w:b/>
          <w:bCs/>
        </w:rPr>
        <w:t xml:space="preserve"> </w:t>
      </w:r>
      <w:proofErr w:type="spellStart"/>
      <w:r w:rsidRPr="00BE7357">
        <w:rPr>
          <w:b/>
          <w:bCs/>
        </w:rPr>
        <w:t>Recharging</w:t>
      </w:r>
      <w:proofErr w:type="spellEnd"/>
      <w:r w:rsidRPr="00BE7357">
        <w:rPr>
          <w:b/>
          <w:bCs/>
        </w:rPr>
        <w:t>) Dinamiği Yok:</w:t>
      </w:r>
      <w:r w:rsidRPr="00BE7357">
        <w:t xml:space="preserve"> Elektrikli araçlar bataryayı tam doldurmak zorunda değildir; sadece bir sonraki müşteriye veya depoya yetecek kadar şarj olabilirler. Kodda bu esneklik yok.</w:t>
      </w:r>
    </w:p>
    <w:p w14:paraId="42A8F892" w14:textId="77777777" w:rsidR="00BE7357" w:rsidRPr="00BE7357" w:rsidRDefault="00BE7357" w:rsidP="00BE7357">
      <w:pPr>
        <w:numPr>
          <w:ilvl w:val="0"/>
          <w:numId w:val="2"/>
        </w:numPr>
      </w:pPr>
      <w:r w:rsidRPr="00BE7357">
        <w:rPr>
          <w:b/>
          <w:bCs/>
        </w:rPr>
        <w:t>Klon Düğüm (</w:t>
      </w:r>
      <w:proofErr w:type="spellStart"/>
      <w:r w:rsidRPr="00BE7357">
        <w:rPr>
          <w:b/>
          <w:bCs/>
        </w:rPr>
        <w:t>Node</w:t>
      </w:r>
      <w:proofErr w:type="spellEnd"/>
      <w:r w:rsidRPr="00BE7357">
        <w:rPr>
          <w:b/>
          <w:bCs/>
        </w:rPr>
        <w:t xml:space="preserve"> Replication) Eksikliği:</w:t>
      </w:r>
      <w:r w:rsidRPr="00BE7357">
        <w:t xml:space="preserve"> </w:t>
      </w:r>
      <w:proofErr w:type="spellStart"/>
      <w:r w:rsidRPr="00BE7357">
        <w:t>EV'ler</w:t>
      </w:r>
      <w:proofErr w:type="spellEnd"/>
      <w:r w:rsidRPr="00BE7357">
        <w:t xml:space="preserve"> rotanın ortasında bir şarj istasyonuna birden fazla kez uğrayabilir. Matematiksel modelin şarj istasyonları için "klonlanmış" (</w:t>
      </w:r>
      <w:proofErr w:type="spellStart"/>
      <w:r w:rsidRPr="00BE7357">
        <w:t>dummy</w:t>
      </w:r>
      <w:proofErr w:type="spellEnd"/>
      <w:r w:rsidRPr="00BE7357">
        <w:t>) düğümler üretmesi ve bunlara giriş-çıkış akışlarını tanımlaması şarttır.</w:t>
      </w:r>
    </w:p>
    <w:p w14:paraId="6754CEFB" w14:textId="77777777" w:rsidR="00BE7357" w:rsidRPr="00BE7357" w:rsidRDefault="00BE7357" w:rsidP="00BE7357">
      <w:pPr>
        <w:rPr>
          <w:b/>
          <w:bCs/>
        </w:rPr>
      </w:pPr>
      <w:r w:rsidRPr="00BE7357">
        <w:rPr>
          <w:b/>
          <w:bCs/>
        </w:rPr>
        <w:t>3. Literatür Haritalaması: Hangi Makale Nereye Atıf Verilecek?</w:t>
      </w:r>
    </w:p>
    <w:p w14:paraId="3B955A23" w14:textId="27BC0A9B" w:rsidR="00BE7357" w:rsidRPr="00BE7357" w:rsidRDefault="00BE7357" w:rsidP="00BE7357">
      <w:r w:rsidRPr="00BE7357">
        <w:t>Makale taslağında argümanlarını güçlendirmek için elimizdeki kaynakları şu şekilde kulla</w:t>
      </w:r>
      <w:r w:rsidR="007B61B0">
        <w:t>nacağız</w:t>
      </w:r>
      <w:r w:rsidRPr="00BE7357">
        <w:t>:</w:t>
      </w:r>
    </w:p>
    <w:p w14:paraId="6BAFBA38" w14:textId="2341EFDF" w:rsidR="00BE7357" w:rsidRPr="00BE7357" w:rsidRDefault="00BE7357" w:rsidP="00BE7357">
      <w:pPr>
        <w:numPr>
          <w:ilvl w:val="0"/>
          <w:numId w:val="3"/>
        </w:numPr>
      </w:pPr>
      <w:r w:rsidRPr="00BE7357">
        <w:rPr>
          <w:b/>
          <w:bCs/>
        </w:rPr>
        <w:t>Problemin Tanımı ve Çok Depolu/Renkli Yapı:</w:t>
      </w:r>
      <w:r w:rsidRPr="00BE7357">
        <w:t xml:space="preserve"> Telekomünikasyon sahasındaki teknisyenlerin farklı yetkinliklerini (renkler) ve zaman pencerelerini matematiksel olarak tanımlarken </w:t>
      </w:r>
      <w:r w:rsidRPr="00BE7357">
        <w:rPr>
          <w:b/>
          <w:bCs/>
        </w:rPr>
        <w:t xml:space="preserve">Acar &amp; </w:t>
      </w:r>
      <w:proofErr w:type="spellStart"/>
      <w:r w:rsidRPr="00BE7357">
        <w:rPr>
          <w:b/>
          <w:bCs/>
        </w:rPr>
        <w:t>Altin</w:t>
      </w:r>
      <w:proofErr w:type="spellEnd"/>
      <w:r w:rsidRPr="00BE7357">
        <w:rPr>
          <w:b/>
          <w:bCs/>
        </w:rPr>
        <w:t xml:space="preserve"> (2025)</w:t>
      </w:r>
      <w:r w:rsidRPr="00BE7357">
        <w:t xml:space="preserve"> çalışmasına atıf ver</w:t>
      </w:r>
      <w:r w:rsidR="007B61B0">
        <w:t>eceğiz</w:t>
      </w:r>
      <w:r w:rsidRPr="00BE7357">
        <w:t xml:space="preserve">. Modelin temelini "Zaman </w:t>
      </w:r>
      <w:r w:rsidRPr="00BE7357">
        <w:lastRenderedPageBreak/>
        <w:t xml:space="preserve">Pencereli Çok Depolu Genel Renkli Gezgin Satıcı Problemi (MD-GCTSP-TW)" olarak bu kaynakla temellendireceğiz. </w:t>
      </w:r>
    </w:p>
    <w:p w14:paraId="4F87D773" w14:textId="2C526786" w:rsidR="00BE7357" w:rsidRPr="00BE7357" w:rsidRDefault="00BE7357" w:rsidP="00BE7357">
      <w:pPr>
        <w:numPr>
          <w:ilvl w:val="0"/>
          <w:numId w:val="3"/>
        </w:numPr>
      </w:pPr>
      <w:r w:rsidRPr="00BE7357">
        <w:rPr>
          <w:b/>
          <w:bCs/>
        </w:rPr>
        <w:t>Çok Amaçlı Optimizasyon ve İş Yükü Dengeleme:</w:t>
      </w:r>
      <w:r w:rsidRPr="00BE7357">
        <w:t xml:space="preserve"> Hedef fonksiyonuna sadece mesafeyi değil, teknisyenler arası iş yükü dengelemesini de eklediğinde, çatışan bu amaçları </w:t>
      </w:r>
      <m:oMath>
        <m:r>
          <w:rPr>
            <w:rFonts w:ascii="Cambria Math" w:hAnsi="Cambria Math"/>
          </w:rPr>
          <m:t>ϵ</m:t>
        </m:r>
      </m:oMath>
      <w:r w:rsidRPr="00BE7357">
        <w:t xml:space="preserve">-kısıt yöntemiyle çözdüğünü açıklamak için </w:t>
      </w:r>
      <w:r w:rsidRPr="00BE7357">
        <w:rPr>
          <w:b/>
          <w:bCs/>
        </w:rPr>
        <w:t>Acar et al. (2025)</w:t>
      </w:r>
      <w:r w:rsidRPr="00BE7357">
        <w:t xml:space="preserve"> makalesini kullanmalısın. Bu kaynak, </w:t>
      </w:r>
      <w:proofErr w:type="spellStart"/>
      <w:r w:rsidRPr="00BE7357">
        <w:t>Pareto</w:t>
      </w:r>
      <w:proofErr w:type="spellEnd"/>
      <w:r w:rsidRPr="00BE7357">
        <w:t xml:space="preserve"> optimal çözümlerin elde edilmesinde </w:t>
      </w:r>
      <m:oMath>
        <m:r>
          <w:rPr>
            <w:rFonts w:ascii="Cambria Math" w:hAnsi="Cambria Math"/>
          </w:rPr>
          <m:t>ϵ</m:t>
        </m:r>
      </m:oMath>
      <w:r w:rsidRPr="00BE7357">
        <w:t xml:space="preserve">-kısıt yönteminin etkinliğini ispatlar. </w:t>
      </w:r>
    </w:p>
    <w:p w14:paraId="29614034" w14:textId="087884A6" w:rsidR="00BE7357" w:rsidRPr="00BE7357" w:rsidRDefault="00BE7357" w:rsidP="00BE7357">
      <w:pPr>
        <w:numPr>
          <w:ilvl w:val="0"/>
          <w:numId w:val="3"/>
        </w:numPr>
      </w:pPr>
      <w:r w:rsidRPr="00BE7357">
        <w:rPr>
          <w:b/>
          <w:bCs/>
        </w:rPr>
        <w:t xml:space="preserve">Kesin Yöntemlerin Sınırları ve </w:t>
      </w:r>
      <w:proofErr w:type="spellStart"/>
      <w:r w:rsidRPr="00BE7357">
        <w:rPr>
          <w:b/>
          <w:bCs/>
        </w:rPr>
        <w:t>Branch-and-Bound</w:t>
      </w:r>
      <w:proofErr w:type="spellEnd"/>
      <w:r w:rsidRPr="00BE7357">
        <w:rPr>
          <w:b/>
          <w:bCs/>
        </w:rPr>
        <w:t>:</w:t>
      </w:r>
      <w:r w:rsidRPr="00BE7357">
        <w:t xml:space="preserve"> </w:t>
      </w:r>
      <w:proofErr w:type="spellStart"/>
      <w:r w:rsidRPr="00BE7357">
        <w:t>Gurobi'nin</w:t>
      </w:r>
      <w:proofErr w:type="spellEnd"/>
      <w:r w:rsidRPr="00BE7357">
        <w:t xml:space="preserve"> 10-15 düğümden sonra neden tıkandığını ve karma </w:t>
      </w:r>
      <w:proofErr w:type="spellStart"/>
      <w:r w:rsidRPr="00BE7357">
        <w:t>tamsayılı</w:t>
      </w:r>
      <w:proofErr w:type="spellEnd"/>
      <w:r w:rsidRPr="00BE7357">
        <w:t xml:space="preserve"> problemlerin çözüm uzayı zorluklarını anlatırken </w:t>
      </w:r>
      <w:proofErr w:type="spellStart"/>
      <w:r w:rsidRPr="00BE7357">
        <w:rPr>
          <w:b/>
          <w:bCs/>
        </w:rPr>
        <w:t>Ghasemi</w:t>
      </w:r>
      <w:proofErr w:type="spellEnd"/>
      <w:r w:rsidRPr="00BE7357">
        <w:rPr>
          <w:b/>
          <w:bCs/>
        </w:rPr>
        <w:t xml:space="preserve"> </w:t>
      </w:r>
      <w:proofErr w:type="spellStart"/>
      <w:r w:rsidRPr="00BE7357">
        <w:rPr>
          <w:b/>
          <w:bCs/>
        </w:rPr>
        <w:t>Saghand</w:t>
      </w:r>
      <w:proofErr w:type="spellEnd"/>
      <w:r w:rsidRPr="00BE7357">
        <w:rPr>
          <w:b/>
          <w:bCs/>
        </w:rPr>
        <w:t xml:space="preserve"> et al. (2019)</w:t>
      </w:r>
      <w:r w:rsidRPr="00BE7357">
        <w:t xml:space="preserve"> çalışmasına atıf ve</w:t>
      </w:r>
      <w:r w:rsidR="00B648F5">
        <w:t>rilecek</w:t>
      </w:r>
      <w:r w:rsidRPr="00BE7357">
        <w:t xml:space="preserve">. </w:t>
      </w:r>
    </w:p>
    <w:p w14:paraId="12E8D42C" w14:textId="004A0DCF" w:rsidR="00BE7357" w:rsidRPr="00BE7357" w:rsidRDefault="00BE7357" w:rsidP="00BE7357">
      <w:pPr>
        <w:numPr>
          <w:ilvl w:val="0"/>
          <w:numId w:val="3"/>
        </w:numPr>
      </w:pPr>
      <w:r w:rsidRPr="00BE7357">
        <w:rPr>
          <w:b/>
          <w:bCs/>
        </w:rPr>
        <w:t>Zaman Belirsizlikleri ve Meta-Sezgisel İhtiyacı:</w:t>
      </w:r>
      <w:r w:rsidRPr="00BE7357">
        <w:t xml:space="preserve"> Zaman pencerelerinin ve operasyon sürelerinin yarattığı karmaşayı aşmak için meta-sezgisellere duyulan ihtiyacı ve maliyet istikrarını (</w:t>
      </w:r>
      <w:proofErr w:type="spellStart"/>
      <w:r w:rsidRPr="00BE7357">
        <w:t>cost-stable</w:t>
      </w:r>
      <w:proofErr w:type="spellEnd"/>
      <w:r w:rsidRPr="00BE7357">
        <w:t xml:space="preserve">) açıklarken </w:t>
      </w:r>
      <w:r w:rsidRPr="00BE7357">
        <w:rPr>
          <w:b/>
          <w:bCs/>
        </w:rPr>
        <w:t xml:space="preserve">Konur &amp; </w:t>
      </w:r>
      <w:proofErr w:type="spellStart"/>
      <w:r w:rsidRPr="00BE7357">
        <w:rPr>
          <w:b/>
          <w:bCs/>
        </w:rPr>
        <w:t>Golias</w:t>
      </w:r>
      <w:proofErr w:type="spellEnd"/>
      <w:r w:rsidRPr="00BE7357">
        <w:rPr>
          <w:b/>
          <w:bCs/>
        </w:rPr>
        <w:t xml:space="preserve"> (2013)</w:t>
      </w:r>
      <w:r w:rsidRPr="00BE7357">
        <w:t xml:space="preserve"> çalışmasını referans göste</w:t>
      </w:r>
      <w:r w:rsidR="00B648F5">
        <w:t>rilecek</w:t>
      </w:r>
      <w:r w:rsidRPr="00BE7357">
        <w:t xml:space="preserve">. </w:t>
      </w:r>
    </w:p>
    <w:p w14:paraId="09206831" w14:textId="77777777" w:rsidR="00BE7357" w:rsidRPr="00BE7357" w:rsidRDefault="00BE7357" w:rsidP="00BE7357">
      <w:pPr>
        <w:rPr>
          <w:b/>
          <w:bCs/>
        </w:rPr>
      </w:pPr>
      <w:r w:rsidRPr="00BE7357">
        <w:rPr>
          <w:b/>
          <w:bCs/>
        </w:rPr>
        <w:t>4. Melez Algoritma (</w:t>
      </w:r>
      <w:proofErr w:type="spellStart"/>
      <w:r w:rsidRPr="00BE7357">
        <w:rPr>
          <w:b/>
          <w:bCs/>
        </w:rPr>
        <w:t>Hybrid</w:t>
      </w:r>
      <w:proofErr w:type="spellEnd"/>
      <w:r w:rsidRPr="00BE7357">
        <w:rPr>
          <w:b/>
          <w:bCs/>
        </w:rPr>
        <w:t xml:space="preserve"> </w:t>
      </w:r>
      <w:proofErr w:type="spellStart"/>
      <w:r w:rsidRPr="00BE7357">
        <w:rPr>
          <w:b/>
          <w:bCs/>
        </w:rPr>
        <w:t>Algorithm</w:t>
      </w:r>
      <w:proofErr w:type="spellEnd"/>
      <w:r w:rsidRPr="00BE7357">
        <w:rPr>
          <w:b/>
          <w:bCs/>
        </w:rPr>
        <w:t>) Mimarisi ve Geliştirme Sırası</w:t>
      </w:r>
    </w:p>
    <w:p w14:paraId="3B49C8DD" w14:textId="77777777" w:rsidR="00BE7357" w:rsidRPr="00BE7357" w:rsidRDefault="00BE7357" w:rsidP="00BE7357">
      <w:r w:rsidRPr="00BE7357">
        <w:t xml:space="preserve">Makalenin "Solution </w:t>
      </w:r>
      <w:proofErr w:type="spellStart"/>
      <w:r w:rsidRPr="00BE7357">
        <w:t>Methodology</w:t>
      </w:r>
      <w:proofErr w:type="spellEnd"/>
      <w:r w:rsidRPr="00BE7357">
        <w:t>" kısmı için tasarlayacağımız mimari şu sırayla inşa edilmeli ve kodlanmalıdır:</w:t>
      </w:r>
    </w:p>
    <w:p w14:paraId="18AB8E72" w14:textId="77777777" w:rsidR="00BE7357" w:rsidRPr="00BE7357" w:rsidRDefault="00BE7357" w:rsidP="00BE7357">
      <w:r w:rsidRPr="00BE7357">
        <w:rPr>
          <w:b/>
          <w:bCs/>
        </w:rPr>
        <w:t xml:space="preserve">Adım 1: Veri Ön İşleme ve Kümeleme (Clustering &amp; </w:t>
      </w:r>
      <w:proofErr w:type="spellStart"/>
      <w:r w:rsidRPr="00BE7357">
        <w:rPr>
          <w:b/>
          <w:bCs/>
        </w:rPr>
        <w:t>Predictive</w:t>
      </w:r>
      <w:proofErr w:type="spellEnd"/>
      <w:r w:rsidRPr="00BE7357">
        <w:rPr>
          <w:b/>
          <w:bCs/>
        </w:rPr>
        <w:t xml:space="preserve"> </w:t>
      </w:r>
      <w:proofErr w:type="spellStart"/>
      <w:r w:rsidRPr="00BE7357">
        <w:rPr>
          <w:b/>
          <w:bCs/>
        </w:rPr>
        <w:t>Layer</w:t>
      </w:r>
      <w:proofErr w:type="spellEnd"/>
      <w:r w:rsidRPr="00BE7357">
        <w:rPr>
          <w:b/>
          <w:bCs/>
        </w:rPr>
        <w:t>)</w:t>
      </w:r>
    </w:p>
    <w:p w14:paraId="08845BD2" w14:textId="77777777" w:rsidR="00BE7357" w:rsidRPr="00BE7357" w:rsidRDefault="00BE7357" w:rsidP="00BE7357">
      <w:r w:rsidRPr="00BE7357">
        <w:t xml:space="preserve">Sahadan gelen arıza/kurulum verileri önce tasarladığın </w:t>
      </w:r>
      <w:proofErr w:type="spellStart"/>
      <w:r w:rsidRPr="00BE7357">
        <w:t>CatBoost</w:t>
      </w:r>
      <w:proofErr w:type="spellEnd"/>
      <w:r w:rsidRPr="00BE7357">
        <w:t xml:space="preserve"> ve TOPSIS modüllerinden geçirilmelidir. Aciliyet ve teknisyen yetkinliklerine göre düğümler mantıksal alt kümelere (</w:t>
      </w:r>
      <w:proofErr w:type="spellStart"/>
      <w:r w:rsidRPr="00BE7357">
        <w:t>clusters</w:t>
      </w:r>
      <w:proofErr w:type="spellEnd"/>
      <w:r w:rsidRPr="00BE7357">
        <w:t>) ayrılır. Bu, algoritmanın devasa uzayı taramasını engeller.</w:t>
      </w:r>
    </w:p>
    <w:p w14:paraId="58C347CD" w14:textId="77777777" w:rsidR="00BE7357" w:rsidRPr="00BE7357" w:rsidRDefault="00BE7357" w:rsidP="00BE7357">
      <w:r w:rsidRPr="00BE7357">
        <w:rPr>
          <w:b/>
          <w:bCs/>
        </w:rPr>
        <w:t>Adım 2: Başlangıç Çözümü Üretimi (</w:t>
      </w:r>
      <w:proofErr w:type="spellStart"/>
      <w:r w:rsidRPr="00BE7357">
        <w:rPr>
          <w:b/>
          <w:bCs/>
        </w:rPr>
        <w:t>Warm</w:t>
      </w:r>
      <w:proofErr w:type="spellEnd"/>
      <w:r w:rsidRPr="00BE7357">
        <w:rPr>
          <w:b/>
          <w:bCs/>
        </w:rPr>
        <w:t xml:space="preserve">-Start </w:t>
      </w:r>
      <w:proofErr w:type="spellStart"/>
      <w:r w:rsidRPr="00BE7357">
        <w:rPr>
          <w:b/>
          <w:bCs/>
        </w:rPr>
        <w:t>via</w:t>
      </w:r>
      <w:proofErr w:type="spellEnd"/>
      <w:r w:rsidRPr="00BE7357">
        <w:rPr>
          <w:b/>
          <w:bCs/>
        </w:rPr>
        <w:t xml:space="preserve"> </w:t>
      </w:r>
      <w:proofErr w:type="spellStart"/>
      <w:r w:rsidRPr="00BE7357">
        <w:rPr>
          <w:b/>
          <w:bCs/>
        </w:rPr>
        <w:t>Sweep</w:t>
      </w:r>
      <w:proofErr w:type="spellEnd"/>
      <w:r w:rsidRPr="00BE7357">
        <w:rPr>
          <w:b/>
          <w:bCs/>
        </w:rPr>
        <w:t xml:space="preserve"> </w:t>
      </w:r>
      <w:proofErr w:type="spellStart"/>
      <w:r w:rsidRPr="00BE7357">
        <w:rPr>
          <w:b/>
          <w:bCs/>
        </w:rPr>
        <w:t>Algorithm</w:t>
      </w:r>
      <w:proofErr w:type="spellEnd"/>
      <w:r w:rsidRPr="00BE7357">
        <w:rPr>
          <w:b/>
          <w:bCs/>
        </w:rPr>
        <w:t>)</w:t>
      </w:r>
    </w:p>
    <w:p w14:paraId="56A66C5F" w14:textId="77777777" w:rsidR="00BE7357" w:rsidRPr="00BE7357" w:rsidRDefault="00BE7357" w:rsidP="00BE7357">
      <w:r w:rsidRPr="00BE7357">
        <w:t xml:space="preserve">Kümeler oluşturulduktan sonra, basit sezgiseller (örneğin </w:t>
      </w:r>
      <w:proofErr w:type="spellStart"/>
      <w:r w:rsidRPr="00BE7357">
        <w:t>Window</w:t>
      </w:r>
      <w:proofErr w:type="spellEnd"/>
      <w:r w:rsidRPr="00BE7357">
        <w:t xml:space="preserve">-Wise </w:t>
      </w:r>
      <w:proofErr w:type="spellStart"/>
      <w:r w:rsidRPr="00BE7357">
        <w:t>Sweep</w:t>
      </w:r>
      <w:proofErr w:type="spellEnd"/>
      <w:r w:rsidRPr="00BE7357">
        <w:t>) kullanılarak çok hızlı ve geçerli (</w:t>
      </w:r>
      <w:proofErr w:type="spellStart"/>
      <w:r w:rsidRPr="00BE7357">
        <w:t>feasible</w:t>
      </w:r>
      <w:proofErr w:type="spellEnd"/>
      <w:r w:rsidRPr="00BE7357">
        <w:t xml:space="preserve">) başlangıç rotaları oluşturulur. Bu adım, </w:t>
      </w:r>
      <w:proofErr w:type="spellStart"/>
      <w:r w:rsidRPr="00BE7357">
        <w:t>Gurobi'nin</w:t>
      </w:r>
      <w:proofErr w:type="spellEnd"/>
      <w:r w:rsidRPr="00BE7357">
        <w:t xml:space="preserve"> ve meta-sezgisel algoritmanın körlemesine arama yapmasını engeller.</w:t>
      </w:r>
    </w:p>
    <w:p w14:paraId="49985DBD" w14:textId="77777777" w:rsidR="00BE7357" w:rsidRPr="00BE7357" w:rsidRDefault="00BE7357" w:rsidP="00BE7357">
      <w:r w:rsidRPr="00BE7357">
        <w:rPr>
          <w:b/>
          <w:bCs/>
        </w:rPr>
        <w:t>Adım 3: Yerel Kesin Çözümler (</w:t>
      </w:r>
      <w:proofErr w:type="spellStart"/>
      <w:r w:rsidRPr="00BE7357">
        <w:rPr>
          <w:b/>
          <w:bCs/>
        </w:rPr>
        <w:t>Branch-and-Bound</w:t>
      </w:r>
      <w:proofErr w:type="spellEnd"/>
      <w:r w:rsidRPr="00BE7357">
        <w:rPr>
          <w:b/>
          <w:bCs/>
        </w:rPr>
        <w:t xml:space="preserve"> Integration)</w:t>
      </w:r>
      <w:r w:rsidRPr="00BE7357">
        <w:t xml:space="preserve"> Oluşturulan küçük kümeler (örneğin 5-7 müşterilik bölgeler) </w:t>
      </w:r>
      <w:proofErr w:type="spellStart"/>
      <w:r w:rsidRPr="00BE7357">
        <w:t>Gurobi'ye</w:t>
      </w:r>
      <w:proofErr w:type="spellEnd"/>
      <w:r w:rsidRPr="00BE7357">
        <w:t xml:space="preserve"> gönderilir. Dallan-ve-Sınırla algoritması, küçük uzaylarda çok hızlı çalışır ve bu alt bölgelerin </w:t>
      </w:r>
      <w:r w:rsidRPr="00BE7357">
        <w:rPr>
          <w:i/>
          <w:iCs/>
        </w:rPr>
        <w:t>yerel optimum</w:t>
      </w:r>
      <w:r w:rsidRPr="00BE7357">
        <w:t xml:space="preserve"> rotalarını kesin olarak bulur. </w:t>
      </w:r>
    </w:p>
    <w:p w14:paraId="755104B5" w14:textId="50B9A812" w:rsidR="00BE7357" w:rsidRDefault="00BE7357" w:rsidP="00BE7357">
      <w:r w:rsidRPr="00BE7357">
        <w:rPr>
          <w:b/>
          <w:bCs/>
        </w:rPr>
        <w:t xml:space="preserve">Adım 4: Gelişmiş Meta-Sezgisel Arama (VND </w:t>
      </w:r>
      <w:proofErr w:type="spellStart"/>
      <w:r w:rsidRPr="00BE7357">
        <w:rPr>
          <w:b/>
          <w:bCs/>
        </w:rPr>
        <w:t>Algorithm</w:t>
      </w:r>
      <w:proofErr w:type="spellEnd"/>
      <w:r w:rsidRPr="00BE7357">
        <w:rPr>
          <w:b/>
          <w:bCs/>
        </w:rPr>
        <w:t>)</w:t>
      </w:r>
      <w:r w:rsidRPr="00BE7357">
        <w:t xml:space="preserve"> Alt rotalar birleştirildikten sonra devreye Değişken Komşuluk İniş (VND) algoritması girer. VND, Swap, </w:t>
      </w:r>
      <w:proofErr w:type="spellStart"/>
      <w:r w:rsidRPr="00BE7357">
        <w:t>Insert</w:t>
      </w:r>
      <w:proofErr w:type="spellEnd"/>
      <w:r w:rsidRPr="00BE7357">
        <w:t xml:space="preserve">, </w:t>
      </w:r>
      <w:proofErr w:type="spellStart"/>
      <w:r w:rsidRPr="00BE7357">
        <w:t>Reverse</w:t>
      </w:r>
      <w:proofErr w:type="spellEnd"/>
      <w:r w:rsidRPr="00BE7357">
        <w:t xml:space="preserve"> ve </w:t>
      </w:r>
      <w:proofErr w:type="spellStart"/>
      <w:r w:rsidRPr="00BE7357">
        <w:t>Drop</w:t>
      </w:r>
      <w:proofErr w:type="spellEnd"/>
      <w:r w:rsidRPr="00BE7357">
        <w:t>/</w:t>
      </w:r>
      <w:proofErr w:type="spellStart"/>
      <w:r w:rsidRPr="00BE7357">
        <w:t>Add</w:t>
      </w:r>
      <w:proofErr w:type="spellEnd"/>
      <w:r w:rsidRPr="00BE7357">
        <w:t xml:space="preserve"> operatörleri ile rotalar arası iyileştirmeler yapar. Yerel optimuma takılmamak için </w:t>
      </w:r>
      <m:oMath>
        <m:r>
          <w:rPr>
            <w:rFonts w:ascii="Cambria Math" w:hAnsi="Cambria Math"/>
          </w:rPr>
          <m:t>k</m:t>
        </m:r>
      </m:oMath>
      <w:r w:rsidRPr="00BE7357">
        <w:t xml:space="preserve">-drop/add sarsma (shaking) mekanizması ile çözümü sarsar ve küresel optimuma (global optimum) yakınsar. </w:t>
      </w:r>
    </w:p>
    <w:p w14:paraId="4EB76182" w14:textId="77777777" w:rsidR="000E3A67" w:rsidRPr="00BE7357" w:rsidRDefault="000E3A67" w:rsidP="00BE7357"/>
    <w:p w14:paraId="64BB59CD" w14:textId="77777777" w:rsidR="00B4467E" w:rsidRDefault="00B4467E"/>
    <w:sectPr w:rsidR="00B446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8EA"/>
    <w:multiLevelType w:val="multilevel"/>
    <w:tmpl w:val="8C0E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D10463"/>
    <w:multiLevelType w:val="multilevel"/>
    <w:tmpl w:val="E75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234D2D"/>
    <w:multiLevelType w:val="multilevel"/>
    <w:tmpl w:val="F04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168350">
    <w:abstractNumId w:val="1"/>
  </w:num>
  <w:num w:numId="2" w16cid:durableId="231543965">
    <w:abstractNumId w:val="2"/>
  </w:num>
  <w:num w:numId="3" w16cid:durableId="945189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1B"/>
    <w:rsid w:val="00050AEA"/>
    <w:rsid w:val="000E3A67"/>
    <w:rsid w:val="00425045"/>
    <w:rsid w:val="0070421B"/>
    <w:rsid w:val="007B61B0"/>
    <w:rsid w:val="007C5582"/>
    <w:rsid w:val="008C467D"/>
    <w:rsid w:val="00A96877"/>
    <w:rsid w:val="00B4467E"/>
    <w:rsid w:val="00B648F5"/>
    <w:rsid w:val="00BC0675"/>
    <w:rsid w:val="00BD3B41"/>
    <w:rsid w:val="00BE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4AF66"/>
  <w15:chartTrackingRefBased/>
  <w15:docId w15:val="{91CF60E6-D536-4661-823D-D500439D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04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04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04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04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04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04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04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04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04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04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04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04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0421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0421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0421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0421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0421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0421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04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04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04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04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04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0421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0421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0421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04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0421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042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816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çolak</dc:creator>
  <cp:keywords/>
  <dc:description/>
  <cp:lastModifiedBy>hasan çolak</cp:lastModifiedBy>
  <cp:revision>9</cp:revision>
  <dcterms:created xsi:type="dcterms:W3CDTF">2026-07-31T13:09:00Z</dcterms:created>
  <dcterms:modified xsi:type="dcterms:W3CDTF">2026-07-31T13:14:00Z</dcterms:modified>
</cp:coreProperties>
</file>